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38011">
      <w:pPr>
        <w:pStyle w:val="4"/>
        <w:rPr>
          <w:rFonts w:hint="default"/>
          <w:lang w:eastAsia="zh-CN"/>
        </w:rPr>
      </w:pPr>
      <w:r>
        <w:t>标的名称：</w:t>
      </w:r>
      <w:r>
        <w:rPr>
          <w:lang w:eastAsia="zh-CN"/>
        </w:rPr>
        <w:t>电池材料界面X射线原位表征系统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822"/>
        <w:gridCol w:w="8582"/>
      </w:tblGrid>
      <w:tr w14:paraId="5679F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68618EC2">
            <w:pPr>
              <w:pStyle w:val="4"/>
              <w:rPr>
                <w:rFonts w:hint="default"/>
              </w:rPr>
            </w:pPr>
            <w:r>
              <w:t>参数性质</w:t>
            </w:r>
          </w:p>
        </w:tc>
        <w:tc>
          <w:tcPr>
            <w:tcW w:w="822" w:type="dxa"/>
          </w:tcPr>
          <w:p w14:paraId="5ADDA7F1">
            <w:pPr>
              <w:pStyle w:val="4"/>
              <w:rPr>
                <w:rFonts w:hint="default"/>
              </w:rPr>
            </w:pPr>
            <w:r>
              <w:t>序号</w:t>
            </w:r>
          </w:p>
        </w:tc>
        <w:tc>
          <w:tcPr>
            <w:tcW w:w="8582" w:type="dxa"/>
          </w:tcPr>
          <w:p w14:paraId="64F2D612">
            <w:pPr>
              <w:pStyle w:val="4"/>
              <w:rPr>
                <w:rFonts w:hint="default"/>
              </w:rPr>
            </w:pPr>
            <w:r>
              <w:t xml:space="preserve"> 技术参数与性能指标</w:t>
            </w:r>
          </w:p>
        </w:tc>
      </w:tr>
      <w:tr w14:paraId="31395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6873F4CE"/>
        </w:tc>
        <w:tc>
          <w:tcPr>
            <w:tcW w:w="822" w:type="dxa"/>
          </w:tcPr>
          <w:p w14:paraId="47D8FD88"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8582" w:type="dxa"/>
          </w:tcPr>
          <w:p w14:paraId="6C4CE291">
            <w:pPr>
              <w:pStyle w:val="4"/>
              <w:jc w:val="both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1.</w:t>
            </w:r>
            <w:r>
              <w:rPr>
                <w:rFonts w:ascii="宋体" w:hAnsi="宋体" w:eastAsia="宋体" w:cs="宋体"/>
                <w:b/>
                <w:bCs/>
              </w:rPr>
              <w:t>仪器尺寸</w:t>
            </w:r>
          </w:p>
          <w:p w14:paraId="694578DB">
            <w:pPr>
              <w:pStyle w:val="4"/>
              <w:jc w:val="both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长：小于1000 mm，宽：小于1000 mm，高小于1000 mm</w:t>
            </w:r>
          </w:p>
        </w:tc>
      </w:tr>
      <w:tr w14:paraId="0B9E4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48CB7623">
            <w:pPr>
              <w:pStyle w:val="4"/>
              <w:rPr>
                <w:rFonts w:hint="default"/>
              </w:rPr>
            </w:pPr>
            <w:r>
              <w:t>★</w:t>
            </w:r>
          </w:p>
        </w:tc>
        <w:tc>
          <w:tcPr>
            <w:tcW w:w="822" w:type="dxa"/>
          </w:tcPr>
          <w:p w14:paraId="760CA0FA">
            <w:pPr>
              <w:pStyle w:val="4"/>
              <w:rPr>
                <w:rFonts w:hint="default"/>
              </w:rPr>
            </w:pPr>
            <w:r>
              <w:t>2</w:t>
            </w:r>
          </w:p>
        </w:tc>
        <w:tc>
          <w:tcPr>
            <w:tcW w:w="8582" w:type="dxa"/>
          </w:tcPr>
          <w:p w14:paraId="23EDAA36">
            <w:pPr>
              <w:pStyle w:val="4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2.</w:t>
            </w:r>
            <w:r>
              <w:rPr>
                <w:rFonts w:ascii="宋体" w:hAnsi="宋体" w:eastAsia="宋体" w:cs="宋体"/>
                <w:b/>
                <w:bCs/>
              </w:rPr>
              <w:t>X射线光源</w:t>
            </w:r>
          </w:p>
          <w:p w14:paraId="5EBFB693">
            <w:pPr>
              <w:pStyle w:val="4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2.1 X射线发生器</w:t>
            </w:r>
          </w:p>
          <w:p w14:paraId="3FB5C7AC">
            <w:pPr>
              <w:pStyle w:val="4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</w:rPr>
              <w:t>2.1.1 输出功率：≥1200W</w:t>
            </w:r>
          </w:p>
        </w:tc>
      </w:tr>
      <w:tr w14:paraId="6EA49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4035674C"/>
        </w:tc>
        <w:tc>
          <w:tcPr>
            <w:tcW w:w="822" w:type="dxa"/>
          </w:tcPr>
          <w:p w14:paraId="3A096AB7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82" w:type="dxa"/>
          </w:tcPr>
          <w:p w14:paraId="52B3B576">
            <w:pPr>
              <w:pStyle w:val="4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2.1.2 电流电压稳定度：优于</w:t>
            </w:r>
            <w:r>
              <w:rPr>
                <w:rFonts w:ascii="宋体" w:hAnsi="宋体" w:eastAsia="宋体" w:cs="宋体"/>
              </w:rPr>
              <w:sym w:font="Symbol" w:char="F0B1"/>
            </w:r>
            <w:r>
              <w:rPr>
                <w:rFonts w:ascii="宋体" w:hAnsi="宋体" w:eastAsia="宋体" w:cs="宋体"/>
              </w:rPr>
              <w:t xml:space="preserve">0.005% (外电压波动10%时) </w:t>
            </w:r>
          </w:p>
        </w:tc>
      </w:tr>
      <w:tr w14:paraId="36539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561899F0"/>
        </w:tc>
        <w:tc>
          <w:tcPr>
            <w:tcW w:w="822" w:type="dxa"/>
          </w:tcPr>
          <w:p w14:paraId="0E62183F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8582" w:type="dxa"/>
          </w:tcPr>
          <w:p w14:paraId="151CF614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2.1.3 X射线防护：射线剂量≤0.2 µSv/h</w:t>
            </w:r>
          </w:p>
        </w:tc>
      </w:tr>
      <w:tr w14:paraId="2B424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46019784"/>
        </w:tc>
        <w:tc>
          <w:tcPr>
            <w:tcW w:w="822" w:type="dxa"/>
          </w:tcPr>
          <w:p w14:paraId="5456AB5D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8582" w:type="dxa"/>
          </w:tcPr>
          <w:p w14:paraId="247C1F4C">
            <w:pPr>
              <w:pStyle w:val="4"/>
              <w:rPr>
                <w:rFonts w:hint="default"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2.2 X射线光管</w:t>
            </w:r>
          </w:p>
          <w:p w14:paraId="3042137C">
            <w:pPr>
              <w:pStyle w:val="4"/>
              <w:rPr>
                <w:rFonts w:hint="default"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</w:rPr>
              <w:t>2.2.1 光管类型：金属陶瓷X射线管、Cu靶</w:t>
            </w:r>
          </w:p>
        </w:tc>
      </w:tr>
      <w:tr w14:paraId="3688C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32F880F4">
            <w:r>
              <w:rPr>
                <w:rFonts w:hint="eastAsia" w:ascii="宋体" w:hAnsi="宋体"/>
              </w:rPr>
              <w:t>▲</w:t>
            </w:r>
          </w:p>
        </w:tc>
        <w:tc>
          <w:tcPr>
            <w:tcW w:w="822" w:type="dxa"/>
          </w:tcPr>
          <w:p w14:paraId="20550E72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8582" w:type="dxa"/>
          </w:tcPr>
          <w:p w14:paraId="6756DC42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2.2.2 光管功率：≥1200 W</w:t>
            </w:r>
          </w:p>
        </w:tc>
      </w:tr>
      <w:tr w14:paraId="7ABB7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0EAC068F"/>
        </w:tc>
        <w:tc>
          <w:tcPr>
            <w:tcW w:w="822" w:type="dxa"/>
          </w:tcPr>
          <w:p w14:paraId="176B5F3A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8582" w:type="dxa"/>
          </w:tcPr>
          <w:p w14:paraId="4D8DCBB5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2.2.3 最大管压：≥40 kV</w:t>
            </w:r>
          </w:p>
        </w:tc>
      </w:tr>
      <w:tr w14:paraId="0C4C8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03DFEF94"/>
        </w:tc>
        <w:tc>
          <w:tcPr>
            <w:tcW w:w="822" w:type="dxa"/>
          </w:tcPr>
          <w:p w14:paraId="55BCBD14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8582" w:type="dxa"/>
          </w:tcPr>
          <w:p w14:paraId="21C7CB77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2.2.4 最大管流：≥30 mA</w:t>
            </w:r>
          </w:p>
        </w:tc>
      </w:tr>
      <w:tr w14:paraId="58B00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768DDFDC">
            <w:pPr>
              <w:pStyle w:val="4"/>
              <w:rPr>
                <w:rFonts w:hint="default"/>
              </w:rPr>
            </w:pPr>
            <w:r>
              <w:t>★</w:t>
            </w:r>
          </w:p>
        </w:tc>
        <w:tc>
          <w:tcPr>
            <w:tcW w:w="822" w:type="dxa"/>
          </w:tcPr>
          <w:p w14:paraId="133FE4ED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8582" w:type="dxa"/>
          </w:tcPr>
          <w:p w14:paraId="7E8F16D8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3.测角仪部分</w:t>
            </w:r>
          </w:p>
          <w:p w14:paraId="5B868C98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3.1 扫描方式：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Symbol" w:char="F071"/>
            </w: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Symbol" w:char="F071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测角仪，测角仪垂直放置，测量时样品无需做翻转动作</w:t>
            </w:r>
          </w:p>
        </w:tc>
      </w:tr>
      <w:tr w14:paraId="63972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5FBEF329">
            <w:pPr>
              <w:pStyle w:val="4"/>
              <w:rPr>
                <w:rFonts w:hint="default"/>
              </w:rPr>
            </w:pPr>
            <w:r>
              <w:rPr>
                <w:rFonts w:ascii="宋体" w:hAnsi="宋体"/>
              </w:rPr>
              <w:t>▲</w:t>
            </w:r>
          </w:p>
        </w:tc>
        <w:tc>
          <w:tcPr>
            <w:tcW w:w="822" w:type="dxa"/>
          </w:tcPr>
          <w:p w14:paraId="73BA28A0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8582" w:type="dxa"/>
          </w:tcPr>
          <w:p w14:paraId="38BF004A">
            <w:pPr>
              <w:pStyle w:val="4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3.2 测角仪半径：</w:t>
            </w:r>
            <w:r>
              <w:rPr>
                <w:rFonts w:ascii="宋体" w:hAnsi="宋体" w:eastAsia="宋体" w:cs="宋体"/>
                <w:lang w:val="en-GB"/>
              </w:rPr>
              <w:t>≥</w:t>
            </w:r>
            <w:r>
              <w:rPr>
                <w:rFonts w:ascii="宋体" w:hAnsi="宋体" w:eastAsia="宋体" w:cs="宋体"/>
              </w:rPr>
              <w:t xml:space="preserve">160 mm </w:t>
            </w:r>
          </w:p>
        </w:tc>
      </w:tr>
      <w:tr w14:paraId="2623E9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74916C3D">
            <w:pPr>
              <w:pStyle w:val="4"/>
              <w:rPr>
                <w:rFonts w:hint="default"/>
              </w:rPr>
            </w:pPr>
          </w:p>
        </w:tc>
        <w:tc>
          <w:tcPr>
            <w:tcW w:w="822" w:type="dxa"/>
          </w:tcPr>
          <w:p w14:paraId="5C9F9F85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8582" w:type="dxa"/>
          </w:tcPr>
          <w:p w14:paraId="17B2A97D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3.3 2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Symbol" w:char="F071"/>
            </w:r>
            <w:r>
              <w:rPr>
                <w:rFonts w:hint="eastAsia" w:ascii="宋体" w:hAnsi="宋体" w:cs="宋体"/>
                <w:sz w:val="20"/>
                <w:szCs w:val="20"/>
              </w:rPr>
              <w:t>转动范围：-3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Symbol" w:char="F0B0"/>
            </w:r>
            <w:r>
              <w:rPr>
                <w:rFonts w:hint="eastAsia" w:ascii="宋体" w:hAnsi="宋体" w:cs="宋体"/>
                <w:sz w:val="20"/>
                <w:szCs w:val="20"/>
              </w:rPr>
              <w:t>~150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Symbol" w:char="F0B0"/>
            </w:r>
          </w:p>
        </w:tc>
      </w:tr>
      <w:tr w14:paraId="2EF9A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40F958B6"/>
        </w:tc>
        <w:tc>
          <w:tcPr>
            <w:tcW w:w="822" w:type="dxa"/>
          </w:tcPr>
          <w:p w14:paraId="444AFB93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8582" w:type="dxa"/>
          </w:tcPr>
          <w:p w14:paraId="6CE6DE1F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3.4 可读最小步长：0.005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Symbol" w:char="F0B0"/>
            </w:r>
          </w:p>
        </w:tc>
      </w:tr>
      <w:tr w14:paraId="21008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4816E5F3"/>
        </w:tc>
        <w:tc>
          <w:tcPr>
            <w:tcW w:w="822" w:type="dxa"/>
          </w:tcPr>
          <w:p w14:paraId="78E0EB06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8582" w:type="dxa"/>
          </w:tcPr>
          <w:p w14:paraId="77314D4B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3.5 驱动方式：步进马达驱动+光学编码器</w:t>
            </w:r>
          </w:p>
        </w:tc>
      </w:tr>
      <w:tr w14:paraId="62ABA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6" w:type="dxa"/>
          </w:tcPr>
          <w:p w14:paraId="6D1F0400"/>
        </w:tc>
        <w:tc>
          <w:tcPr>
            <w:tcW w:w="822" w:type="dxa"/>
          </w:tcPr>
          <w:p w14:paraId="0EF4C269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8582" w:type="dxa"/>
          </w:tcPr>
          <w:p w14:paraId="5A27CEA4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4.半导体阵列探测器</w:t>
            </w:r>
          </w:p>
          <w:p w14:paraId="5A4DD5DC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4.1 子通道个数：≥2800个</w:t>
            </w:r>
          </w:p>
        </w:tc>
      </w:tr>
      <w:tr w14:paraId="4C803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01B85875">
            <w:r>
              <w:t>★</w:t>
            </w:r>
          </w:p>
        </w:tc>
        <w:tc>
          <w:tcPr>
            <w:tcW w:w="822" w:type="dxa"/>
          </w:tcPr>
          <w:p w14:paraId="17D7508E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8582" w:type="dxa"/>
          </w:tcPr>
          <w:p w14:paraId="270F12F5">
            <w:pPr>
              <w:pStyle w:val="4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4.2 能量分辨率：≤ 380eV</w:t>
            </w:r>
          </w:p>
        </w:tc>
      </w:tr>
      <w:tr w14:paraId="46A4E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684824F6">
            <w:r>
              <w:t>★</w:t>
            </w:r>
          </w:p>
        </w:tc>
        <w:tc>
          <w:tcPr>
            <w:tcW w:w="822" w:type="dxa"/>
          </w:tcPr>
          <w:p w14:paraId="3B5E34CF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8582" w:type="dxa"/>
          </w:tcPr>
          <w:p w14:paraId="3C5D390A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5.旋转反射样品台</w:t>
            </w:r>
          </w:p>
          <w:p w14:paraId="757E7277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5.1 满足旋转反射测量, 消除样品取向</w:t>
            </w:r>
          </w:p>
        </w:tc>
      </w:tr>
      <w:tr w14:paraId="0523D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6796A408">
            <w:pPr>
              <w:pStyle w:val="4"/>
              <w:rPr>
                <w:rFonts w:hint="default"/>
              </w:rPr>
            </w:pPr>
          </w:p>
        </w:tc>
        <w:tc>
          <w:tcPr>
            <w:tcW w:w="822" w:type="dxa"/>
          </w:tcPr>
          <w:p w14:paraId="24B410C8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8582" w:type="dxa"/>
          </w:tcPr>
          <w:p w14:paraId="2EF51CFD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GB"/>
              </w:rPr>
              <w:t>5.2 能够放置原位锂离子电池装置</w:t>
            </w:r>
          </w:p>
        </w:tc>
      </w:tr>
      <w:tr w14:paraId="05323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4B7768E4">
            <w:r>
              <w:t>★</w:t>
            </w:r>
          </w:p>
        </w:tc>
        <w:tc>
          <w:tcPr>
            <w:tcW w:w="822" w:type="dxa"/>
          </w:tcPr>
          <w:p w14:paraId="50D00C60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8582" w:type="dxa"/>
          </w:tcPr>
          <w:p w14:paraId="17968037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GB"/>
              </w:rPr>
              <w:t>5.3 角度分辨率：≤0.03°</w:t>
            </w:r>
            <w:r>
              <w:rPr>
                <w:rFonts w:hint="eastAsia" w:ascii="宋体" w:hAnsi="宋体" w:cs="宋体"/>
                <w:sz w:val="20"/>
                <w:szCs w:val="20"/>
                <w:lang w:val="en-GB"/>
              </w:rPr>
              <w:t>（NIST 640e标样）</w:t>
            </w:r>
          </w:p>
        </w:tc>
      </w:tr>
      <w:tr w14:paraId="19C3D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3536792F">
            <w:r>
              <w:rPr>
                <w:rFonts w:hint="eastAsia" w:ascii="宋体" w:hAnsi="宋体"/>
              </w:rPr>
              <w:t>▲</w:t>
            </w:r>
          </w:p>
        </w:tc>
        <w:tc>
          <w:tcPr>
            <w:tcW w:w="822" w:type="dxa"/>
          </w:tcPr>
          <w:p w14:paraId="39A5BC73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  <w:tc>
          <w:tcPr>
            <w:tcW w:w="8582" w:type="dxa"/>
          </w:tcPr>
          <w:p w14:paraId="30C0A9F4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6.冷却系统（内置）</w:t>
            </w:r>
          </w:p>
          <w:p w14:paraId="40932094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6.1 工作要求：7x24h连续工作</w:t>
            </w:r>
          </w:p>
        </w:tc>
      </w:tr>
      <w:tr w14:paraId="2F11B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2D616AAE"/>
        </w:tc>
        <w:tc>
          <w:tcPr>
            <w:tcW w:w="822" w:type="dxa"/>
          </w:tcPr>
          <w:p w14:paraId="16BF0ACB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8582" w:type="dxa"/>
          </w:tcPr>
          <w:p w14:paraId="25EA1A88">
            <w:pPr>
              <w:tabs>
                <w:tab w:val="left" w:pos="1080"/>
                <w:tab w:val="left" w:pos="3420"/>
              </w:tabs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6.2 控温精度：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Symbol" w:char="F0B1"/>
            </w:r>
            <w:r>
              <w:rPr>
                <w:rFonts w:hint="eastAsia" w:ascii="宋体" w:hAnsi="宋体" w:cs="宋体"/>
                <w:sz w:val="20"/>
                <w:szCs w:val="20"/>
              </w:rPr>
              <w:t>2℃</w:t>
            </w:r>
          </w:p>
        </w:tc>
      </w:tr>
      <w:tr w14:paraId="416B7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7E8DD6E6">
            <w:pPr>
              <w:pStyle w:val="4"/>
              <w:rPr>
                <w:rFonts w:hint="default"/>
              </w:rPr>
            </w:pPr>
          </w:p>
        </w:tc>
        <w:tc>
          <w:tcPr>
            <w:tcW w:w="822" w:type="dxa"/>
          </w:tcPr>
          <w:p w14:paraId="4B8C1DF0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8582" w:type="dxa"/>
          </w:tcPr>
          <w:p w14:paraId="3EC612D8">
            <w:pPr>
              <w:pStyle w:val="4"/>
              <w:rPr>
                <w:rFonts w:hint="default"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t>7.软件</w:t>
            </w:r>
          </w:p>
          <w:p w14:paraId="5A784871">
            <w:pPr>
              <w:pStyle w:val="4"/>
              <w:rPr>
                <w:rFonts w:hint="default" w:ascii="宋体" w:hAnsi="宋体" w:eastAsia="宋体" w:cs="宋体"/>
                <w:b/>
                <w:lang w:eastAsia="zh-CN"/>
              </w:rPr>
            </w:pPr>
            <w:r>
              <w:rPr>
                <w:rFonts w:ascii="宋体" w:hAnsi="宋体" w:eastAsia="宋体" w:cs="宋体"/>
              </w:rPr>
              <w:t>7.1 物相检索软件：含原始数据直接检索功能，带标准</w:t>
            </w:r>
            <w:r>
              <w:rPr>
                <w:rFonts w:ascii="宋体" w:hAnsi="宋体" w:eastAsia="宋体" w:cs="宋体"/>
                <w:lang w:eastAsia="zh-CN"/>
              </w:rPr>
              <w:t>COD数据库</w:t>
            </w:r>
          </w:p>
        </w:tc>
      </w:tr>
      <w:tr w14:paraId="14346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0DB0B183"/>
        </w:tc>
        <w:tc>
          <w:tcPr>
            <w:tcW w:w="822" w:type="dxa"/>
          </w:tcPr>
          <w:p w14:paraId="609E6C46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8582" w:type="dxa"/>
          </w:tcPr>
          <w:p w14:paraId="4AB9771A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7.2 物相定量分析：软件可实现编程定量分析功能、结晶度计算功能、晶粒大小计算功能、微观应变计算功能</w:t>
            </w:r>
          </w:p>
        </w:tc>
      </w:tr>
      <w:tr w14:paraId="0FEA2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4673F84A"/>
        </w:tc>
        <w:tc>
          <w:tcPr>
            <w:tcW w:w="822" w:type="dxa"/>
          </w:tcPr>
          <w:p w14:paraId="0865A8D1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23</w:t>
            </w:r>
          </w:p>
        </w:tc>
        <w:tc>
          <w:tcPr>
            <w:tcW w:w="8582" w:type="dxa"/>
          </w:tcPr>
          <w:p w14:paraId="05C370DC">
            <w:pPr>
              <w:tabs>
                <w:tab w:val="left" w:pos="1080"/>
                <w:tab w:val="left" w:pos="3420"/>
              </w:tabs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7.3 具备无标样定量分析功能、全谱拟合功能</w:t>
            </w:r>
          </w:p>
        </w:tc>
      </w:tr>
      <w:tr w14:paraId="462D2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2348C5E9"/>
        </w:tc>
        <w:tc>
          <w:tcPr>
            <w:tcW w:w="822" w:type="dxa"/>
          </w:tcPr>
          <w:p w14:paraId="597FC549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24</w:t>
            </w:r>
          </w:p>
        </w:tc>
        <w:tc>
          <w:tcPr>
            <w:tcW w:w="8582" w:type="dxa"/>
          </w:tcPr>
          <w:p w14:paraId="38C53B07">
            <w:pPr>
              <w:pStyle w:val="4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</w:rPr>
              <w:t>7.4 具备结构精修功能、阳离子混排计算功能、原子占位比计算功能、粉末数据求解新结构功能</w:t>
            </w:r>
          </w:p>
        </w:tc>
      </w:tr>
      <w:tr w14:paraId="46442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 w14:paraId="01ABD1C6"/>
        </w:tc>
        <w:tc>
          <w:tcPr>
            <w:tcW w:w="822" w:type="dxa"/>
          </w:tcPr>
          <w:p w14:paraId="01DF1B3C">
            <w:pPr>
              <w:pStyle w:val="4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8582" w:type="dxa"/>
          </w:tcPr>
          <w:p w14:paraId="4AC015C1">
            <w:pPr>
              <w:pStyle w:val="4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7.5 以上软件需为厂家最新版本，软件终身免费升级，终身免费使用</w:t>
            </w:r>
          </w:p>
        </w:tc>
      </w:tr>
    </w:tbl>
    <w:p w14:paraId="1CA1254B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D19D0"/>
    <w:rsid w:val="052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2024-12-26T08:10:00Z</dcterms:created>
  <dc:creator>hh</dc:creator>
  <cp:lastModifiedBy>hh</cp:lastModifiedBy>
  <dcterms:modified xsi:type="dcterms:W3CDTF">2024-12-26T08:11:02Z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ED80D1F0C36F4EF6A7DDA2868E3311AE_11</vt:lpwstr>
  </property>
</Properties>
</file>