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超速冷冻离心机等采购项目(二次)</w:t>
      </w:r>
    </w:p>
    <w:p>
      <w:pPr>
        <w:pStyle w:val="null3"/>
        <w:jc w:val="center"/>
        <w:outlineLvl w:val="2"/>
      </w:pPr>
      <w:r>
        <w:rPr>
          <w:sz w:val="28"/>
          <w:b/>
        </w:rPr>
        <w:t>采购项目编号：</w:t>
      </w:r>
      <w:r>
        <w:rPr>
          <w:sz w:val="28"/>
          <w:b/>
        </w:rPr>
        <w:t>RH采字【20241106】-R号</w:t>
      </w:r>
      <w:r>
        <w:br/>
      </w:r>
      <w:r>
        <w:br/>
      </w:r>
      <w:r>
        <w:br/>
      </w:r>
    </w:p>
    <w:p>
      <w:pPr>
        <w:pStyle w:val="null3"/>
        <w:jc w:val="center"/>
        <w:outlineLvl w:val="2"/>
      </w:pPr>
      <w:r>
        <w:rPr>
          <w:sz w:val="28"/>
          <w:b/>
        </w:rPr>
        <w:t>西北大学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2024年12月03日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瑞恒项目管理有限公司</w:t>
      </w:r>
      <w:r>
        <w:rPr/>
        <w:t>（以下简称“代理机构”）受</w:t>
      </w:r>
      <w:r>
        <w:rPr/>
        <w:t>西北大学</w:t>
      </w:r>
      <w:r>
        <w:rPr/>
        <w:t>委托，拟对</w:t>
      </w:r>
      <w:r>
        <w:rPr/>
        <w:t>超速冷冻离心机等采购项目(二次)</w:t>
      </w:r>
      <w:r>
        <w:rPr/>
        <w:t>采用竞争性谈判采购方式进行采购，兹邀请供应商参加本项目的竞争性谈判。</w:t>
      </w:r>
    </w:p>
    <w:p>
      <w:pPr>
        <w:pStyle w:val="null3"/>
        <w:outlineLvl w:val="2"/>
      </w:pPr>
      <w:r>
        <w:rPr>
          <w:sz w:val="28"/>
          <w:b/>
        </w:rPr>
        <w:t>一、项目编号：</w:t>
      </w:r>
      <w:r>
        <w:rPr>
          <w:sz w:val="28"/>
          <w:b/>
        </w:rPr>
        <w:t>RH采字【20241106】-R号</w:t>
      </w:r>
    </w:p>
    <w:p>
      <w:pPr>
        <w:pStyle w:val="null3"/>
        <w:outlineLvl w:val="2"/>
      </w:pPr>
      <w:r>
        <w:rPr>
          <w:sz w:val="28"/>
          <w:b/>
        </w:rPr>
        <w:t>二、项目名称：</w:t>
      </w:r>
      <w:r>
        <w:rPr>
          <w:sz w:val="28"/>
          <w:b/>
        </w:rPr>
        <w:t>超速冷冻离心机等采购项目(二次)</w:t>
      </w:r>
    </w:p>
    <w:p>
      <w:pPr>
        <w:pStyle w:val="null3"/>
        <w:outlineLvl w:val="2"/>
      </w:pPr>
      <w:r>
        <w:rPr>
          <w:sz w:val="28"/>
          <w:b/>
        </w:rPr>
        <w:t>三、谈判项目简介：</w:t>
      </w:r>
    </w:p>
    <w:p>
      <w:pPr>
        <w:pStyle w:val="null3"/>
        <w:ind w:firstLine="480"/>
      </w:pPr>
      <w:r>
        <w:rPr/>
        <w:t>西北大学超速冷冻离心机等采购项目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有依法缴纳社会保障资金的良好记录：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7、法定代表人授权书、法定代表人身份证明合格：提供合格的法定代表人授权书（附法定代表人、被授权人身份证复印件）或法定代表人身份证明（法定代表人直接参加响应的）。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pPr>
      <w:r>
        <w:rPr/>
        <w:t>采购包2：</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有依法缴纳社会保障资金的良好记录：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7、法定代表人授权书、法定代表人身份证明合格：提供合格的法定代表人授权书（附法定代表人、被授权人身份证复印件）或法定代表人身份证明（法定代表人直接参加响应的）。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88302595</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采购包1：760,000.00元</w:t>
            </w:r>
          </w:p>
          <w:p>
            <w:pPr>
              <w:pStyle w:val="null3"/>
            </w:pPr>
            <w:r>
              <w:rPr/>
              <w:t>采购包2：680,000.00元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p>
            <w:pPr>
              <w:pStyle w:val="null3"/>
            </w:pPr>
            <w:r>
              <w:rPr/>
              <w:t>采购包2：缴纳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收取。（以合同包为单位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瑞恒项目管理有限公司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瑞恒项目管理有限公司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根据谈判文件要求及合同约定执行。</w:t>
      </w:r>
    </w:p>
    <w:p>
      <w:pPr>
        <w:pStyle w:val="null3"/>
      </w:pPr>
      <w:r>
        <w:rPr/>
        <w:t>采购包2：</w:t>
      </w:r>
    </w:p>
    <w:p>
      <w:pPr>
        <w:pStyle w:val="null3"/>
      </w:pPr>
      <w:r>
        <w:rPr/>
        <w:t>根据谈判文件要求及合同约定执行。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联系人：石雨鑫、张丰利、刘菲、王倩倩</w:t>
      </w:r>
    </w:p>
    <w:p>
      <w:pPr>
        <w:pStyle w:val="null3"/>
      </w:pPr>
      <w:r>
        <w:rPr/>
        <w:t>联系电话：15091632950</w:t>
      </w:r>
    </w:p>
    <w:p>
      <w:pPr>
        <w:pStyle w:val="null3"/>
      </w:pPr>
      <w:r>
        <w:rPr/>
        <w:t>地址：陕西省西安市雁塔区陕西省西安市曲江新区雁翔路3269号旺座曲江D座30层3001号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西北大学超速冷冻离心机等采购项目</w:t>
      </w:r>
    </w:p>
    <w:p>
      <w:pPr>
        <w:pStyle w:val="null3"/>
        <w:outlineLvl w:val="2"/>
      </w:pPr>
      <w:r>
        <w:rPr>
          <w:sz w:val="28"/>
          <w:b/>
        </w:rPr>
        <w:t>3.2采购内容</w:t>
      </w:r>
    </w:p>
    <w:p>
      <w:pPr>
        <w:pStyle w:val="null3"/>
      </w:pPr>
      <w:r>
        <w:rPr/>
        <w:t>采购包1：</w:t>
      </w:r>
    </w:p>
    <w:p>
      <w:pPr>
        <w:pStyle w:val="null3"/>
      </w:pPr>
      <w:r>
        <w:rPr/>
        <w:t>采购包预算金额（元）: 760,000.00</w:t>
      </w:r>
    </w:p>
    <w:p>
      <w:pPr>
        <w:pStyle w:val="null3"/>
      </w:pPr>
      <w:r>
        <w:rPr/>
        <w:t>采购包最高限价（元）: 760,000.00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超速冷冻离心机</w:t>
            </w:r>
          </w:p>
        </w:tc>
        <w:tc>
          <w:tcPr>
            <w:tcW w:type="dxa" w:w="831"/>
          </w:tcPr>
          <w:p>
            <w:pPr>
              <w:pStyle w:val="null3"/>
              <w:jc w:val="right"/>
            </w:pPr>
            <w:r>
              <w:rPr/>
              <w:t>1.00</w:t>
            </w:r>
          </w:p>
        </w:tc>
        <w:tc>
          <w:tcPr>
            <w:tcW w:type="dxa" w:w="831"/>
          </w:tcPr>
          <w:p>
            <w:pPr>
              <w:pStyle w:val="null3"/>
              <w:jc w:val="right"/>
            </w:pPr>
            <w:r>
              <w:rPr/>
              <w:t>760,000.00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680,000.00</w:t>
      </w:r>
    </w:p>
    <w:p>
      <w:pPr>
        <w:pStyle w:val="null3"/>
      </w:pPr>
      <w:r>
        <w:rPr/>
        <w:t>采购包最高限价（元）: 680,000.00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超高效液相色谱仪</w:t>
            </w:r>
          </w:p>
        </w:tc>
        <w:tc>
          <w:tcPr>
            <w:tcW w:type="dxa" w:w="831"/>
          </w:tcPr>
          <w:p>
            <w:pPr>
              <w:pStyle w:val="null3"/>
              <w:jc w:val="right"/>
            </w:pPr>
            <w:r>
              <w:rPr/>
              <w:t>1.00</w:t>
            </w:r>
          </w:p>
        </w:tc>
        <w:tc>
          <w:tcPr>
            <w:tcW w:type="dxa" w:w="831"/>
          </w:tcPr>
          <w:p>
            <w:pPr>
              <w:pStyle w:val="null3"/>
              <w:jc w:val="right"/>
            </w:pPr>
            <w:r>
              <w:rPr/>
              <w:t>680,000.00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标的名称：超速冷冻离心机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b/>
              </w:rPr>
              <w:t>一、技术要求</w:t>
            </w:r>
          </w:p>
          <w:p>
            <w:pPr>
              <w:pStyle w:val="null3"/>
              <w:jc w:val="left"/>
            </w:pPr>
            <w:r>
              <w:rPr>
                <w:rFonts w:ascii="宋体" w:hAnsi="宋体" w:cs="宋体" w:eastAsia="宋体"/>
                <w:sz w:val="24"/>
              </w:rPr>
              <w:t>1、主机和转头为同一个生产厂家，而非代工，避免不匹配的安全隐患。</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rFonts w:ascii="宋体" w:hAnsi="宋体" w:cs="宋体" w:eastAsia="宋体"/>
                <w:sz w:val="24"/>
              </w:rPr>
              <w:t>2、最高转速 ≥ 100,000rpm，最大离心力 ≥ 800,000×g</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宋体" w:hAnsi="宋体" w:cs="宋体" w:eastAsia="宋体"/>
                <w:sz w:val="24"/>
              </w:rPr>
              <w:t>3、显示器：面板前端具备 LED 灯带指示器，可呈现不同的颜色，发光模式，亮度，以显示 不同的操作状态。</w:t>
            </w:r>
          </w:p>
        </w:tc>
      </w:tr>
      <w:tr>
        <w:tc>
          <w:tcPr>
            <w:tcW w:type="dxa" w:w="2769"/>
          </w:tcPr>
          <w:p>
            <w:pPr>
              <w:pStyle w:val="null3"/>
            </w:pPr>
            <w:r>
              <w:rPr/>
              <w:t>★</w:t>
            </w:r>
          </w:p>
        </w:tc>
        <w:tc>
          <w:tcPr>
            <w:tcW w:type="dxa" w:w="2769"/>
          </w:tcPr>
          <w:p>
            <w:pPr>
              <w:pStyle w:val="null3"/>
            </w:pPr>
            <w:r>
              <w:rPr/>
              <w:t>4</w:t>
            </w:r>
          </w:p>
        </w:tc>
        <w:tc>
          <w:tcPr>
            <w:tcW w:type="dxa" w:w="2769"/>
          </w:tcPr>
          <w:p>
            <w:pPr>
              <w:pStyle w:val="null3"/>
              <w:jc w:val="left"/>
            </w:pPr>
            <w:r>
              <w:rPr>
                <w:rFonts w:ascii="宋体" w:hAnsi="宋体" w:cs="宋体" w:eastAsia="宋体"/>
                <w:sz w:val="24"/>
              </w:rPr>
              <w:t>4、彩色触摸屏≥ 6.5 英寸，触摸式操作，具备离心力，离心时间的适时设定功能。触触摸屏 显示语言有 11 种可选，包括中文，英语，日语等。</w:t>
            </w:r>
          </w:p>
        </w:tc>
      </w:tr>
      <w:tr>
        <w:tc>
          <w:tcPr>
            <w:tcW w:type="dxa" w:w="2769"/>
          </w:tcPr>
          <w:p>
            <w:pPr>
              <w:pStyle w:val="null3"/>
            </w:pPr>
            <w:r>
              <w:rPr/>
              <w:t>★</w:t>
            </w:r>
          </w:p>
        </w:tc>
        <w:tc>
          <w:tcPr>
            <w:tcW w:type="dxa" w:w="2769"/>
          </w:tcPr>
          <w:p>
            <w:pPr>
              <w:pStyle w:val="null3"/>
            </w:pPr>
            <w:r>
              <w:rPr/>
              <w:t>5</w:t>
            </w:r>
          </w:p>
        </w:tc>
        <w:tc>
          <w:tcPr>
            <w:tcW w:type="dxa" w:w="2769"/>
          </w:tcPr>
          <w:p>
            <w:pPr>
              <w:pStyle w:val="null3"/>
              <w:jc w:val="left"/>
            </w:pPr>
            <w:r>
              <w:rPr>
                <w:rFonts w:ascii="宋体" w:hAnsi="宋体" w:cs="宋体" w:eastAsia="宋体"/>
                <w:sz w:val="24"/>
              </w:rPr>
              <w:t>5、转速精密度 ±2 rpm。</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sz w:val="24"/>
              </w:rPr>
              <w:t>6、具有非接触式不平衡转子监测功能，样品可目视平衡，最大不平衡量为± 5 mm。</w:t>
            </w:r>
          </w:p>
        </w:tc>
      </w:tr>
      <w:tr>
        <w:tc>
          <w:tcPr>
            <w:tcW w:type="dxa" w:w="2769"/>
          </w:tcPr>
          <w:p>
            <w:pPr>
              <w:pStyle w:val="null3"/>
            </w:pPr>
            <w:r>
              <w:rPr/>
              <w:t>★</w:t>
            </w:r>
          </w:p>
        </w:tc>
        <w:tc>
          <w:tcPr>
            <w:tcW w:type="dxa" w:w="2769"/>
          </w:tcPr>
          <w:p>
            <w:pPr>
              <w:pStyle w:val="null3"/>
            </w:pPr>
            <w:r>
              <w:rPr/>
              <w:t>7</w:t>
            </w:r>
          </w:p>
        </w:tc>
        <w:tc>
          <w:tcPr>
            <w:tcW w:type="dxa" w:w="2769"/>
          </w:tcPr>
          <w:p>
            <w:pPr>
              <w:pStyle w:val="null3"/>
              <w:jc w:val="left"/>
            </w:pPr>
            <w:r>
              <w:rPr>
                <w:rFonts w:ascii="宋体" w:hAnsi="宋体" w:cs="宋体" w:eastAsia="宋体"/>
                <w:sz w:val="24"/>
              </w:rPr>
              <w:t>7、温度设定范围：0～+40℃，1℃步进。</w:t>
            </w:r>
          </w:p>
        </w:tc>
      </w:tr>
      <w:tr>
        <w:tc>
          <w:tcPr>
            <w:tcW w:type="dxa" w:w="2769"/>
          </w:tcPr>
          <w:p>
            <w:pPr>
              <w:pStyle w:val="null3"/>
            </w:pPr>
            <w:r>
              <w:rPr/>
              <w:t>★</w:t>
            </w:r>
          </w:p>
        </w:tc>
        <w:tc>
          <w:tcPr>
            <w:tcW w:type="dxa" w:w="2769"/>
          </w:tcPr>
          <w:p>
            <w:pPr>
              <w:pStyle w:val="null3"/>
            </w:pPr>
            <w:r>
              <w:rPr/>
              <w:t>8</w:t>
            </w:r>
          </w:p>
        </w:tc>
        <w:tc>
          <w:tcPr>
            <w:tcW w:type="dxa" w:w="2769"/>
          </w:tcPr>
          <w:p>
            <w:pPr>
              <w:pStyle w:val="null3"/>
              <w:jc w:val="left"/>
            </w:pPr>
            <w:r>
              <w:rPr>
                <w:rFonts w:ascii="宋体" w:hAnsi="宋体" w:cs="宋体" w:eastAsia="宋体"/>
                <w:sz w:val="24"/>
              </w:rPr>
              <w:t>8、转头温度控制精度：±0.5℃，利用红外检测器监测温度。</w:t>
            </w:r>
          </w:p>
        </w:tc>
      </w:tr>
      <w:tr>
        <w:tc>
          <w:tcPr>
            <w:tcW w:type="dxa" w:w="2769"/>
          </w:tcPr>
          <w:p>
            <w:pPr>
              <w:pStyle w:val="null3"/>
            </w:pPr>
            <w:r>
              <w:rPr/>
              <w:t>★</w:t>
            </w:r>
          </w:p>
        </w:tc>
        <w:tc>
          <w:tcPr>
            <w:tcW w:type="dxa" w:w="2769"/>
          </w:tcPr>
          <w:p>
            <w:pPr>
              <w:pStyle w:val="null3"/>
            </w:pPr>
            <w:r>
              <w:rPr/>
              <w:t>9</w:t>
            </w:r>
          </w:p>
        </w:tc>
        <w:tc>
          <w:tcPr>
            <w:tcW w:type="dxa" w:w="2769"/>
          </w:tcPr>
          <w:p>
            <w:pPr>
              <w:pStyle w:val="null3"/>
              <w:jc w:val="left"/>
            </w:pPr>
            <w:r>
              <w:rPr>
                <w:rFonts w:ascii="宋体" w:hAnsi="宋体" w:cs="宋体" w:eastAsia="宋体"/>
                <w:sz w:val="24"/>
              </w:rPr>
              <w:t>9、自动除雾干燥系统，可使离心室在每次离心后保持干燥。</w:t>
            </w:r>
          </w:p>
        </w:tc>
      </w:tr>
      <w:tr>
        <w:tc>
          <w:tcPr>
            <w:tcW w:type="dxa" w:w="2769"/>
          </w:tcPr>
          <w:p>
            <w:pPr>
              <w:pStyle w:val="null3"/>
            </w:pPr>
            <w:r>
              <w:rPr/>
              <w:t>★</w:t>
            </w:r>
          </w:p>
        </w:tc>
        <w:tc>
          <w:tcPr>
            <w:tcW w:type="dxa" w:w="2769"/>
          </w:tcPr>
          <w:p>
            <w:pPr>
              <w:pStyle w:val="null3"/>
            </w:pPr>
            <w:r>
              <w:rPr/>
              <w:t>10</w:t>
            </w:r>
          </w:p>
        </w:tc>
        <w:tc>
          <w:tcPr>
            <w:tcW w:type="dxa" w:w="2769"/>
          </w:tcPr>
          <w:p>
            <w:pPr>
              <w:pStyle w:val="null3"/>
              <w:jc w:val="left"/>
            </w:pPr>
            <w:r>
              <w:rPr>
                <w:rFonts w:ascii="宋体" w:hAnsi="宋体" w:cs="宋体" w:eastAsia="宋体"/>
                <w:sz w:val="24"/>
              </w:rPr>
              <w:t>10、真空度最小可≤ 1.3Pa。面板需显示高、中、低真空度，≤15min 内可达到最高真空度。</w:t>
            </w:r>
          </w:p>
        </w:tc>
      </w:tr>
      <w:tr>
        <w:tc>
          <w:tcPr>
            <w:tcW w:type="dxa" w:w="2769"/>
          </w:tcPr>
          <w:p>
            <w:pPr>
              <w:pStyle w:val="null3"/>
            </w:pPr>
            <w:r>
              <w:rPr/>
              <w:t>★</w:t>
            </w:r>
          </w:p>
        </w:tc>
        <w:tc>
          <w:tcPr>
            <w:tcW w:type="dxa" w:w="2769"/>
          </w:tcPr>
          <w:p>
            <w:pPr>
              <w:pStyle w:val="null3"/>
            </w:pPr>
            <w:r>
              <w:rPr/>
              <w:t>11</w:t>
            </w:r>
          </w:p>
        </w:tc>
        <w:tc>
          <w:tcPr>
            <w:tcW w:type="dxa" w:w="2769"/>
          </w:tcPr>
          <w:p>
            <w:pPr>
              <w:pStyle w:val="null3"/>
              <w:jc w:val="left"/>
            </w:pPr>
            <w:r>
              <w:rPr>
                <w:rFonts w:ascii="宋体" w:hAnsi="宋体" w:cs="宋体" w:eastAsia="宋体"/>
                <w:sz w:val="24"/>
              </w:rPr>
              <w:t>11、噪音水平</w:t>
            </w:r>
            <w:r>
              <w:rPr>
                <w:rFonts w:ascii="宋体" w:hAnsi="宋体" w:cs="宋体" w:eastAsia="宋体"/>
                <w:sz w:val="24"/>
              </w:rPr>
              <w:t xml:space="preserve">≤55dB(A) </w:t>
            </w:r>
            <w:r>
              <w:rPr>
                <w:rFonts w:ascii="宋体" w:hAnsi="宋体" w:cs="宋体" w:eastAsia="宋体"/>
                <w:sz w:val="24"/>
              </w:rPr>
              <w:t>(室内条件下，最高转速运行) 。</w:t>
            </w:r>
          </w:p>
        </w:tc>
      </w:tr>
      <w:tr>
        <w:tc>
          <w:tcPr>
            <w:tcW w:type="dxa" w:w="2769"/>
          </w:tcPr>
          <w:p>
            <w:pPr>
              <w:pStyle w:val="null3"/>
            </w:pPr>
            <w:r>
              <w:rPr/>
              <w:t>★</w:t>
            </w:r>
          </w:p>
        </w:tc>
        <w:tc>
          <w:tcPr>
            <w:tcW w:type="dxa" w:w="2769"/>
          </w:tcPr>
          <w:p>
            <w:pPr>
              <w:pStyle w:val="null3"/>
            </w:pPr>
            <w:r>
              <w:rPr/>
              <w:t>12</w:t>
            </w:r>
          </w:p>
        </w:tc>
        <w:tc>
          <w:tcPr>
            <w:tcW w:type="dxa" w:w="2769"/>
          </w:tcPr>
          <w:p>
            <w:pPr>
              <w:pStyle w:val="null3"/>
              <w:jc w:val="both"/>
            </w:pPr>
            <w:r>
              <w:rPr>
                <w:rFonts w:ascii="宋体" w:hAnsi="宋体" w:cs="宋体" w:eastAsia="宋体"/>
                <w:sz w:val="24"/>
              </w:rPr>
              <w:t>12、可预设实验开始或结束时间，具备仪器预冷功能。</w:t>
            </w:r>
          </w:p>
        </w:tc>
      </w:tr>
      <w:tr>
        <w:tc>
          <w:tcPr>
            <w:tcW w:type="dxa" w:w="2769"/>
          </w:tcPr>
          <w:p>
            <w:pPr>
              <w:pStyle w:val="null3"/>
            </w:pPr>
            <w:r>
              <w:rPr/>
              <w:t>★</w:t>
            </w:r>
          </w:p>
        </w:tc>
        <w:tc>
          <w:tcPr>
            <w:tcW w:type="dxa" w:w="2769"/>
          </w:tcPr>
          <w:p>
            <w:pPr>
              <w:pStyle w:val="null3"/>
            </w:pPr>
            <w:r>
              <w:rPr/>
              <w:t>13</w:t>
            </w:r>
          </w:p>
        </w:tc>
        <w:tc>
          <w:tcPr>
            <w:tcW w:type="dxa" w:w="2769"/>
          </w:tcPr>
          <w:p>
            <w:pPr>
              <w:pStyle w:val="null3"/>
              <w:jc w:val="left"/>
            </w:pPr>
            <w:r>
              <w:rPr>
                <w:rFonts w:ascii="宋体" w:hAnsi="宋体" w:cs="宋体" w:eastAsia="宋体"/>
                <w:sz w:val="24"/>
              </w:rPr>
              <w:t>13、具备快速启动功能，通电启动后≤ 8 秒，系统即可操作。</w:t>
            </w:r>
          </w:p>
        </w:tc>
      </w:tr>
      <w:tr>
        <w:tc>
          <w:tcPr>
            <w:tcW w:type="dxa" w:w="2769"/>
          </w:tcPr>
          <w:p>
            <w:pPr>
              <w:pStyle w:val="null3"/>
            </w:pPr>
            <w:r>
              <w:rPr/>
              <w:t>★</w:t>
            </w:r>
          </w:p>
        </w:tc>
        <w:tc>
          <w:tcPr>
            <w:tcW w:type="dxa" w:w="2769"/>
          </w:tcPr>
          <w:p>
            <w:pPr>
              <w:pStyle w:val="null3"/>
            </w:pPr>
            <w:r>
              <w:rPr/>
              <w:t>14</w:t>
            </w:r>
          </w:p>
        </w:tc>
        <w:tc>
          <w:tcPr>
            <w:tcW w:type="dxa" w:w="2769"/>
          </w:tcPr>
          <w:p>
            <w:pPr>
              <w:pStyle w:val="null3"/>
              <w:jc w:val="left"/>
            </w:pPr>
            <w:r>
              <w:rPr>
                <w:rFonts w:ascii="宋体" w:hAnsi="宋体" w:cs="宋体" w:eastAsia="宋体"/>
                <w:sz w:val="24"/>
              </w:rPr>
              <w:t>14、可选配带转头寿命自动检测适配器转子，自动追踪记录转头真实的使用时间及次数。</w:t>
            </w:r>
          </w:p>
        </w:tc>
      </w:tr>
      <w:tr>
        <w:tc>
          <w:tcPr>
            <w:tcW w:type="dxa" w:w="2769"/>
          </w:tcPr>
          <w:p>
            <w:pPr>
              <w:pStyle w:val="null3"/>
            </w:pPr>
            <w:r>
              <w:rPr/>
              <w:t>★</w:t>
            </w:r>
          </w:p>
        </w:tc>
        <w:tc>
          <w:tcPr>
            <w:tcW w:type="dxa" w:w="2769"/>
          </w:tcPr>
          <w:p>
            <w:pPr>
              <w:pStyle w:val="null3"/>
            </w:pPr>
            <w:r>
              <w:rPr/>
              <w:t>15</w:t>
            </w:r>
          </w:p>
        </w:tc>
        <w:tc>
          <w:tcPr>
            <w:tcW w:type="dxa" w:w="2769"/>
          </w:tcPr>
          <w:p>
            <w:pPr>
              <w:pStyle w:val="null3"/>
              <w:jc w:val="left"/>
            </w:pPr>
            <w:r>
              <w:rPr>
                <w:rFonts w:ascii="宋体" w:hAnsi="宋体" w:cs="宋体" w:eastAsia="宋体"/>
                <w:sz w:val="24"/>
              </w:rPr>
              <w:t>15、具有 RTC 实际时间控制功能。</w:t>
            </w:r>
          </w:p>
        </w:tc>
      </w:tr>
      <w:tr>
        <w:tc>
          <w:tcPr>
            <w:tcW w:type="dxa" w:w="2769"/>
          </w:tcPr>
          <w:p>
            <w:pPr>
              <w:pStyle w:val="null3"/>
            </w:pPr>
            <w:r>
              <w:rPr/>
              <w:t>★</w:t>
            </w:r>
          </w:p>
        </w:tc>
        <w:tc>
          <w:tcPr>
            <w:tcW w:type="dxa" w:w="2769"/>
          </w:tcPr>
          <w:p>
            <w:pPr>
              <w:pStyle w:val="null3"/>
            </w:pPr>
            <w:r>
              <w:rPr/>
              <w:t>16</w:t>
            </w:r>
          </w:p>
        </w:tc>
        <w:tc>
          <w:tcPr>
            <w:tcW w:type="dxa" w:w="2769"/>
          </w:tcPr>
          <w:p>
            <w:pPr>
              <w:pStyle w:val="null3"/>
              <w:jc w:val="left"/>
            </w:pPr>
            <w:r>
              <w:rPr>
                <w:rFonts w:ascii="宋体" w:hAnsi="宋体" w:cs="宋体" w:eastAsia="宋体"/>
                <w:sz w:val="24"/>
              </w:rPr>
              <w:t>16、转头转速自动监测，全自动设置最高允许转速，具有双重过速保护功能。</w:t>
            </w:r>
          </w:p>
        </w:tc>
      </w:tr>
      <w:tr>
        <w:tc>
          <w:tcPr>
            <w:tcW w:type="dxa" w:w="2769"/>
          </w:tcPr>
          <w:p>
            <w:pPr>
              <w:pStyle w:val="null3"/>
            </w:pPr>
            <w:r>
              <w:rPr/>
              <w:t>★</w:t>
            </w:r>
          </w:p>
        </w:tc>
        <w:tc>
          <w:tcPr>
            <w:tcW w:type="dxa" w:w="2769"/>
          </w:tcPr>
          <w:p>
            <w:pPr>
              <w:pStyle w:val="null3"/>
            </w:pPr>
            <w:r>
              <w:rPr/>
              <w:t>17</w:t>
            </w:r>
          </w:p>
        </w:tc>
        <w:tc>
          <w:tcPr>
            <w:tcW w:type="dxa" w:w="2769"/>
          </w:tcPr>
          <w:p>
            <w:pPr>
              <w:pStyle w:val="null3"/>
              <w:jc w:val="left"/>
            </w:pPr>
            <w:r>
              <w:rPr>
                <w:rFonts w:ascii="宋体" w:hAnsi="宋体" w:cs="宋体" w:eastAsia="宋体"/>
                <w:sz w:val="24"/>
              </w:rPr>
              <w:t>17、具有用户锁功能，可注册≥ 50 个操作者。用户授权管理：≥3 个分级密码管理。</w:t>
            </w:r>
          </w:p>
        </w:tc>
      </w:tr>
      <w:tr>
        <w:tc>
          <w:tcPr>
            <w:tcW w:type="dxa" w:w="2769"/>
          </w:tcPr>
          <w:p>
            <w:pPr>
              <w:pStyle w:val="null3"/>
            </w:pPr>
            <w:r>
              <w:rPr/>
              <w:t>★</w:t>
            </w:r>
          </w:p>
        </w:tc>
        <w:tc>
          <w:tcPr>
            <w:tcW w:type="dxa" w:w="2769"/>
          </w:tcPr>
          <w:p>
            <w:pPr>
              <w:pStyle w:val="null3"/>
            </w:pPr>
            <w:r>
              <w:rPr/>
              <w:t>18</w:t>
            </w:r>
          </w:p>
        </w:tc>
        <w:tc>
          <w:tcPr>
            <w:tcW w:type="dxa" w:w="2769"/>
          </w:tcPr>
          <w:p>
            <w:pPr>
              <w:pStyle w:val="null3"/>
              <w:jc w:val="left"/>
            </w:pPr>
            <w:r>
              <w:rPr>
                <w:rFonts w:ascii="宋体" w:hAnsi="宋体" w:cs="宋体" w:eastAsia="宋体"/>
                <w:sz w:val="24"/>
              </w:rPr>
              <w:t>18、标配有模拟软件的 CD 盘，可安装在电脑上进行离心条件的模拟。</w:t>
            </w:r>
          </w:p>
        </w:tc>
      </w:tr>
      <w:tr>
        <w:tc>
          <w:tcPr>
            <w:tcW w:type="dxa" w:w="2769"/>
          </w:tcPr>
          <w:p>
            <w:pPr>
              <w:pStyle w:val="null3"/>
            </w:pPr>
            <w:r>
              <w:rPr/>
              <w:t>★</w:t>
            </w:r>
          </w:p>
        </w:tc>
        <w:tc>
          <w:tcPr>
            <w:tcW w:type="dxa" w:w="2769"/>
          </w:tcPr>
          <w:p>
            <w:pPr>
              <w:pStyle w:val="null3"/>
            </w:pPr>
            <w:r>
              <w:rPr/>
              <w:t>19</w:t>
            </w:r>
          </w:p>
        </w:tc>
        <w:tc>
          <w:tcPr>
            <w:tcW w:type="dxa" w:w="2769"/>
          </w:tcPr>
          <w:p>
            <w:pPr>
              <w:pStyle w:val="null3"/>
              <w:jc w:val="both"/>
            </w:pPr>
            <w:r>
              <w:rPr>
                <w:rFonts w:ascii="宋体" w:hAnsi="宋体" w:cs="宋体" w:eastAsia="宋体"/>
                <w:sz w:val="24"/>
              </w:rPr>
              <w:t>19、程序化操作：可存储≥ 1000 个程序，每个程序可包含 ≥30 个操作步骤。</w:t>
            </w:r>
          </w:p>
        </w:tc>
      </w:tr>
      <w:tr>
        <w:tc>
          <w:tcPr>
            <w:tcW w:type="dxa" w:w="2769"/>
          </w:tcPr>
          <w:p>
            <w:pPr>
              <w:pStyle w:val="null3"/>
            </w:pPr>
            <w:r>
              <w:rPr/>
              <w:t>★</w:t>
            </w:r>
          </w:p>
        </w:tc>
        <w:tc>
          <w:tcPr>
            <w:tcW w:type="dxa" w:w="2769"/>
          </w:tcPr>
          <w:p>
            <w:pPr>
              <w:pStyle w:val="null3"/>
            </w:pPr>
            <w:r>
              <w:rPr/>
              <w:t>20</w:t>
            </w:r>
          </w:p>
        </w:tc>
        <w:tc>
          <w:tcPr>
            <w:tcW w:type="dxa" w:w="2769"/>
          </w:tcPr>
          <w:p>
            <w:pPr>
              <w:pStyle w:val="null3"/>
              <w:jc w:val="left"/>
            </w:pPr>
            <w:r>
              <w:rPr>
                <w:rFonts w:ascii="宋体" w:hAnsi="宋体" w:cs="宋体" w:eastAsia="宋体"/>
                <w:sz w:val="24"/>
              </w:rPr>
              <w:t>20、加减速模式：10 级加速，11 级减速。</w:t>
            </w:r>
          </w:p>
        </w:tc>
      </w:tr>
      <w:tr>
        <w:tc>
          <w:tcPr>
            <w:tcW w:type="dxa" w:w="2769"/>
          </w:tcPr>
          <w:p>
            <w:pPr>
              <w:pStyle w:val="null3"/>
            </w:pPr>
            <w:r>
              <w:rPr/>
              <w:t>★</w:t>
            </w:r>
          </w:p>
        </w:tc>
        <w:tc>
          <w:tcPr>
            <w:tcW w:type="dxa" w:w="2769"/>
          </w:tcPr>
          <w:p>
            <w:pPr>
              <w:pStyle w:val="null3"/>
            </w:pPr>
            <w:r>
              <w:rPr/>
              <w:t>21</w:t>
            </w:r>
          </w:p>
        </w:tc>
        <w:tc>
          <w:tcPr>
            <w:tcW w:type="dxa" w:w="2769"/>
          </w:tcPr>
          <w:p>
            <w:pPr>
              <w:pStyle w:val="null3"/>
              <w:jc w:val="left"/>
            </w:pPr>
            <w:r>
              <w:rPr>
                <w:rFonts w:ascii="宋体" w:hAnsi="宋体" w:cs="宋体" w:eastAsia="宋体"/>
                <w:sz w:val="24"/>
              </w:rPr>
              <w:t>21、标准接口：USB (x2), LAN (x1)。</w:t>
            </w:r>
          </w:p>
        </w:tc>
      </w:tr>
      <w:tr>
        <w:tc>
          <w:tcPr>
            <w:tcW w:type="dxa" w:w="2769"/>
          </w:tcPr>
          <w:p>
            <w:pPr>
              <w:pStyle w:val="null3"/>
            </w:pPr>
            <w:r>
              <w:rPr/>
              <w:t>★</w:t>
            </w:r>
          </w:p>
        </w:tc>
        <w:tc>
          <w:tcPr>
            <w:tcW w:type="dxa" w:w="2769"/>
          </w:tcPr>
          <w:p>
            <w:pPr>
              <w:pStyle w:val="null3"/>
            </w:pPr>
            <w:r>
              <w:rPr/>
              <w:t>22</w:t>
            </w:r>
          </w:p>
        </w:tc>
        <w:tc>
          <w:tcPr>
            <w:tcW w:type="dxa" w:w="2769"/>
          </w:tcPr>
          <w:p>
            <w:pPr>
              <w:pStyle w:val="null3"/>
              <w:jc w:val="left"/>
            </w:pPr>
            <w:r>
              <w:rPr>
                <w:rFonts w:ascii="宋体" w:hAnsi="宋体" w:cs="宋体" w:eastAsia="宋体"/>
                <w:sz w:val="24"/>
              </w:rPr>
              <w:t>22、操作历史≥ 5000 个，操作历史可通过 USB 口，以 CSV 的形式输出。</w:t>
            </w:r>
          </w:p>
        </w:tc>
      </w:tr>
      <w:tr>
        <w:tc>
          <w:tcPr>
            <w:tcW w:type="dxa" w:w="2769"/>
          </w:tcPr>
          <w:p>
            <w:pPr>
              <w:pStyle w:val="null3"/>
            </w:pPr>
            <w:r>
              <w:rPr/>
              <w:t>★</w:t>
            </w:r>
          </w:p>
        </w:tc>
        <w:tc>
          <w:tcPr>
            <w:tcW w:type="dxa" w:w="2769"/>
          </w:tcPr>
          <w:p>
            <w:pPr>
              <w:pStyle w:val="null3"/>
            </w:pPr>
            <w:r>
              <w:rPr/>
              <w:t>23</w:t>
            </w:r>
          </w:p>
        </w:tc>
        <w:tc>
          <w:tcPr>
            <w:tcW w:type="dxa" w:w="2769"/>
          </w:tcPr>
          <w:p>
            <w:pPr>
              <w:pStyle w:val="null3"/>
              <w:jc w:val="left"/>
            </w:pPr>
            <w:r>
              <w:rPr>
                <w:rFonts w:ascii="宋体" w:hAnsi="宋体" w:cs="宋体" w:eastAsia="宋体"/>
                <w:sz w:val="24"/>
              </w:rPr>
              <w:t>23、安全操作符合 UL，CSA，CE Mark, IMFC 国际安全标准。</w:t>
            </w:r>
          </w:p>
        </w:tc>
      </w:tr>
      <w:tr>
        <w:tc>
          <w:tcPr>
            <w:tcW w:type="dxa" w:w="2769"/>
          </w:tcPr>
          <w:p>
            <w:pPr>
              <w:pStyle w:val="null3"/>
            </w:pPr>
            <w:r>
              <w:rPr/>
              <w:t>★</w:t>
            </w:r>
          </w:p>
        </w:tc>
        <w:tc>
          <w:tcPr>
            <w:tcW w:type="dxa" w:w="2769"/>
          </w:tcPr>
          <w:p>
            <w:pPr>
              <w:pStyle w:val="null3"/>
            </w:pPr>
            <w:r>
              <w:rPr/>
              <w:t>24</w:t>
            </w:r>
          </w:p>
        </w:tc>
        <w:tc>
          <w:tcPr>
            <w:tcW w:type="dxa" w:w="2769"/>
          </w:tcPr>
          <w:p>
            <w:pPr>
              <w:pStyle w:val="null3"/>
              <w:jc w:val="both"/>
            </w:pPr>
            <w:r>
              <w:rPr>
                <w:rFonts w:ascii="宋体" w:hAnsi="宋体" w:cs="宋体" w:eastAsia="宋体"/>
                <w:sz w:val="24"/>
              </w:rPr>
              <w:t>24、可选配 HEPA 过滤器（生物安全）</w:t>
            </w:r>
          </w:p>
        </w:tc>
      </w:tr>
      <w:tr>
        <w:tc>
          <w:tcPr>
            <w:tcW w:type="dxa" w:w="2769"/>
          </w:tcPr>
          <w:p>
            <w:pPr>
              <w:pStyle w:val="null3"/>
            </w:pPr>
            <w:r>
              <w:rPr/>
              <w:t>★</w:t>
            </w:r>
          </w:p>
        </w:tc>
        <w:tc>
          <w:tcPr>
            <w:tcW w:type="dxa" w:w="2769"/>
          </w:tcPr>
          <w:p>
            <w:pPr>
              <w:pStyle w:val="null3"/>
            </w:pPr>
            <w:r>
              <w:rPr/>
              <w:t>25</w:t>
            </w:r>
          </w:p>
        </w:tc>
        <w:tc>
          <w:tcPr>
            <w:tcW w:type="dxa" w:w="2769"/>
          </w:tcPr>
          <w:p>
            <w:pPr>
              <w:pStyle w:val="null3"/>
              <w:jc w:val="left"/>
            </w:pPr>
            <w:r>
              <w:rPr>
                <w:rFonts w:ascii="宋体" w:hAnsi="宋体" w:cs="宋体" w:eastAsia="宋体"/>
                <w:sz w:val="24"/>
              </w:rPr>
              <w:t>25、可选配数据管理软件管理实时操作数据。</w:t>
            </w:r>
          </w:p>
        </w:tc>
      </w:tr>
      <w:tr>
        <w:tc>
          <w:tcPr>
            <w:tcW w:type="dxa" w:w="2769"/>
          </w:tcPr>
          <w:p>
            <w:pPr>
              <w:pStyle w:val="null3"/>
            </w:pPr>
            <w:r>
              <w:rPr/>
              <w:t>★</w:t>
            </w:r>
          </w:p>
        </w:tc>
        <w:tc>
          <w:tcPr>
            <w:tcW w:type="dxa" w:w="2769"/>
          </w:tcPr>
          <w:p>
            <w:pPr>
              <w:pStyle w:val="null3"/>
            </w:pPr>
            <w:r>
              <w:rPr/>
              <w:t>26</w:t>
            </w:r>
          </w:p>
        </w:tc>
        <w:tc>
          <w:tcPr>
            <w:tcW w:type="dxa" w:w="2769"/>
          </w:tcPr>
          <w:p>
            <w:pPr>
              <w:pStyle w:val="null3"/>
              <w:jc w:val="left"/>
            </w:pPr>
            <w:r>
              <w:rPr>
                <w:rFonts w:ascii="宋体" w:hAnsi="宋体" w:cs="宋体" w:eastAsia="宋体"/>
                <w:sz w:val="24"/>
              </w:rPr>
              <w:t>26、有 Eco 智能节能模式。</w:t>
            </w:r>
          </w:p>
        </w:tc>
      </w:tr>
      <w:tr>
        <w:tc>
          <w:tcPr>
            <w:tcW w:type="dxa" w:w="2769"/>
          </w:tcPr>
          <w:p>
            <w:pPr>
              <w:pStyle w:val="null3"/>
            </w:pPr>
            <w:r>
              <w:rPr/>
              <w:t>★</w:t>
            </w:r>
          </w:p>
        </w:tc>
        <w:tc>
          <w:tcPr>
            <w:tcW w:type="dxa" w:w="2769"/>
          </w:tcPr>
          <w:p>
            <w:pPr>
              <w:pStyle w:val="null3"/>
            </w:pPr>
            <w:r>
              <w:rPr/>
              <w:t>27</w:t>
            </w:r>
          </w:p>
        </w:tc>
        <w:tc>
          <w:tcPr>
            <w:tcW w:type="dxa" w:w="2769"/>
          </w:tcPr>
          <w:p>
            <w:pPr>
              <w:pStyle w:val="null3"/>
              <w:jc w:val="left"/>
            </w:pPr>
            <w:r>
              <w:rPr>
                <w:rFonts w:ascii="宋体" w:hAnsi="宋体" w:cs="宋体" w:eastAsia="宋体"/>
                <w:sz w:val="24"/>
                <w:b/>
              </w:rPr>
              <w:t>二、配置要求：</w:t>
            </w:r>
          </w:p>
          <w:p>
            <w:pPr>
              <w:pStyle w:val="null3"/>
              <w:jc w:val="left"/>
            </w:pPr>
            <w:r>
              <w:rPr>
                <w:rFonts w:ascii="宋体" w:hAnsi="宋体" w:cs="宋体" w:eastAsia="宋体"/>
                <w:sz w:val="24"/>
              </w:rPr>
              <w:t>1、主机 1 台</w:t>
            </w:r>
          </w:p>
        </w:tc>
      </w:tr>
      <w:tr>
        <w:tc>
          <w:tcPr>
            <w:tcW w:type="dxa" w:w="2769"/>
          </w:tcPr>
          <w:p>
            <w:pPr>
              <w:pStyle w:val="null3"/>
            </w:pPr>
            <w:r>
              <w:rPr/>
              <w:t>★</w:t>
            </w:r>
          </w:p>
        </w:tc>
        <w:tc>
          <w:tcPr>
            <w:tcW w:type="dxa" w:w="2769"/>
          </w:tcPr>
          <w:p>
            <w:pPr>
              <w:pStyle w:val="null3"/>
            </w:pPr>
            <w:r>
              <w:rPr/>
              <w:t>28</w:t>
            </w:r>
          </w:p>
        </w:tc>
        <w:tc>
          <w:tcPr>
            <w:tcW w:type="dxa" w:w="2769"/>
          </w:tcPr>
          <w:p>
            <w:pPr>
              <w:pStyle w:val="null3"/>
              <w:jc w:val="left"/>
            </w:pPr>
            <w:r>
              <w:rPr>
                <w:rFonts w:ascii="宋体" w:hAnsi="宋体" w:cs="宋体" w:eastAsia="宋体"/>
                <w:sz w:val="24"/>
              </w:rPr>
              <w:t>2、固定角转1个, 最高转速: ≥45,000 rpm, 最大RCF: ≥235,000xg, 最大容量: 94 mL x 6, K因子: ≤131</w:t>
            </w:r>
          </w:p>
        </w:tc>
      </w:tr>
      <w:tr>
        <w:tc>
          <w:tcPr>
            <w:tcW w:type="dxa" w:w="2769"/>
          </w:tcPr>
          <w:p>
            <w:pPr>
              <w:pStyle w:val="null3"/>
            </w:pPr>
            <w:r>
              <w:rPr/>
              <w:t>★</w:t>
            </w:r>
          </w:p>
        </w:tc>
        <w:tc>
          <w:tcPr>
            <w:tcW w:type="dxa" w:w="2769"/>
          </w:tcPr>
          <w:p>
            <w:pPr>
              <w:pStyle w:val="null3"/>
            </w:pPr>
            <w:r>
              <w:rPr/>
              <w:t>29</w:t>
            </w:r>
          </w:p>
        </w:tc>
        <w:tc>
          <w:tcPr>
            <w:tcW w:type="dxa" w:w="2769"/>
          </w:tcPr>
          <w:p>
            <w:pPr>
              <w:pStyle w:val="null3"/>
              <w:jc w:val="both"/>
            </w:pPr>
            <w:r>
              <w:rPr>
                <w:rFonts w:ascii="宋体" w:hAnsi="宋体" w:cs="宋体" w:eastAsia="宋体"/>
                <w:sz w:val="24"/>
              </w:rPr>
              <w:t>3、94PA 离心管套件(A), 包含100个94PA 离心管, 6个F2-AL 管盖, 10个O圈 1AP29, 1个管虎钳 (F), 1个扭矩扳手, 1个离心管固定器 (B)</w:t>
            </w:r>
          </w:p>
        </w:tc>
      </w:tr>
      <w:tr>
        <w:tc>
          <w:tcPr>
            <w:tcW w:type="dxa" w:w="2769"/>
          </w:tcPr>
          <w:p>
            <w:pPr>
              <w:pStyle w:val="null3"/>
            </w:pPr>
            <w:r>
              <w:rPr/>
              <w:t>★</w:t>
            </w:r>
          </w:p>
        </w:tc>
        <w:tc>
          <w:tcPr>
            <w:tcW w:type="dxa" w:w="2769"/>
          </w:tcPr>
          <w:p>
            <w:pPr>
              <w:pStyle w:val="null3"/>
            </w:pPr>
            <w:r>
              <w:rPr/>
              <w:t>30</w:t>
            </w:r>
          </w:p>
        </w:tc>
        <w:tc>
          <w:tcPr>
            <w:tcW w:type="dxa" w:w="2769"/>
          </w:tcPr>
          <w:p>
            <w:pPr>
              <w:pStyle w:val="null3"/>
              <w:jc w:val="both"/>
            </w:pPr>
            <w:r>
              <w:rPr>
                <w:rFonts w:ascii="宋体" w:hAnsi="宋体" w:cs="宋体" w:eastAsia="宋体"/>
                <w:sz w:val="24"/>
              </w:rPr>
              <w:t>4、水平转子1个, 最高转速: ≥28,000 rpm; 最大RCF: ≥140,000xg, 最大容量: 40 mL x 6, K因子: ≤253</w:t>
            </w:r>
          </w:p>
        </w:tc>
      </w:tr>
      <w:tr>
        <w:tc>
          <w:tcPr>
            <w:tcW w:type="dxa" w:w="2769"/>
          </w:tcPr>
          <w:p>
            <w:pPr>
              <w:pStyle w:val="null3"/>
            </w:pPr>
            <w:r>
              <w:rPr/>
              <w:t>★</w:t>
            </w:r>
          </w:p>
        </w:tc>
        <w:tc>
          <w:tcPr>
            <w:tcW w:type="dxa" w:w="2769"/>
          </w:tcPr>
          <w:p>
            <w:pPr>
              <w:pStyle w:val="null3"/>
            </w:pPr>
            <w:r>
              <w:rPr/>
              <w:t>31</w:t>
            </w:r>
          </w:p>
        </w:tc>
        <w:tc>
          <w:tcPr>
            <w:tcW w:type="dxa" w:w="2769"/>
          </w:tcPr>
          <w:p>
            <w:pPr>
              <w:pStyle w:val="null3"/>
              <w:jc w:val="left"/>
            </w:pPr>
            <w:r>
              <w:rPr>
                <w:rFonts w:ascii="宋体" w:hAnsi="宋体" w:cs="宋体" w:eastAsia="宋体"/>
                <w:sz w:val="24"/>
              </w:rPr>
              <w:t>5、40PA 离心管100个</w:t>
            </w:r>
          </w:p>
        </w:tc>
      </w:tr>
      <w:tr>
        <w:tc>
          <w:tcPr>
            <w:tcW w:type="dxa" w:w="2769"/>
          </w:tcPr>
          <w:p>
            <w:pPr>
              <w:pStyle w:val="null3"/>
            </w:pPr>
            <w:r>
              <w:rPr/>
              <w:t>★</w:t>
            </w:r>
          </w:p>
        </w:tc>
        <w:tc>
          <w:tcPr>
            <w:tcW w:type="dxa" w:w="2769"/>
          </w:tcPr>
          <w:p>
            <w:pPr>
              <w:pStyle w:val="null3"/>
            </w:pPr>
            <w:r>
              <w:rPr/>
              <w:t>32</w:t>
            </w:r>
          </w:p>
        </w:tc>
        <w:tc>
          <w:tcPr>
            <w:tcW w:type="dxa" w:w="2769"/>
          </w:tcPr>
          <w:p>
            <w:pPr>
              <w:pStyle w:val="null3"/>
              <w:jc w:val="left"/>
            </w:pPr>
            <w:r>
              <w:rPr>
                <w:rFonts w:ascii="宋体" w:hAnsi="宋体" w:cs="宋体" w:eastAsia="宋体"/>
                <w:sz w:val="24"/>
              </w:rPr>
              <w:t>6、P100AT2 固定角转, 最高转速:≥100,000 rpm, 最大RCF: ≥803,000xg, 最大容量: ≥6.5 mL x 8, K因子: ≤19</w:t>
            </w:r>
          </w:p>
        </w:tc>
      </w:tr>
      <w:tr>
        <w:tc>
          <w:tcPr>
            <w:tcW w:type="dxa" w:w="2769"/>
          </w:tcPr>
          <w:p>
            <w:pPr>
              <w:pStyle w:val="null3"/>
            </w:pPr>
            <w:r>
              <w:rPr/>
              <w:t>★</w:t>
            </w:r>
          </w:p>
        </w:tc>
        <w:tc>
          <w:tcPr>
            <w:tcW w:type="dxa" w:w="2769"/>
          </w:tcPr>
          <w:p>
            <w:pPr>
              <w:pStyle w:val="null3"/>
            </w:pPr>
            <w:r>
              <w:rPr/>
              <w:t>33</w:t>
            </w:r>
          </w:p>
        </w:tc>
        <w:tc>
          <w:tcPr>
            <w:tcW w:type="dxa" w:w="2769"/>
          </w:tcPr>
          <w:p>
            <w:pPr>
              <w:pStyle w:val="null3"/>
              <w:jc w:val="both"/>
            </w:pPr>
            <w:r>
              <w:rPr>
                <w:rFonts w:ascii="宋体" w:hAnsi="宋体" w:cs="宋体" w:eastAsia="宋体"/>
                <w:sz w:val="24"/>
              </w:rPr>
              <w:t>7、6.5PA 热封管套件(A), 适用于超离P100AT2 固定角转, 包含100个6.5PA 热封管, 8个B5-Space 管盖 , 1个离心管固定器</w:t>
            </w:r>
          </w:p>
        </w:tc>
      </w:tr>
      <w:tr>
        <w:tc>
          <w:tcPr>
            <w:tcW w:type="dxa" w:w="2769"/>
          </w:tcPr>
          <w:p>
            <w:pPr>
              <w:pStyle w:val="null3"/>
            </w:pPr>
            <w:r>
              <w:rPr/>
              <w:t>★</w:t>
            </w:r>
          </w:p>
        </w:tc>
        <w:tc>
          <w:tcPr>
            <w:tcW w:type="dxa" w:w="2769"/>
          </w:tcPr>
          <w:p>
            <w:pPr>
              <w:pStyle w:val="null3"/>
            </w:pPr>
            <w:r>
              <w:rPr/>
              <w:t>34</w:t>
            </w:r>
          </w:p>
        </w:tc>
        <w:tc>
          <w:tcPr>
            <w:tcW w:type="dxa" w:w="2769"/>
          </w:tcPr>
          <w:p>
            <w:pPr>
              <w:pStyle w:val="null3"/>
              <w:jc w:val="left"/>
            </w:pPr>
            <w:r>
              <w:rPr>
                <w:rFonts w:ascii="宋体" w:hAnsi="宋体" w:cs="宋体" w:eastAsia="宋体"/>
                <w:sz w:val="24"/>
              </w:rPr>
              <w:t>8、6.5PA 热封管管架1个</w:t>
            </w:r>
          </w:p>
        </w:tc>
      </w:tr>
      <w:tr>
        <w:tc>
          <w:tcPr>
            <w:tcW w:type="dxa" w:w="2769"/>
          </w:tcPr>
          <w:p>
            <w:pPr>
              <w:pStyle w:val="null3"/>
            </w:pPr>
            <w:r>
              <w:rPr/>
              <w:t>★</w:t>
            </w:r>
          </w:p>
        </w:tc>
        <w:tc>
          <w:tcPr>
            <w:tcW w:type="dxa" w:w="2769"/>
          </w:tcPr>
          <w:p>
            <w:pPr>
              <w:pStyle w:val="null3"/>
            </w:pPr>
            <w:r>
              <w:rPr/>
              <w:t>35</w:t>
            </w:r>
          </w:p>
        </w:tc>
        <w:tc>
          <w:tcPr>
            <w:tcW w:type="dxa" w:w="2769"/>
          </w:tcPr>
          <w:p>
            <w:pPr>
              <w:pStyle w:val="null3"/>
              <w:jc w:val="both"/>
            </w:pPr>
            <w:r>
              <w:rPr>
                <w:rFonts w:ascii="宋体" w:hAnsi="宋体" w:cs="宋体" w:eastAsia="宋体"/>
                <w:sz w:val="24"/>
              </w:rPr>
              <w:t>9、 热封仪  1个</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标的名称：超高效液相色谱仪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b/>
              </w:rPr>
              <w:t>1 .技术要求：</w:t>
            </w:r>
          </w:p>
          <w:p>
            <w:pPr>
              <w:pStyle w:val="null3"/>
              <w:jc w:val="both"/>
            </w:pPr>
            <w:r>
              <w:rPr>
                <w:rFonts w:ascii="宋体" w:hAnsi="宋体" w:cs="宋体" w:eastAsia="宋体"/>
                <w:sz w:val="24"/>
              </w:rPr>
              <w:t>1.1二元梯度泵</w:t>
            </w:r>
          </w:p>
          <w:p>
            <w:pPr>
              <w:pStyle w:val="null3"/>
              <w:jc w:val="both"/>
            </w:pPr>
            <w:r>
              <w:rPr>
                <w:rFonts w:ascii="宋体" w:hAnsi="宋体" w:cs="宋体" w:eastAsia="宋体"/>
                <w:sz w:val="24"/>
              </w:rPr>
              <w:t>1.1.1 串联式双柱塞往复泵，全齿轮传动泵（非皮带传动），提供软件截图或官方证明资料</w:t>
            </w:r>
          </w:p>
          <w:p>
            <w:pPr>
              <w:pStyle w:val="null3"/>
              <w:jc w:val="left"/>
            </w:pP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4"/>
              </w:rPr>
              <w:t>1.1.2</w:t>
            </w:r>
            <w:r>
              <w:rPr>
                <w:rFonts w:ascii="宋体" w:hAnsi="宋体" w:cs="宋体" w:eastAsia="宋体"/>
                <w:sz w:val="24"/>
              </w:rPr>
              <w:t>内置真空脱气机，在线柱塞清洗装置</w:t>
            </w:r>
          </w:p>
        </w:tc>
      </w:tr>
      <w:tr>
        <w:tc>
          <w:tcPr>
            <w:tcW w:type="dxa" w:w="2769"/>
          </w:tcPr>
          <w:p>
            <w:pPr>
              <w:pStyle w:val="null3"/>
            </w:pPr>
            <w:r>
              <w:rPr/>
              <w:t>★</w:t>
            </w:r>
          </w:p>
        </w:tc>
        <w:tc>
          <w:tcPr>
            <w:tcW w:type="dxa" w:w="2769"/>
          </w:tcPr>
          <w:p>
            <w:pPr>
              <w:pStyle w:val="null3"/>
            </w:pPr>
            <w:r>
              <w:rPr/>
              <w:t>3</w:t>
            </w:r>
          </w:p>
        </w:tc>
        <w:tc>
          <w:tcPr>
            <w:tcW w:type="dxa" w:w="2769"/>
          </w:tcPr>
          <w:p>
            <w:pPr>
              <w:pStyle w:val="null3"/>
              <w:jc w:val="left"/>
            </w:pPr>
            <w:r>
              <w:rPr>
                <w:rFonts w:ascii="宋体" w:hAnsi="宋体" w:cs="宋体" w:eastAsia="宋体"/>
                <w:sz w:val="24"/>
              </w:rPr>
              <w:t>1.1.3</w:t>
            </w:r>
            <w:r>
              <w:rPr>
                <w:rFonts w:ascii="宋体" w:hAnsi="宋体" w:cs="宋体" w:eastAsia="宋体"/>
                <w:sz w:val="24"/>
              </w:rPr>
              <w:t>流量范围涵盖：</w:t>
            </w:r>
            <w:r>
              <w:rPr>
                <w:rFonts w:ascii="宋体" w:hAnsi="宋体" w:cs="宋体" w:eastAsia="宋体"/>
                <w:sz w:val="24"/>
              </w:rPr>
              <w:t>0.001~5.0ml/min，递增率≤0.001ml/min</w:t>
            </w:r>
          </w:p>
        </w:tc>
      </w:tr>
      <w:tr>
        <w:tc>
          <w:tcPr>
            <w:tcW w:type="dxa" w:w="2769"/>
          </w:tcPr>
          <w:p>
            <w:pPr>
              <w:pStyle w:val="null3"/>
            </w:pPr>
            <w:r>
              <w:rPr/>
              <w:t>★</w:t>
            </w:r>
          </w:p>
        </w:tc>
        <w:tc>
          <w:tcPr>
            <w:tcW w:type="dxa" w:w="2769"/>
          </w:tcPr>
          <w:p>
            <w:pPr>
              <w:pStyle w:val="null3"/>
            </w:pPr>
            <w:r>
              <w:rPr/>
              <w:t>4</w:t>
            </w:r>
          </w:p>
        </w:tc>
        <w:tc>
          <w:tcPr>
            <w:tcW w:type="dxa" w:w="2769"/>
          </w:tcPr>
          <w:p>
            <w:pPr>
              <w:pStyle w:val="null3"/>
              <w:jc w:val="left"/>
            </w:pPr>
            <w:r>
              <w:rPr>
                <w:rFonts w:ascii="宋体" w:hAnsi="宋体" w:cs="宋体" w:eastAsia="宋体"/>
                <w:sz w:val="24"/>
              </w:rPr>
              <w:t>1.1.4</w:t>
            </w:r>
            <w:r>
              <w:rPr>
                <w:rFonts w:ascii="宋体" w:hAnsi="宋体" w:cs="宋体" w:eastAsia="宋体"/>
                <w:sz w:val="24"/>
              </w:rPr>
              <w:t>流量精度：</w:t>
            </w:r>
            <w:r>
              <w:rPr>
                <w:rFonts w:ascii="宋体" w:hAnsi="宋体" w:cs="宋体" w:eastAsia="宋体"/>
                <w:sz w:val="24"/>
              </w:rPr>
              <w:t>≤0.07% RSD</w:t>
            </w:r>
          </w:p>
        </w:tc>
      </w:tr>
      <w:tr>
        <w:tc>
          <w:tcPr>
            <w:tcW w:type="dxa" w:w="2769"/>
          </w:tcPr>
          <w:p>
            <w:pPr>
              <w:pStyle w:val="null3"/>
            </w:pPr>
            <w:r>
              <w:rPr/>
              <w:t>★</w:t>
            </w:r>
          </w:p>
        </w:tc>
        <w:tc>
          <w:tcPr>
            <w:tcW w:type="dxa" w:w="2769"/>
          </w:tcPr>
          <w:p>
            <w:pPr>
              <w:pStyle w:val="null3"/>
            </w:pPr>
            <w:r>
              <w:rPr/>
              <w:t>5</w:t>
            </w:r>
          </w:p>
        </w:tc>
        <w:tc>
          <w:tcPr>
            <w:tcW w:type="dxa" w:w="2769"/>
          </w:tcPr>
          <w:p>
            <w:pPr>
              <w:pStyle w:val="null3"/>
              <w:jc w:val="left"/>
            </w:pPr>
            <w:r>
              <w:rPr>
                <w:rFonts w:ascii="宋体" w:hAnsi="宋体" w:cs="宋体" w:eastAsia="宋体"/>
                <w:sz w:val="24"/>
              </w:rPr>
              <w:t>1.1.5</w:t>
            </w:r>
            <w:r>
              <w:rPr>
                <w:rFonts w:ascii="宋体" w:hAnsi="宋体" w:cs="宋体" w:eastAsia="宋体"/>
                <w:sz w:val="24"/>
              </w:rPr>
              <w:t>压力范围涵盖：</w:t>
            </w:r>
            <w:r>
              <w:rPr>
                <w:rFonts w:ascii="宋体" w:hAnsi="宋体" w:cs="宋体" w:eastAsia="宋体"/>
                <w:sz w:val="24"/>
              </w:rPr>
              <w:t>0-1300bar</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sz w:val="24"/>
              </w:rPr>
              <w:t>1.1.6</w:t>
            </w:r>
            <w:r>
              <w:rPr>
                <w:rFonts w:ascii="宋体" w:hAnsi="宋体" w:cs="宋体" w:eastAsia="宋体"/>
                <w:sz w:val="24"/>
              </w:rPr>
              <w:t>压力脉动：</w:t>
            </w:r>
            <w:r>
              <w:rPr>
                <w:rFonts w:ascii="宋体" w:hAnsi="宋体" w:cs="宋体" w:eastAsia="宋体"/>
                <w:sz w:val="24"/>
              </w:rPr>
              <w:t>≤1%</w:t>
            </w:r>
          </w:p>
        </w:tc>
      </w:tr>
      <w:tr>
        <w:tc>
          <w:tcPr>
            <w:tcW w:type="dxa" w:w="2769"/>
          </w:tcPr>
          <w:p>
            <w:pPr>
              <w:pStyle w:val="null3"/>
            </w:pPr>
            <w:r>
              <w:rPr/>
              <w:t>★</w:t>
            </w:r>
          </w:p>
        </w:tc>
        <w:tc>
          <w:tcPr>
            <w:tcW w:type="dxa" w:w="2769"/>
          </w:tcPr>
          <w:p>
            <w:pPr>
              <w:pStyle w:val="null3"/>
            </w:pPr>
            <w:r>
              <w:rPr/>
              <w:t>7</w:t>
            </w:r>
          </w:p>
        </w:tc>
        <w:tc>
          <w:tcPr>
            <w:tcW w:type="dxa" w:w="2769"/>
          </w:tcPr>
          <w:p>
            <w:pPr>
              <w:pStyle w:val="null3"/>
              <w:jc w:val="left"/>
            </w:pPr>
            <w:r>
              <w:rPr>
                <w:rFonts w:ascii="宋体" w:hAnsi="宋体" w:cs="宋体" w:eastAsia="宋体"/>
                <w:sz w:val="24"/>
              </w:rPr>
              <w:t>1.1.7</w:t>
            </w:r>
            <w:r>
              <w:rPr>
                <w:rFonts w:ascii="宋体" w:hAnsi="宋体" w:cs="宋体" w:eastAsia="宋体"/>
                <w:sz w:val="24"/>
              </w:rPr>
              <w:t>真空脱气机通道数：</w:t>
            </w:r>
            <w:r>
              <w:rPr>
                <w:rFonts w:ascii="宋体" w:hAnsi="宋体" w:cs="宋体" w:eastAsia="宋体"/>
                <w:sz w:val="24"/>
              </w:rPr>
              <w:t>≥2，每个通道的内部容积：≥1.5ml</w:t>
            </w:r>
          </w:p>
        </w:tc>
      </w:tr>
      <w:tr>
        <w:tc>
          <w:tcPr>
            <w:tcW w:type="dxa" w:w="2769"/>
          </w:tcPr>
          <w:p>
            <w:pPr>
              <w:pStyle w:val="null3"/>
            </w:pPr>
            <w:r>
              <w:rPr/>
              <w:t>★</w:t>
            </w:r>
          </w:p>
        </w:tc>
        <w:tc>
          <w:tcPr>
            <w:tcW w:type="dxa" w:w="2769"/>
          </w:tcPr>
          <w:p>
            <w:pPr>
              <w:pStyle w:val="null3"/>
            </w:pPr>
            <w:r>
              <w:rPr/>
              <w:t>8</w:t>
            </w:r>
          </w:p>
        </w:tc>
        <w:tc>
          <w:tcPr>
            <w:tcW w:type="dxa" w:w="2769"/>
          </w:tcPr>
          <w:p>
            <w:pPr>
              <w:pStyle w:val="null3"/>
              <w:jc w:val="left"/>
            </w:pPr>
            <w:r>
              <w:rPr>
                <w:rFonts w:ascii="宋体" w:hAnsi="宋体" w:cs="宋体" w:eastAsia="宋体"/>
                <w:sz w:val="24"/>
              </w:rPr>
              <w:t>1.1.8</w:t>
            </w:r>
            <w:r>
              <w:rPr>
                <w:rFonts w:ascii="宋体" w:hAnsi="宋体" w:cs="宋体" w:eastAsia="宋体"/>
                <w:sz w:val="24"/>
              </w:rPr>
              <w:t>pH范围涵盖：1-12</w:t>
            </w:r>
          </w:p>
        </w:tc>
      </w:tr>
      <w:tr>
        <w:tc>
          <w:tcPr>
            <w:tcW w:type="dxa" w:w="2769"/>
          </w:tcPr>
          <w:p>
            <w:pPr>
              <w:pStyle w:val="null3"/>
            </w:pPr>
            <w:r>
              <w:rPr/>
              <w:t>★</w:t>
            </w:r>
          </w:p>
        </w:tc>
        <w:tc>
          <w:tcPr>
            <w:tcW w:type="dxa" w:w="2769"/>
          </w:tcPr>
          <w:p>
            <w:pPr>
              <w:pStyle w:val="null3"/>
            </w:pPr>
            <w:r>
              <w:rPr/>
              <w:t>9</w:t>
            </w:r>
          </w:p>
        </w:tc>
        <w:tc>
          <w:tcPr>
            <w:tcW w:type="dxa" w:w="2769"/>
          </w:tcPr>
          <w:p>
            <w:pPr>
              <w:pStyle w:val="null3"/>
              <w:jc w:val="both"/>
            </w:pPr>
            <w:r>
              <w:rPr>
                <w:rFonts w:ascii="宋体" w:hAnsi="宋体" w:cs="宋体" w:eastAsia="宋体"/>
                <w:sz w:val="24"/>
              </w:rPr>
              <w:t>1.1.9</w:t>
            </w:r>
            <w:r>
              <w:rPr>
                <w:rFonts w:ascii="宋体" w:hAnsi="宋体" w:cs="宋体" w:eastAsia="宋体"/>
                <w:sz w:val="24"/>
              </w:rPr>
              <w:t>延迟体积：</w:t>
            </w:r>
            <w:r>
              <w:rPr>
                <w:rFonts w:ascii="宋体" w:hAnsi="宋体" w:cs="宋体" w:eastAsia="宋体"/>
                <w:sz w:val="24"/>
              </w:rPr>
              <w:t>≤45μL</w:t>
            </w:r>
          </w:p>
        </w:tc>
      </w:tr>
      <w:tr>
        <w:tc>
          <w:tcPr>
            <w:tcW w:type="dxa" w:w="2769"/>
          </w:tcPr>
          <w:p>
            <w:pPr>
              <w:pStyle w:val="null3"/>
            </w:pPr>
            <w:r>
              <w:rPr/>
              <w:t>★</w:t>
            </w:r>
          </w:p>
        </w:tc>
        <w:tc>
          <w:tcPr>
            <w:tcW w:type="dxa" w:w="2769"/>
          </w:tcPr>
          <w:p>
            <w:pPr>
              <w:pStyle w:val="null3"/>
            </w:pPr>
            <w:r>
              <w:rPr/>
              <w:t>10</w:t>
            </w:r>
          </w:p>
        </w:tc>
        <w:tc>
          <w:tcPr>
            <w:tcW w:type="dxa" w:w="2769"/>
          </w:tcPr>
          <w:p>
            <w:pPr>
              <w:pStyle w:val="null3"/>
              <w:jc w:val="left"/>
            </w:pPr>
            <w:r>
              <w:rPr>
                <w:rFonts w:ascii="宋体" w:hAnsi="宋体" w:cs="宋体" w:eastAsia="宋体"/>
                <w:sz w:val="24"/>
              </w:rPr>
              <w:t>1.1.10</w:t>
            </w:r>
            <w:r>
              <w:rPr>
                <w:rFonts w:ascii="宋体" w:hAnsi="宋体" w:cs="宋体" w:eastAsia="宋体"/>
                <w:sz w:val="24"/>
              </w:rPr>
              <w:t>组分精度：</w:t>
            </w:r>
            <w:r>
              <w:rPr>
                <w:rFonts w:ascii="宋体" w:hAnsi="宋体" w:cs="宋体" w:eastAsia="宋体"/>
                <w:sz w:val="24"/>
              </w:rPr>
              <w:t>≤0.15 % RSD</w:t>
            </w:r>
          </w:p>
        </w:tc>
      </w:tr>
      <w:tr>
        <w:tc>
          <w:tcPr>
            <w:tcW w:type="dxa" w:w="2769"/>
          </w:tcPr>
          <w:p>
            <w:pPr>
              <w:pStyle w:val="null3"/>
            </w:pPr>
            <w:r>
              <w:rPr/>
              <w:t>★</w:t>
            </w:r>
          </w:p>
        </w:tc>
        <w:tc>
          <w:tcPr>
            <w:tcW w:type="dxa" w:w="2769"/>
          </w:tcPr>
          <w:p>
            <w:pPr>
              <w:pStyle w:val="null3"/>
            </w:pPr>
            <w:r>
              <w:rPr/>
              <w:t>11</w:t>
            </w:r>
          </w:p>
        </w:tc>
        <w:tc>
          <w:tcPr>
            <w:tcW w:type="dxa" w:w="2769"/>
          </w:tcPr>
          <w:p>
            <w:pPr>
              <w:pStyle w:val="null3"/>
              <w:jc w:val="left"/>
            </w:pPr>
            <w:r>
              <w:rPr>
                <w:rFonts w:ascii="宋体" w:hAnsi="宋体" w:cs="宋体" w:eastAsia="宋体"/>
                <w:sz w:val="24"/>
              </w:rPr>
              <w:t>1.1.11</w:t>
            </w:r>
            <w:r>
              <w:rPr>
                <w:rFonts w:ascii="宋体" w:hAnsi="宋体" w:cs="宋体" w:eastAsia="宋体"/>
                <w:sz w:val="24"/>
              </w:rPr>
              <w:t>组分准确度：</w:t>
            </w:r>
            <w:r>
              <w:rPr>
                <w:rFonts w:ascii="宋体" w:hAnsi="宋体" w:cs="宋体" w:eastAsia="宋体"/>
                <w:sz w:val="24"/>
              </w:rPr>
              <w:t>±0.35% RSD</w:t>
            </w:r>
          </w:p>
        </w:tc>
      </w:tr>
      <w:tr>
        <w:tc>
          <w:tcPr>
            <w:tcW w:type="dxa" w:w="2769"/>
          </w:tcPr>
          <w:p>
            <w:pPr>
              <w:pStyle w:val="null3"/>
            </w:pPr>
            <w:r>
              <w:rPr/>
              <w:t>★</w:t>
            </w:r>
          </w:p>
        </w:tc>
        <w:tc>
          <w:tcPr>
            <w:tcW w:type="dxa" w:w="2769"/>
          </w:tcPr>
          <w:p>
            <w:pPr>
              <w:pStyle w:val="null3"/>
            </w:pPr>
            <w:r>
              <w:rPr/>
              <w:t>12</w:t>
            </w:r>
          </w:p>
        </w:tc>
        <w:tc>
          <w:tcPr>
            <w:tcW w:type="dxa" w:w="2769"/>
          </w:tcPr>
          <w:p>
            <w:pPr>
              <w:pStyle w:val="null3"/>
              <w:jc w:val="both"/>
            </w:pPr>
            <w:r>
              <w:rPr>
                <w:rFonts w:ascii="宋体" w:hAnsi="宋体" w:cs="宋体" w:eastAsia="宋体"/>
                <w:sz w:val="24"/>
                <w:b/>
              </w:rPr>
              <w:t>1.2智能化自动进样器</w:t>
            </w:r>
          </w:p>
          <w:p>
            <w:pPr>
              <w:pStyle w:val="null3"/>
              <w:jc w:val="both"/>
            </w:pPr>
            <w:r>
              <w:rPr>
                <w:rFonts w:ascii="宋体" w:hAnsi="宋体" w:cs="宋体" w:eastAsia="宋体"/>
                <w:sz w:val="24"/>
              </w:rPr>
              <w:t>1.2.1 样品容量：≥120位2ml样品盘</w:t>
            </w:r>
          </w:p>
          <w:p>
            <w:pPr>
              <w:pStyle w:val="null3"/>
              <w:jc w:val="both"/>
            </w:pPr>
          </w:p>
        </w:tc>
      </w:tr>
      <w:tr>
        <w:tc>
          <w:tcPr>
            <w:tcW w:type="dxa" w:w="2769"/>
          </w:tcPr>
          <w:p>
            <w:pPr>
              <w:pStyle w:val="null3"/>
            </w:pPr>
            <w:r>
              <w:rPr/>
              <w:t>★</w:t>
            </w:r>
          </w:p>
        </w:tc>
        <w:tc>
          <w:tcPr>
            <w:tcW w:type="dxa" w:w="2769"/>
          </w:tcPr>
          <w:p>
            <w:pPr>
              <w:pStyle w:val="null3"/>
            </w:pPr>
            <w:r>
              <w:rPr/>
              <w:t>13</w:t>
            </w:r>
          </w:p>
        </w:tc>
        <w:tc>
          <w:tcPr>
            <w:tcW w:type="dxa" w:w="2769"/>
          </w:tcPr>
          <w:p>
            <w:pPr>
              <w:pStyle w:val="null3"/>
              <w:jc w:val="both"/>
            </w:pPr>
            <w:r>
              <w:rPr>
                <w:rFonts w:ascii="宋体" w:hAnsi="宋体" w:cs="宋体" w:eastAsia="宋体"/>
                <w:sz w:val="24"/>
              </w:rPr>
              <w:t>1.2.2</w:t>
            </w:r>
            <w:r>
              <w:rPr>
                <w:rFonts w:ascii="宋体" w:hAnsi="宋体" w:cs="宋体" w:eastAsia="宋体"/>
                <w:sz w:val="24"/>
              </w:rPr>
              <w:t>进样范围涵盖</w:t>
            </w:r>
            <w:r>
              <w:rPr>
                <w:rFonts w:ascii="宋体" w:hAnsi="宋体" w:cs="宋体" w:eastAsia="宋体"/>
                <w:sz w:val="24"/>
              </w:rPr>
              <w:t>0.1~100μL</w:t>
            </w:r>
          </w:p>
        </w:tc>
      </w:tr>
      <w:tr>
        <w:tc>
          <w:tcPr>
            <w:tcW w:type="dxa" w:w="2769"/>
          </w:tcPr>
          <w:p>
            <w:pPr>
              <w:pStyle w:val="null3"/>
            </w:pPr>
            <w:r>
              <w:rPr/>
              <w:t>★</w:t>
            </w:r>
          </w:p>
        </w:tc>
        <w:tc>
          <w:tcPr>
            <w:tcW w:type="dxa" w:w="2769"/>
          </w:tcPr>
          <w:p>
            <w:pPr>
              <w:pStyle w:val="null3"/>
            </w:pPr>
            <w:r>
              <w:rPr/>
              <w:t>14</w:t>
            </w:r>
          </w:p>
        </w:tc>
        <w:tc>
          <w:tcPr>
            <w:tcW w:type="dxa" w:w="2769"/>
          </w:tcPr>
          <w:p>
            <w:pPr>
              <w:pStyle w:val="null3"/>
              <w:jc w:val="left"/>
            </w:pPr>
            <w:r>
              <w:rPr>
                <w:rFonts w:ascii="宋体" w:hAnsi="宋体" w:cs="宋体" w:eastAsia="宋体"/>
                <w:sz w:val="24"/>
              </w:rPr>
              <w:t>1.2.3</w:t>
            </w:r>
            <w:r>
              <w:rPr>
                <w:rFonts w:ascii="宋体" w:hAnsi="宋体" w:cs="宋体" w:eastAsia="宋体"/>
                <w:sz w:val="24"/>
              </w:rPr>
              <w:t>进样精度：</w:t>
            </w:r>
            <w:r>
              <w:rPr>
                <w:rFonts w:ascii="宋体" w:hAnsi="宋体" w:cs="宋体" w:eastAsia="宋体"/>
                <w:sz w:val="24"/>
              </w:rPr>
              <w:t>≤ 0.25% RSD</w:t>
            </w:r>
          </w:p>
        </w:tc>
      </w:tr>
      <w:tr>
        <w:tc>
          <w:tcPr>
            <w:tcW w:type="dxa" w:w="2769"/>
          </w:tcPr>
          <w:p>
            <w:pPr>
              <w:pStyle w:val="null3"/>
            </w:pPr>
            <w:r>
              <w:rPr/>
              <w:t>★</w:t>
            </w:r>
          </w:p>
        </w:tc>
        <w:tc>
          <w:tcPr>
            <w:tcW w:type="dxa" w:w="2769"/>
          </w:tcPr>
          <w:p>
            <w:pPr>
              <w:pStyle w:val="null3"/>
            </w:pPr>
            <w:r>
              <w:rPr/>
              <w:t>15</w:t>
            </w:r>
          </w:p>
        </w:tc>
        <w:tc>
          <w:tcPr>
            <w:tcW w:type="dxa" w:w="2769"/>
          </w:tcPr>
          <w:p>
            <w:pPr>
              <w:pStyle w:val="null3"/>
              <w:jc w:val="both"/>
            </w:pPr>
            <w:r>
              <w:rPr>
                <w:rFonts w:ascii="宋体" w:hAnsi="宋体" w:cs="宋体" w:eastAsia="宋体"/>
                <w:sz w:val="24"/>
              </w:rPr>
              <w:t>1.2.4</w:t>
            </w:r>
            <w:r>
              <w:rPr>
                <w:rFonts w:ascii="宋体" w:hAnsi="宋体" w:cs="宋体" w:eastAsia="宋体"/>
                <w:sz w:val="24"/>
              </w:rPr>
              <w:t>交叉污染：</w:t>
            </w:r>
            <w:r>
              <w:rPr>
                <w:rFonts w:ascii="宋体" w:hAnsi="宋体" w:cs="宋体" w:eastAsia="宋体"/>
                <w:sz w:val="24"/>
              </w:rPr>
              <w:t>≤ 0.004%</w:t>
            </w:r>
          </w:p>
        </w:tc>
      </w:tr>
      <w:tr>
        <w:tc>
          <w:tcPr>
            <w:tcW w:type="dxa" w:w="2769"/>
          </w:tcPr>
          <w:p>
            <w:pPr>
              <w:pStyle w:val="null3"/>
            </w:pPr>
            <w:r>
              <w:rPr/>
              <w:t>★</w:t>
            </w:r>
          </w:p>
        </w:tc>
        <w:tc>
          <w:tcPr>
            <w:tcW w:type="dxa" w:w="2769"/>
          </w:tcPr>
          <w:p>
            <w:pPr>
              <w:pStyle w:val="null3"/>
            </w:pPr>
            <w:r>
              <w:rPr/>
              <w:t>16</w:t>
            </w:r>
          </w:p>
        </w:tc>
        <w:tc>
          <w:tcPr>
            <w:tcW w:type="dxa" w:w="2769"/>
          </w:tcPr>
          <w:p>
            <w:pPr>
              <w:pStyle w:val="null3"/>
              <w:jc w:val="both"/>
            </w:pPr>
            <w:r>
              <w:rPr>
                <w:rFonts w:ascii="宋体" w:hAnsi="宋体" w:cs="宋体" w:eastAsia="宋体"/>
                <w:sz w:val="24"/>
              </w:rPr>
              <w:t>1.2.5</w:t>
            </w:r>
            <w:r>
              <w:rPr>
                <w:rFonts w:ascii="宋体" w:hAnsi="宋体" w:cs="宋体" w:eastAsia="宋体"/>
                <w:sz w:val="24"/>
              </w:rPr>
              <w:t>压力范围涵盖：</w:t>
            </w:r>
            <w:r>
              <w:rPr>
                <w:rFonts w:ascii="宋体" w:hAnsi="宋体" w:cs="宋体" w:eastAsia="宋体"/>
                <w:sz w:val="24"/>
              </w:rPr>
              <w:t>0-1300bar</w:t>
            </w:r>
          </w:p>
        </w:tc>
      </w:tr>
      <w:tr>
        <w:tc>
          <w:tcPr>
            <w:tcW w:type="dxa" w:w="2769"/>
          </w:tcPr>
          <w:p>
            <w:pPr>
              <w:pStyle w:val="null3"/>
            </w:pPr>
            <w:r>
              <w:rPr/>
              <w:t>★</w:t>
            </w:r>
          </w:p>
        </w:tc>
        <w:tc>
          <w:tcPr>
            <w:tcW w:type="dxa" w:w="2769"/>
          </w:tcPr>
          <w:p>
            <w:pPr>
              <w:pStyle w:val="null3"/>
            </w:pPr>
            <w:r>
              <w:rPr/>
              <w:t>17</w:t>
            </w:r>
          </w:p>
        </w:tc>
        <w:tc>
          <w:tcPr>
            <w:tcW w:type="dxa" w:w="2769"/>
          </w:tcPr>
          <w:p>
            <w:pPr>
              <w:pStyle w:val="null3"/>
              <w:jc w:val="both"/>
            </w:pPr>
            <w:r>
              <w:rPr>
                <w:rFonts w:ascii="宋体" w:hAnsi="宋体" w:cs="宋体" w:eastAsia="宋体"/>
                <w:sz w:val="24"/>
                <w:b/>
              </w:rPr>
              <w:t>1.3</w:t>
            </w:r>
            <w:r>
              <w:rPr>
                <w:rFonts w:ascii="宋体" w:hAnsi="宋体" w:cs="宋体" w:eastAsia="宋体"/>
                <w:sz w:val="24"/>
                <w:b/>
              </w:rPr>
              <w:t>大容量色谱柱柱温箱</w:t>
            </w:r>
          </w:p>
          <w:p>
            <w:pPr>
              <w:pStyle w:val="null3"/>
              <w:jc w:val="both"/>
            </w:pPr>
            <w:r>
              <w:rPr>
                <w:rFonts w:ascii="宋体" w:hAnsi="宋体" w:cs="宋体" w:eastAsia="宋体"/>
                <w:sz w:val="24"/>
              </w:rPr>
              <w:t>1.3.1</w:t>
            </w:r>
            <w:r>
              <w:rPr>
                <w:rFonts w:ascii="宋体" w:hAnsi="宋体" w:cs="宋体" w:eastAsia="宋体"/>
                <w:sz w:val="24"/>
              </w:rPr>
              <w:t>温度范围涵盖</w:t>
            </w:r>
            <w:r>
              <w:rPr>
                <w:rFonts w:ascii="宋体" w:hAnsi="宋体" w:cs="宋体" w:eastAsia="宋体"/>
                <w:sz w:val="24"/>
              </w:rPr>
              <w:t>:4℃-110°C</w:t>
            </w:r>
          </w:p>
        </w:tc>
      </w:tr>
      <w:tr>
        <w:tc>
          <w:tcPr>
            <w:tcW w:type="dxa" w:w="2769"/>
          </w:tcPr>
          <w:p>
            <w:pPr>
              <w:pStyle w:val="null3"/>
            </w:pPr>
            <w:r>
              <w:rPr/>
              <w:t>★</w:t>
            </w:r>
          </w:p>
        </w:tc>
        <w:tc>
          <w:tcPr>
            <w:tcW w:type="dxa" w:w="2769"/>
          </w:tcPr>
          <w:p>
            <w:pPr>
              <w:pStyle w:val="null3"/>
            </w:pPr>
            <w:r>
              <w:rPr/>
              <w:t>18</w:t>
            </w:r>
          </w:p>
        </w:tc>
        <w:tc>
          <w:tcPr>
            <w:tcW w:type="dxa" w:w="2769"/>
          </w:tcPr>
          <w:p>
            <w:pPr>
              <w:pStyle w:val="null3"/>
              <w:jc w:val="left"/>
            </w:pPr>
            <w:r>
              <w:rPr>
                <w:rFonts w:ascii="宋体" w:hAnsi="宋体" w:cs="宋体" w:eastAsia="宋体"/>
                <w:sz w:val="24"/>
              </w:rPr>
              <w:t>1.3.2</w:t>
            </w:r>
            <w:r>
              <w:rPr>
                <w:rFonts w:ascii="宋体" w:hAnsi="宋体" w:cs="宋体" w:eastAsia="宋体"/>
                <w:sz w:val="24"/>
              </w:rPr>
              <w:t>控温精度：</w:t>
            </w:r>
            <w:r>
              <w:rPr>
                <w:rFonts w:ascii="宋体" w:hAnsi="宋体" w:cs="宋体" w:eastAsia="宋体"/>
                <w:sz w:val="24"/>
              </w:rPr>
              <w:t>≤0.05℃</w:t>
            </w:r>
          </w:p>
        </w:tc>
      </w:tr>
      <w:tr>
        <w:tc>
          <w:tcPr>
            <w:tcW w:type="dxa" w:w="2769"/>
          </w:tcPr>
          <w:p>
            <w:pPr>
              <w:pStyle w:val="null3"/>
            </w:pPr>
            <w:r>
              <w:rPr/>
              <w:t>★</w:t>
            </w:r>
          </w:p>
        </w:tc>
        <w:tc>
          <w:tcPr>
            <w:tcW w:type="dxa" w:w="2769"/>
          </w:tcPr>
          <w:p>
            <w:pPr>
              <w:pStyle w:val="null3"/>
            </w:pPr>
            <w:r>
              <w:rPr/>
              <w:t>19</w:t>
            </w:r>
          </w:p>
        </w:tc>
        <w:tc>
          <w:tcPr>
            <w:tcW w:type="dxa" w:w="2769"/>
          </w:tcPr>
          <w:p>
            <w:pPr>
              <w:pStyle w:val="null3"/>
              <w:jc w:val="both"/>
            </w:pPr>
            <w:r>
              <w:rPr>
                <w:rFonts w:ascii="宋体" w:hAnsi="宋体" w:cs="宋体" w:eastAsia="宋体"/>
                <w:sz w:val="24"/>
              </w:rPr>
              <w:t>1.3.3</w:t>
            </w:r>
            <w:r>
              <w:rPr>
                <w:rFonts w:ascii="宋体" w:hAnsi="宋体" w:cs="宋体" w:eastAsia="宋体"/>
                <w:sz w:val="24"/>
              </w:rPr>
              <w:t>温度稳定性：</w:t>
            </w:r>
            <w:r>
              <w:rPr>
                <w:rFonts w:ascii="宋体" w:hAnsi="宋体" w:cs="宋体" w:eastAsia="宋体"/>
                <w:sz w:val="24"/>
              </w:rPr>
              <w:t>±0.03℃</w:t>
            </w:r>
          </w:p>
        </w:tc>
      </w:tr>
      <w:tr>
        <w:tc>
          <w:tcPr>
            <w:tcW w:type="dxa" w:w="2769"/>
          </w:tcPr>
          <w:p>
            <w:pPr>
              <w:pStyle w:val="null3"/>
            </w:pPr>
            <w:r>
              <w:rPr/>
              <w:t>★</w:t>
            </w:r>
          </w:p>
        </w:tc>
        <w:tc>
          <w:tcPr>
            <w:tcW w:type="dxa" w:w="2769"/>
          </w:tcPr>
          <w:p>
            <w:pPr>
              <w:pStyle w:val="null3"/>
            </w:pPr>
            <w:r>
              <w:rPr/>
              <w:t>20</w:t>
            </w:r>
          </w:p>
        </w:tc>
        <w:tc>
          <w:tcPr>
            <w:tcW w:type="dxa" w:w="2769"/>
          </w:tcPr>
          <w:p>
            <w:pPr>
              <w:pStyle w:val="null3"/>
              <w:jc w:val="both"/>
            </w:pPr>
            <w:r>
              <w:rPr>
                <w:rFonts w:ascii="宋体" w:hAnsi="宋体" w:cs="宋体" w:eastAsia="宋体"/>
                <w:sz w:val="24"/>
              </w:rPr>
              <w:t>1.3.4</w:t>
            </w:r>
            <w:r>
              <w:rPr>
                <w:rFonts w:ascii="宋体" w:hAnsi="宋体" w:cs="宋体" w:eastAsia="宋体"/>
                <w:sz w:val="24"/>
              </w:rPr>
              <w:t>温度准确度：</w:t>
            </w:r>
            <w:r>
              <w:rPr>
                <w:rFonts w:ascii="宋体" w:hAnsi="宋体" w:cs="宋体" w:eastAsia="宋体"/>
                <w:sz w:val="24"/>
              </w:rPr>
              <w:t>±0.5℃</w:t>
            </w:r>
          </w:p>
        </w:tc>
      </w:tr>
      <w:tr>
        <w:tc>
          <w:tcPr>
            <w:tcW w:type="dxa" w:w="2769"/>
          </w:tcPr>
          <w:p>
            <w:pPr>
              <w:pStyle w:val="null3"/>
            </w:pPr>
            <w:r>
              <w:rPr/>
              <w:t>★</w:t>
            </w:r>
          </w:p>
        </w:tc>
        <w:tc>
          <w:tcPr>
            <w:tcW w:type="dxa" w:w="2769"/>
          </w:tcPr>
          <w:p>
            <w:pPr>
              <w:pStyle w:val="null3"/>
            </w:pPr>
            <w:r>
              <w:rPr/>
              <w:t>21</w:t>
            </w:r>
          </w:p>
        </w:tc>
        <w:tc>
          <w:tcPr>
            <w:tcW w:type="dxa" w:w="2769"/>
          </w:tcPr>
          <w:p>
            <w:pPr>
              <w:pStyle w:val="null3"/>
              <w:jc w:val="left"/>
            </w:pPr>
            <w:r>
              <w:rPr>
                <w:rFonts w:ascii="宋体" w:hAnsi="宋体" w:cs="宋体" w:eastAsia="宋体"/>
                <w:sz w:val="24"/>
              </w:rPr>
              <w:t>1.3.5</w:t>
            </w:r>
            <w:r>
              <w:rPr>
                <w:rFonts w:ascii="宋体" w:hAnsi="宋体" w:cs="宋体" w:eastAsia="宋体"/>
                <w:sz w:val="24"/>
              </w:rPr>
              <w:t>柱容量：可同时放置</w:t>
            </w:r>
            <w:r>
              <w:rPr>
                <w:rFonts w:ascii="宋体" w:hAnsi="宋体" w:cs="宋体" w:eastAsia="宋体"/>
                <w:sz w:val="24"/>
              </w:rPr>
              <w:t>≥4根30 cm长色谱柱</w:t>
            </w:r>
          </w:p>
        </w:tc>
      </w:tr>
      <w:tr>
        <w:tc>
          <w:tcPr>
            <w:tcW w:type="dxa" w:w="2769"/>
          </w:tcPr>
          <w:p>
            <w:pPr>
              <w:pStyle w:val="null3"/>
            </w:pPr>
            <w:r>
              <w:rPr/>
              <w:t>★</w:t>
            </w:r>
          </w:p>
        </w:tc>
        <w:tc>
          <w:tcPr>
            <w:tcW w:type="dxa" w:w="2769"/>
          </w:tcPr>
          <w:p>
            <w:pPr>
              <w:pStyle w:val="null3"/>
            </w:pPr>
            <w:r>
              <w:rPr/>
              <w:t>22</w:t>
            </w:r>
          </w:p>
        </w:tc>
        <w:tc>
          <w:tcPr>
            <w:tcW w:type="dxa" w:w="2769"/>
          </w:tcPr>
          <w:p>
            <w:pPr>
              <w:pStyle w:val="null3"/>
              <w:jc w:val="both"/>
            </w:pPr>
            <w:r>
              <w:rPr>
                <w:rFonts w:ascii="宋体" w:hAnsi="宋体" w:cs="宋体" w:eastAsia="宋体"/>
                <w:sz w:val="24"/>
              </w:rPr>
              <w:t>1.3.6</w:t>
            </w:r>
            <w:r>
              <w:rPr>
                <w:rFonts w:ascii="宋体" w:hAnsi="宋体" w:cs="宋体" w:eastAsia="宋体"/>
                <w:sz w:val="24"/>
              </w:rPr>
              <w:t>控温区：具有</w:t>
            </w:r>
            <w:r>
              <w:rPr>
                <w:rFonts w:ascii="宋体" w:hAnsi="宋体" w:cs="宋体" w:eastAsia="宋体"/>
                <w:sz w:val="24"/>
              </w:rPr>
              <w:t>≥2个独立单元的控温区</w:t>
            </w:r>
          </w:p>
        </w:tc>
      </w:tr>
      <w:tr>
        <w:tc>
          <w:tcPr>
            <w:tcW w:type="dxa" w:w="2769"/>
          </w:tcPr>
          <w:p>
            <w:pPr>
              <w:pStyle w:val="null3"/>
            </w:pPr>
            <w:r>
              <w:rPr/>
              <w:t>★</w:t>
            </w:r>
          </w:p>
        </w:tc>
        <w:tc>
          <w:tcPr>
            <w:tcW w:type="dxa" w:w="2769"/>
          </w:tcPr>
          <w:p>
            <w:pPr>
              <w:pStyle w:val="null3"/>
            </w:pPr>
            <w:r>
              <w:rPr/>
              <w:t>23</w:t>
            </w:r>
          </w:p>
        </w:tc>
        <w:tc>
          <w:tcPr>
            <w:tcW w:type="dxa" w:w="2769"/>
          </w:tcPr>
          <w:p>
            <w:pPr>
              <w:pStyle w:val="null3"/>
              <w:jc w:val="left"/>
            </w:pPr>
            <w:r>
              <w:rPr>
                <w:rFonts w:ascii="宋体" w:hAnsi="宋体" w:cs="宋体" w:eastAsia="宋体"/>
                <w:sz w:val="24"/>
                <w:b/>
              </w:rPr>
              <w:t>1.4</w:t>
            </w:r>
            <w:r>
              <w:rPr>
                <w:rFonts w:ascii="宋体" w:hAnsi="宋体" w:cs="宋体" w:eastAsia="宋体"/>
                <w:sz w:val="24"/>
                <w:b/>
              </w:rPr>
              <w:t>二极管阵列检测器</w:t>
            </w:r>
          </w:p>
          <w:p>
            <w:pPr>
              <w:pStyle w:val="null3"/>
              <w:jc w:val="left"/>
            </w:pPr>
            <w:r>
              <w:rPr>
                <w:rFonts w:ascii="宋体" w:hAnsi="宋体" w:cs="宋体" w:eastAsia="宋体"/>
                <w:sz w:val="24"/>
              </w:rPr>
              <w:t>1.4.1</w:t>
            </w:r>
            <w:r>
              <w:rPr>
                <w:rFonts w:ascii="宋体" w:hAnsi="宋体" w:cs="宋体" w:eastAsia="宋体"/>
                <w:sz w:val="24"/>
              </w:rPr>
              <w:t>光源：氘灯和钨灯</w:t>
            </w:r>
          </w:p>
        </w:tc>
      </w:tr>
      <w:tr>
        <w:tc>
          <w:tcPr>
            <w:tcW w:type="dxa" w:w="2769"/>
          </w:tcPr>
          <w:p>
            <w:pPr>
              <w:pStyle w:val="null3"/>
            </w:pPr>
            <w:r>
              <w:rPr/>
              <w:t>★</w:t>
            </w:r>
          </w:p>
        </w:tc>
        <w:tc>
          <w:tcPr>
            <w:tcW w:type="dxa" w:w="2769"/>
          </w:tcPr>
          <w:p>
            <w:pPr>
              <w:pStyle w:val="null3"/>
            </w:pPr>
            <w:r>
              <w:rPr/>
              <w:t>24</w:t>
            </w:r>
          </w:p>
        </w:tc>
        <w:tc>
          <w:tcPr>
            <w:tcW w:type="dxa" w:w="2769"/>
          </w:tcPr>
          <w:p>
            <w:pPr>
              <w:pStyle w:val="null3"/>
              <w:jc w:val="both"/>
            </w:pPr>
            <w:r>
              <w:rPr>
                <w:rFonts w:ascii="宋体" w:hAnsi="宋体" w:cs="宋体" w:eastAsia="宋体"/>
                <w:sz w:val="24"/>
              </w:rPr>
              <w:t>1.4.2</w:t>
            </w:r>
            <w:r>
              <w:rPr>
                <w:rFonts w:ascii="宋体" w:hAnsi="宋体" w:cs="宋体" w:eastAsia="宋体"/>
                <w:sz w:val="24"/>
              </w:rPr>
              <w:t>信号数量：</w:t>
            </w:r>
            <w:r>
              <w:rPr>
                <w:rFonts w:ascii="宋体" w:hAnsi="宋体" w:cs="宋体" w:eastAsia="宋体"/>
                <w:sz w:val="24"/>
              </w:rPr>
              <w:t>≥8</w:t>
            </w:r>
          </w:p>
        </w:tc>
      </w:tr>
      <w:tr>
        <w:tc>
          <w:tcPr>
            <w:tcW w:type="dxa" w:w="2769"/>
          </w:tcPr>
          <w:p>
            <w:pPr>
              <w:pStyle w:val="null3"/>
            </w:pPr>
            <w:r>
              <w:rPr/>
              <w:t>★</w:t>
            </w:r>
          </w:p>
        </w:tc>
        <w:tc>
          <w:tcPr>
            <w:tcW w:type="dxa" w:w="2769"/>
          </w:tcPr>
          <w:p>
            <w:pPr>
              <w:pStyle w:val="null3"/>
            </w:pPr>
            <w:r>
              <w:rPr/>
              <w:t>25</w:t>
            </w:r>
          </w:p>
        </w:tc>
        <w:tc>
          <w:tcPr>
            <w:tcW w:type="dxa" w:w="2769"/>
          </w:tcPr>
          <w:p>
            <w:pPr>
              <w:pStyle w:val="null3"/>
              <w:jc w:val="left"/>
            </w:pPr>
            <w:r>
              <w:rPr>
                <w:rFonts w:ascii="宋体" w:hAnsi="宋体" w:cs="宋体" w:eastAsia="宋体"/>
                <w:sz w:val="24"/>
              </w:rPr>
              <w:t>1.4.3</w:t>
            </w:r>
            <w:r>
              <w:rPr>
                <w:rFonts w:ascii="宋体" w:hAnsi="宋体" w:cs="宋体" w:eastAsia="宋体"/>
                <w:sz w:val="24"/>
              </w:rPr>
              <w:t>波长范围涵盖：</w:t>
            </w:r>
            <w:r>
              <w:rPr>
                <w:rFonts w:ascii="宋体" w:hAnsi="宋体" w:cs="宋体" w:eastAsia="宋体"/>
                <w:sz w:val="24"/>
              </w:rPr>
              <w:t>190-600 nm</w:t>
            </w:r>
          </w:p>
        </w:tc>
      </w:tr>
      <w:tr>
        <w:tc>
          <w:tcPr>
            <w:tcW w:type="dxa" w:w="2769"/>
          </w:tcPr>
          <w:p>
            <w:pPr>
              <w:pStyle w:val="null3"/>
            </w:pPr>
            <w:r>
              <w:rPr/>
              <w:t>★</w:t>
            </w:r>
          </w:p>
        </w:tc>
        <w:tc>
          <w:tcPr>
            <w:tcW w:type="dxa" w:w="2769"/>
          </w:tcPr>
          <w:p>
            <w:pPr>
              <w:pStyle w:val="null3"/>
            </w:pPr>
            <w:r>
              <w:rPr/>
              <w:t>26</w:t>
            </w:r>
          </w:p>
        </w:tc>
        <w:tc>
          <w:tcPr>
            <w:tcW w:type="dxa" w:w="2769"/>
          </w:tcPr>
          <w:p>
            <w:pPr>
              <w:pStyle w:val="null3"/>
              <w:jc w:val="both"/>
            </w:pPr>
            <w:r>
              <w:rPr>
                <w:rFonts w:ascii="宋体" w:hAnsi="宋体" w:cs="宋体" w:eastAsia="宋体"/>
                <w:sz w:val="24"/>
              </w:rPr>
              <w:t>1.4.4</w:t>
            </w:r>
            <w:r>
              <w:rPr>
                <w:rFonts w:ascii="宋体" w:hAnsi="宋体" w:cs="宋体" w:eastAsia="宋体"/>
                <w:sz w:val="24"/>
              </w:rPr>
              <w:t>短期噪音：</w:t>
            </w:r>
            <w:r>
              <w:rPr>
                <w:rFonts w:ascii="宋体" w:hAnsi="宋体" w:cs="宋体" w:eastAsia="宋体"/>
                <w:sz w:val="24"/>
              </w:rPr>
              <w:t>±3×10^-6 AU</w:t>
            </w:r>
          </w:p>
        </w:tc>
      </w:tr>
      <w:tr>
        <w:tc>
          <w:tcPr>
            <w:tcW w:type="dxa" w:w="2769"/>
          </w:tcPr>
          <w:p>
            <w:pPr>
              <w:pStyle w:val="null3"/>
            </w:pPr>
            <w:r>
              <w:rPr/>
              <w:t>★</w:t>
            </w:r>
          </w:p>
        </w:tc>
        <w:tc>
          <w:tcPr>
            <w:tcW w:type="dxa" w:w="2769"/>
          </w:tcPr>
          <w:p>
            <w:pPr>
              <w:pStyle w:val="null3"/>
            </w:pPr>
            <w:r>
              <w:rPr/>
              <w:t>27</w:t>
            </w:r>
          </w:p>
        </w:tc>
        <w:tc>
          <w:tcPr>
            <w:tcW w:type="dxa" w:w="2769"/>
          </w:tcPr>
          <w:p>
            <w:pPr>
              <w:pStyle w:val="null3"/>
              <w:jc w:val="both"/>
            </w:pPr>
            <w:r>
              <w:rPr>
                <w:rFonts w:ascii="宋体" w:hAnsi="宋体" w:cs="宋体" w:eastAsia="宋体"/>
                <w:sz w:val="24"/>
              </w:rPr>
              <w:t>1.4.5</w:t>
            </w:r>
            <w:r>
              <w:rPr>
                <w:rFonts w:ascii="宋体" w:hAnsi="宋体" w:cs="宋体" w:eastAsia="宋体"/>
                <w:sz w:val="24"/>
              </w:rPr>
              <w:t>漂移：</w:t>
            </w:r>
            <w:r>
              <w:rPr>
                <w:rFonts w:ascii="宋体" w:hAnsi="宋体" w:cs="宋体" w:eastAsia="宋体"/>
                <w:sz w:val="24"/>
              </w:rPr>
              <w:t>±0.5 x 10^-3AU/h</w:t>
            </w:r>
          </w:p>
        </w:tc>
      </w:tr>
      <w:tr>
        <w:tc>
          <w:tcPr>
            <w:tcW w:type="dxa" w:w="2769"/>
          </w:tcPr>
          <w:p>
            <w:pPr>
              <w:pStyle w:val="null3"/>
            </w:pPr>
            <w:r>
              <w:rPr/>
              <w:t>★</w:t>
            </w:r>
          </w:p>
        </w:tc>
        <w:tc>
          <w:tcPr>
            <w:tcW w:type="dxa" w:w="2769"/>
          </w:tcPr>
          <w:p>
            <w:pPr>
              <w:pStyle w:val="null3"/>
            </w:pPr>
            <w:r>
              <w:rPr/>
              <w:t>28</w:t>
            </w:r>
          </w:p>
        </w:tc>
        <w:tc>
          <w:tcPr>
            <w:tcW w:type="dxa" w:w="2769"/>
          </w:tcPr>
          <w:p>
            <w:pPr>
              <w:pStyle w:val="null3"/>
              <w:jc w:val="both"/>
            </w:pPr>
            <w:r>
              <w:rPr>
                <w:rFonts w:ascii="宋体" w:hAnsi="宋体" w:cs="宋体" w:eastAsia="宋体"/>
                <w:sz w:val="24"/>
              </w:rPr>
              <w:t>1.4.6</w:t>
            </w:r>
            <w:r>
              <w:rPr>
                <w:rFonts w:ascii="宋体" w:hAnsi="宋体" w:cs="宋体" w:eastAsia="宋体"/>
                <w:sz w:val="24"/>
              </w:rPr>
              <w:t>线性范围：</w:t>
            </w:r>
            <w:r>
              <w:rPr>
                <w:rFonts w:ascii="宋体" w:hAnsi="宋体" w:cs="宋体" w:eastAsia="宋体"/>
                <w:sz w:val="24"/>
              </w:rPr>
              <w:t>≥2 AU</w:t>
            </w:r>
          </w:p>
        </w:tc>
      </w:tr>
      <w:tr>
        <w:tc>
          <w:tcPr>
            <w:tcW w:type="dxa" w:w="2769"/>
          </w:tcPr>
          <w:p>
            <w:pPr>
              <w:pStyle w:val="null3"/>
            </w:pPr>
            <w:r>
              <w:rPr/>
              <w:t>★</w:t>
            </w:r>
          </w:p>
        </w:tc>
        <w:tc>
          <w:tcPr>
            <w:tcW w:type="dxa" w:w="2769"/>
          </w:tcPr>
          <w:p>
            <w:pPr>
              <w:pStyle w:val="null3"/>
            </w:pPr>
            <w:r>
              <w:rPr/>
              <w:t>29</w:t>
            </w:r>
          </w:p>
        </w:tc>
        <w:tc>
          <w:tcPr>
            <w:tcW w:type="dxa" w:w="2769"/>
          </w:tcPr>
          <w:p>
            <w:pPr>
              <w:pStyle w:val="null3"/>
              <w:jc w:val="both"/>
            </w:pPr>
            <w:r>
              <w:rPr>
                <w:rFonts w:ascii="宋体" w:hAnsi="宋体" w:cs="宋体" w:eastAsia="宋体"/>
                <w:sz w:val="24"/>
              </w:rPr>
              <w:t>1.4.7</w:t>
            </w:r>
            <w:r>
              <w:rPr>
                <w:rFonts w:ascii="宋体" w:hAnsi="宋体" w:cs="宋体" w:eastAsia="宋体"/>
                <w:sz w:val="24"/>
              </w:rPr>
              <w:t>波长准确度：</w:t>
            </w:r>
            <w:r>
              <w:rPr>
                <w:rFonts w:ascii="宋体" w:hAnsi="宋体" w:cs="宋体" w:eastAsia="宋体"/>
                <w:sz w:val="24"/>
              </w:rPr>
              <w:t>±1nm</w:t>
            </w:r>
          </w:p>
        </w:tc>
      </w:tr>
      <w:tr>
        <w:tc>
          <w:tcPr>
            <w:tcW w:type="dxa" w:w="2769"/>
          </w:tcPr>
          <w:p>
            <w:pPr>
              <w:pStyle w:val="null3"/>
            </w:pPr>
            <w:r>
              <w:rPr/>
              <w:t>★</w:t>
            </w:r>
          </w:p>
        </w:tc>
        <w:tc>
          <w:tcPr>
            <w:tcW w:type="dxa" w:w="2769"/>
          </w:tcPr>
          <w:p>
            <w:pPr>
              <w:pStyle w:val="null3"/>
            </w:pPr>
            <w:r>
              <w:rPr/>
              <w:t>30</w:t>
            </w:r>
          </w:p>
        </w:tc>
        <w:tc>
          <w:tcPr>
            <w:tcW w:type="dxa" w:w="2769"/>
          </w:tcPr>
          <w:p>
            <w:pPr>
              <w:pStyle w:val="null3"/>
              <w:jc w:val="left"/>
            </w:pPr>
            <w:r>
              <w:rPr>
                <w:rFonts w:ascii="宋体" w:hAnsi="宋体" w:cs="宋体" w:eastAsia="宋体"/>
                <w:sz w:val="24"/>
              </w:rPr>
              <w:t>1.4.8</w:t>
            </w:r>
            <w:r>
              <w:rPr>
                <w:rFonts w:ascii="宋体" w:hAnsi="宋体" w:cs="宋体" w:eastAsia="宋体"/>
                <w:sz w:val="24"/>
              </w:rPr>
              <w:t>波长精度：</w:t>
            </w:r>
            <w:r>
              <w:rPr>
                <w:rFonts w:ascii="宋体" w:hAnsi="宋体" w:cs="宋体" w:eastAsia="宋体"/>
                <w:sz w:val="24"/>
              </w:rPr>
              <w:t>±0.1nm</w:t>
            </w:r>
          </w:p>
        </w:tc>
      </w:tr>
      <w:tr>
        <w:tc>
          <w:tcPr>
            <w:tcW w:type="dxa" w:w="2769"/>
          </w:tcPr>
          <w:p>
            <w:pPr>
              <w:pStyle w:val="null3"/>
            </w:pPr>
            <w:r>
              <w:rPr/>
              <w:t>★</w:t>
            </w:r>
          </w:p>
        </w:tc>
        <w:tc>
          <w:tcPr>
            <w:tcW w:type="dxa" w:w="2769"/>
          </w:tcPr>
          <w:p>
            <w:pPr>
              <w:pStyle w:val="null3"/>
            </w:pPr>
            <w:r>
              <w:rPr/>
              <w:t>31</w:t>
            </w:r>
          </w:p>
        </w:tc>
        <w:tc>
          <w:tcPr>
            <w:tcW w:type="dxa" w:w="2769"/>
          </w:tcPr>
          <w:p>
            <w:pPr>
              <w:pStyle w:val="null3"/>
              <w:jc w:val="both"/>
            </w:pPr>
            <w:r>
              <w:rPr>
                <w:rFonts w:ascii="宋体" w:hAnsi="宋体" w:cs="宋体" w:eastAsia="宋体"/>
                <w:sz w:val="24"/>
              </w:rPr>
              <w:t>1.4.9</w:t>
            </w:r>
            <w:r>
              <w:rPr>
                <w:rFonts w:ascii="宋体" w:hAnsi="宋体" w:cs="宋体" w:eastAsia="宋体"/>
                <w:sz w:val="24"/>
              </w:rPr>
              <w:t>波长束涵盖：</w:t>
            </w:r>
            <w:r>
              <w:rPr>
                <w:rFonts w:ascii="宋体" w:hAnsi="宋体" w:cs="宋体" w:eastAsia="宋体"/>
                <w:sz w:val="24"/>
              </w:rPr>
              <w:t>2-400 nm，可编程，步长≤ 1 nm</w:t>
            </w:r>
          </w:p>
        </w:tc>
      </w:tr>
      <w:tr>
        <w:tc>
          <w:tcPr>
            <w:tcW w:type="dxa" w:w="2769"/>
          </w:tcPr>
          <w:p>
            <w:pPr>
              <w:pStyle w:val="null3"/>
            </w:pPr>
            <w:r>
              <w:rPr/>
              <w:t>★</w:t>
            </w:r>
          </w:p>
        </w:tc>
        <w:tc>
          <w:tcPr>
            <w:tcW w:type="dxa" w:w="2769"/>
          </w:tcPr>
          <w:p>
            <w:pPr>
              <w:pStyle w:val="null3"/>
            </w:pPr>
            <w:r>
              <w:rPr/>
              <w:t>32</w:t>
            </w:r>
          </w:p>
        </w:tc>
        <w:tc>
          <w:tcPr>
            <w:tcW w:type="dxa" w:w="2769"/>
          </w:tcPr>
          <w:p>
            <w:pPr>
              <w:pStyle w:val="null3"/>
              <w:jc w:val="left"/>
            </w:pPr>
            <w:r>
              <w:rPr>
                <w:rFonts w:ascii="宋体" w:hAnsi="宋体" w:cs="宋体" w:eastAsia="宋体"/>
                <w:sz w:val="24"/>
              </w:rPr>
              <w:t>1.4.10</w:t>
            </w:r>
            <w:r>
              <w:rPr>
                <w:rFonts w:ascii="宋体" w:hAnsi="宋体" w:cs="宋体" w:eastAsia="宋体"/>
                <w:sz w:val="24"/>
              </w:rPr>
              <w:t>狭缝宽度：</w:t>
            </w:r>
            <w:r>
              <w:rPr>
                <w:rFonts w:ascii="宋体" w:hAnsi="宋体" w:cs="宋体" w:eastAsia="宋体"/>
                <w:sz w:val="24"/>
              </w:rPr>
              <w:t>≤4nm</w:t>
            </w:r>
          </w:p>
        </w:tc>
      </w:tr>
      <w:tr>
        <w:tc>
          <w:tcPr>
            <w:tcW w:type="dxa" w:w="2769"/>
          </w:tcPr>
          <w:p>
            <w:pPr>
              <w:pStyle w:val="null3"/>
            </w:pPr>
            <w:r>
              <w:rPr/>
              <w:t>★</w:t>
            </w:r>
          </w:p>
        </w:tc>
        <w:tc>
          <w:tcPr>
            <w:tcW w:type="dxa" w:w="2769"/>
          </w:tcPr>
          <w:p>
            <w:pPr>
              <w:pStyle w:val="null3"/>
            </w:pPr>
            <w:r>
              <w:rPr/>
              <w:t>33</w:t>
            </w:r>
          </w:p>
        </w:tc>
        <w:tc>
          <w:tcPr>
            <w:tcW w:type="dxa" w:w="2769"/>
          </w:tcPr>
          <w:p>
            <w:pPr>
              <w:pStyle w:val="null3"/>
              <w:jc w:val="left"/>
            </w:pPr>
            <w:r>
              <w:rPr>
                <w:rFonts w:ascii="宋体" w:hAnsi="宋体" w:cs="宋体" w:eastAsia="宋体"/>
                <w:sz w:val="24"/>
              </w:rPr>
              <w:t>1.4.11</w:t>
            </w:r>
            <w:r>
              <w:rPr>
                <w:rFonts w:ascii="宋体" w:hAnsi="宋体" w:cs="宋体" w:eastAsia="宋体"/>
                <w:sz w:val="24"/>
              </w:rPr>
              <w:t>采集频率：</w:t>
            </w:r>
            <w:r>
              <w:rPr>
                <w:rFonts w:ascii="宋体" w:hAnsi="宋体" w:cs="宋体" w:eastAsia="宋体"/>
                <w:sz w:val="24"/>
              </w:rPr>
              <w:t>≥100 Hz</w:t>
            </w:r>
          </w:p>
        </w:tc>
      </w:tr>
      <w:tr>
        <w:tc>
          <w:tcPr>
            <w:tcW w:type="dxa" w:w="2769"/>
          </w:tcPr>
          <w:p>
            <w:pPr>
              <w:pStyle w:val="null3"/>
            </w:pPr>
            <w:r>
              <w:rPr/>
              <w:t>★</w:t>
            </w:r>
          </w:p>
        </w:tc>
        <w:tc>
          <w:tcPr>
            <w:tcW w:type="dxa" w:w="2769"/>
          </w:tcPr>
          <w:p>
            <w:pPr>
              <w:pStyle w:val="null3"/>
            </w:pPr>
            <w:r>
              <w:rPr/>
              <w:t>34</w:t>
            </w:r>
          </w:p>
        </w:tc>
        <w:tc>
          <w:tcPr>
            <w:tcW w:type="dxa" w:w="2769"/>
          </w:tcPr>
          <w:p>
            <w:pPr>
              <w:pStyle w:val="null3"/>
              <w:jc w:val="left"/>
            </w:pPr>
            <w:r>
              <w:rPr>
                <w:rFonts w:ascii="宋体" w:hAnsi="宋体" w:cs="宋体" w:eastAsia="宋体"/>
                <w:sz w:val="24"/>
              </w:rPr>
              <w:t>1.4.12</w:t>
            </w:r>
            <w:r>
              <w:rPr>
                <w:rFonts w:ascii="宋体" w:hAnsi="宋体" w:cs="宋体" w:eastAsia="宋体"/>
                <w:sz w:val="24"/>
              </w:rPr>
              <w:t>整个光学元件具有电子温度控制（</w:t>
            </w:r>
            <w:r>
              <w:rPr>
                <w:rFonts w:ascii="宋体" w:hAnsi="宋体" w:cs="宋体" w:eastAsia="宋体"/>
                <w:sz w:val="24"/>
              </w:rPr>
              <w:t>ETC），提供官方技术指标或彩页</w:t>
            </w:r>
          </w:p>
        </w:tc>
      </w:tr>
      <w:tr>
        <w:tc>
          <w:tcPr>
            <w:tcW w:type="dxa" w:w="2769"/>
          </w:tcPr>
          <w:p>
            <w:pPr>
              <w:pStyle w:val="null3"/>
            </w:pPr>
            <w:r>
              <w:rPr/>
              <w:t>★</w:t>
            </w:r>
          </w:p>
        </w:tc>
        <w:tc>
          <w:tcPr>
            <w:tcW w:type="dxa" w:w="2769"/>
          </w:tcPr>
          <w:p>
            <w:pPr>
              <w:pStyle w:val="null3"/>
            </w:pPr>
            <w:r>
              <w:rPr/>
              <w:t>35</w:t>
            </w:r>
          </w:p>
        </w:tc>
        <w:tc>
          <w:tcPr>
            <w:tcW w:type="dxa" w:w="2769"/>
          </w:tcPr>
          <w:p>
            <w:pPr>
              <w:pStyle w:val="null3"/>
              <w:jc w:val="left"/>
            </w:pPr>
            <w:r>
              <w:rPr>
                <w:rFonts w:ascii="宋体" w:hAnsi="宋体" w:cs="宋体" w:eastAsia="宋体"/>
                <w:sz w:val="24"/>
                <w:b/>
              </w:rPr>
              <w:t>2.</w:t>
            </w:r>
            <w:r>
              <w:rPr>
                <w:rFonts w:ascii="宋体" w:hAnsi="宋体" w:cs="宋体" w:eastAsia="宋体"/>
                <w:sz w:val="24"/>
                <w:b/>
              </w:rPr>
              <w:t>配置要求：</w:t>
            </w:r>
          </w:p>
          <w:p>
            <w:pPr>
              <w:pStyle w:val="null3"/>
              <w:jc w:val="left"/>
            </w:pPr>
            <w:r>
              <w:rPr>
                <w:rFonts w:ascii="宋体" w:hAnsi="宋体" w:cs="宋体" w:eastAsia="宋体"/>
                <w:sz w:val="24"/>
              </w:rPr>
              <w:t>2.1</w:t>
            </w:r>
            <w:r>
              <w:rPr>
                <w:rFonts w:ascii="宋体" w:hAnsi="宋体" w:cs="宋体" w:eastAsia="宋体"/>
                <w:sz w:val="24"/>
              </w:rPr>
              <w:t>二元梯度泵</w:t>
            </w:r>
            <w:r>
              <w:rPr>
                <w:rFonts w:ascii="宋体" w:hAnsi="宋体" w:cs="宋体" w:eastAsia="宋体"/>
                <w:sz w:val="24"/>
              </w:rPr>
              <w:t>1套</w:t>
            </w:r>
          </w:p>
        </w:tc>
      </w:tr>
      <w:tr>
        <w:tc>
          <w:tcPr>
            <w:tcW w:type="dxa" w:w="2769"/>
          </w:tcPr>
          <w:p>
            <w:pPr>
              <w:pStyle w:val="null3"/>
            </w:pPr>
            <w:r>
              <w:rPr/>
              <w:t>★</w:t>
            </w:r>
          </w:p>
        </w:tc>
        <w:tc>
          <w:tcPr>
            <w:tcW w:type="dxa" w:w="2769"/>
          </w:tcPr>
          <w:p>
            <w:pPr>
              <w:pStyle w:val="null3"/>
            </w:pPr>
            <w:r>
              <w:rPr/>
              <w:t>36</w:t>
            </w:r>
          </w:p>
        </w:tc>
        <w:tc>
          <w:tcPr>
            <w:tcW w:type="dxa" w:w="2769"/>
          </w:tcPr>
          <w:p>
            <w:pPr>
              <w:pStyle w:val="null3"/>
              <w:jc w:val="both"/>
            </w:pPr>
            <w:r>
              <w:rPr>
                <w:rFonts w:ascii="宋体" w:hAnsi="宋体" w:cs="宋体" w:eastAsia="宋体"/>
                <w:sz w:val="24"/>
              </w:rPr>
              <w:t>2.2</w:t>
            </w:r>
            <w:r>
              <w:rPr>
                <w:rFonts w:ascii="宋体" w:hAnsi="宋体" w:cs="宋体" w:eastAsia="宋体"/>
                <w:sz w:val="24"/>
              </w:rPr>
              <w:t>自动进样器</w:t>
            </w:r>
            <w:r>
              <w:rPr>
                <w:rFonts w:ascii="宋体" w:hAnsi="宋体" w:cs="宋体" w:eastAsia="宋体"/>
                <w:sz w:val="24"/>
              </w:rPr>
              <w:t>1套</w:t>
            </w:r>
          </w:p>
        </w:tc>
      </w:tr>
      <w:tr>
        <w:tc>
          <w:tcPr>
            <w:tcW w:type="dxa" w:w="2769"/>
          </w:tcPr>
          <w:p>
            <w:pPr>
              <w:pStyle w:val="null3"/>
            </w:pPr>
            <w:r>
              <w:rPr/>
              <w:t>★</w:t>
            </w:r>
          </w:p>
        </w:tc>
        <w:tc>
          <w:tcPr>
            <w:tcW w:type="dxa" w:w="2769"/>
          </w:tcPr>
          <w:p>
            <w:pPr>
              <w:pStyle w:val="null3"/>
            </w:pPr>
            <w:r>
              <w:rPr/>
              <w:t>37</w:t>
            </w:r>
          </w:p>
        </w:tc>
        <w:tc>
          <w:tcPr>
            <w:tcW w:type="dxa" w:w="2769"/>
          </w:tcPr>
          <w:p>
            <w:pPr>
              <w:pStyle w:val="null3"/>
              <w:jc w:val="both"/>
            </w:pPr>
            <w:r>
              <w:rPr>
                <w:rFonts w:ascii="宋体" w:hAnsi="宋体" w:cs="宋体" w:eastAsia="宋体"/>
                <w:sz w:val="24"/>
              </w:rPr>
              <w:t>2.3</w:t>
            </w:r>
            <w:r>
              <w:rPr>
                <w:rFonts w:ascii="宋体" w:hAnsi="宋体" w:cs="宋体" w:eastAsia="宋体"/>
                <w:sz w:val="24"/>
              </w:rPr>
              <w:t>色谱柱柱温箱</w:t>
            </w:r>
            <w:r>
              <w:rPr>
                <w:rFonts w:ascii="宋体" w:hAnsi="宋体" w:cs="宋体" w:eastAsia="宋体"/>
                <w:sz w:val="24"/>
              </w:rPr>
              <w:t>1套</w:t>
            </w:r>
          </w:p>
        </w:tc>
      </w:tr>
      <w:tr>
        <w:tc>
          <w:tcPr>
            <w:tcW w:type="dxa" w:w="2769"/>
          </w:tcPr>
          <w:p>
            <w:pPr>
              <w:pStyle w:val="null3"/>
            </w:pPr>
            <w:r>
              <w:rPr/>
              <w:t>★</w:t>
            </w:r>
          </w:p>
        </w:tc>
        <w:tc>
          <w:tcPr>
            <w:tcW w:type="dxa" w:w="2769"/>
          </w:tcPr>
          <w:p>
            <w:pPr>
              <w:pStyle w:val="null3"/>
            </w:pPr>
            <w:r>
              <w:rPr/>
              <w:t>38</w:t>
            </w:r>
          </w:p>
        </w:tc>
        <w:tc>
          <w:tcPr>
            <w:tcW w:type="dxa" w:w="2769"/>
          </w:tcPr>
          <w:p>
            <w:pPr>
              <w:pStyle w:val="null3"/>
              <w:jc w:val="left"/>
            </w:pPr>
            <w:r>
              <w:rPr>
                <w:rFonts w:ascii="宋体" w:hAnsi="宋体" w:cs="宋体" w:eastAsia="宋体"/>
                <w:sz w:val="24"/>
              </w:rPr>
              <w:t>2.4</w:t>
            </w:r>
            <w:r>
              <w:rPr>
                <w:rFonts w:ascii="宋体" w:hAnsi="宋体" w:cs="宋体" w:eastAsia="宋体"/>
                <w:sz w:val="24"/>
              </w:rPr>
              <w:t>二极管阵列检测器</w:t>
            </w:r>
            <w:r>
              <w:rPr>
                <w:rFonts w:ascii="宋体" w:hAnsi="宋体" w:cs="宋体" w:eastAsia="宋体"/>
                <w:sz w:val="24"/>
              </w:rPr>
              <w:t>1套</w:t>
            </w:r>
          </w:p>
        </w:tc>
      </w:tr>
      <w:tr>
        <w:tc>
          <w:tcPr>
            <w:tcW w:type="dxa" w:w="2769"/>
          </w:tcPr>
          <w:p>
            <w:pPr>
              <w:pStyle w:val="null3"/>
            </w:pPr>
            <w:r>
              <w:rPr/>
              <w:t>★</w:t>
            </w:r>
          </w:p>
        </w:tc>
        <w:tc>
          <w:tcPr>
            <w:tcW w:type="dxa" w:w="2769"/>
          </w:tcPr>
          <w:p>
            <w:pPr>
              <w:pStyle w:val="null3"/>
            </w:pPr>
            <w:r>
              <w:rPr/>
              <w:t>39</w:t>
            </w:r>
          </w:p>
        </w:tc>
        <w:tc>
          <w:tcPr>
            <w:tcW w:type="dxa" w:w="2769"/>
          </w:tcPr>
          <w:p>
            <w:pPr>
              <w:pStyle w:val="null3"/>
              <w:jc w:val="left"/>
            </w:pPr>
            <w:r>
              <w:rPr>
                <w:rFonts w:ascii="宋体" w:hAnsi="宋体" w:cs="宋体" w:eastAsia="宋体"/>
                <w:sz w:val="24"/>
              </w:rPr>
              <w:t>2.5</w:t>
            </w:r>
            <w:r>
              <w:rPr>
                <w:rFonts w:ascii="宋体" w:hAnsi="宋体" w:cs="宋体" w:eastAsia="宋体"/>
                <w:sz w:val="24"/>
              </w:rPr>
              <w:t>C-18色谱柱2根</w:t>
            </w:r>
          </w:p>
        </w:tc>
      </w:tr>
      <w:tr>
        <w:tc>
          <w:tcPr>
            <w:tcW w:type="dxa" w:w="2769"/>
          </w:tcPr>
          <w:p>
            <w:pPr>
              <w:pStyle w:val="null3"/>
            </w:pPr>
            <w:r>
              <w:rPr/>
              <w:t>★</w:t>
            </w:r>
          </w:p>
        </w:tc>
        <w:tc>
          <w:tcPr>
            <w:tcW w:type="dxa" w:w="2769"/>
          </w:tcPr>
          <w:p>
            <w:pPr>
              <w:pStyle w:val="null3"/>
            </w:pPr>
            <w:r>
              <w:rPr/>
              <w:t>40</w:t>
            </w:r>
          </w:p>
        </w:tc>
        <w:tc>
          <w:tcPr>
            <w:tcW w:type="dxa" w:w="2769"/>
          </w:tcPr>
          <w:p>
            <w:pPr>
              <w:pStyle w:val="null3"/>
              <w:jc w:val="both"/>
            </w:pPr>
            <w:r>
              <w:rPr>
                <w:rFonts w:ascii="宋体" w:hAnsi="宋体" w:cs="宋体" w:eastAsia="宋体"/>
                <w:sz w:val="24"/>
              </w:rPr>
              <w:t>2.6</w:t>
            </w:r>
            <w:r>
              <w:rPr>
                <w:rFonts w:ascii="宋体" w:hAnsi="宋体" w:cs="宋体" w:eastAsia="宋体"/>
                <w:sz w:val="24"/>
              </w:rPr>
              <w:t>溶剂瓶</w:t>
            </w:r>
            <w:r>
              <w:rPr>
                <w:rFonts w:ascii="宋体" w:hAnsi="宋体" w:cs="宋体" w:eastAsia="宋体"/>
                <w:sz w:val="24"/>
              </w:rPr>
              <w:t>2个</w:t>
            </w:r>
          </w:p>
        </w:tc>
      </w:tr>
      <w:tr>
        <w:tc>
          <w:tcPr>
            <w:tcW w:type="dxa" w:w="2769"/>
          </w:tcPr>
          <w:p>
            <w:pPr>
              <w:pStyle w:val="null3"/>
            </w:pPr>
            <w:r>
              <w:rPr/>
              <w:t>★</w:t>
            </w:r>
          </w:p>
        </w:tc>
        <w:tc>
          <w:tcPr>
            <w:tcW w:type="dxa" w:w="2769"/>
          </w:tcPr>
          <w:p>
            <w:pPr>
              <w:pStyle w:val="null3"/>
            </w:pPr>
            <w:r>
              <w:rPr/>
              <w:t>41</w:t>
            </w:r>
          </w:p>
        </w:tc>
        <w:tc>
          <w:tcPr>
            <w:tcW w:type="dxa" w:w="2769"/>
          </w:tcPr>
          <w:p>
            <w:pPr>
              <w:pStyle w:val="null3"/>
              <w:jc w:val="left"/>
            </w:pPr>
            <w:r>
              <w:rPr>
                <w:rFonts w:ascii="宋体" w:hAnsi="宋体" w:cs="宋体" w:eastAsia="宋体"/>
                <w:sz w:val="24"/>
              </w:rPr>
              <w:t>2.7</w:t>
            </w:r>
            <w:r>
              <w:rPr>
                <w:rFonts w:ascii="宋体" w:hAnsi="宋体" w:cs="宋体" w:eastAsia="宋体"/>
                <w:sz w:val="24"/>
              </w:rPr>
              <w:t>溶剂玻璃过滤器</w:t>
            </w:r>
            <w:r>
              <w:rPr>
                <w:rFonts w:ascii="宋体" w:hAnsi="宋体" w:cs="宋体" w:eastAsia="宋体"/>
                <w:sz w:val="24"/>
              </w:rPr>
              <w:t>2个</w:t>
            </w:r>
          </w:p>
        </w:tc>
      </w:tr>
      <w:tr>
        <w:tc>
          <w:tcPr>
            <w:tcW w:type="dxa" w:w="2769"/>
          </w:tcPr>
          <w:p>
            <w:pPr>
              <w:pStyle w:val="null3"/>
            </w:pPr>
            <w:r>
              <w:rPr/>
              <w:t>★</w:t>
            </w:r>
          </w:p>
        </w:tc>
        <w:tc>
          <w:tcPr>
            <w:tcW w:type="dxa" w:w="2769"/>
          </w:tcPr>
          <w:p>
            <w:pPr>
              <w:pStyle w:val="null3"/>
            </w:pPr>
            <w:r>
              <w:rPr/>
              <w:t>42</w:t>
            </w:r>
          </w:p>
        </w:tc>
        <w:tc>
          <w:tcPr>
            <w:tcW w:type="dxa" w:w="2769"/>
          </w:tcPr>
          <w:p>
            <w:pPr>
              <w:pStyle w:val="null3"/>
              <w:jc w:val="both"/>
            </w:pPr>
            <w:r>
              <w:rPr>
                <w:rFonts w:ascii="宋体" w:hAnsi="宋体" w:cs="宋体" w:eastAsia="宋体"/>
                <w:sz w:val="24"/>
              </w:rPr>
              <w:t>2.8</w:t>
            </w:r>
            <w:r>
              <w:rPr>
                <w:rFonts w:ascii="宋体" w:hAnsi="宋体" w:cs="宋体" w:eastAsia="宋体"/>
                <w:sz w:val="24"/>
              </w:rPr>
              <w:t>在线过滤器</w:t>
            </w:r>
            <w:r>
              <w:rPr>
                <w:rFonts w:ascii="宋体" w:hAnsi="宋体" w:cs="宋体" w:eastAsia="宋体"/>
                <w:sz w:val="24"/>
              </w:rPr>
              <w:t>1个</w:t>
            </w:r>
          </w:p>
        </w:tc>
      </w:tr>
      <w:tr>
        <w:tc>
          <w:tcPr>
            <w:tcW w:type="dxa" w:w="2769"/>
          </w:tcPr>
          <w:p>
            <w:pPr>
              <w:pStyle w:val="null3"/>
            </w:pPr>
            <w:r>
              <w:rPr/>
              <w:t>★</w:t>
            </w:r>
          </w:p>
        </w:tc>
        <w:tc>
          <w:tcPr>
            <w:tcW w:type="dxa" w:w="2769"/>
          </w:tcPr>
          <w:p>
            <w:pPr>
              <w:pStyle w:val="null3"/>
            </w:pPr>
            <w:r>
              <w:rPr/>
              <w:t>43</w:t>
            </w:r>
          </w:p>
        </w:tc>
        <w:tc>
          <w:tcPr>
            <w:tcW w:type="dxa" w:w="2769"/>
          </w:tcPr>
          <w:p>
            <w:pPr>
              <w:pStyle w:val="null3"/>
              <w:jc w:val="both"/>
            </w:pPr>
            <w:r>
              <w:rPr>
                <w:rFonts w:ascii="宋体" w:hAnsi="宋体" w:cs="宋体" w:eastAsia="宋体"/>
                <w:sz w:val="24"/>
              </w:rPr>
              <w:t>2.9</w:t>
            </w:r>
            <w:r>
              <w:rPr>
                <w:rFonts w:ascii="宋体" w:hAnsi="宋体" w:cs="宋体" w:eastAsia="宋体"/>
                <w:sz w:val="24"/>
              </w:rPr>
              <w:t>在线过滤器滤芯</w:t>
            </w:r>
            <w:r>
              <w:rPr>
                <w:rFonts w:ascii="宋体" w:hAnsi="宋体" w:cs="宋体" w:eastAsia="宋体"/>
                <w:sz w:val="24"/>
              </w:rPr>
              <w:t>5个</w:t>
            </w:r>
          </w:p>
        </w:tc>
      </w:tr>
      <w:tr>
        <w:tc>
          <w:tcPr>
            <w:tcW w:type="dxa" w:w="2769"/>
          </w:tcPr>
          <w:p>
            <w:pPr>
              <w:pStyle w:val="null3"/>
            </w:pPr>
            <w:r>
              <w:rPr/>
              <w:t>★</w:t>
            </w:r>
          </w:p>
        </w:tc>
        <w:tc>
          <w:tcPr>
            <w:tcW w:type="dxa" w:w="2769"/>
          </w:tcPr>
          <w:p>
            <w:pPr>
              <w:pStyle w:val="null3"/>
            </w:pPr>
            <w:r>
              <w:rPr/>
              <w:t>44</w:t>
            </w:r>
          </w:p>
        </w:tc>
        <w:tc>
          <w:tcPr>
            <w:tcW w:type="dxa" w:w="2769"/>
          </w:tcPr>
          <w:p>
            <w:pPr>
              <w:pStyle w:val="null3"/>
              <w:jc w:val="both"/>
            </w:pPr>
            <w:r>
              <w:rPr>
                <w:rFonts w:ascii="宋体" w:hAnsi="宋体" w:cs="宋体" w:eastAsia="宋体"/>
                <w:sz w:val="24"/>
              </w:rPr>
              <w:t>2.10</w:t>
            </w:r>
            <w:r>
              <w:rPr>
                <w:rFonts w:ascii="宋体" w:hAnsi="宋体" w:cs="宋体" w:eastAsia="宋体"/>
                <w:sz w:val="24"/>
              </w:rPr>
              <w:t>色谱柱快速接头</w:t>
            </w:r>
            <w:r>
              <w:rPr>
                <w:rFonts w:ascii="宋体" w:hAnsi="宋体" w:cs="宋体" w:eastAsia="宋体"/>
                <w:sz w:val="24"/>
              </w:rPr>
              <w:t>1个</w:t>
            </w:r>
          </w:p>
        </w:tc>
      </w:tr>
      <w:tr>
        <w:tc>
          <w:tcPr>
            <w:tcW w:type="dxa" w:w="2769"/>
          </w:tcPr>
          <w:p>
            <w:pPr>
              <w:pStyle w:val="null3"/>
            </w:pPr>
            <w:r>
              <w:rPr/>
              <w:t>★</w:t>
            </w:r>
          </w:p>
        </w:tc>
        <w:tc>
          <w:tcPr>
            <w:tcW w:type="dxa" w:w="2769"/>
          </w:tcPr>
          <w:p>
            <w:pPr>
              <w:pStyle w:val="null3"/>
            </w:pPr>
            <w:r>
              <w:rPr/>
              <w:t>45</w:t>
            </w:r>
          </w:p>
        </w:tc>
        <w:tc>
          <w:tcPr>
            <w:tcW w:type="dxa" w:w="2769"/>
          </w:tcPr>
          <w:p>
            <w:pPr>
              <w:pStyle w:val="null3"/>
              <w:jc w:val="left"/>
            </w:pPr>
            <w:r>
              <w:rPr>
                <w:rFonts w:ascii="宋体" w:hAnsi="宋体" w:cs="宋体" w:eastAsia="宋体"/>
                <w:sz w:val="24"/>
              </w:rPr>
              <w:t>2.11</w:t>
            </w:r>
            <w:r>
              <w:rPr>
                <w:rFonts w:ascii="宋体" w:hAnsi="宋体" w:cs="宋体" w:eastAsia="宋体"/>
                <w:sz w:val="24"/>
              </w:rPr>
              <w:t>2ml样品盘500个</w:t>
            </w:r>
          </w:p>
        </w:tc>
      </w:tr>
      <w:tr>
        <w:tc>
          <w:tcPr>
            <w:tcW w:type="dxa" w:w="2769"/>
          </w:tcPr>
          <w:p>
            <w:pPr>
              <w:pStyle w:val="null3"/>
            </w:pPr>
            <w:r>
              <w:rPr/>
              <w:t>★</w:t>
            </w:r>
          </w:p>
        </w:tc>
        <w:tc>
          <w:tcPr>
            <w:tcW w:type="dxa" w:w="2769"/>
          </w:tcPr>
          <w:p>
            <w:pPr>
              <w:pStyle w:val="null3"/>
            </w:pPr>
            <w:r>
              <w:rPr/>
              <w:t>46</w:t>
            </w:r>
          </w:p>
        </w:tc>
        <w:tc>
          <w:tcPr>
            <w:tcW w:type="dxa" w:w="2769"/>
          </w:tcPr>
          <w:p>
            <w:pPr>
              <w:pStyle w:val="null3"/>
              <w:jc w:val="left"/>
            </w:pPr>
            <w:r>
              <w:rPr>
                <w:rFonts w:ascii="宋体" w:hAnsi="宋体" w:cs="宋体" w:eastAsia="宋体"/>
                <w:sz w:val="24"/>
              </w:rPr>
              <w:t>2.12</w:t>
            </w:r>
            <w:r>
              <w:rPr>
                <w:rFonts w:ascii="宋体" w:hAnsi="宋体" w:cs="宋体" w:eastAsia="宋体"/>
                <w:sz w:val="24"/>
              </w:rPr>
              <w:t>液相工具包</w:t>
            </w:r>
            <w:r>
              <w:rPr>
                <w:rFonts w:ascii="宋体" w:hAnsi="宋体" w:cs="宋体" w:eastAsia="宋体"/>
                <w:sz w:val="24"/>
              </w:rPr>
              <w:t>1套</w:t>
            </w:r>
          </w:p>
        </w:tc>
      </w:tr>
      <w:tr>
        <w:tc>
          <w:tcPr>
            <w:tcW w:type="dxa" w:w="2769"/>
          </w:tcPr>
          <w:p>
            <w:pPr>
              <w:pStyle w:val="null3"/>
            </w:pPr>
            <w:r>
              <w:rPr/>
              <w:t>★</w:t>
            </w:r>
          </w:p>
        </w:tc>
        <w:tc>
          <w:tcPr>
            <w:tcW w:type="dxa" w:w="2769"/>
          </w:tcPr>
          <w:p>
            <w:pPr>
              <w:pStyle w:val="null3"/>
            </w:pPr>
            <w:r>
              <w:rPr/>
              <w:t>47</w:t>
            </w:r>
          </w:p>
        </w:tc>
        <w:tc>
          <w:tcPr>
            <w:tcW w:type="dxa" w:w="2769"/>
          </w:tcPr>
          <w:p>
            <w:pPr>
              <w:pStyle w:val="null3"/>
              <w:jc w:val="both"/>
            </w:pPr>
            <w:r>
              <w:rPr>
                <w:rFonts w:ascii="宋体" w:hAnsi="宋体" w:cs="宋体" w:eastAsia="宋体"/>
                <w:sz w:val="24"/>
              </w:rPr>
              <w:t>2.13计算机1台（处理器性能不低于Intel® Core i5，内存≥16GB，硬盘1TB固态硬盘，显示器≥24"。）</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合同签订后90日</w:t>
      </w:r>
    </w:p>
    <w:p>
      <w:pPr>
        <w:pStyle w:val="null3"/>
      </w:pPr>
      <w:r>
        <w:rPr/>
        <w:t>采购包2：</w:t>
      </w:r>
    </w:p>
    <w:p>
      <w:pPr>
        <w:pStyle w:val="null3"/>
      </w:pPr>
      <w:r>
        <w:rPr/>
        <w:t>合同签订后90日</w:t>
      </w:r>
    </w:p>
    <w:p>
      <w:pPr>
        <w:pStyle w:val="null3"/>
        <w:outlineLvl w:val="3"/>
      </w:pPr>
      <w:r>
        <w:rPr>
          <w:sz w:val="24"/>
          <w:b/>
        </w:rPr>
        <w:t>3.4.2交货地点和方式</w:t>
      </w:r>
    </w:p>
    <w:p>
      <w:pPr>
        <w:pStyle w:val="null3"/>
      </w:pPr>
      <w:r>
        <w:rPr/>
        <w:t>采购包1：</w:t>
      </w:r>
    </w:p>
    <w:p>
      <w:pPr>
        <w:pStyle w:val="null3"/>
      </w:pPr>
      <w:r>
        <w:rPr/>
        <w:t>西北大学指定地点</w:t>
      </w:r>
    </w:p>
    <w:p>
      <w:pPr>
        <w:pStyle w:val="null3"/>
      </w:pPr>
      <w:r>
        <w:rPr/>
        <w:t>采购包2：</w:t>
      </w:r>
    </w:p>
    <w:p>
      <w:pPr>
        <w:pStyle w:val="null3"/>
      </w:pPr>
      <w:r>
        <w:rPr/>
        <w:t>西北大学指定地点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国产设备：合同生效后，中标供应商开具合同金额等额银行保函，采购人收到银行保函正本后预付合同货款，待货物到达指定地点、安装调试验收合格后，采购人退还银行保函正本。 ■ 进口设备：合同生效后，由采购人通过进出口业务代理公司向中标供应商开出100％信用证，待货物到货、安装调试、并经学校组织验收合格后，由采购人通知进出口业务代理公司向中标供应商解付</w:t>
      </w:r>
      <w:r>
        <w:rPr/>
        <w:t xml:space="preserve"> ，达到付款条件起 </w:t>
      </w:r>
      <w:r>
        <w:rPr/>
        <w:t>10</w:t>
      </w:r>
      <w:r>
        <w:rPr/>
        <w:t xml:space="preserve"> 日内，支付合同总金额的 </w:t>
      </w:r>
      <w:r>
        <w:rPr/>
        <w:t>100.00</w:t>
      </w:r>
      <w:r>
        <w:rPr/>
        <w:t>%。</w:t>
      </w:r>
    </w:p>
    <w:p>
      <w:pPr>
        <w:pStyle w:val="null3"/>
      </w:pPr>
      <w:r>
        <w:rPr/>
        <w:t>采购包2：</w:t>
      </w:r>
      <w:r>
        <w:rPr/>
        <w:t xml:space="preserve"> 付款条件说明： </w:t>
      </w:r>
      <w:r>
        <w:rPr/>
        <w:t>■ 国产设备：合同生效后，中标供应商开具合同金额等额银行保函，采购人收到银行保函正本后预付合同货款，待货物到达指定地点、安装调试验收合格后，采购人退还银行保函正本。 ■ 进口设备：合同生效后，由采购人通过进出口业务代理公司向中标供应商开出100％信用证，待货物到货、安装调试、并经学校组织验收合格后，由采购人通知进出口业务代理公司向中标供应商解付</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t>采购包2：</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t>采购包2：</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质保期：1年</w:t>
      </w:r>
    </w:p>
    <w:p>
      <w:pPr>
        <w:pStyle w:val="null3"/>
      </w:pPr>
      <w:r>
        <w:rPr/>
        <w:t>采购包2：</w:t>
      </w:r>
    </w:p>
    <w:p>
      <w:pPr>
        <w:pStyle w:val="null3"/>
      </w:pPr>
      <w:r>
        <w:rPr/>
        <w:t>质保期：1年</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（1）售后服务标准要求：①设备的质保期为设备验收合格后1 年。 ②质保期内，若发生产品质量问题，乙方应免费解决；否则，甲方将乙方列入“政府采购联合惩戒黑名单”，并追究法律责任。③免费为甲方在货物使用地提供1—3人的操作、保养及维修培训。（2）售后服务效率要求：即时响应（包括电话响应）；电话响应无法解决时，4小时内到达现场。修复时间24小时内；如48小时内无法修复，应提供相应解决方案。（3）知识产权归属和处理方式：供应商应保证在本项目使用的任何产品和服务（包括部分使用）时，不会产生因第三 方提出侵犯其专利权、商标权或其它知识产权而引起的法律和经济纠纷，如因专利权、商标权或其它知识产权而引起法律和经 济纠纷，由供应商承担所有相关责任。（4）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采购包2：</w:t>
      </w:r>
    </w:p>
    <w:p>
      <w:pPr>
        <w:pStyle w:val="null3"/>
      </w:pPr>
      <w:r>
        <w:rPr/>
        <w:t>（1）售后服务标准要求：①设备的质保期为设备验收合格后1 年。 ②质保期内，若发生产品质量问题，乙方应免费解决；否则，甲方将乙方列入“政府采购联合惩戒黑名单”，并追究法律责任。③免费为甲方在货物使用地提供1—3人的操作、保养及维修培训。（2）售后服务效率要求：即时响应（包括电话响应）；电话响应无法解决时，4小时内到达现场。修复时间24小时内；如48小时内无法修复，应提供相应解决方案。（3）知识产权归属和处理方式：供应商应保证在本项目使用的任何产品和服务（包括部分使用）时，不会产生因第三 方提出侵犯其专利权、商标权或其它知识产权而引起的法律和经济纠纷，如因专利权、商标权或其它知识产权而引起法律和经 济纠纷，由供应商承担所有相关责任。（4）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提供合格的法定代表人授权书（附法定代表人、被授权人身份证复印件）或法定代表人身份证明（法定代表人直接参加响应的）。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提供合格的法定代表人授权书（附法定代表人、被授权人身份证复印件）或法定代表人身份证明（法定代表人直接参加响应的）。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响应文件按竞争性谈判文件要求的数量、计量单位、报价货币及签字盖章</w:t>
            </w:r>
          </w:p>
        </w:tc>
        <w:tc>
          <w:tcPr>
            <w:tcW w:type="dxa" w:w="3322"/>
          </w:tcPr>
          <w:p>
            <w:pPr>
              <w:pStyle w:val="null3"/>
            </w:pPr>
            <w:r>
              <w:rPr/>
              <w:t>响应文件按竞争性谈判文件要求的计量单位、报价货币及签字盖章（合格）响应文件未按竞争性谈判文件要求的计量单位、报价货币及签字盖章（不合格）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响应文件的有效期达到竞争性谈判文件要求</w:t>
            </w:r>
          </w:p>
        </w:tc>
        <w:tc>
          <w:tcPr>
            <w:tcW w:type="dxa" w:w="3322"/>
          </w:tcPr>
          <w:p>
            <w:pPr>
              <w:pStyle w:val="null3"/>
            </w:pPr>
            <w:r>
              <w:rPr/>
              <w:t>投标有效期达到竞争性谈判文件要求（合格）投标有效期未达到竞争性谈判文件要求（不合格）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技术参数响应满足第三章3.3技术要求，商务响应满足第三章3.4商务要求（合格），任意一条不满足（不合格）</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符合法律、法规和竞争性谈判文件中规定的其他实质性要求</w:t>
            </w:r>
          </w:p>
        </w:tc>
        <w:tc>
          <w:tcPr>
            <w:tcW w:type="dxa" w:w="3322"/>
          </w:tcPr>
          <w:p>
            <w:pPr>
              <w:pStyle w:val="null3"/>
            </w:pPr>
            <w:r>
              <w:rPr/>
              <w:t>符合法律、法规和竞争性谈判文件中规定的其他实质性要求（合格）不符合法律、法规和竞争性谈判文件中规定的其他实质性要求（不合格）</w:t>
            </w:r>
          </w:p>
        </w:tc>
        <w:tc>
          <w:tcPr>
            <w:tcW w:type="dxa" w:w="1661"/>
          </w:tcPr>
          <w:p>
            <w:pPr>
              <w:pStyle w:val="null3"/>
            </w:pPr>
            <w:r>
              <w:rPr/>
              <w:t>中小企业声明函 残疾人福利性单位声明函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响应文件按竞争性谈判文件要求的数量、计量单位、报价货币及签字盖章</w:t>
            </w:r>
          </w:p>
        </w:tc>
        <w:tc>
          <w:tcPr>
            <w:tcW w:type="dxa" w:w="3322"/>
          </w:tcPr>
          <w:p>
            <w:pPr>
              <w:pStyle w:val="null3"/>
            </w:pPr>
            <w:r>
              <w:rPr/>
              <w:t>响应文件按竞争性谈判文件要求的计量单位、报价货币及签字盖章（合格）响应文件未按竞争性谈判文件要求的计量单位、报价货币及签字盖章（不合格）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响应文件的有效期达到竞争性谈判文件要求</w:t>
            </w:r>
          </w:p>
        </w:tc>
        <w:tc>
          <w:tcPr>
            <w:tcW w:type="dxa" w:w="3322"/>
          </w:tcPr>
          <w:p>
            <w:pPr>
              <w:pStyle w:val="null3"/>
            </w:pPr>
            <w:r>
              <w:rPr/>
              <w:t>投标有效期达到竞争性谈判文件要求（合格）投标有效期未达到竞争性谈判文件要求（不合格）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技术参数响应满足第三章3.3技术要求，商务响应满足第三章3.4商务要求（合格），任意一条不满足（不合格）</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符合法律、法规和竞争性谈判文件中规定的其他实质性要求</w:t>
            </w:r>
          </w:p>
        </w:tc>
        <w:tc>
          <w:tcPr>
            <w:tcW w:type="dxa" w:w="3322"/>
          </w:tcPr>
          <w:p>
            <w:pPr>
              <w:pStyle w:val="null3"/>
            </w:pPr>
            <w:r>
              <w:rPr/>
              <w:t>符合法律、法规和竞争性谈判文件中规定的其他实质性要求（合格）不符合法律、法规和竞争性谈判文件中规定的其他实质性要求（不合格）</w:t>
            </w:r>
          </w:p>
        </w:tc>
        <w:tc>
          <w:tcPr>
            <w:tcW w:type="dxa" w:w="1661"/>
          </w:tcPr>
          <w:p>
            <w:pPr>
              <w:pStyle w:val="null3"/>
            </w:pPr>
            <w:r>
              <w:rPr/>
              <w:t>中小企业声明函 残疾人福利性单位声明函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详见附件：合同模板（国产、进口）.docx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