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医用内窥镜摄像系统等一批设备采购项目</w:t>
      </w:r>
    </w:p>
    <w:p>
      <w:pPr>
        <w:pStyle w:val="null3"/>
        <w:jc w:val="center"/>
        <w:outlineLvl w:val="2"/>
      </w:pPr>
      <w:r>
        <w:rPr>
          <w:sz w:val="28"/>
          <w:b/>
        </w:rPr>
        <w:t>采购项目编号：</w:t>
      </w:r>
      <w:r>
        <w:rPr>
          <w:sz w:val="28"/>
          <w:b/>
        </w:rPr>
        <w:t>SZT2024-SN-SC-ZC-HW-1295</w:t>
      </w:r>
      <w:r>
        <w:br/>
      </w:r>
      <w:r>
        <w:br/>
      </w:r>
      <w:r>
        <w:br/>
      </w:r>
    </w:p>
    <w:p>
      <w:pPr>
        <w:pStyle w:val="null3"/>
        <w:jc w:val="center"/>
        <w:outlineLvl w:val="2"/>
      </w:pPr>
      <w:r>
        <w:rPr>
          <w:sz w:val="28"/>
          <w:b/>
        </w:rPr>
        <w:t>省第二人民医院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2025年01月09日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省第二人民医院</w:t>
      </w:r>
      <w:r>
        <w:rPr/>
        <w:t>委托，拟对</w:t>
      </w:r>
      <w:r>
        <w:rPr/>
        <w:t>医用内窥镜摄像系统等一批设备采购项目</w:t>
      </w:r>
      <w:r>
        <w:rPr/>
        <w:t>进行国内公开招标，兹邀请符合本次招标要求的供应商参加投标。</w:t>
      </w:r>
    </w:p>
    <w:p>
      <w:pPr>
        <w:pStyle w:val="null3"/>
        <w:outlineLvl w:val="2"/>
      </w:pPr>
      <w:r>
        <w:rPr>
          <w:sz w:val="28"/>
          <w:b/>
        </w:rPr>
        <w:t>一、采购项目编号：</w:t>
      </w:r>
      <w:r>
        <w:rPr>
          <w:sz w:val="28"/>
          <w:b/>
        </w:rPr>
        <w:t>SZT2024-SN-SC-ZC-HW-1295</w:t>
      </w:r>
    </w:p>
    <w:p>
      <w:pPr>
        <w:pStyle w:val="null3"/>
        <w:outlineLvl w:val="2"/>
      </w:pPr>
      <w:r>
        <w:rPr>
          <w:sz w:val="28"/>
          <w:b/>
        </w:rPr>
        <w:t>二、采购项目名称：</w:t>
      </w:r>
      <w:r>
        <w:rPr>
          <w:sz w:val="28"/>
          <w:b/>
        </w:rPr>
        <w:t>医用内窥镜摄像系统等一批设备采购项目</w:t>
      </w:r>
    </w:p>
    <w:p>
      <w:pPr>
        <w:pStyle w:val="null3"/>
        <w:outlineLvl w:val="2"/>
      </w:pPr>
      <w:r>
        <w:rPr>
          <w:sz w:val="28"/>
          <w:b/>
        </w:rPr>
        <w:t>三、招标项目简介</w:t>
      </w:r>
    </w:p>
    <w:p>
      <w:pPr>
        <w:pStyle w:val="null3"/>
        <w:ind w:firstLine="480"/>
      </w:pPr>
      <w:r>
        <w:rPr/>
        <w:t>医用内窥镜摄像系统、呼吸训练工作站等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提供法定代表人身份证，并与营业执照上信息一致。法定代表人授权代表参加投标的，须提供法定代表人授权书及授权代表身份证</w:t>
      </w:r>
    </w:p>
    <w:p>
      <w:pPr>
        <w:pStyle w:val="null3"/>
      </w:pPr>
      <w:r>
        <w:rPr/>
        <w:t>2、供应商医疗器械经营许可证或医疗器械经营备案证：提供供应商医疗器械经营许可证或医疗器械经营备案证</w:t>
      </w:r>
    </w:p>
    <w:p>
      <w:pPr>
        <w:pStyle w:val="null3"/>
      </w:pPr>
      <w:r>
        <w:rPr/>
        <w:t>3、生产厂家的医疗器械生产许可证或医疗器械生产备案证：提供生产厂家的医疗器械生产许可证或医疗器械生产备案证</w:t>
      </w:r>
    </w:p>
    <w:p>
      <w:pPr>
        <w:pStyle w:val="null3"/>
      </w:pPr>
      <w:r>
        <w:rPr/>
        <w:t>4、属于医疗器械的出具所投产品医疗器械注册证或医疗器械备案凭证：所投产品属于医疗器械的提供所投产品医疗器械注册证或医疗器械备案凭证，如国家规定免注册产品提供相关证明文件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省第二人民医院</w:t>
      </w:r>
    </w:p>
    <w:p>
      <w:pPr>
        <w:pStyle w:val="null3"/>
      </w:pPr>
      <w:r>
        <w:rPr/>
        <w:t xml:space="preserve"> 地址： </w:t>
      </w:r>
      <w:r>
        <w:rPr/>
        <w:t>陕西省西安市尚勤路3号</w:t>
      </w:r>
    </w:p>
    <w:p>
      <w:pPr>
        <w:pStyle w:val="null3"/>
      </w:pPr>
      <w:r>
        <w:rPr/>
        <w:t xml:space="preserve"> 邮编： </w:t>
      </w:r>
      <w:r>
        <w:rPr/>
        <w:t>710000</w:t>
      </w:r>
    </w:p>
    <w:p>
      <w:pPr>
        <w:pStyle w:val="null3"/>
      </w:pPr>
      <w:r>
        <w:rPr/>
        <w:t xml:space="preserve"> 联系人： </w:t>
      </w:r>
      <w:r>
        <w:rPr/>
        <w:t>彭老师</w:t>
      </w:r>
    </w:p>
    <w:p>
      <w:pPr>
        <w:pStyle w:val="null3"/>
      </w:pPr>
      <w:r>
        <w:rPr/>
        <w:t xml:space="preserve"> 联系电话： </w:t>
      </w:r>
      <w:r>
        <w:rPr/>
        <w:t>029-87422561</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采购包1保证金金额：14,000.00元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代理服务费收费标准：招标代理服务费收取按照国家计委颁布的《招标代理服务收费管理暂行办法》（计价格[2002]1980号）文件规定收取）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省第二人民医院</w:t>
      </w:r>
      <w:r>
        <w:rPr/>
        <w:t>和</w:t>
      </w:r>
      <w:r>
        <w:rPr/>
        <w:t>陕西中技招标有限公司</w:t>
      </w:r>
      <w:r>
        <w:rPr/>
        <w:t>享有。对招标文件中供应商参加本次政府采购活动应当具备的条件，招标项目技术、服务、商务及其他要求，评标细则及标准由</w:t>
      </w:r>
      <w:r>
        <w:rPr/>
        <w:t>省第二人民医院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省第二人民医院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联系人：戴工</w:t>
      </w:r>
    </w:p>
    <w:p>
      <w:pPr>
        <w:pStyle w:val="null3"/>
      </w:pPr>
      <w:r>
        <w:rPr/>
        <w:t>联系电话：029-88364979-856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医用内窥镜摄像系统、呼吸训练工作站、动态心电图盒子、空气压力波治疗仪</w:t>
      </w:r>
    </w:p>
    <w:p>
      <w:pPr>
        <w:pStyle w:val="null3"/>
        <w:outlineLvl w:val="2"/>
      </w:pPr>
      <w:r>
        <w:rPr>
          <w:sz w:val="28"/>
          <w:b/>
        </w:rPr>
        <w:t>3.2采购内容</w:t>
      </w:r>
    </w:p>
    <w:p>
      <w:pPr>
        <w:pStyle w:val="null3"/>
      </w:pPr>
      <w:r>
        <w:rPr/>
        <w:t>采购包1：</w:t>
      </w:r>
    </w:p>
    <w:p>
      <w:pPr>
        <w:pStyle w:val="null3"/>
      </w:pPr>
      <w:r>
        <w:rPr/>
        <w:t>采购包预算金额（元）: 710,000.00</w:t>
      </w:r>
    </w:p>
    <w:p>
      <w:pPr>
        <w:pStyle w:val="null3"/>
      </w:pPr>
      <w:r>
        <w:rPr/>
        <w:t>采购包最高限价（元）: 710,000.00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医用内窥镜摄像系统、呼吸训练工作站、动态心电图盒子、空气压力波治疗仪</w:t>
            </w:r>
          </w:p>
        </w:tc>
        <w:tc>
          <w:tcPr>
            <w:tcW w:type="dxa" w:w="831"/>
          </w:tcPr>
          <w:p>
            <w:pPr>
              <w:pStyle w:val="null3"/>
              <w:jc w:val="right"/>
            </w:pPr>
            <w:r>
              <w:rPr/>
              <w:t>1.00</w:t>
            </w:r>
          </w:p>
        </w:tc>
        <w:tc>
          <w:tcPr>
            <w:tcW w:type="dxa" w:w="831"/>
          </w:tcPr>
          <w:p>
            <w:pPr>
              <w:pStyle w:val="null3"/>
              <w:jc w:val="right"/>
            </w:pPr>
            <w:r>
              <w:rPr/>
              <w:t>710,000.00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标的名称：医用内窥镜摄像系统、呼吸训练工作站、动态心电图盒子、空气压力波治疗仪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873"/>
              <w:gridCol w:w="321"/>
              <w:gridCol w:w="511"/>
              <w:gridCol w:w="559"/>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序号</w:t>
                  </w:r>
                </w:p>
              </w:tc>
              <w:tc>
                <w:tcPr>
                  <w:tcW w:type="dxa" w:w="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r>
                    <w:rPr>
                      <w:rFonts w:ascii="仿宋" w:hAnsi="仿宋" w:cs="仿宋" w:eastAsia="仿宋"/>
                      <w:sz w:val="24"/>
                      <w:b/>
                    </w:rPr>
                    <w:t>设备名称</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
                    <w:jc w:val="center"/>
                  </w:pPr>
                  <w:r>
                    <w:rPr>
                      <w:rFonts w:ascii="仿宋" w:hAnsi="仿宋" w:cs="仿宋" w:eastAsia="仿宋"/>
                      <w:sz w:val="24"/>
                      <w:b/>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
                    <w:jc w:val="center"/>
                  </w:pPr>
                  <w:r>
                    <w:rPr>
                      <w:rFonts w:ascii="仿宋" w:hAnsi="仿宋" w:cs="仿宋" w:eastAsia="仿宋"/>
                      <w:sz w:val="24"/>
                      <w:b/>
                    </w:rPr>
                    <w:t>最高限价</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
                    <w:jc w:val="center"/>
                  </w:pPr>
                  <w:r>
                    <w:rPr>
                      <w:rFonts w:ascii="仿宋" w:hAnsi="仿宋" w:cs="仿宋" w:eastAsia="仿宋"/>
                      <w:sz w:val="24"/>
                      <w:b/>
                    </w:rPr>
                    <w:t>单价最高限价</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医用内窥镜摄像系统</w:t>
                  </w:r>
                </w:p>
                <w:p>
                  <w:pPr>
                    <w:pStyle w:val="null3"/>
                    <w:jc w:val="center"/>
                  </w:pPr>
                  <w:r>
                    <w:rPr>
                      <w:rFonts w:ascii="仿宋" w:hAnsi="仿宋" w:cs="仿宋" w:eastAsia="仿宋"/>
                      <w:sz w:val="24"/>
                      <w:b/>
                    </w:rPr>
                    <w:t>（</w:t>
                  </w:r>
                  <w:r>
                    <w:rPr>
                      <w:rFonts w:ascii="仿宋" w:hAnsi="仿宋" w:cs="仿宋" w:eastAsia="仿宋"/>
                      <w:sz w:val="24"/>
                      <w:b/>
                    </w:rPr>
                    <w:t>核心产品</w:t>
                  </w:r>
                  <w:r>
                    <w:rPr>
                      <w:rFonts w:ascii="仿宋" w:hAnsi="仿宋" w:cs="仿宋" w:eastAsia="仿宋"/>
                      <w:sz w:val="24"/>
                      <w:b/>
                    </w:rPr>
                    <w:t>）</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500000.00</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250000.00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呼吸训练工作站</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120000.00</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120000.00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3</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动态心电图盒子</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3台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54000.00</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18000.00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4</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空气压力波治疗仪</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36000.00</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18000.00</w:t>
                  </w:r>
                </w:p>
              </w:tc>
            </w:tr>
          </w:tbl>
          <w:p/>
        </w:tc>
      </w:tr>
      <w:tr>
        <w:tc>
          <w:tcPr>
            <w:tcW w:type="dxa" w:w="2769"/>
          </w:tcPr>
          <w:p/>
        </w:tc>
        <w:tc>
          <w:tcPr>
            <w:tcW w:type="dxa" w:w="2769"/>
          </w:tcPr>
          <w:p>
            <w:pPr>
              <w:pStyle w:val="null3"/>
            </w:pPr>
            <w:r>
              <w:rPr/>
              <w:t>2</w:t>
            </w:r>
          </w:p>
        </w:tc>
        <w:tc>
          <w:tcPr>
            <w:tcW w:type="dxa" w:w="2769"/>
          </w:tcPr>
          <w:p>
            <w:pPr>
              <w:pStyle w:val="null3"/>
              <w:jc w:val="center"/>
            </w:pPr>
            <w:r>
              <w:rPr>
                <w:rFonts w:ascii="仿宋" w:hAnsi="仿宋" w:cs="仿宋" w:eastAsia="仿宋"/>
                <w:sz w:val="32"/>
                <w:b/>
              </w:rPr>
              <w:t>医用内窥镜摄像系统技术参数及要求</w:t>
            </w:r>
          </w:p>
          <w:p>
            <w:pPr>
              <w:pStyle w:val="null3"/>
              <w:jc w:val="center"/>
            </w:pPr>
            <w:r>
              <w:rPr>
                <w:rFonts w:ascii="仿宋" w:hAnsi="仿宋" w:cs="仿宋" w:eastAsia="仿宋"/>
                <w:sz w:val="24"/>
                <w:b/>
              </w:rPr>
              <w:t>1、摄像主机和摄像头</w:t>
            </w:r>
            <w:r>
              <w:rPr>
                <w:rFonts w:ascii="仿宋" w:hAnsi="仿宋" w:cs="仿宋" w:eastAsia="仿宋"/>
                <w:sz w:val="24"/>
                <w:b/>
              </w:rPr>
              <w:t>（</w:t>
            </w:r>
            <w:r>
              <w:rPr>
                <w:rFonts w:ascii="仿宋" w:hAnsi="仿宋" w:cs="仿宋" w:eastAsia="仿宋"/>
                <w:sz w:val="24"/>
                <w:b/>
              </w:rPr>
              <w:t>2套）</w:t>
            </w:r>
          </w:p>
          <w:p>
            <w:pPr>
              <w:pStyle w:val="null3"/>
              <w:ind w:firstLine="480"/>
              <w:jc w:val="both"/>
            </w:pPr>
            <w:r>
              <w:rPr>
                <w:rFonts w:ascii="仿宋" w:hAnsi="仿宋" w:cs="仿宋" w:eastAsia="仿宋"/>
                <w:sz w:val="24"/>
                <w:b/>
              </w:rPr>
              <w:t>1.1</w:t>
            </w:r>
            <w:r>
              <w:rPr>
                <w:rFonts w:ascii="仿宋" w:hAnsi="仿宋" w:cs="仿宋" w:eastAsia="仿宋"/>
                <w:sz w:val="24"/>
                <w:b/>
              </w:rPr>
              <w:t xml:space="preserve"> </w:t>
            </w:r>
            <w:r>
              <w:rPr>
                <w:rFonts w:ascii="仿宋" w:hAnsi="仿宋" w:cs="仿宋" w:eastAsia="仿宋"/>
                <w:sz w:val="24"/>
                <w:b/>
              </w:rPr>
              <w:t>▲采用CMOS芯片的摄像头，摄像头全数字化传输，采集像素≥1920*1080 Pix</w:t>
            </w:r>
          </w:p>
          <w:p>
            <w:pPr>
              <w:pStyle w:val="null3"/>
              <w:ind w:left="555"/>
              <w:jc w:val="both"/>
            </w:pPr>
            <w:r>
              <w:rPr>
                <w:rFonts w:ascii="仿宋" w:hAnsi="仿宋" w:cs="仿宋" w:eastAsia="仿宋"/>
                <w:sz w:val="24"/>
                <w:b/>
              </w:rPr>
              <w:t xml:space="preserve">1.2 </w:t>
            </w:r>
            <w:r>
              <w:rPr>
                <w:rFonts w:ascii="仿宋" w:hAnsi="仿宋" w:cs="仿宋" w:eastAsia="仿宋"/>
                <w:sz w:val="24"/>
                <w:b/>
              </w:rPr>
              <w:t>摄像头水平分辨率≥1100线，有效像素为≥1300KPix</w:t>
            </w:r>
          </w:p>
          <w:p>
            <w:pPr>
              <w:pStyle w:val="null3"/>
              <w:ind w:left="555"/>
              <w:jc w:val="both"/>
            </w:pPr>
            <w:r>
              <w:rPr>
                <w:rFonts w:ascii="仿宋" w:hAnsi="仿宋" w:cs="仿宋" w:eastAsia="仿宋"/>
                <w:sz w:val="24"/>
                <w:b/>
              </w:rPr>
              <w:t>1.3摄像头操作按键≥3个，可实现录像、拍照、冻结、白平衡、亮</w:t>
            </w:r>
            <w:r>
              <w:rPr>
                <w:rFonts w:ascii="仿宋" w:hAnsi="仿宋" w:cs="仿宋" w:eastAsia="仿宋"/>
                <w:sz w:val="24"/>
                <w:b/>
              </w:rPr>
              <w:t>度、色彩</w:t>
            </w:r>
            <w:r>
              <w:rPr>
                <w:rFonts w:ascii="仿宋" w:hAnsi="仿宋" w:cs="仿宋" w:eastAsia="仿宋"/>
                <w:sz w:val="24"/>
                <w:b/>
              </w:rPr>
              <w:t>、清晰度等功能设定</w:t>
            </w:r>
          </w:p>
          <w:p>
            <w:pPr>
              <w:pStyle w:val="null3"/>
              <w:ind w:firstLine="480"/>
              <w:jc w:val="both"/>
            </w:pPr>
            <w:r>
              <w:rPr>
                <w:rFonts w:ascii="仿宋" w:hAnsi="仿宋" w:cs="仿宋" w:eastAsia="仿宋"/>
                <w:sz w:val="24"/>
                <w:b/>
              </w:rPr>
              <w:t>1.4内窥镜摄像系统网络端口≥1个；</w:t>
            </w:r>
          </w:p>
          <w:p>
            <w:pPr>
              <w:pStyle w:val="null3"/>
              <w:ind w:firstLine="480"/>
              <w:jc w:val="both"/>
            </w:pPr>
            <w:r>
              <w:rPr>
                <w:rFonts w:ascii="仿宋" w:hAnsi="仿宋" w:cs="仿宋" w:eastAsia="仿宋"/>
                <w:sz w:val="24"/>
                <w:b/>
              </w:rPr>
              <w:t>1.5摄像头具备≥2倍光学变焦功能和≥2倍齐变焦技术；具备≥3倍电子变焦；配合主机实现≥4倍电子放大</w:t>
            </w:r>
          </w:p>
          <w:p>
            <w:pPr>
              <w:pStyle w:val="null3"/>
              <w:ind w:firstLine="480"/>
              <w:jc w:val="both"/>
            </w:pPr>
            <w:r>
              <w:rPr>
                <w:rFonts w:ascii="仿宋" w:hAnsi="仿宋" w:cs="仿宋" w:eastAsia="仿宋"/>
                <w:sz w:val="24"/>
                <w:b/>
              </w:rPr>
              <w:t>1.6摄像头防水等级≥IPX7，摄像手柄含光学接口、线缆和主机接口整体可以低温等离子消毒</w:t>
            </w:r>
          </w:p>
          <w:p>
            <w:pPr>
              <w:pStyle w:val="null3"/>
              <w:ind w:firstLine="480"/>
              <w:jc w:val="both"/>
            </w:pPr>
            <w:r>
              <w:rPr>
                <w:rFonts w:ascii="仿宋" w:hAnsi="仿宋" w:cs="仿宋" w:eastAsia="仿宋"/>
                <w:sz w:val="24"/>
                <w:b/>
              </w:rPr>
              <w:t>1.7摄像主机具有自动白平衡功能；具有主机调节术野画面亮度功能</w:t>
            </w:r>
          </w:p>
          <w:p>
            <w:pPr>
              <w:pStyle w:val="null3"/>
              <w:ind w:firstLine="480"/>
              <w:jc w:val="both"/>
            </w:pPr>
            <w:r>
              <w:rPr>
                <w:rFonts w:ascii="仿宋" w:hAnsi="仿宋" w:cs="仿宋" w:eastAsia="仿宋"/>
                <w:sz w:val="24"/>
                <w:b/>
              </w:rPr>
              <w:t>1.8摄像主机预置≥6种手术模式，支持用户定义和调用自定义的手术模式。</w:t>
            </w:r>
          </w:p>
          <w:p>
            <w:pPr>
              <w:pStyle w:val="null3"/>
              <w:ind w:firstLine="480"/>
              <w:jc w:val="both"/>
            </w:pPr>
            <w:r>
              <w:rPr>
                <w:rFonts w:ascii="仿宋" w:hAnsi="仿宋" w:cs="仿宋" w:eastAsia="仿宋"/>
                <w:sz w:val="24"/>
                <w:b/>
              </w:rPr>
              <w:t>1.9</w:t>
            </w:r>
            <w:r>
              <w:rPr>
                <w:rFonts w:ascii="仿宋" w:hAnsi="仿宋" w:cs="仿宋" w:eastAsia="仿宋"/>
                <w:sz w:val="24"/>
                <w:b/>
              </w:rPr>
              <w:t>具备</w:t>
            </w:r>
            <w:r>
              <w:rPr>
                <w:rFonts w:ascii="仿宋" w:hAnsi="仿宋" w:cs="仿宋" w:eastAsia="仿宋"/>
                <w:sz w:val="24"/>
                <w:b/>
              </w:rPr>
              <w:t>外部</w:t>
            </w:r>
            <w:r>
              <w:rPr>
                <w:rFonts w:ascii="仿宋" w:hAnsi="仿宋" w:cs="仿宋" w:eastAsia="仿宋"/>
                <w:sz w:val="24"/>
                <w:b/>
              </w:rPr>
              <w:t>控制功能</w:t>
            </w:r>
          </w:p>
          <w:p>
            <w:pPr>
              <w:pStyle w:val="null3"/>
              <w:ind w:firstLine="480"/>
              <w:jc w:val="both"/>
            </w:pPr>
            <w:r>
              <w:rPr>
                <w:rFonts w:ascii="仿宋" w:hAnsi="仿宋" w:cs="仿宋" w:eastAsia="仿宋"/>
                <w:sz w:val="24"/>
                <w:b/>
              </w:rPr>
              <w:t>1.10摄像主机具有图像优化和参数调节功能，可调节的功能包括但不限于：手动/自动曝光控制、图像多角度翻转、实时图像标记、多种画中画同屏显示、多种纤维镜图像优化、图像增强、色彩偏好</w:t>
            </w:r>
          </w:p>
          <w:p>
            <w:pPr>
              <w:pStyle w:val="null3"/>
              <w:ind w:firstLine="480"/>
              <w:jc w:val="both"/>
            </w:pPr>
            <w:r>
              <w:rPr>
                <w:rFonts w:ascii="仿宋" w:hAnsi="仿宋" w:cs="仿宋" w:eastAsia="仿宋"/>
                <w:sz w:val="24"/>
                <w:b/>
              </w:rPr>
              <w:t>1.11摄像主机采用≥5英寸液晶触摸屏，可通过触摸屏对系统参数和图像参数进行调整</w:t>
            </w:r>
          </w:p>
          <w:p>
            <w:pPr>
              <w:pStyle w:val="null3"/>
              <w:ind w:firstLine="480"/>
              <w:jc w:val="both"/>
            </w:pPr>
            <w:r>
              <w:rPr>
                <w:rFonts w:ascii="仿宋" w:hAnsi="仿宋" w:cs="仿宋" w:eastAsia="仿宋"/>
                <w:sz w:val="24"/>
                <w:b/>
              </w:rPr>
              <w:t>1.12摄像主机具有内置硬盘，存储容量≥120G，可支持存储容量的升级</w:t>
            </w:r>
          </w:p>
          <w:p>
            <w:pPr>
              <w:pStyle w:val="null3"/>
              <w:ind w:firstLine="480"/>
              <w:jc w:val="both"/>
            </w:pPr>
            <w:r>
              <w:rPr>
                <w:rFonts w:ascii="仿宋" w:hAnsi="仿宋" w:cs="仿宋" w:eastAsia="仿宋"/>
                <w:sz w:val="24"/>
                <w:b/>
              </w:rPr>
              <w:t>1.13摄像主机具有图像采集和视频录制功能，图像视频存储位置可选择，外部存储，内部存储，内外部存储同时储存</w:t>
            </w:r>
          </w:p>
          <w:p>
            <w:pPr>
              <w:pStyle w:val="null3"/>
              <w:ind w:firstLine="600"/>
              <w:jc w:val="both"/>
            </w:pPr>
            <w:r>
              <w:rPr>
                <w:rFonts w:ascii="仿宋" w:hAnsi="仿宋" w:cs="仿宋" w:eastAsia="仿宋"/>
                <w:sz w:val="24"/>
                <w:b/>
              </w:rPr>
              <w:t>1</w:t>
            </w:r>
            <w:r>
              <w:rPr>
                <w:rFonts w:ascii="仿宋" w:hAnsi="仿宋" w:cs="仿宋" w:eastAsia="仿宋"/>
                <w:sz w:val="24"/>
                <w:b/>
              </w:rPr>
              <w:t>.14▲摄</w:t>
            </w:r>
            <w:r>
              <w:rPr>
                <w:rFonts w:ascii="仿宋" w:hAnsi="仿宋" w:cs="仿宋" w:eastAsia="仿宋"/>
                <w:sz w:val="24"/>
                <w:b/>
              </w:rPr>
              <w:t>像主机接口：内置</w:t>
            </w:r>
            <w:r>
              <w:rPr>
                <w:rFonts w:ascii="仿宋" w:hAnsi="仿宋" w:cs="仿宋" w:eastAsia="仿宋"/>
                <w:sz w:val="24"/>
                <w:b/>
              </w:rPr>
              <w:t>≥3个USB口，主机高清视频输出接口≥3个，包括但不限于3G-SDI，HDMI</w:t>
            </w:r>
          </w:p>
          <w:p>
            <w:pPr>
              <w:pStyle w:val="null3"/>
              <w:ind w:firstLine="480"/>
              <w:jc w:val="both"/>
            </w:pPr>
            <w:r>
              <w:rPr>
                <w:rFonts w:ascii="仿宋" w:hAnsi="仿宋" w:cs="仿宋" w:eastAsia="仿宋"/>
                <w:sz w:val="24"/>
                <w:b/>
              </w:rPr>
              <w:t>1.15摄像主机具有病人信息管理功能</w:t>
            </w:r>
          </w:p>
          <w:p>
            <w:pPr>
              <w:pStyle w:val="null3"/>
              <w:ind w:firstLine="480"/>
              <w:jc w:val="both"/>
            </w:pPr>
            <w:r>
              <w:rPr>
                <w:rFonts w:ascii="仿宋" w:hAnsi="仿宋" w:cs="仿宋" w:eastAsia="仿宋"/>
                <w:sz w:val="24"/>
                <w:b/>
              </w:rPr>
              <w:t>1.16整机噪声≤42dB</w:t>
            </w:r>
          </w:p>
          <w:p>
            <w:pPr>
              <w:pStyle w:val="null3"/>
              <w:ind w:firstLine="480"/>
              <w:jc w:val="both"/>
            </w:pPr>
            <w:r>
              <w:rPr>
                <w:rFonts w:ascii="仿宋" w:hAnsi="仿宋" w:cs="仿宋" w:eastAsia="仿宋"/>
                <w:sz w:val="24"/>
                <w:b/>
              </w:rPr>
              <w:t>1.17摄像主机具有手动、自动调节光源亮度的功能</w:t>
            </w:r>
          </w:p>
          <w:p>
            <w:pPr>
              <w:pStyle w:val="null3"/>
              <w:ind w:firstLine="480"/>
              <w:jc w:val="both"/>
            </w:pPr>
            <w:r>
              <w:rPr>
                <w:rFonts w:ascii="仿宋" w:hAnsi="仿宋" w:cs="仿宋" w:eastAsia="仿宋"/>
                <w:sz w:val="24"/>
                <w:b/>
              </w:rPr>
              <w:t>2、医用冷光源</w:t>
            </w:r>
            <w:r>
              <w:rPr>
                <w:rFonts w:ascii="仿宋" w:hAnsi="仿宋" w:cs="仿宋" w:eastAsia="仿宋"/>
                <w:sz w:val="24"/>
                <w:b/>
              </w:rPr>
              <w:t>（</w:t>
            </w:r>
            <w:r>
              <w:rPr>
                <w:rFonts w:ascii="仿宋" w:hAnsi="仿宋" w:cs="仿宋" w:eastAsia="仿宋"/>
                <w:sz w:val="24"/>
                <w:b/>
              </w:rPr>
              <w:t>2套）</w:t>
            </w:r>
          </w:p>
          <w:p>
            <w:pPr>
              <w:pStyle w:val="null3"/>
              <w:ind w:firstLine="480"/>
              <w:jc w:val="both"/>
            </w:pPr>
            <w:r>
              <w:rPr/>
              <w:t xml:space="preserve"> </w:t>
            </w:r>
          </w:p>
          <w:p>
            <w:pPr>
              <w:pStyle w:val="null3"/>
              <w:ind w:firstLine="480"/>
              <w:jc w:val="both"/>
            </w:pPr>
            <w:r>
              <w:rPr>
                <w:rFonts w:ascii="仿宋" w:hAnsi="仿宋" w:cs="仿宋" w:eastAsia="仿宋"/>
                <w:sz w:val="24"/>
                <w:b/>
              </w:rPr>
              <w:t>2.1</w:t>
            </w:r>
            <w:r>
              <w:rPr>
                <w:rFonts w:ascii="仿宋" w:hAnsi="仿宋" w:cs="仿宋" w:eastAsia="仿宋"/>
                <w:sz w:val="24"/>
                <w:b/>
              </w:rPr>
              <w:t>光源类型：</w:t>
            </w:r>
            <w:r>
              <w:rPr>
                <w:rFonts w:ascii="仿宋" w:hAnsi="仿宋" w:cs="仿宋" w:eastAsia="仿宋"/>
                <w:sz w:val="24"/>
                <w:b/>
              </w:rPr>
              <w:t>LED</w:t>
            </w:r>
          </w:p>
          <w:p>
            <w:pPr>
              <w:pStyle w:val="null3"/>
              <w:ind w:firstLine="480"/>
              <w:jc w:val="both"/>
            </w:pPr>
            <w:r>
              <w:rPr>
                <w:rFonts w:ascii="仿宋" w:hAnsi="仿宋" w:cs="仿宋" w:eastAsia="仿宋"/>
                <w:sz w:val="24"/>
                <w:b/>
              </w:rPr>
              <w:t>2.2</w:t>
            </w:r>
            <w:r>
              <w:rPr>
                <w:rFonts w:ascii="仿宋" w:hAnsi="仿宋" w:cs="仿宋" w:eastAsia="仿宋"/>
                <w:sz w:val="24"/>
                <w:b/>
              </w:rPr>
              <w:t>▲</w:t>
            </w:r>
            <w:r>
              <w:rPr>
                <w:rFonts w:ascii="仿宋" w:hAnsi="仿宋" w:cs="仿宋" w:eastAsia="仿宋"/>
                <w:sz w:val="24"/>
                <w:b/>
              </w:rPr>
              <w:t>LED灯泡的使用寿命≥60000小时</w:t>
            </w:r>
          </w:p>
          <w:p>
            <w:pPr>
              <w:pStyle w:val="null3"/>
              <w:ind w:firstLine="480"/>
              <w:jc w:val="both"/>
            </w:pPr>
            <w:r>
              <w:rPr>
                <w:rFonts w:ascii="仿宋" w:hAnsi="仿宋" w:cs="仿宋" w:eastAsia="仿宋"/>
                <w:sz w:val="24"/>
                <w:b/>
              </w:rPr>
              <w:t>2.3光源色温：5000K-7000K</w:t>
            </w:r>
          </w:p>
          <w:p>
            <w:pPr>
              <w:pStyle w:val="null3"/>
              <w:ind w:firstLine="480"/>
              <w:jc w:val="both"/>
            </w:pPr>
            <w:r>
              <w:rPr>
                <w:rFonts w:ascii="仿宋" w:hAnsi="仿宋" w:cs="仿宋" w:eastAsia="仿宋"/>
                <w:sz w:val="24"/>
                <w:b/>
              </w:rPr>
              <w:t>2. 4光源的输出总光通量为900-1500lm，最大中心照度≥3200000 lx</w:t>
            </w:r>
          </w:p>
          <w:p>
            <w:pPr>
              <w:pStyle w:val="null3"/>
              <w:ind w:firstLine="480"/>
              <w:jc w:val="both"/>
            </w:pPr>
            <w:r>
              <w:rPr>
                <w:rFonts w:ascii="仿宋" w:hAnsi="仿宋" w:cs="仿宋" w:eastAsia="仿宋"/>
                <w:sz w:val="24"/>
                <w:b/>
                <w:color w:val="000000"/>
              </w:rPr>
              <w:t>2. 5</w:t>
            </w:r>
            <w:r>
              <w:rPr>
                <w:rFonts w:ascii="仿宋" w:hAnsi="仿宋" w:cs="仿宋" w:eastAsia="仿宋"/>
                <w:sz w:val="24"/>
                <w:b/>
              </w:rPr>
              <w:t>支持主机系统和光源系统联动功能</w:t>
            </w:r>
          </w:p>
          <w:p>
            <w:pPr>
              <w:pStyle w:val="null3"/>
              <w:ind w:firstLine="480"/>
              <w:jc w:val="both"/>
            </w:pPr>
            <w:r>
              <w:rPr>
                <w:rFonts w:ascii="仿宋" w:hAnsi="仿宋" w:cs="仿宋" w:eastAsia="仿宋"/>
                <w:sz w:val="24"/>
                <w:b/>
                <w:color w:val="000000"/>
              </w:rPr>
              <w:t>2.6</w:t>
            </w:r>
            <w:r>
              <w:rPr>
                <w:rFonts w:ascii="仿宋" w:hAnsi="仿宋" w:cs="仿宋" w:eastAsia="仿宋"/>
                <w:sz w:val="24"/>
                <w:b/>
              </w:rPr>
              <w:t>具备多类型光纤旋转适配插口，在不更换零件的情况下，可兼容多种光纤接口类型</w:t>
            </w:r>
          </w:p>
          <w:p>
            <w:pPr>
              <w:pStyle w:val="null3"/>
              <w:ind w:firstLine="480"/>
              <w:jc w:val="both"/>
            </w:pPr>
            <w:r>
              <w:rPr>
                <w:rFonts w:ascii="仿宋" w:hAnsi="仿宋" w:cs="仿宋" w:eastAsia="仿宋"/>
                <w:sz w:val="24"/>
                <w:b/>
                <w:color w:val="000000"/>
              </w:rPr>
              <w:t>2.7</w:t>
            </w:r>
            <w:r>
              <w:rPr>
                <w:rFonts w:ascii="仿宋" w:hAnsi="仿宋" w:cs="仿宋" w:eastAsia="仿宋"/>
                <w:sz w:val="24"/>
                <w:b/>
              </w:rPr>
              <w:t>具有光纤插入感应功能</w:t>
            </w:r>
          </w:p>
          <w:p>
            <w:pPr>
              <w:pStyle w:val="null3"/>
              <w:ind w:firstLine="480"/>
              <w:jc w:val="both"/>
            </w:pPr>
            <w:r>
              <w:rPr>
                <w:rFonts w:ascii="仿宋" w:hAnsi="仿宋" w:cs="仿宋" w:eastAsia="仿宋"/>
                <w:sz w:val="24"/>
                <w:b/>
              </w:rPr>
              <w:t>2.8冷光源在正常运行时产生的最大噪声≤55dB</w:t>
            </w:r>
          </w:p>
          <w:p>
            <w:pPr>
              <w:pStyle w:val="null3"/>
              <w:ind w:firstLine="480"/>
              <w:jc w:val="both"/>
            </w:pPr>
            <w:r>
              <w:rPr>
                <w:rFonts w:ascii="仿宋" w:hAnsi="仿宋" w:cs="仿宋" w:eastAsia="仿宋"/>
                <w:sz w:val="24"/>
                <w:b/>
              </w:rPr>
              <w:t>2.9设备电击防护类型为CF I类，可用于心脏手术的需要</w:t>
            </w:r>
          </w:p>
          <w:p>
            <w:pPr>
              <w:pStyle w:val="null3"/>
              <w:ind w:firstLine="480"/>
              <w:jc w:val="both"/>
            </w:pPr>
            <w:r>
              <w:rPr>
                <w:rFonts w:ascii="仿宋" w:hAnsi="仿宋" w:cs="仿宋" w:eastAsia="仿宋"/>
                <w:sz w:val="24"/>
                <w:b/>
              </w:rPr>
              <w:t>2.10液晶屏显示，屏幕尺寸≥5英寸</w:t>
            </w:r>
          </w:p>
          <w:p>
            <w:pPr>
              <w:pStyle w:val="null3"/>
              <w:ind w:firstLine="480"/>
              <w:jc w:val="both"/>
            </w:pPr>
            <w:r>
              <w:rPr>
                <w:rFonts w:ascii="仿宋" w:hAnsi="仿宋" w:cs="仿宋" w:eastAsia="仿宋"/>
                <w:sz w:val="24"/>
                <w:b/>
              </w:rPr>
              <w:t>2.11配备导光束≥1根，长度≥3米</w:t>
            </w:r>
          </w:p>
          <w:p>
            <w:pPr>
              <w:pStyle w:val="null3"/>
              <w:ind w:firstLine="480"/>
              <w:jc w:val="both"/>
            </w:pPr>
            <w:r>
              <w:rPr>
                <w:rFonts w:ascii="仿宋" w:hAnsi="仿宋" w:cs="仿宋" w:eastAsia="仿宋"/>
                <w:sz w:val="24"/>
                <w:b/>
              </w:rPr>
              <w:t>3、医用显示器</w:t>
            </w:r>
            <w:r>
              <w:rPr>
                <w:rFonts w:ascii="仿宋" w:hAnsi="仿宋" w:cs="仿宋" w:eastAsia="仿宋"/>
                <w:sz w:val="24"/>
                <w:b/>
              </w:rPr>
              <w:t>（</w:t>
            </w:r>
            <w:r>
              <w:rPr>
                <w:rFonts w:ascii="仿宋" w:hAnsi="仿宋" w:cs="仿宋" w:eastAsia="仿宋"/>
                <w:sz w:val="24"/>
                <w:b/>
              </w:rPr>
              <w:t>2套）</w:t>
            </w:r>
          </w:p>
          <w:p>
            <w:pPr>
              <w:pStyle w:val="null3"/>
              <w:ind w:firstLine="480"/>
              <w:jc w:val="both"/>
            </w:pPr>
            <w:r>
              <w:rPr>
                <w:rFonts w:ascii="仿宋" w:hAnsi="仿宋" w:cs="仿宋" w:eastAsia="仿宋"/>
                <w:sz w:val="24"/>
                <w:b/>
                <w:color w:val="000000"/>
              </w:rPr>
              <w:t>3.1</w:t>
            </w:r>
            <w:r>
              <w:rPr>
                <w:rFonts w:ascii="仿宋" w:hAnsi="仿宋" w:cs="仿宋" w:eastAsia="仿宋"/>
                <w:sz w:val="24"/>
                <w:b/>
              </w:rPr>
              <w:t>▲≥26英寸医用显示器，分辨率≥</w:t>
            </w:r>
            <w:r>
              <w:rPr>
                <w:rFonts w:ascii="仿宋" w:hAnsi="仿宋" w:cs="仿宋" w:eastAsia="仿宋"/>
                <w:sz w:val="24"/>
                <w:b/>
              </w:rPr>
              <w:t>1920(H) × 1080 (V)</w:t>
            </w:r>
          </w:p>
          <w:p>
            <w:pPr>
              <w:pStyle w:val="null3"/>
              <w:ind w:firstLine="480"/>
              <w:jc w:val="both"/>
            </w:pPr>
            <w:r>
              <w:rPr>
                <w:rFonts w:ascii="仿宋" w:hAnsi="仿宋" w:cs="仿宋" w:eastAsia="仿宋"/>
                <w:sz w:val="24"/>
                <w:b/>
                <w:color w:val="000000"/>
              </w:rPr>
              <w:t>3.</w:t>
            </w:r>
            <w:r>
              <w:rPr>
                <w:rFonts w:ascii="仿宋" w:hAnsi="仿宋" w:cs="仿宋" w:eastAsia="仿宋"/>
                <w:sz w:val="24"/>
                <w:b/>
                <w:color w:val="000000"/>
              </w:rPr>
              <w:t>2</w:t>
            </w:r>
            <w:r>
              <w:rPr>
                <w:rFonts w:ascii="仿宋" w:hAnsi="仿宋" w:cs="仿宋" w:eastAsia="仿宋"/>
                <w:sz w:val="24"/>
                <w:b/>
              </w:rPr>
              <w:t>具备</w:t>
            </w:r>
            <w:r>
              <w:rPr>
                <w:rFonts w:ascii="仿宋" w:hAnsi="仿宋" w:cs="仿宋" w:eastAsia="仿宋"/>
                <w:sz w:val="24"/>
                <w:b/>
              </w:rPr>
              <w:t>DP、HDMI、DVI、SDI、VGA、RGB等多种接口</w:t>
            </w:r>
          </w:p>
          <w:p>
            <w:pPr>
              <w:pStyle w:val="null3"/>
              <w:ind w:firstLine="480"/>
              <w:jc w:val="both"/>
            </w:pPr>
            <w:r>
              <w:rPr>
                <w:rFonts w:ascii="仿宋" w:hAnsi="仿宋" w:cs="仿宋" w:eastAsia="仿宋"/>
                <w:sz w:val="24"/>
                <w:b/>
              </w:rPr>
              <w:t>3</w:t>
            </w:r>
            <w:r>
              <w:rPr>
                <w:rFonts w:ascii="仿宋" w:hAnsi="仿宋" w:cs="仿宋" w:eastAsia="仿宋"/>
                <w:sz w:val="24"/>
                <w:b/>
              </w:rPr>
              <w:t>.</w:t>
            </w:r>
            <w:r>
              <w:rPr>
                <w:rFonts w:ascii="仿宋" w:hAnsi="仿宋" w:cs="仿宋" w:eastAsia="仿宋"/>
                <w:sz w:val="24"/>
                <w:b/>
              </w:rPr>
              <w:t>3背光亮度≥700cd/m</w:t>
            </w:r>
            <w:r>
              <w:rPr>
                <w:rFonts w:ascii="宋体" w:hAnsi="宋体" w:cs="宋体" w:eastAsia="宋体"/>
                <w:sz w:val="24"/>
                <w:b/>
              </w:rPr>
              <w:t>²</w:t>
            </w:r>
          </w:p>
          <w:p>
            <w:pPr>
              <w:pStyle w:val="null3"/>
              <w:ind w:firstLine="480"/>
              <w:jc w:val="both"/>
            </w:pPr>
            <w:r>
              <w:rPr>
                <w:rFonts w:ascii="仿宋" w:hAnsi="仿宋" w:cs="仿宋" w:eastAsia="仿宋"/>
                <w:sz w:val="24"/>
                <w:b/>
              </w:rPr>
              <w:t>3.4可视角度≥178度</w:t>
            </w:r>
          </w:p>
          <w:p>
            <w:pPr>
              <w:pStyle w:val="null3"/>
              <w:ind w:firstLine="480"/>
              <w:jc w:val="both"/>
            </w:pPr>
            <w:r>
              <w:rPr>
                <w:rFonts w:ascii="仿宋" w:hAnsi="仿宋" w:cs="仿宋" w:eastAsia="仿宋"/>
                <w:sz w:val="24"/>
                <w:b/>
              </w:rPr>
              <w:t>3.5对比度</w:t>
            </w:r>
            <w:r>
              <w:rPr>
                <w:rFonts w:ascii="仿宋" w:hAnsi="仿宋" w:cs="仿宋" w:eastAsia="仿宋"/>
                <w:sz w:val="24"/>
                <w:b/>
              </w:rPr>
              <w:t>≥</w:t>
            </w:r>
            <w:r>
              <w:rPr>
                <w:rFonts w:ascii="仿宋" w:hAnsi="仿宋" w:cs="仿宋" w:eastAsia="仿宋"/>
                <w:sz w:val="24"/>
                <w:b/>
              </w:rPr>
              <w:t>1000:1</w:t>
            </w:r>
          </w:p>
          <w:p>
            <w:pPr>
              <w:pStyle w:val="null3"/>
              <w:ind w:firstLine="480"/>
              <w:jc w:val="both"/>
            </w:pPr>
            <w:r>
              <w:rPr>
                <w:rFonts w:ascii="仿宋" w:hAnsi="仿宋" w:cs="仿宋" w:eastAsia="仿宋"/>
                <w:sz w:val="24"/>
                <w:b/>
              </w:rPr>
              <w:t>4、医用台车</w:t>
            </w:r>
            <w:r>
              <w:rPr>
                <w:rFonts w:ascii="仿宋" w:hAnsi="仿宋" w:cs="仿宋" w:eastAsia="仿宋"/>
                <w:sz w:val="24"/>
                <w:b/>
              </w:rPr>
              <w:t>（</w:t>
            </w:r>
            <w:r>
              <w:rPr>
                <w:rFonts w:ascii="仿宋" w:hAnsi="仿宋" w:cs="仿宋" w:eastAsia="仿宋"/>
                <w:sz w:val="24"/>
                <w:b/>
              </w:rPr>
              <w:t>2套）</w:t>
            </w:r>
          </w:p>
          <w:p>
            <w:pPr>
              <w:pStyle w:val="null3"/>
              <w:ind w:firstLine="480"/>
              <w:jc w:val="both"/>
            </w:pPr>
            <w:r>
              <w:rPr>
                <w:rFonts w:ascii="仿宋" w:hAnsi="仿宋" w:cs="仿宋" w:eastAsia="仿宋"/>
                <w:sz w:val="24"/>
                <w:b/>
              </w:rPr>
              <w:t>4.1台车底座连接4个万向轮</w:t>
            </w:r>
          </w:p>
          <w:p>
            <w:pPr>
              <w:pStyle w:val="null3"/>
              <w:ind w:firstLine="480"/>
              <w:jc w:val="both"/>
            </w:pPr>
            <w:r>
              <w:rPr>
                <w:rFonts w:ascii="仿宋" w:hAnsi="仿宋" w:cs="仿宋" w:eastAsia="仿宋"/>
                <w:sz w:val="24"/>
                <w:b/>
              </w:rPr>
              <w:t>4.2</w:t>
            </w:r>
            <w:r>
              <w:rPr>
                <w:rFonts w:ascii="仿宋" w:hAnsi="仿宋" w:cs="仿宋" w:eastAsia="仿宋"/>
                <w:sz w:val="24"/>
                <w:b/>
              </w:rPr>
              <w:t>台车带摄像头支架</w:t>
            </w:r>
          </w:p>
          <w:p>
            <w:pPr>
              <w:pStyle w:val="null3"/>
              <w:ind w:firstLine="480"/>
              <w:jc w:val="both"/>
            </w:pPr>
            <w:r>
              <w:rPr>
                <w:rFonts w:ascii="仿宋" w:hAnsi="仿宋" w:cs="仿宋" w:eastAsia="仿宋"/>
                <w:sz w:val="24"/>
                <w:b/>
              </w:rPr>
              <w:t>5、高清图文工作站（1套）</w:t>
            </w:r>
          </w:p>
          <w:p>
            <w:pPr>
              <w:pStyle w:val="null3"/>
              <w:ind w:firstLine="480"/>
              <w:jc w:val="both"/>
            </w:pPr>
            <w:r>
              <w:rPr>
                <w:rFonts w:ascii="仿宋" w:hAnsi="仿宋" w:cs="仿宋" w:eastAsia="仿宋"/>
                <w:sz w:val="24"/>
                <w:b/>
              </w:rPr>
              <w:t>5.1硬件配置</w:t>
            </w:r>
          </w:p>
          <w:p>
            <w:pPr>
              <w:pStyle w:val="null3"/>
              <w:ind w:firstLine="480"/>
              <w:jc w:val="both"/>
            </w:pPr>
            <w:r>
              <w:rPr>
                <w:rFonts w:ascii="仿宋" w:hAnsi="仿宋" w:cs="仿宋" w:eastAsia="仿宋"/>
                <w:sz w:val="24"/>
                <w:b/>
              </w:rPr>
              <w:t>5.1.1</w:t>
            </w:r>
            <w:r>
              <w:rPr>
                <w:rFonts w:ascii="仿宋" w:hAnsi="仿宋" w:cs="仿宋" w:eastAsia="仿宋"/>
                <w:sz w:val="24"/>
                <w:b/>
              </w:rPr>
              <w:t>处理器</w:t>
            </w:r>
            <w:r>
              <w:rPr>
                <w:rFonts w:ascii="仿宋" w:hAnsi="仿宋" w:cs="仿宋" w:eastAsia="仿宋"/>
                <w:sz w:val="24"/>
                <w:b/>
              </w:rPr>
              <w:t>≥i</w:t>
            </w:r>
            <w:r>
              <w:rPr>
                <w:rFonts w:ascii="仿宋" w:hAnsi="仿宋" w:cs="仿宋" w:eastAsia="仿宋"/>
                <w:sz w:val="24"/>
                <w:b/>
              </w:rPr>
              <w:t>5</w:t>
            </w:r>
            <w:r>
              <w:rPr>
                <w:rFonts w:ascii="仿宋" w:hAnsi="仿宋" w:cs="仿宋" w:eastAsia="仿宋"/>
                <w:sz w:val="24"/>
                <w:b/>
              </w:rPr>
              <w:t xml:space="preserve">  </w:t>
            </w:r>
            <w:r>
              <w:rPr>
                <w:rFonts w:ascii="仿宋" w:hAnsi="仿宋" w:cs="仿宋" w:eastAsia="仿宋"/>
                <w:sz w:val="24"/>
                <w:b/>
              </w:rPr>
              <w:t>8G</w:t>
            </w:r>
            <w:r>
              <w:rPr>
                <w:rFonts w:ascii="仿宋" w:hAnsi="仿宋" w:cs="仿宋" w:eastAsia="仿宋"/>
                <w:sz w:val="24"/>
                <w:b/>
              </w:rPr>
              <w:t xml:space="preserve"> </w:t>
            </w:r>
            <w:r>
              <w:rPr>
                <w:rFonts w:ascii="仿宋" w:hAnsi="仿宋" w:cs="仿宋" w:eastAsia="仿宋"/>
                <w:sz w:val="24"/>
                <w:b/>
              </w:rPr>
              <w:t>≥512G固态硬盘，≥22</w:t>
            </w:r>
            <w:r>
              <w:rPr>
                <w:rFonts w:ascii="仿宋" w:hAnsi="仿宋" w:cs="仿宋" w:eastAsia="仿宋"/>
                <w:sz w:val="24"/>
                <w:b/>
              </w:rPr>
              <w:t>吋</w:t>
            </w:r>
            <w:r>
              <w:rPr>
                <w:rFonts w:ascii="仿宋" w:hAnsi="仿宋" w:cs="仿宋" w:eastAsia="仿宋"/>
                <w:sz w:val="24"/>
                <w:b/>
              </w:rPr>
              <w:t>液晶</w:t>
            </w:r>
          </w:p>
          <w:p>
            <w:pPr>
              <w:pStyle w:val="null3"/>
              <w:ind w:firstLine="480"/>
              <w:jc w:val="both"/>
            </w:pPr>
            <w:r>
              <w:rPr>
                <w:rFonts w:ascii="仿宋" w:hAnsi="仿宋" w:cs="仿宋" w:eastAsia="仿宋"/>
                <w:sz w:val="24"/>
                <w:b/>
              </w:rPr>
              <w:t>5.1.2视频模块MT990采集卡(1080p)视频传输线8M SDI&amp;HDMI接口</w:t>
            </w:r>
          </w:p>
          <w:p>
            <w:pPr>
              <w:pStyle w:val="null3"/>
              <w:ind w:firstLine="480"/>
              <w:jc w:val="both"/>
            </w:pPr>
            <w:r>
              <w:rPr>
                <w:rFonts w:ascii="仿宋" w:hAnsi="仿宋" w:cs="仿宋" w:eastAsia="仿宋"/>
                <w:sz w:val="24"/>
                <w:b/>
              </w:rPr>
              <w:t>5.1.3脚控制系统单键脚踏控制器</w:t>
            </w:r>
          </w:p>
          <w:p>
            <w:pPr>
              <w:pStyle w:val="null3"/>
              <w:ind w:firstLine="480"/>
              <w:jc w:val="both"/>
            </w:pPr>
            <w:r>
              <w:rPr>
                <w:rFonts w:ascii="仿宋" w:hAnsi="仿宋" w:cs="仿宋" w:eastAsia="仿宋"/>
                <w:sz w:val="24"/>
                <w:b/>
              </w:rPr>
              <w:t>5.1.4</w:t>
            </w:r>
            <w:r>
              <w:rPr>
                <w:rFonts w:ascii="仿宋" w:hAnsi="仿宋" w:cs="仿宋" w:eastAsia="仿宋"/>
                <w:sz w:val="24"/>
                <w:b/>
              </w:rPr>
              <w:t>彩色连供喷墨打印机</w:t>
            </w:r>
          </w:p>
          <w:p>
            <w:pPr>
              <w:pStyle w:val="null3"/>
              <w:ind w:firstLine="480"/>
              <w:jc w:val="both"/>
            </w:pPr>
            <w:r>
              <w:rPr>
                <w:rFonts w:ascii="仿宋" w:hAnsi="仿宋" w:cs="仿宋" w:eastAsia="仿宋"/>
                <w:sz w:val="24"/>
                <w:b/>
              </w:rPr>
              <w:t>5.2性能技术参数</w:t>
            </w:r>
          </w:p>
          <w:p>
            <w:pPr>
              <w:pStyle w:val="null3"/>
              <w:ind w:firstLine="480"/>
              <w:jc w:val="both"/>
            </w:pPr>
            <w:r>
              <w:rPr>
                <w:rFonts w:ascii="仿宋" w:hAnsi="仿宋" w:cs="仿宋" w:eastAsia="仿宋"/>
                <w:sz w:val="24"/>
                <w:b/>
              </w:rPr>
              <w:t>5.2.1高清视频采集卡提供多种接口，可连接各种高清显微镜、内窥镜等设备；</w:t>
            </w:r>
          </w:p>
          <w:p>
            <w:pPr>
              <w:pStyle w:val="null3"/>
              <w:ind w:firstLine="480"/>
              <w:jc w:val="both"/>
            </w:pPr>
            <w:r>
              <w:rPr/>
              <w:t xml:space="preserve"> </w:t>
            </w:r>
          </w:p>
          <w:p>
            <w:pPr>
              <w:pStyle w:val="null3"/>
              <w:ind w:firstLine="480"/>
              <w:jc w:val="both"/>
            </w:pPr>
            <w:r>
              <w:rPr>
                <w:rFonts w:ascii="仿宋" w:hAnsi="仿宋" w:cs="仿宋" w:eastAsia="仿宋"/>
                <w:sz w:val="24"/>
                <w:b/>
              </w:rPr>
              <w:t>5.2.2数据库提供全开放管理，录入病人基本资料项目可自由增加、修改、删除，制作完善模版供录入选择。</w:t>
            </w:r>
          </w:p>
          <w:p>
            <w:pPr>
              <w:pStyle w:val="null3"/>
              <w:ind w:firstLine="480"/>
              <w:jc w:val="both"/>
            </w:pPr>
            <w:r>
              <w:rPr>
                <w:rFonts w:ascii="仿宋" w:hAnsi="仿宋" w:cs="仿宋" w:eastAsia="仿宋"/>
                <w:sz w:val="24"/>
                <w:b/>
              </w:rPr>
              <w:t>5.2.3同屏显示设备视频窗口，可预览动态图像，可显示动态窗口，拍照实时显示；</w:t>
            </w:r>
          </w:p>
          <w:p>
            <w:pPr>
              <w:pStyle w:val="null3"/>
              <w:ind w:firstLine="480"/>
              <w:jc w:val="both"/>
            </w:pPr>
            <w:r>
              <w:rPr>
                <w:rFonts w:ascii="仿宋" w:hAnsi="仿宋" w:cs="仿宋" w:eastAsia="仿宋"/>
                <w:sz w:val="24"/>
                <w:b/>
              </w:rPr>
              <w:t>5.2.4</w:t>
            </w:r>
            <w:r>
              <w:rPr>
                <w:rFonts w:ascii="仿宋" w:hAnsi="仿宋" w:cs="仿宋" w:eastAsia="仿宋"/>
                <w:sz w:val="24"/>
                <w:b/>
              </w:rPr>
              <w:t>具备</w:t>
            </w:r>
            <w:r>
              <w:rPr>
                <w:rFonts w:ascii="仿宋" w:hAnsi="仿宋" w:cs="仿宋" w:eastAsia="仿宋"/>
                <w:sz w:val="24"/>
                <w:b/>
              </w:rPr>
              <w:t>同步显示实时动态录像；</w:t>
            </w:r>
          </w:p>
          <w:p>
            <w:pPr>
              <w:pStyle w:val="null3"/>
              <w:ind w:firstLine="480"/>
              <w:jc w:val="both"/>
            </w:pPr>
            <w:r>
              <w:rPr>
                <w:rFonts w:ascii="仿宋" w:hAnsi="仿宋" w:cs="仿宋" w:eastAsia="仿宋"/>
                <w:sz w:val="24"/>
                <w:b/>
              </w:rPr>
              <w:t>5.2.5提供脚踏、鼠标、键盘多种采集方式；</w:t>
            </w:r>
          </w:p>
          <w:p>
            <w:pPr>
              <w:pStyle w:val="null3"/>
              <w:ind w:firstLine="480"/>
              <w:jc w:val="both"/>
            </w:pPr>
            <w:r>
              <w:rPr>
                <w:rFonts w:ascii="仿宋" w:hAnsi="仿宋" w:cs="仿宋" w:eastAsia="仿宋"/>
                <w:sz w:val="24"/>
                <w:b/>
              </w:rPr>
              <w:t>5.2.6录像文件大小和长短，可以根据要求按照采集时间和采集大小来定义。</w:t>
            </w:r>
          </w:p>
          <w:p>
            <w:pPr>
              <w:pStyle w:val="null3"/>
              <w:ind w:firstLine="480"/>
              <w:jc w:val="both"/>
            </w:pPr>
            <w:r>
              <w:rPr>
                <w:rFonts w:ascii="仿宋" w:hAnsi="仿宋" w:cs="仿宋" w:eastAsia="仿宋"/>
                <w:sz w:val="24"/>
                <w:b/>
              </w:rPr>
              <w:t>5.2.7可单张和全局浏览所抓取的图片；</w:t>
            </w:r>
          </w:p>
          <w:p>
            <w:pPr>
              <w:pStyle w:val="null3"/>
              <w:ind w:firstLine="480"/>
              <w:jc w:val="both"/>
            </w:pPr>
            <w:r>
              <w:rPr>
                <w:rFonts w:ascii="仿宋" w:hAnsi="仿宋" w:cs="仿宋" w:eastAsia="仿宋"/>
                <w:sz w:val="24"/>
                <w:b/>
              </w:rPr>
              <w:t>5.2.8</w:t>
            </w:r>
            <w:r>
              <w:rPr>
                <w:rFonts w:ascii="仿宋" w:hAnsi="仿宋" w:cs="仿宋" w:eastAsia="仿宋"/>
                <w:sz w:val="24"/>
                <w:b/>
              </w:rPr>
              <w:t>▲</w:t>
            </w:r>
            <w:r>
              <w:rPr>
                <w:rFonts w:ascii="仿宋" w:hAnsi="仿宋" w:cs="仿宋" w:eastAsia="仿宋"/>
                <w:sz w:val="24"/>
                <w:b/>
              </w:rPr>
              <w:t>图</w:t>
            </w:r>
            <w:r>
              <w:rPr>
                <w:rFonts w:ascii="仿宋" w:hAnsi="仿宋" w:cs="仿宋" w:eastAsia="仿宋"/>
                <w:sz w:val="24"/>
                <w:b/>
              </w:rPr>
              <w:t>片处理中具备有上下镜像、左右、伪彩、灰度、增加亮度、插帧补偿、电平控制功能。</w:t>
            </w:r>
          </w:p>
          <w:p>
            <w:pPr>
              <w:pStyle w:val="null3"/>
              <w:ind w:firstLine="480"/>
              <w:jc w:val="both"/>
            </w:pPr>
            <w:r>
              <w:rPr>
                <w:rFonts w:ascii="仿宋" w:hAnsi="仿宋" w:cs="仿宋" w:eastAsia="仿宋"/>
                <w:sz w:val="24"/>
                <w:b/>
              </w:rPr>
              <w:t>5.2.9</w:t>
            </w:r>
            <w:r>
              <w:rPr>
                <w:rFonts w:ascii="仿宋" w:hAnsi="仿宋" w:cs="仿宋" w:eastAsia="仿宋"/>
                <w:sz w:val="24"/>
                <w:b/>
              </w:rPr>
              <w:t>具备</w:t>
            </w:r>
            <w:r>
              <w:rPr>
                <w:rFonts w:ascii="仿宋" w:hAnsi="仿宋" w:cs="仿宋" w:eastAsia="仿宋"/>
                <w:sz w:val="24"/>
                <w:b/>
              </w:rPr>
              <w:t>书写与报告时可直接预览整个报告；</w:t>
            </w:r>
          </w:p>
          <w:p>
            <w:pPr>
              <w:pStyle w:val="null3"/>
              <w:ind w:firstLine="480"/>
              <w:jc w:val="both"/>
            </w:pPr>
            <w:r>
              <w:rPr>
                <w:rFonts w:ascii="仿宋" w:hAnsi="仿宋" w:cs="仿宋" w:eastAsia="仿宋"/>
                <w:sz w:val="24"/>
                <w:b/>
              </w:rPr>
              <w:t>5.2.10内置诊断词库和通用报告模板，报告模板可自由添加、修改、和快速录入</w:t>
            </w:r>
          </w:p>
          <w:p>
            <w:pPr>
              <w:pStyle w:val="null3"/>
              <w:ind w:firstLine="480"/>
              <w:jc w:val="both"/>
            </w:pPr>
            <w:r>
              <w:rPr>
                <w:rFonts w:ascii="仿宋" w:hAnsi="仿宋" w:cs="仿宋" w:eastAsia="仿宋"/>
                <w:sz w:val="24"/>
                <w:b/>
              </w:rPr>
              <w:t>5.2.11具有查询统计功能；可自定义 SQL 语言 SDK ，支持用户自己设定查询语句</w:t>
            </w:r>
          </w:p>
          <w:p>
            <w:pPr>
              <w:pStyle w:val="null3"/>
              <w:ind w:firstLine="480"/>
              <w:jc w:val="both"/>
            </w:pPr>
            <w:r>
              <w:rPr>
                <w:rFonts w:ascii="仿宋" w:hAnsi="仿宋" w:cs="仿宋" w:eastAsia="仿宋"/>
                <w:sz w:val="24"/>
                <w:b/>
              </w:rPr>
              <w:t>5.2.12系统</w:t>
            </w:r>
            <w:r>
              <w:rPr>
                <w:rFonts w:ascii="仿宋" w:hAnsi="仿宋" w:cs="仿宋" w:eastAsia="仿宋"/>
                <w:sz w:val="24"/>
                <w:b/>
              </w:rPr>
              <w:t>可</w:t>
            </w:r>
            <w:r>
              <w:rPr>
                <w:rFonts w:ascii="仿宋" w:hAnsi="仿宋" w:cs="仿宋" w:eastAsia="仿宋"/>
                <w:sz w:val="24"/>
                <w:b/>
              </w:rPr>
              <w:t>提供多种导入导出功能，可以将录像、图片、报告等资料转存到各类移动介质</w:t>
            </w:r>
          </w:p>
          <w:p>
            <w:pPr>
              <w:pStyle w:val="null3"/>
              <w:ind w:firstLine="480"/>
              <w:jc w:val="both"/>
            </w:pPr>
            <w:r>
              <w:rPr>
                <w:rFonts w:ascii="仿宋" w:hAnsi="仿宋" w:cs="仿宋" w:eastAsia="仿宋"/>
                <w:sz w:val="24"/>
                <w:b/>
              </w:rPr>
              <w:t>5.2.13提供独立 USB 脚踏应用于采集图像或者录像</w:t>
            </w:r>
          </w:p>
          <w:p>
            <w:pPr>
              <w:pStyle w:val="null3"/>
              <w:ind w:firstLine="480"/>
              <w:jc w:val="both"/>
            </w:pPr>
            <w:r>
              <w:rPr>
                <w:rFonts w:ascii="仿宋" w:hAnsi="仿宋" w:cs="仿宋" w:eastAsia="仿宋"/>
                <w:sz w:val="24"/>
                <w:b/>
              </w:rPr>
              <w:t>5.2.14数据库</w:t>
            </w:r>
            <w:r>
              <w:rPr>
                <w:rFonts w:ascii="仿宋" w:hAnsi="仿宋" w:cs="仿宋" w:eastAsia="仿宋"/>
                <w:sz w:val="24"/>
                <w:b/>
              </w:rPr>
              <w:t>具备</w:t>
            </w:r>
            <w:r>
              <w:rPr>
                <w:rFonts w:ascii="仿宋" w:hAnsi="仿宋" w:cs="仿宋" w:eastAsia="仿宋"/>
                <w:sz w:val="24"/>
                <w:b/>
              </w:rPr>
              <w:t>自动备份功能；</w:t>
            </w:r>
          </w:p>
          <w:p>
            <w:pPr>
              <w:pStyle w:val="null3"/>
              <w:ind w:firstLine="480"/>
              <w:jc w:val="both"/>
            </w:pPr>
            <w:r>
              <w:rPr>
                <w:rFonts w:ascii="仿宋" w:hAnsi="仿宋" w:cs="仿宋" w:eastAsia="仿宋"/>
                <w:sz w:val="24"/>
                <w:b/>
              </w:rPr>
              <w:t>6、内窥镜膨腔泵（灌注泵）</w:t>
            </w:r>
            <w:r>
              <w:rPr>
                <w:rFonts w:ascii="仿宋" w:hAnsi="仿宋" w:cs="仿宋" w:eastAsia="仿宋"/>
                <w:sz w:val="24"/>
                <w:b/>
                <w:color w:val="000000"/>
              </w:rPr>
              <w:t>（</w:t>
            </w:r>
            <w:r>
              <w:rPr>
                <w:rFonts w:ascii="仿宋" w:hAnsi="仿宋" w:cs="仿宋" w:eastAsia="仿宋"/>
                <w:sz w:val="24"/>
                <w:b/>
                <w:color w:val="000000"/>
              </w:rPr>
              <w:t>1套）</w:t>
            </w:r>
          </w:p>
          <w:p>
            <w:pPr>
              <w:pStyle w:val="null3"/>
              <w:ind w:firstLine="480"/>
              <w:jc w:val="both"/>
            </w:pPr>
            <w:r>
              <w:rPr>
                <w:rFonts w:ascii="仿宋" w:hAnsi="仿宋" w:cs="仿宋" w:eastAsia="仿宋"/>
                <w:sz w:val="24"/>
                <w:b/>
              </w:rPr>
              <w:t>6.1功能要求</w:t>
            </w:r>
          </w:p>
          <w:p>
            <w:pPr>
              <w:pStyle w:val="null3"/>
              <w:ind w:firstLine="480"/>
              <w:jc w:val="both"/>
            </w:pPr>
            <w:r>
              <w:rPr>
                <w:rFonts w:ascii="仿宋" w:hAnsi="仿宋" w:cs="仿宋" w:eastAsia="仿宋"/>
                <w:sz w:val="24"/>
                <w:b/>
              </w:rPr>
              <w:t>6.1.1采用滚动挤压泵产生大流量水流，冲洗液管可以高温高压消毒。压力可以根据需要调节设定，也可以进行实时监控。</w:t>
            </w:r>
          </w:p>
          <w:p>
            <w:pPr>
              <w:pStyle w:val="null3"/>
              <w:ind w:firstLine="480"/>
              <w:jc w:val="both"/>
            </w:pPr>
            <w:r>
              <w:rPr>
                <w:rFonts w:ascii="仿宋" w:hAnsi="仿宋" w:cs="仿宋" w:eastAsia="仿宋"/>
                <w:sz w:val="24"/>
                <w:b/>
              </w:rPr>
              <w:t>6.2技术要求：</w:t>
            </w:r>
          </w:p>
          <w:p>
            <w:pPr>
              <w:pStyle w:val="null3"/>
              <w:ind w:firstLine="480"/>
              <w:jc w:val="both"/>
            </w:pPr>
            <w:r>
              <w:rPr>
                <w:rFonts w:ascii="仿宋" w:hAnsi="仿宋" w:cs="仿宋" w:eastAsia="仿宋"/>
                <w:sz w:val="24"/>
                <w:b/>
              </w:rPr>
              <w:t>6.2.1</w:t>
            </w:r>
            <w:r>
              <w:rPr>
                <w:rFonts w:ascii="仿宋" w:hAnsi="仿宋" w:cs="仿宋" w:eastAsia="仿宋"/>
                <w:sz w:val="24"/>
                <w:b/>
                <w:color w:val="000000"/>
              </w:rPr>
              <w:t xml:space="preserve"> </w:t>
            </w:r>
            <w:r>
              <w:rPr>
                <w:rFonts w:ascii="仿宋" w:hAnsi="仿宋" w:cs="仿宋" w:eastAsia="仿宋"/>
                <w:sz w:val="24"/>
                <w:b/>
                <w:color w:val="000000"/>
              </w:rPr>
              <w:t>≥</w:t>
            </w:r>
            <w:r>
              <w:rPr>
                <w:rFonts w:ascii="仿宋" w:hAnsi="仿宋" w:cs="仿宋" w:eastAsia="仿宋"/>
                <w:sz w:val="24"/>
                <w:b/>
              </w:rPr>
              <w:t>7</w:t>
            </w:r>
            <w:r>
              <w:rPr>
                <w:rFonts w:ascii="仿宋" w:hAnsi="仿宋" w:cs="仿宋" w:eastAsia="仿宋"/>
                <w:sz w:val="24"/>
                <w:b/>
              </w:rPr>
              <w:t>吋</w:t>
            </w:r>
            <w:r>
              <w:rPr>
                <w:rFonts w:ascii="仿宋" w:hAnsi="仿宋" w:cs="仿宋" w:eastAsia="仿宋"/>
                <w:sz w:val="24"/>
                <w:b/>
              </w:rPr>
              <w:t>彩色液晶</w:t>
            </w:r>
            <w:r>
              <w:rPr>
                <w:rFonts w:ascii="仿宋" w:hAnsi="仿宋" w:cs="仿宋" w:eastAsia="仿宋"/>
                <w:sz w:val="24"/>
                <w:b/>
              </w:rPr>
              <w:t>屏触摸式智能控制</w:t>
            </w:r>
          </w:p>
          <w:p>
            <w:pPr>
              <w:pStyle w:val="null3"/>
              <w:ind w:firstLine="480"/>
              <w:jc w:val="both"/>
            </w:pPr>
            <w:r>
              <w:rPr>
                <w:rFonts w:ascii="仿宋" w:hAnsi="仿宋" w:cs="仿宋" w:eastAsia="仿宋"/>
                <w:sz w:val="24"/>
                <w:b/>
              </w:rPr>
              <w:t>6.2.2控制界面中英文自由切换</w:t>
            </w:r>
          </w:p>
          <w:p>
            <w:pPr>
              <w:pStyle w:val="null3"/>
              <w:ind w:firstLine="480"/>
              <w:jc w:val="both"/>
            </w:pPr>
            <w:r>
              <w:rPr>
                <w:rFonts w:ascii="仿宋" w:hAnsi="仿宋" w:cs="仿宋" w:eastAsia="仿宋"/>
                <w:sz w:val="24"/>
                <w:b/>
              </w:rPr>
              <w:t>6.2.3压力设定范围：75-375mmHg压力可调</w:t>
            </w:r>
          </w:p>
          <w:p>
            <w:pPr>
              <w:pStyle w:val="null3"/>
              <w:ind w:firstLine="480"/>
              <w:jc w:val="both"/>
            </w:pPr>
            <w:r>
              <w:rPr>
                <w:rFonts w:ascii="仿宋" w:hAnsi="仿宋" w:cs="仿宋" w:eastAsia="仿宋"/>
                <w:sz w:val="24"/>
                <w:b/>
              </w:rPr>
              <w:t>6.2.4流量设定范围：0. 1-1. 0L/min 流量可调</w:t>
            </w:r>
          </w:p>
          <w:p>
            <w:pPr>
              <w:pStyle w:val="null3"/>
              <w:ind w:firstLine="480"/>
              <w:jc w:val="both"/>
            </w:pPr>
            <w:r>
              <w:rPr>
                <w:rFonts w:ascii="仿宋" w:hAnsi="仿宋" w:cs="仿宋" w:eastAsia="仿宋"/>
                <w:sz w:val="24"/>
                <w:b/>
              </w:rPr>
              <w:t>6.2.5具有过压自动减压功能</w:t>
            </w:r>
          </w:p>
          <w:p>
            <w:pPr>
              <w:pStyle w:val="null3"/>
              <w:ind w:firstLine="480"/>
              <w:jc w:val="both"/>
            </w:pPr>
            <w:r>
              <w:rPr>
                <w:rFonts w:ascii="仿宋" w:hAnsi="仿宋" w:cs="仿宋" w:eastAsia="仿宋"/>
                <w:sz w:val="24"/>
                <w:b/>
              </w:rPr>
              <w:t>6.2.6具有过压有声报警功能</w:t>
            </w:r>
          </w:p>
          <w:p>
            <w:pPr>
              <w:pStyle w:val="null3"/>
              <w:ind w:firstLine="480"/>
              <w:jc w:val="both"/>
            </w:pPr>
            <w:r>
              <w:rPr>
                <w:rFonts w:ascii="仿宋" w:hAnsi="仿宋" w:cs="仿宋" w:eastAsia="仿宋"/>
                <w:sz w:val="24"/>
                <w:b/>
              </w:rPr>
              <w:t>6.2.7全套硅胶管路配件可高温消毒</w:t>
            </w:r>
          </w:p>
          <w:p>
            <w:pPr>
              <w:pStyle w:val="null3"/>
              <w:ind w:firstLine="480"/>
              <w:jc w:val="both"/>
            </w:pPr>
            <w:r>
              <w:rPr>
                <w:rFonts w:ascii="仿宋" w:hAnsi="仿宋" w:cs="仿宋" w:eastAsia="仿宋"/>
                <w:sz w:val="24"/>
                <w:b/>
              </w:rPr>
              <w:t>6.2.8噪音：≤70dB</w:t>
            </w:r>
          </w:p>
          <w:p>
            <w:pPr>
              <w:pStyle w:val="null3"/>
              <w:ind w:firstLine="480"/>
              <w:jc w:val="both"/>
            </w:pPr>
            <w:r>
              <w:rPr>
                <w:rFonts w:ascii="仿宋" w:hAnsi="仿宋" w:cs="仿宋" w:eastAsia="仿宋"/>
                <w:sz w:val="24"/>
                <w:b/>
              </w:rPr>
              <w:t>6.2.9安全分类I类BF型</w:t>
            </w:r>
          </w:p>
          <w:p>
            <w:pPr>
              <w:pStyle w:val="null3"/>
              <w:ind w:firstLine="480"/>
              <w:jc w:val="both"/>
            </w:pPr>
            <w:r>
              <w:rPr>
                <w:rFonts w:ascii="仿宋" w:hAnsi="仿宋" w:cs="仿宋" w:eastAsia="仿宋"/>
                <w:sz w:val="24"/>
                <w:b/>
              </w:rPr>
              <w:t>7、鼻咬切钳（1套）</w:t>
            </w:r>
          </w:p>
          <w:p>
            <w:pPr>
              <w:pStyle w:val="null3"/>
              <w:ind w:firstLine="480"/>
              <w:jc w:val="both"/>
            </w:pPr>
            <w:r>
              <w:rPr>
                <w:rFonts w:ascii="仿宋" w:hAnsi="仿宋" w:cs="仿宋" w:eastAsia="仿宋"/>
                <w:sz w:val="24"/>
                <w:b/>
              </w:rPr>
              <w:t>7.1功能要求：</w:t>
            </w:r>
          </w:p>
          <w:p>
            <w:pPr>
              <w:pStyle w:val="null3"/>
              <w:ind w:firstLine="480"/>
              <w:jc w:val="both"/>
            </w:pPr>
            <w:r>
              <w:rPr>
                <w:rFonts w:ascii="仿宋" w:hAnsi="仿宋" w:cs="仿宋" w:eastAsia="仿宋"/>
                <w:sz w:val="24"/>
                <w:b/>
              </w:rPr>
              <w:t>7.1.1在鼻内镜手术中，具有剪切、分离、吸引、咬骨等一体化功能，可以替代部分剪子、咬骨、剥离子、吸引器及粘膜咬切嵌。</w:t>
            </w:r>
          </w:p>
          <w:p>
            <w:pPr>
              <w:pStyle w:val="null3"/>
              <w:ind w:firstLine="480"/>
              <w:jc w:val="both"/>
            </w:pPr>
            <w:r>
              <w:rPr>
                <w:rFonts w:ascii="仿宋" w:hAnsi="仿宋" w:cs="仿宋" w:eastAsia="仿宋"/>
                <w:sz w:val="24"/>
                <w:b/>
              </w:rPr>
              <w:t>7.2技术要求：</w:t>
            </w:r>
          </w:p>
          <w:p>
            <w:pPr>
              <w:pStyle w:val="null3"/>
              <w:ind w:firstLine="480"/>
              <w:jc w:val="both"/>
            </w:pPr>
            <w:r>
              <w:rPr>
                <w:rFonts w:ascii="仿宋" w:hAnsi="仿宋" w:cs="仿宋" w:eastAsia="仿宋"/>
                <w:sz w:val="24"/>
                <w:b/>
              </w:rPr>
              <w:t>7.2.1切割引流管手柄：1把</w:t>
            </w:r>
          </w:p>
          <w:p>
            <w:pPr>
              <w:pStyle w:val="null3"/>
              <w:ind w:firstLine="480"/>
              <w:jc w:val="both"/>
            </w:pPr>
            <w:r>
              <w:rPr>
                <w:rFonts w:ascii="仿宋" w:hAnsi="仿宋" w:cs="仿宋" w:eastAsia="仿宋"/>
                <w:sz w:val="24"/>
                <w:b/>
              </w:rPr>
              <w:t>钛合金材质；由带刀头的吸引管及钳柄等组成；自端头</w:t>
            </w:r>
            <w:r>
              <w:rPr>
                <w:rFonts w:ascii="仿宋" w:hAnsi="仿宋" w:cs="仿宋" w:eastAsia="仿宋"/>
                <w:sz w:val="24"/>
                <w:b/>
              </w:rPr>
              <w:t>30-100mm内，每10mm处刻有标线</w:t>
            </w:r>
          </w:p>
          <w:p>
            <w:pPr>
              <w:pStyle w:val="null3"/>
              <w:ind w:firstLine="480"/>
              <w:jc w:val="both"/>
            </w:pPr>
            <w:r>
              <w:rPr>
                <w:rFonts w:ascii="仿宋" w:hAnsi="仿宋" w:cs="仿宋" w:eastAsia="仿宋"/>
                <w:sz w:val="24"/>
                <w:b/>
              </w:rPr>
              <w:t>7.2.2大力咬骨刀头：1把</w:t>
            </w:r>
          </w:p>
          <w:p>
            <w:pPr>
              <w:pStyle w:val="null3"/>
              <w:ind w:firstLine="480"/>
              <w:jc w:val="both"/>
            </w:pPr>
            <w:r>
              <w:rPr>
                <w:rFonts w:ascii="仿宋" w:hAnsi="仿宋" w:cs="仿宋" w:eastAsia="仿宋"/>
                <w:sz w:val="24"/>
                <w:b/>
              </w:rPr>
              <w:t>钛合金材质；直径</w:t>
            </w:r>
            <w:r>
              <w:rPr>
                <w:rFonts w:ascii="仿宋" w:hAnsi="仿宋" w:cs="仿宋" w:eastAsia="仿宋"/>
                <w:sz w:val="24"/>
                <w:b/>
              </w:rPr>
              <w:t>3.5mm，刀头长100-150mm；强力切割</w:t>
            </w:r>
            <w:r>
              <w:rPr>
                <w:rFonts w:ascii="仿宋" w:hAnsi="仿宋" w:cs="仿宋" w:eastAsia="仿宋"/>
                <w:sz w:val="24"/>
                <w:b/>
              </w:rPr>
              <w:t>≤</w:t>
            </w:r>
            <w:r>
              <w:rPr>
                <w:rFonts w:ascii="仿宋" w:hAnsi="仿宋" w:cs="仿宋" w:eastAsia="仿宋"/>
                <w:sz w:val="24"/>
                <w:b/>
              </w:rPr>
              <w:t>3mm骨骼。</w:t>
            </w:r>
          </w:p>
          <w:p>
            <w:pPr>
              <w:pStyle w:val="null3"/>
              <w:ind w:firstLine="480"/>
              <w:jc w:val="both"/>
            </w:pPr>
            <w:r>
              <w:rPr>
                <w:rFonts w:ascii="仿宋" w:hAnsi="仿宋" w:cs="仿宋" w:eastAsia="仿宋"/>
                <w:sz w:val="24"/>
                <w:b/>
              </w:rPr>
              <w:t>7.2.3鼻用直刀头：2把</w:t>
            </w:r>
          </w:p>
          <w:p>
            <w:pPr>
              <w:pStyle w:val="null3"/>
              <w:ind w:firstLine="480"/>
              <w:jc w:val="both"/>
            </w:pPr>
            <w:r>
              <w:rPr>
                <w:rFonts w:ascii="仿宋" w:hAnsi="仿宋" w:cs="仿宋" w:eastAsia="仿宋"/>
                <w:sz w:val="24"/>
                <w:b/>
              </w:rPr>
              <w:t>钛合金材质；直径</w:t>
            </w:r>
            <w:r>
              <w:rPr>
                <w:rFonts w:ascii="仿宋" w:hAnsi="仿宋" w:cs="仿宋" w:eastAsia="仿宋"/>
                <w:sz w:val="24"/>
                <w:b/>
              </w:rPr>
              <w:t>2.9mm，刀头长100-150mm；鼻窦术后微创换药专用刀头。</w:t>
            </w:r>
          </w:p>
          <w:p>
            <w:pPr>
              <w:pStyle w:val="null3"/>
              <w:ind w:firstLine="480"/>
              <w:jc w:val="both"/>
            </w:pPr>
            <w:r>
              <w:rPr>
                <w:rFonts w:ascii="仿宋" w:hAnsi="仿宋" w:cs="仿宋" w:eastAsia="仿宋"/>
                <w:sz w:val="24"/>
                <w:b/>
              </w:rPr>
              <w:t>7.2.4鼻用弯刀头：2把</w:t>
            </w:r>
          </w:p>
          <w:p>
            <w:pPr>
              <w:pStyle w:val="null3"/>
              <w:ind w:firstLine="480"/>
              <w:jc w:val="both"/>
            </w:pPr>
            <w:r>
              <w:rPr>
                <w:rFonts w:ascii="仿宋" w:hAnsi="仿宋" w:cs="仿宋" w:eastAsia="仿宋"/>
                <w:sz w:val="24"/>
                <w:b/>
              </w:rPr>
              <w:t>钛合金材质；直径</w:t>
            </w:r>
            <w:r>
              <w:rPr>
                <w:rFonts w:ascii="仿宋" w:hAnsi="仿宋" w:cs="仿宋" w:eastAsia="仿宋"/>
                <w:sz w:val="24"/>
                <w:b/>
              </w:rPr>
              <w:t>2.6mm，刀头长100-150mm，用于多角度钳取鼻腔内组织、异物或取样。</w:t>
            </w:r>
          </w:p>
          <w:p>
            <w:pPr>
              <w:pStyle w:val="null3"/>
              <w:ind w:firstLine="480"/>
              <w:jc w:val="both"/>
            </w:pPr>
            <w:r>
              <w:rPr>
                <w:rFonts w:ascii="仿宋" w:hAnsi="仿宋" w:cs="仿宋" w:eastAsia="仿宋"/>
                <w:sz w:val="24"/>
                <w:b/>
              </w:rPr>
              <w:t xml:space="preserve">7.2.5消毒盒(1个): </w:t>
            </w:r>
            <w:r>
              <w:rPr>
                <w:rFonts w:ascii="仿宋" w:hAnsi="仿宋" w:cs="仿宋" w:eastAsia="仿宋"/>
                <w:sz w:val="24"/>
                <w:b/>
              </w:rPr>
              <w:t>约</w:t>
            </w:r>
            <w:r>
              <w:rPr>
                <w:rFonts w:ascii="仿宋" w:hAnsi="仿宋" w:cs="仿宋" w:eastAsia="仿宋"/>
                <w:sz w:val="24"/>
                <w:b/>
              </w:rPr>
              <w:t>26</w:t>
            </w:r>
            <w:r>
              <w:rPr>
                <w:rFonts w:ascii="仿宋" w:hAnsi="仿宋" w:cs="仿宋" w:eastAsia="仿宋"/>
                <w:sz w:val="24"/>
                <w:b/>
              </w:rPr>
              <w:t>0</w:t>
            </w:r>
            <w:r>
              <w:rPr>
                <w:rFonts w:ascii="仿宋" w:hAnsi="仿宋" w:cs="仿宋" w:eastAsia="仿宋"/>
                <w:sz w:val="24"/>
                <w:b/>
              </w:rPr>
              <w:t>*16</w:t>
            </w:r>
            <w:r>
              <w:rPr>
                <w:rFonts w:ascii="仿宋" w:hAnsi="仿宋" w:cs="仿宋" w:eastAsia="仿宋"/>
                <w:sz w:val="24"/>
                <w:b/>
              </w:rPr>
              <w:t>0</w:t>
            </w:r>
            <w:r>
              <w:rPr>
                <w:rFonts w:ascii="仿宋" w:hAnsi="仿宋" w:cs="仿宋" w:eastAsia="仿宋"/>
                <w:sz w:val="24"/>
                <w:b/>
              </w:rPr>
              <w:t>*2</w:t>
            </w:r>
            <w:r>
              <w:rPr>
                <w:rFonts w:ascii="仿宋" w:hAnsi="仿宋" w:cs="仿宋" w:eastAsia="仿宋"/>
                <w:sz w:val="24"/>
                <w:b/>
              </w:rPr>
              <w:t>5</w:t>
            </w:r>
            <w:r>
              <w:rPr>
                <w:rFonts w:ascii="仿宋" w:hAnsi="仿宋" w:cs="仿宋" w:eastAsia="仿宋"/>
                <w:sz w:val="24"/>
                <w:b/>
              </w:rPr>
              <w:t>配软硅胶垫，可高温高压消毒。</w:t>
            </w:r>
          </w:p>
          <w:p>
            <w:pPr>
              <w:pStyle w:val="null3"/>
              <w:ind w:firstLine="480"/>
              <w:jc w:val="both"/>
            </w:pPr>
            <w:r>
              <w:rPr>
                <w:rFonts w:ascii="仿宋" w:hAnsi="仿宋" w:cs="仿宋" w:eastAsia="仿宋"/>
                <w:sz w:val="24"/>
                <w:b/>
              </w:rPr>
              <w:t>8、镜鞘（1个）</w:t>
            </w:r>
          </w:p>
          <w:p>
            <w:pPr>
              <w:pStyle w:val="null3"/>
              <w:ind w:firstLine="480"/>
              <w:jc w:val="both"/>
            </w:pPr>
            <w:r>
              <w:rPr>
                <w:rFonts w:ascii="仿宋" w:hAnsi="仿宋" w:cs="仿宋" w:eastAsia="仿宋"/>
                <w:sz w:val="24"/>
                <w:b/>
              </w:rPr>
              <w:t>8. 1镜鞘 外径φ3.7，内径φ3.4，配内窥镜 0°φ3×140mm</w:t>
            </w:r>
          </w:p>
          <w:p>
            <w:pPr>
              <w:pStyle w:val="null3"/>
              <w:ind w:firstLine="480"/>
              <w:jc w:val="both"/>
            </w:pPr>
            <w:r>
              <w:rPr>
                <w:rFonts w:ascii="仿宋" w:hAnsi="仿宋" w:cs="仿宋" w:eastAsia="仿宋"/>
                <w:sz w:val="24"/>
                <w:b/>
              </w:rPr>
              <w:t>9、鼻窦镜（1个）</w:t>
            </w:r>
          </w:p>
          <w:p>
            <w:pPr>
              <w:pStyle w:val="null3"/>
              <w:ind w:firstLine="480"/>
              <w:jc w:val="both"/>
            </w:pPr>
            <w:r>
              <w:rPr>
                <w:rFonts w:ascii="仿宋" w:hAnsi="仿宋" w:cs="仿宋" w:eastAsia="仿宋"/>
                <w:sz w:val="24"/>
                <w:b/>
              </w:rPr>
              <w:t>9.1外径</w:t>
            </w:r>
            <w:r>
              <w:rPr>
                <w:rFonts w:ascii="仿宋" w:hAnsi="仿宋" w:cs="仿宋" w:eastAsia="仿宋"/>
                <w:sz w:val="24"/>
                <w:b/>
              </w:rPr>
              <w:t>≤</w:t>
            </w:r>
            <w:r>
              <w:rPr>
                <w:rFonts w:ascii="仿宋" w:hAnsi="仿宋" w:cs="仿宋" w:eastAsia="仿宋"/>
                <w:sz w:val="24"/>
                <w:b/>
              </w:rPr>
              <w:t>3mm ,工作长度：140mm,视向角: 0°,视场角≧70°</w:t>
            </w:r>
          </w:p>
          <w:p>
            <w:pPr>
              <w:pStyle w:val="null3"/>
              <w:ind w:firstLine="480"/>
              <w:jc w:val="both"/>
            </w:pPr>
            <w:r>
              <w:rPr>
                <w:rFonts w:ascii="仿宋" w:hAnsi="仿宋" w:cs="仿宋" w:eastAsia="仿宋"/>
                <w:sz w:val="24"/>
                <w:b/>
              </w:rPr>
              <w:t>10</w:t>
            </w:r>
            <w:r>
              <w:rPr>
                <w:rFonts w:ascii="仿宋" w:hAnsi="仿宋" w:cs="仿宋" w:eastAsia="仿宋"/>
                <w:sz w:val="24"/>
                <w:b/>
              </w:rPr>
              <w:t>、配置清单</w:t>
            </w:r>
          </w:p>
          <w:p>
            <w:pPr>
              <w:pStyle w:val="null3"/>
              <w:ind w:firstLine="480"/>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243"/>
              <w:gridCol w:w="1031"/>
              <w:gridCol w:w="639"/>
              <w:gridCol w:w="639"/>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序号</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产品名称</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数量</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摄像主机与摄像头</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w:t>
                  </w:r>
                  <w:r>
                    <w:rPr>
                      <w:rFonts w:ascii="仿宋" w:hAnsi="仿宋" w:cs="仿宋" w:eastAsia="仿宋"/>
                      <w:sz w:val="24"/>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冷光源</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w:t>
                  </w:r>
                  <w:r>
                    <w:rPr>
                      <w:rFonts w:ascii="仿宋" w:hAnsi="仿宋" w:cs="仿宋" w:eastAsia="仿宋"/>
                      <w:sz w:val="24"/>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3</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医用显示器</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w:t>
                  </w:r>
                  <w:r>
                    <w:rPr>
                      <w:rFonts w:ascii="仿宋" w:hAnsi="仿宋" w:cs="仿宋" w:eastAsia="仿宋"/>
                      <w:sz w:val="24"/>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4</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医用台车</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w:t>
                  </w:r>
                  <w:r>
                    <w:rPr>
                      <w:rFonts w:ascii="仿宋" w:hAnsi="仿宋" w:cs="仿宋" w:eastAsia="仿宋"/>
                      <w:sz w:val="24"/>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5</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导光束</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w:t>
                  </w:r>
                  <w:r>
                    <w:rPr>
                      <w:rFonts w:ascii="仿宋" w:hAnsi="仿宋" w:cs="仿宋" w:eastAsia="仿宋"/>
                      <w:sz w:val="24"/>
                      <w:b/>
                    </w:rPr>
                    <w:t>根</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6</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高清图文工作站</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7</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内窥镜膨腔泵（灌注泵）</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8</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鼻咬切钳</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9</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镜鞘</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1个</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鼻窦镜</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1个</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r>
        <w:tc>
          <w:tcPr>
            <w:tcW w:type="dxa" w:w="2769"/>
          </w:tcPr>
          <w:p/>
        </w:tc>
        <w:tc>
          <w:tcPr>
            <w:tcW w:type="dxa" w:w="2769"/>
          </w:tcPr>
          <w:p>
            <w:pPr>
              <w:pStyle w:val="null3"/>
            </w:pPr>
            <w:r>
              <w:rPr/>
              <w:t>3</w:t>
            </w:r>
          </w:p>
        </w:tc>
        <w:tc>
          <w:tcPr>
            <w:tcW w:type="dxa" w:w="2769"/>
          </w:tcPr>
          <w:p>
            <w:pPr>
              <w:pStyle w:val="null3"/>
              <w:jc w:val="center"/>
            </w:pPr>
            <w:r>
              <w:rPr>
                <w:rFonts w:ascii="仿宋" w:hAnsi="仿宋" w:cs="仿宋" w:eastAsia="仿宋"/>
                <w:sz w:val="28"/>
                <w:b/>
              </w:rPr>
              <w:t>呼吸训练工作站技术参数及要求</w:t>
            </w:r>
          </w:p>
          <w:p>
            <w:pPr>
              <w:pStyle w:val="null3"/>
              <w:spacing w:after="120"/>
              <w:jc w:val="center"/>
            </w:pPr>
            <w:r>
              <w:rPr>
                <w:rFonts w:ascii="仿宋" w:hAnsi="仿宋" w:cs="仿宋" w:eastAsia="仿宋"/>
                <w:sz w:val="24"/>
                <w:b/>
              </w:rPr>
              <w:t>一、产品功能参数</w:t>
            </w:r>
          </w:p>
          <w:p>
            <w:pPr>
              <w:pStyle w:val="null3"/>
              <w:jc w:val="left"/>
            </w:pPr>
            <w:r>
              <w:rPr>
                <w:rFonts w:ascii="仿宋" w:hAnsi="仿宋" w:cs="仿宋" w:eastAsia="仿宋"/>
                <w:sz w:val="24"/>
                <w:b/>
              </w:rPr>
              <w:t>1.高精度压差式流量传感器，流量检测范围0～17L/s；容量检测范围0～8.5L；分辨</w:t>
            </w:r>
            <w:r>
              <w:rPr>
                <w:rFonts w:ascii="仿宋" w:hAnsi="仿宋" w:cs="仿宋" w:eastAsia="仿宋"/>
                <w:sz w:val="24"/>
                <w:b/>
              </w:rPr>
              <w:t>率</w:t>
            </w:r>
            <w:r>
              <w:rPr>
                <w:rFonts w:ascii="仿宋" w:hAnsi="仿宋" w:cs="仿宋" w:eastAsia="仿宋"/>
                <w:sz w:val="24"/>
                <w:b/>
              </w:rPr>
              <w:t>≤10ml/s；</w:t>
            </w:r>
          </w:p>
          <w:p>
            <w:pPr>
              <w:pStyle w:val="null3"/>
              <w:jc w:val="left"/>
            </w:pPr>
            <w:r>
              <w:rPr>
                <w:rFonts w:ascii="仿宋" w:hAnsi="仿宋" w:cs="仿宋" w:eastAsia="仿宋"/>
                <w:sz w:val="24"/>
                <w:b/>
              </w:rPr>
              <w:t xml:space="preserve">2. </w:t>
            </w:r>
            <w:r>
              <w:rPr>
                <w:rFonts w:ascii="仿宋" w:hAnsi="仿宋" w:cs="仿宋" w:eastAsia="仿宋"/>
                <w:sz w:val="24"/>
                <w:b/>
              </w:rPr>
              <w:t>▲</w:t>
            </w:r>
            <w:r>
              <w:rPr>
                <w:rFonts w:ascii="仿宋" w:hAnsi="仿宋" w:cs="仿宋" w:eastAsia="仿宋"/>
                <w:sz w:val="24"/>
                <w:b/>
              </w:rPr>
              <w:t>具备吸气和呼气训练模块：可分别强化锻炼吸气肌和呼气肌的强度和耐力；</w:t>
            </w:r>
          </w:p>
          <w:p>
            <w:pPr>
              <w:pStyle w:val="null3"/>
              <w:jc w:val="left"/>
            </w:pPr>
            <w:r>
              <w:rPr>
                <w:rFonts w:ascii="仿宋" w:hAnsi="仿宋" w:cs="仿宋" w:eastAsia="仿宋"/>
                <w:sz w:val="24"/>
                <w:b/>
              </w:rPr>
              <w:t>3.渐减式流阻负荷：根据呼吸肌力量动态加载负载阻抗，可获得恒定阻力及最大吸气容量。</w:t>
            </w:r>
          </w:p>
          <w:p>
            <w:pPr>
              <w:pStyle w:val="null3"/>
              <w:jc w:val="left"/>
            </w:pPr>
            <w:r>
              <w:rPr>
                <w:rFonts w:ascii="仿宋" w:hAnsi="仿宋" w:cs="仿宋" w:eastAsia="仿宋"/>
                <w:sz w:val="24"/>
                <w:b/>
              </w:rPr>
              <w:t>4.自动和手动训练模式：手动调节训练阻抗范围3-200cmH2O，自动训练负荷从一星到五星多档位阻抗可调；</w:t>
            </w:r>
          </w:p>
          <w:p>
            <w:pPr>
              <w:pStyle w:val="null3"/>
              <w:jc w:val="left"/>
            </w:pPr>
            <w:r>
              <w:rPr>
                <w:rFonts w:ascii="仿宋" w:hAnsi="仿宋" w:cs="仿宋" w:eastAsia="仿宋"/>
                <w:sz w:val="24"/>
                <w:b/>
              </w:rPr>
              <w:t>5.训练次数6～30次，提前结束也可以保存训练数据</w:t>
            </w:r>
          </w:p>
          <w:p>
            <w:pPr>
              <w:pStyle w:val="null3"/>
              <w:jc w:val="left"/>
            </w:pPr>
            <w:r>
              <w:rPr>
                <w:rFonts w:ascii="仿宋" w:hAnsi="仿宋" w:cs="仿宋" w:eastAsia="仿宋"/>
                <w:sz w:val="24"/>
                <w:b/>
              </w:rPr>
              <w:t xml:space="preserve">6. </w:t>
            </w:r>
            <w:r>
              <w:rPr>
                <w:rFonts w:ascii="仿宋" w:hAnsi="仿宋" w:cs="仿宋" w:eastAsia="仿宋"/>
                <w:sz w:val="24"/>
                <w:b/>
              </w:rPr>
              <w:t>▲</w:t>
            </w:r>
            <w:r>
              <w:rPr>
                <w:rFonts w:ascii="仿宋" w:hAnsi="仿宋" w:cs="仿宋" w:eastAsia="仿宋"/>
                <w:sz w:val="24"/>
                <w:b/>
              </w:rPr>
              <w:t>支持气道廓清，咳嗽训练，阻力</w:t>
            </w:r>
            <w:r>
              <w:rPr>
                <w:rFonts w:ascii="仿宋" w:hAnsi="仿宋" w:cs="仿宋" w:eastAsia="仿宋"/>
                <w:sz w:val="24"/>
                <w:b/>
              </w:rPr>
              <w:t>1～10档可调。</w:t>
            </w:r>
          </w:p>
          <w:p>
            <w:pPr>
              <w:pStyle w:val="null3"/>
              <w:jc w:val="left"/>
            </w:pPr>
            <w:r>
              <w:rPr>
                <w:rFonts w:ascii="仿宋" w:hAnsi="仿宋" w:cs="仿宋" w:eastAsia="仿宋"/>
                <w:sz w:val="24"/>
                <w:b/>
              </w:rPr>
              <w:t>7.气道廓清产生的振动频率范围</w:t>
            </w:r>
            <w:r>
              <w:rPr>
                <w:rFonts w:ascii="仿宋" w:hAnsi="仿宋" w:cs="仿宋" w:eastAsia="仿宋"/>
                <w:sz w:val="24"/>
                <w:b/>
              </w:rPr>
              <w:t>10 - 32Hz；</w:t>
            </w:r>
          </w:p>
          <w:p>
            <w:pPr>
              <w:pStyle w:val="null3"/>
              <w:jc w:val="left"/>
            </w:pPr>
            <w:r>
              <w:rPr>
                <w:rFonts w:ascii="仿宋" w:hAnsi="仿宋" w:cs="仿宋" w:eastAsia="仿宋"/>
                <w:sz w:val="24"/>
                <w:b/>
              </w:rPr>
              <w:t>8.咳嗽能力、呼吸肌力及最大自主通气量评估；</w:t>
            </w:r>
          </w:p>
          <w:p>
            <w:pPr>
              <w:pStyle w:val="null3"/>
              <w:jc w:val="left"/>
            </w:pPr>
            <w:r>
              <w:rPr>
                <w:rFonts w:ascii="仿宋" w:hAnsi="仿宋" w:cs="仿宋" w:eastAsia="仿宋"/>
                <w:sz w:val="24"/>
                <w:b/>
              </w:rPr>
              <w:t>9.可通过康复系统进行康复师端及居家端连接，可接收医生下达的康复处方、用药处方、评估任务、营养处方、治疗处方，各种处方执行结果可反馈到医生端；</w:t>
            </w:r>
          </w:p>
          <w:p>
            <w:pPr>
              <w:pStyle w:val="null3"/>
              <w:jc w:val="left"/>
            </w:pPr>
            <w:r>
              <w:rPr>
                <w:rFonts w:ascii="仿宋" w:hAnsi="仿宋" w:cs="仿宋" w:eastAsia="仿宋"/>
                <w:sz w:val="24"/>
                <w:b/>
              </w:rPr>
              <w:t>10.训练过程中可实时进行心率、血氧监测，医生平台可远程管理呼吸训练数据及体征指标变化；</w:t>
            </w:r>
          </w:p>
          <w:p>
            <w:pPr>
              <w:pStyle w:val="null3"/>
              <w:jc w:val="left"/>
            </w:pPr>
            <w:r>
              <w:rPr>
                <w:rFonts w:ascii="仿宋" w:hAnsi="仿宋" w:cs="仿宋" w:eastAsia="仿宋"/>
                <w:sz w:val="24"/>
                <w:b/>
              </w:rPr>
              <w:t>11.具备数据化动画激励式界面</w:t>
            </w:r>
          </w:p>
          <w:p>
            <w:pPr>
              <w:pStyle w:val="null3"/>
              <w:jc w:val="left"/>
            </w:pPr>
            <w:r>
              <w:rPr>
                <w:rFonts w:ascii="仿宋" w:hAnsi="仿宋" w:cs="仿宋" w:eastAsia="仿宋"/>
                <w:sz w:val="24"/>
                <w:b/>
              </w:rPr>
              <w:t>12.语音智能播报：含操作使用方法，语音激励训练等</w:t>
            </w:r>
          </w:p>
          <w:p>
            <w:pPr>
              <w:pStyle w:val="null3"/>
              <w:jc w:val="left"/>
            </w:pPr>
            <w:r>
              <w:rPr>
                <w:rFonts w:ascii="仿宋" w:hAnsi="仿宋" w:cs="仿宋" w:eastAsia="仿宋"/>
                <w:sz w:val="24"/>
                <w:b/>
              </w:rPr>
              <w:t>13.具备自我评估问卷，可进行汉密尔顿焦虑量表、汉密尔顿抑郁量表、呼吸困难指数、COPD评估测试和圣·乔治呼吸问卷，评估风险等级自动分析；</w:t>
            </w:r>
          </w:p>
          <w:p>
            <w:pPr>
              <w:pStyle w:val="null3"/>
              <w:jc w:val="left"/>
            </w:pPr>
            <w:r>
              <w:rPr>
                <w:rFonts w:ascii="仿宋" w:hAnsi="仿宋" w:cs="仿宋" w:eastAsia="仿宋"/>
                <w:sz w:val="24"/>
                <w:b/>
              </w:rPr>
              <w:t>14.远程关怀：医生可通过慢性呼吸疾病系统对患者的呼吸康复情况追踪随访，可结合患者使用数据对患者病情进行远程辅助诊断及实时指导。</w:t>
            </w:r>
          </w:p>
          <w:p>
            <w:pPr>
              <w:pStyle w:val="null3"/>
              <w:jc w:val="left"/>
            </w:pPr>
            <w:r>
              <w:rPr>
                <w:rFonts w:ascii="仿宋" w:hAnsi="仿宋" w:cs="仿宋" w:eastAsia="仿宋"/>
                <w:sz w:val="24"/>
                <w:b/>
              </w:rPr>
              <w:t>15.训练结果包含最大吸气压、吸气容积、吸气次数、总吸气量；呼气压、呼气容积、呼气次数、总耗能；气道廓清频率，振幅及压力；</w:t>
            </w:r>
          </w:p>
          <w:p>
            <w:pPr>
              <w:pStyle w:val="null3"/>
              <w:jc w:val="left"/>
            </w:pPr>
            <w:r>
              <w:rPr>
                <w:rFonts w:ascii="仿宋" w:hAnsi="仿宋" w:cs="仿宋" w:eastAsia="仿宋"/>
                <w:sz w:val="24"/>
                <w:b/>
              </w:rPr>
              <w:t>16.操作温度：5℃～45℃</w:t>
            </w:r>
          </w:p>
          <w:p>
            <w:pPr>
              <w:pStyle w:val="null3"/>
              <w:jc w:val="left"/>
            </w:pPr>
            <w:r>
              <w:rPr>
                <w:rFonts w:ascii="仿宋" w:hAnsi="仿宋" w:cs="仿宋" w:eastAsia="仿宋"/>
                <w:sz w:val="24"/>
                <w:b/>
              </w:rPr>
              <w:t>17.电池规格：可充电锂电池，容量≥1000mAH，功耗≤5W</w:t>
            </w:r>
          </w:p>
          <w:p>
            <w:pPr>
              <w:pStyle w:val="null3"/>
              <w:jc w:val="left"/>
            </w:pPr>
            <w:r>
              <w:rPr>
                <w:rFonts w:ascii="仿宋" w:hAnsi="仿宋" w:cs="仿宋" w:eastAsia="仿宋"/>
                <w:sz w:val="24"/>
                <w:b/>
              </w:rPr>
              <w:t>18.屏幕类型：≥2.4英</w:t>
            </w:r>
            <w:r>
              <w:rPr>
                <w:rFonts w:ascii="仿宋" w:hAnsi="仿宋" w:cs="仿宋" w:eastAsia="仿宋"/>
                <w:sz w:val="24"/>
                <w:b/>
              </w:rPr>
              <w:t>寸</w:t>
            </w:r>
            <w:r>
              <w:rPr>
                <w:rFonts w:ascii="仿宋" w:hAnsi="仿宋" w:cs="仿宋" w:eastAsia="仿宋"/>
                <w:sz w:val="24"/>
                <w:b/>
              </w:rPr>
              <w:t xml:space="preserve"> </w:t>
            </w:r>
            <w:r>
              <w:rPr>
                <w:rFonts w:ascii="仿宋" w:hAnsi="仿宋" w:cs="仿宋" w:eastAsia="仿宋"/>
                <w:sz w:val="24"/>
                <w:b/>
              </w:rPr>
              <w:t>LCD液晶屏幕</w:t>
            </w:r>
          </w:p>
          <w:p>
            <w:pPr>
              <w:pStyle w:val="null3"/>
              <w:jc w:val="left"/>
            </w:pPr>
            <w:r>
              <w:rPr>
                <w:rFonts w:ascii="仿宋" w:hAnsi="仿宋" w:cs="仿宋" w:eastAsia="仿宋"/>
                <w:sz w:val="24"/>
                <w:b/>
              </w:rPr>
              <w:t>19.配备移动式台车（工作站）及交互式平板电脑；</w:t>
            </w:r>
          </w:p>
          <w:p>
            <w:pPr>
              <w:pStyle w:val="null3"/>
              <w:jc w:val="left"/>
            </w:pPr>
            <w:r>
              <w:rPr>
                <w:rFonts w:ascii="仿宋" w:hAnsi="仿宋" w:cs="仿宋" w:eastAsia="仿宋"/>
                <w:sz w:val="24"/>
                <w:b/>
              </w:rPr>
              <w:t>二、扩展软件功能</w:t>
            </w:r>
          </w:p>
          <w:p>
            <w:pPr>
              <w:pStyle w:val="null3"/>
              <w:jc w:val="left"/>
            </w:pPr>
            <w:r>
              <w:rPr>
                <w:rFonts w:ascii="仿宋" w:hAnsi="仿宋" w:cs="仿宋" w:eastAsia="仿宋"/>
                <w:sz w:val="24"/>
                <w:b/>
              </w:rPr>
              <w:t>1.医生工作台：可查看管理患者人数、处方执行情况，进行消息管理、科室管理、问卷管理</w:t>
            </w:r>
          </w:p>
          <w:p>
            <w:pPr>
              <w:pStyle w:val="null3"/>
              <w:jc w:val="left"/>
            </w:pPr>
            <w:r>
              <w:rPr>
                <w:rFonts w:ascii="仿宋" w:hAnsi="仿宋" w:cs="仿宋" w:eastAsia="仿宋"/>
                <w:sz w:val="24"/>
                <w:b/>
              </w:rPr>
              <w:t>2.患者管理：</w:t>
            </w:r>
          </w:p>
          <w:p>
            <w:pPr>
              <w:pStyle w:val="null3"/>
              <w:jc w:val="left"/>
            </w:pPr>
            <w:r>
              <w:rPr>
                <w:rFonts w:ascii="仿宋" w:hAnsi="仿宋" w:cs="仿宋" w:eastAsia="仿宋"/>
                <w:sz w:val="24"/>
                <w:b/>
              </w:rPr>
              <w:t>1）患者详情填写、康复评估、问卷评估；</w:t>
            </w:r>
          </w:p>
          <w:p>
            <w:pPr>
              <w:pStyle w:val="null3"/>
              <w:jc w:val="left"/>
            </w:pPr>
            <w:r>
              <w:rPr>
                <w:rFonts w:ascii="仿宋" w:hAnsi="仿宋" w:cs="仿宋" w:eastAsia="仿宋"/>
                <w:sz w:val="24"/>
                <w:b/>
              </w:rPr>
              <w:t>2）具备呼吸评估模块，可进行呼气肌力评估、吸气肌力评估及最大自主通气量评估；</w:t>
            </w:r>
          </w:p>
          <w:p>
            <w:pPr>
              <w:pStyle w:val="null3"/>
              <w:jc w:val="left"/>
            </w:pPr>
            <w:r>
              <w:rPr>
                <w:rFonts w:ascii="仿宋" w:hAnsi="仿宋" w:cs="仿宋" w:eastAsia="仿宋"/>
                <w:sz w:val="24"/>
                <w:b/>
              </w:rPr>
              <w:t>3）具备报告管理模块，可实时查看肺功能报告、呼吸报告（呼气训练报告、吸气训练报告、通气测试报告、呼吸肌力报告、气道廓清报告）、康复报告、六分钟步行试验报告等，可连接打印机打印报告；</w:t>
            </w:r>
          </w:p>
          <w:p>
            <w:pPr>
              <w:pStyle w:val="null3"/>
              <w:jc w:val="left"/>
            </w:pPr>
            <w:r>
              <w:rPr>
                <w:rFonts w:ascii="仿宋" w:hAnsi="仿宋" w:cs="仿宋" w:eastAsia="仿宋"/>
                <w:sz w:val="24"/>
                <w:b/>
              </w:rPr>
              <w:t>4）.具备历史趋势模块，可查看最近训练趋势及肺功能、MVV、问卷的周、月、季、年趋势。</w:t>
            </w:r>
          </w:p>
          <w:p>
            <w:pPr>
              <w:pStyle w:val="null3"/>
              <w:jc w:val="left"/>
            </w:pPr>
            <w:r>
              <w:rPr>
                <w:rFonts w:ascii="仿宋" w:hAnsi="仿宋" w:cs="仿宋" w:eastAsia="仿宋"/>
                <w:sz w:val="24"/>
                <w:b/>
              </w:rPr>
              <w:t>3.呼吸训练：</w:t>
            </w:r>
          </w:p>
          <w:p>
            <w:pPr>
              <w:pStyle w:val="null3"/>
              <w:jc w:val="left"/>
            </w:pPr>
            <w:r>
              <w:rPr>
                <w:rFonts w:ascii="仿宋" w:hAnsi="仿宋" w:cs="仿宋" w:eastAsia="仿宋"/>
                <w:sz w:val="24"/>
                <w:b/>
              </w:rPr>
              <w:t>1）.</w:t>
            </w:r>
            <w:r>
              <w:rPr>
                <w:rFonts w:ascii="仿宋" w:hAnsi="仿宋" w:cs="仿宋" w:eastAsia="仿宋"/>
                <w:sz w:val="24"/>
                <w:b/>
              </w:rPr>
              <w:t>▲</w:t>
            </w:r>
            <w:r>
              <w:rPr>
                <w:rFonts w:ascii="仿宋" w:hAnsi="仿宋" w:cs="仿宋" w:eastAsia="仿宋"/>
                <w:sz w:val="24"/>
                <w:b/>
              </w:rPr>
              <w:t>可进行呼吸训练，并可选择模式（自动、手动）、阻抗（难度</w:t>
            </w:r>
            <w:r>
              <w:rPr>
                <w:rFonts w:ascii="仿宋" w:hAnsi="仿宋" w:cs="仿宋" w:eastAsia="仿宋"/>
                <w:sz w:val="24"/>
                <w:b/>
              </w:rPr>
              <w:t>等</w:t>
            </w:r>
            <w:r>
              <w:rPr>
                <w:rFonts w:ascii="仿宋" w:hAnsi="仿宋" w:cs="仿宋" w:eastAsia="仿宋"/>
                <w:sz w:val="24"/>
                <w:b/>
              </w:rPr>
              <w:t>级）；</w:t>
            </w:r>
          </w:p>
          <w:p>
            <w:pPr>
              <w:pStyle w:val="null3"/>
              <w:jc w:val="left"/>
            </w:pPr>
            <w:r>
              <w:rPr>
                <w:rFonts w:ascii="仿宋" w:hAnsi="仿宋" w:cs="仿宋" w:eastAsia="仿宋"/>
                <w:sz w:val="24"/>
                <w:b/>
              </w:rPr>
              <w:t>2）.可支持扩展进行气道廓清训练，并可选择模式（自动、手动）、阻力级别、振动频率 ；</w:t>
            </w:r>
          </w:p>
          <w:p>
            <w:pPr>
              <w:pStyle w:val="null3"/>
              <w:jc w:val="left"/>
            </w:pPr>
            <w:r>
              <w:rPr>
                <w:rFonts w:ascii="仿宋" w:hAnsi="仿宋" w:cs="仿宋" w:eastAsia="仿宋"/>
                <w:sz w:val="24"/>
                <w:b/>
              </w:rPr>
              <w:t>3）.具备数据化动画激励式界面</w:t>
            </w:r>
          </w:p>
          <w:p>
            <w:pPr>
              <w:pStyle w:val="null3"/>
              <w:jc w:val="left"/>
            </w:pPr>
            <w:r>
              <w:rPr>
                <w:rFonts w:ascii="仿宋" w:hAnsi="仿宋" w:cs="仿宋" w:eastAsia="仿宋"/>
                <w:sz w:val="24"/>
                <w:b/>
              </w:rPr>
              <w:t>4.训练处方：下达患者训练处方，包括呼气训练和吸气训练；支持四通道同时训练，不受训练类型限制，可选择多个患者及处方同时执行训练。</w:t>
            </w:r>
          </w:p>
          <w:p>
            <w:pPr>
              <w:pStyle w:val="null3"/>
              <w:jc w:val="left"/>
            </w:pPr>
            <w:r>
              <w:rPr>
                <w:rFonts w:ascii="仿宋" w:hAnsi="仿宋" w:cs="仿宋" w:eastAsia="仿宋"/>
                <w:sz w:val="24"/>
                <w:b/>
              </w:rPr>
              <w:t>5.数据分析：具备人群分析、指标分析、问卷分析三个模块，可按周、月、季、年等时间段搜索分析汇总；</w:t>
            </w:r>
          </w:p>
          <w:p>
            <w:pPr>
              <w:pStyle w:val="null3"/>
              <w:jc w:val="left"/>
            </w:pPr>
            <w:r>
              <w:rPr>
                <w:rFonts w:ascii="仿宋" w:hAnsi="仿宋" w:cs="仿宋" w:eastAsia="仿宋"/>
                <w:sz w:val="24"/>
                <w:b/>
              </w:rPr>
              <w:t>1）.人群分析：患者人群病种分析；科室患者管理趋势分析；康复医师管理排行；患者康复情况分析；患者处方执行情况分析；</w:t>
            </w:r>
          </w:p>
          <w:p>
            <w:pPr>
              <w:pStyle w:val="null3"/>
              <w:jc w:val="left"/>
            </w:pPr>
            <w:r>
              <w:rPr>
                <w:rFonts w:ascii="仿宋" w:hAnsi="仿宋" w:cs="仿宋" w:eastAsia="仿宋"/>
                <w:sz w:val="24"/>
                <w:b/>
              </w:rPr>
              <w:t>2）.指标分析：关键指标与主要病种关联分析，如MIP、MEP、FVC、FEV1、FEV1/FVC、肺通气功能障碍程度等；</w:t>
            </w:r>
          </w:p>
          <w:p>
            <w:pPr>
              <w:pStyle w:val="null3"/>
              <w:jc w:val="left"/>
            </w:pPr>
            <w:r>
              <w:rPr>
                <w:rFonts w:ascii="仿宋" w:hAnsi="仿宋" w:cs="仿宋" w:eastAsia="仿宋"/>
                <w:sz w:val="24"/>
                <w:b/>
              </w:rPr>
              <w:t>3）.问卷分析：主要问卷分析，如HAMA＆HAMD、mMRC、CAT等</w:t>
            </w:r>
          </w:p>
          <w:p>
            <w:pPr>
              <w:pStyle w:val="null3"/>
              <w:jc w:val="left"/>
            </w:pPr>
            <w:r>
              <w:rPr>
                <w:rFonts w:ascii="仿宋" w:hAnsi="仿宋" w:cs="仿宋" w:eastAsia="仿宋"/>
                <w:sz w:val="24"/>
                <w:b/>
              </w:rPr>
              <w:t>6.系统设置：具备设备绑定模块，可蓝牙连接呼吸训练器，连接成功后，系统可自动保存设备，执行呼吸测试或训练处方时，系统会自动连接对应的设备，自动将数据上传到云端服务器；可进行医生信息、密码、科室信息修改，检查软件更新等操作；</w:t>
            </w:r>
          </w:p>
          <w:p>
            <w:pPr>
              <w:pStyle w:val="null3"/>
              <w:jc w:val="left"/>
            </w:pPr>
            <w:r>
              <w:rPr>
                <w:rFonts w:ascii="仿宋" w:hAnsi="仿宋" w:cs="仿宋" w:eastAsia="仿宋"/>
                <w:sz w:val="24"/>
                <w:b/>
              </w:rPr>
              <w:t>7.数据接口：负责与医院信息系统链接；</w:t>
            </w:r>
            <w:r>
              <w:rPr>
                <w:rFonts w:ascii="仿宋" w:hAnsi="仿宋" w:cs="仿宋" w:eastAsia="仿宋"/>
                <w:sz w:val="21"/>
                <w:b/>
              </w:rPr>
              <w:t>（接口费约预算金额的10％）</w:t>
            </w:r>
          </w:p>
          <w:p>
            <w:pPr>
              <w:pStyle w:val="null3"/>
              <w:jc w:val="left"/>
            </w:pPr>
            <w:r>
              <w:rPr>
                <w:rFonts w:ascii="仿宋" w:hAnsi="仿宋" w:cs="仿宋" w:eastAsia="仿宋"/>
                <w:sz w:val="24"/>
                <w:b/>
              </w:rPr>
              <w:t>8.安全性要求：管理信息系统通过第</w:t>
            </w:r>
            <w:r>
              <w:rPr>
                <w:rFonts w:ascii="仿宋" w:hAnsi="仿宋" w:cs="仿宋" w:eastAsia="仿宋"/>
                <w:sz w:val="24"/>
                <w:b/>
              </w:rPr>
              <w:t>III</w:t>
            </w:r>
            <w:r>
              <w:rPr>
                <w:rFonts w:ascii="仿宋" w:hAnsi="仿宋" w:cs="仿宋" w:eastAsia="仿宋"/>
                <w:sz w:val="24"/>
                <w:b/>
              </w:rPr>
              <w:t>级信息系统安全等级保护，保护调查对象隐私，保证信息平台和所收集信息的安全性。</w:t>
            </w:r>
          </w:p>
          <w:p>
            <w:pPr>
              <w:pStyle w:val="null3"/>
              <w:jc w:val="left"/>
            </w:pPr>
            <w:r>
              <w:rPr>
                <w:rFonts w:ascii="仿宋" w:hAnsi="仿宋" w:cs="仿宋" w:eastAsia="仿宋"/>
                <w:sz w:val="24"/>
                <w:b/>
              </w:rPr>
              <w:t>三、配置清单</w:t>
            </w:r>
          </w:p>
          <w:tbl>
            <w:tblPr>
              <w:tblInd w:type="dxa" w:w="420"/>
              <w:tblBorders>
                <w:top w:val="none" w:color="000000" w:sz="4"/>
                <w:left w:val="none" w:color="000000" w:sz="4"/>
                <w:bottom w:val="none" w:color="000000" w:sz="4"/>
                <w:right w:val="none" w:color="000000" w:sz="4"/>
                <w:insideH w:val="none"/>
                <w:insideV w:val="none"/>
              </w:tblBorders>
            </w:tblPr>
            <w:tblGrid>
              <w:gridCol w:w="483"/>
              <w:gridCol w:w="791"/>
              <w:gridCol w:w="639"/>
              <w:gridCol w:w="639"/>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序号</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名称</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数量</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呼吸训练器</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适配器</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1个</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阀头</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1个</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USB 连接线</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1条</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电脑一体机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手动推车</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打印机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平板电脑</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脉搏血氧仪</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r>
        <w:tc>
          <w:tcPr>
            <w:tcW w:type="dxa" w:w="2769"/>
          </w:tcPr>
          <w:p/>
        </w:tc>
        <w:tc>
          <w:tcPr>
            <w:tcW w:type="dxa" w:w="2769"/>
          </w:tcPr>
          <w:p>
            <w:pPr>
              <w:pStyle w:val="null3"/>
            </w:pPr>
            <w:r>
              <w:rPr/>
              <w:t>4</w:t>
            </w:r>
          </w:p>
        </w:tc>
        <w:tc>
          <w:tcPr>
            <w:tcW w:type="dxa" w:w="2769"/>
          </w:tcPr>
          <w:p>
            <w:pPr>
              <w:pStyle w:val="null3"/>
              <w:jc w:val="center"/>
            </w:pPr>
            <w:r>
              <w:rPr>
                <w:rFonts w:ascii="仿宋" w:hAnsi="仿宋" w:cs="仿宋" w:eastAsia="仿宋"/>
                <w:sz w:val="30"/>
                <w:b/>
              </w:rPr>
              <w:t>动态心电图盒子技术参数及要求</w:t>
            </w:r>
          </w:p>
          <w:p>
            <w:pPr>
              <w:pStyle w:val="null3"/>
              <w:jc w:val="left"/>
            </w:pPr>
            <w:r>
              <w:rPr>
                <w:rFonts w:ascii="仿宋" w:hAnsi="仿宋" w:cs="仿宋" w:eastAsia="仿宋"/>
                <w:sz w:val="24"/>
                <w:b/>
              </w:rPr>
              <w:t>一、硬件部分技术参数</w:t>
            </w:r>
          </w:p>
          <w:p>
            <w:pPr>
              <w:pStyle w:val="null3"/>
              <w:jc w:val="left"/>
            </w:pPr>
            <w:r>
              <w:rPr>
                <w:rFonts w:ascii="仿宋" w:hAnsi="仿宋" w:cs="仿宋" w:eastAsia="仿宋"/>
                <w:sz w:val="24"/>
                <w:b/>
              </w:rPr>
              <w:t>1、</w:t>
            </w:r>
            <w:r>
              <w:rPr>
                <w:rFonts w:ascii="仿宋" w:hAnsi="仿宋" w:cs="仿宋" w:eastAsia="仿宋"/>
                <w:sz w:val="24"/>
                <w:b/>
              </w:rPr>
              <w:t>▲</w:t>
            </w:r>
            <w:r>
              <w:rPr>
                <w:rFonts w:ascii="仿宋" w:hAnsi="仿宋" w:cs="仿宋" w:eastAsia="仿宋"/>
                <w:sz w:val="24"/>
                <w:b/>
              </w:rPr>
              <w:t>具有</w:t>
            </w:r>
            <w:r>
              <w:rPr>
                <w:rFonts w:ascii="仿宋" w:hAnsi="仿宋" w:cs="仿宋" w:eastAsia="仿宋"/>
                <w:sz w:val="24"/>
                <w:b/>
              </w:rPr>
              <w:t>3</w:t>
            </w:r>
            <w:r>
              <w:rPr>
                <w:rFonts w:ascii="仿宋" w:hAnsi="仿宋" w:cs="仿宋" w:eastAsia="仿宋"/>
                <w:sz w:val="24"/>
                <w:b/>
              </w:rPr>
              <w:t>导及</w:t>
            </w:r>
            <w:r>
              <w:rPr>
                <w:rFonts w:ascii="仿宋" w:hAnsi="仿宋" w:cs="仿宋" w:eastAsia="仿宋"/>
                <w:sz w:val="24"/>
                <w:b/>
              </w:rPr>
              <w:t>12</w:t>
            </w:r>
            <w:r>
              <w:rPr>
                <w:rFonts w:ascii="仿宋" w:hAnsi="仿宋" w:cs="仿宋" w:eastAsia="仿宋"/>
                <w:sz w:val="24"/>
                <w:b/>
              </w:rPr>
              <w:t>导多种记录器型号可供选择，可采集各种起搏器信号。</w:t>
            </w:r>
          </w:p>
          <w:p>
            <w:pPr>
              <w:pStyle w:val="null3"/>
              <w:jc w:val="left"/>
            </w:pPr>
            <w:r>
              <w:rPr>
                <w:rFonts w:ascii="仿宋" w:hAnsi="仿宋" w:cs="仿宋" w:eastAsia="仿宋"/>
                <w:sz w:val="24"/>
                <w:b/>
              </w:rPr>
              <w:t>2、心电记录采集采样率≥</w:t>
            </w:r>
            <w:r>
              <w:rPr>
                <w:rFonts w:ascii="仿宋" w:hAnsi="仿宋" w:cs="仿宋" w:eastAsia="仿宋"/>
                <w:sz w:val="24"/>
                <w:b/>
              </w:rPr>
              <w:t>10240</w:t>
            </w:r>
            <w:r>
              <w:rPr>
                <w:rFonts w:ascii="仿宋" w:hAnsi="仿宋" w:cs="仿宋" w:eastAsia="仿宋"/>
                <w:sz w:val="24"/>
                <w:b/>
              </w:rPr>
              <w:t>点</w:t>
            </w:r>
            <w:r>
              <w:rPr>
                <w:rFonts w:ascii="仿宋" w:hAnsi="仿宋" w:cs="仿宋" w:eastAsia="仿宋"/>
                <w:sz w:val="24"/>
                <w:b/>
              </w:rPr>
              <w:t>/</w:t>
            </w:r>
            <w:r>
              <w:rPr>
                <w:rFonts w:ascii="仿宋" w:hAnsi="仿宋" w:cs="仿宋" w:eastAsia="仿宋"/>
                <w:sz w:val="24"/>
                <w:b/>
              </w:rPr>
              <w:t>秒。</w:t>
            </w:r>
          </w:p>
          <w:p>
            <w:pPr>
              <w:pStyle w:val="null3"/>
              <w:jc w:val="left"/>
            </w:pPr>
            <w:r>
              <w:rPr>
                <w:rFonts w:ascii="仿宋" w:hAnsi="仿宋" w:cs="仿宋" w:eastAsia="仿宋"/>
                <w:sz w:val="24"/>
                <w:b/>
              </w:rPr>
              <w:t>3、具有</w:t>
            </w:r>
            <w:r>
              <w:rPr>
                <w:rFonts w:ascii="仿宋" w:hAnsi="仿宋" w:cs="仿宋" w:eastAsia="仿宋"/>
                <w:sz w:val="24"/>
                <w:b/>
              </w:rPr>
              <w:t>3</w:t>
            </w:r>
            <w:r>
              <w:rPr>
                <w:rFonts w:ascii="仿宋" w:hAnsi="仿宋" w:cs="仿宋" w:eastAsia="仿宋"/>
                <w:sz w:val="24"/>
                <w:b/>
              </w:rPr>
              <w:t>导</w:t>
            </w:r>
            <w:r>
              <w:rPr>
                <w:rFonts w:ascii="仿宋" w:hAnsi="仿宋" w:cs="仿宋" w:eastAsia="仿宋"/>
                <w:sz w:val="24"/>
                <w:b/>
              </w:rPr>
              <w:t>12</w:t>
            </w:r>
            <w:r>
              <w:rPr>
                <w:rFonts w:ascii="仿宋" w:hAnsi="仿宋" w:cs="仿宋" w:eastAsia="仿宋"/>
                <w:sz w:val="24"/>
                <w:b/>
              </w:rPr>
              <w:t>导导联线自动识别功能。导联线更换时不需借助第三方工具拆卸导线。</w:t>
            </w:r>
          </w:p>
          <w:p>
            <w:pPr>
              <w:pStyle w:val="null3"/>
              <w:jc w:val="left"/>
            </w:pPr>
            <w:r>
              <w:rPr>
                <w:rFonts w:ascii="仿宋" w:hAnsi="仿宋" w:cs="仿宋" w:eastAsia="仿宋"/>
                <w:sz w:val="24"/>
                <w:b/>
              </w:rPr>
              <w:t>4、记录器可支持</w:t>
            </w:r>
            <w:r>
              <w:rPr>
                <w:rFonts w:ascii="仿宋" w:hAnsi="仿宋" w:cs="仿宋" w:eastAsia="仿宋"/>
                <w:sz w:val="24"/>
                <w:b/>
              </w:rPr>
              <w:t>4</w:t>
            </w:r>
            <w:r>
              <w:rPr>
                <w:rFonts w:ascii="仿宋" w:hAnsi="仿宋" w:cs="仿宋" w:eastAsia="仿宋"/>
                <w:sz w:val="24"/>
                <w:b/>
              </w:rPr>
              <w:t>根导联线进行记录三导联数据。</w:t>
            </w:r>
          </w:p>
          <w:p>
            <w:pPr>
              <w:pStyle w:val="null3"/>
              <w:jc w:val="left"/>
            </w:pPr>
            <w:r>
              <w:rPr>
                <w:rFonts w:ascii="仿宋" w:hAnsi="仿宋" w:cs="仿宋" w:eastAsia="仿宋"/>
                <w:sz w:val="24"/>
                <w:b/>
              </w:rPr>
              <w:t>5、具备</w:t>
            </w:r>
            <w:r>
              <w:rPr>
                <w:rFonts w:ascii="仿宋" w:hAnsi="仿宋" w:cs="仿宋" w:eastAsia="仿宋"/>
                <w:sz w:val="24"/>
                <w:b/>
              </w:rPr>
              <w:t>USB2.0</w:t>
            </w:r>
            <w:r>
              <w:rPr>
                <w:rFonts w:ascii="仿宋" w:hAnsi="仿宋" w:cs="仿宋" w:eastAsia="仿宋"/>
                <w:sz w:val="24"/>
                <w:b/>
              </w:rPr>
              <w:t>回放功能；支持</w:t>
            </w:r>
            <w:r>
              <w:rPr>
                <w:rFonts w:ascii="仿宋" w:hAnsi="仿宋" w:cs="仿宋" w:eastAsia="仿宋"/>
                <w:sz w:val="24"/>
                <w:b/>
              </w:rPr>
              <w:t>HDMI</w:t>
            </w:r>
            <w:r>
              <w:rPr>
                <w:rFonts w:ascii="仿宋" w:hAnsi="仿宋" w:cs="仿宋" w:eastAsia="仿宋"/>
                <w:sz w:val="24"/>
                <w:b/>
              </w:rPr>
              <w:t>高清数据回放线；内置闪光存储卡。</w:t>
            </w:r>
          </w:p>
          <w:p>
            <w:pPr>
              <w:pStyle w:val="null3"/>
              <w:jc w:val="left"/>
            </w:pPr>
            <w:r>
              <w:rPr>
                <w:rFonts w:ascii="仿宋" w:hAnsi="仿宋" w:cs="仿宋" w:eastAsia="仿宋"/>
                <w:sz w:val="24"/>
                <w:b/>
              </w:rPr>
              <w:t>6、三通道支持≤</w:t>
            </w:r>
            <w:r>
              <w:rPr>
                <w:rFonts w:ascii="仿宋" w:hAnsi="仿宋" w:cs="仿宋" w:eastAsia="仿宋"/>
                <w:sz w:val="24"/>
                <w:b/>
              </w:rPr>
              <w:t>7</w:t>
            </w:r>
            <w:r>
              <w:rPr>
                <w:rFonts w:ascii="仿宋" w:hAnsi="仿宋" w:cs="仿宋" w:eastAsia="仿宋"/>
                <w:sz w:val="24"/>
                <w:b/>
              </w:rPr>
              <w:t>天记录、十二通道支持</w:t>
            </w:r>
            <w:r>
              <w:rPr>
                <w:rFonts w:ascii="仿宋" w:hAnsi="仿宋" w:cs="仿宋" w:eastAsia="仿宋"/>
                <w:sz w:val="24"/>
                <w:b/>
              </w:rPr>
              <w:t>≥</w:t>
            </w:r>
            <w:r>
              <w:rPr>
                <w:rFonts w:ascii="仿宋" w:hAnsi="仿宋" w:cs="仿宋" w:eastAsia="仿宋"/>
                <w:sz w:val="24"/>
                <w:b/>
              </w:rPr>
              <w:t>3</w:t>
            </w:r>
            <w:r>
              <w:rPr>
                <w:rFonts w:ascii="仿宋" w:hAnsi="仿宋" w:cs="仿宋" w:eastAsia="仿宋"/>
                <w:sz w:val="24"/>
                <w:b/>
              </w:rPr>
              <w:t>天记录。</w:t>
            </w:r>
            <w:r>
              <w:rPr>
                <w:rFonts w:ascii="仿宋" w:hAnsi="仿宋" w:cs="仿宋" w:eastAsia="仿宋"/>
                <w:sz w:val="32"/>
                <w:b/>
              </w:rPr>
              <w:t xml:space="preserve"> </w:t>
            </w:r>
          </w:p>
          <w:p>
            <w:pPr>
              <w:pStyle w:val="null3"/>
              <w:jc w:val="left"/>
            </w:pPr>
            <w:r>
              <w:rPr>
                <w:rFonts w:ascii="仿宋" w:hAnsi="仿宋" w:cs="仿宋" w:eastAsia="仿宋"/>
                <w:sz w:val="24"/>
                <w:b/>
              </w:rPr>
              <w:t>7、电源：</w:t>
            </w:r>
            <w:r>
              <w:rPr>
                <w:rFonts w:ascii="仿宋" w:hAnsi="仿宋" w:cs="仿宋" w:eastAsia="仿宋"/>
                <w:sz w:val="24"/>
                <w:b/>
              </w:rPr>
              <w:t>1</w:t>
            </w:r>
            <w:r>
              <w:rPr>
                <w:rFonts w:ascii="仿宋" w:hAnsi="仿宋" w:cs="仿宋" w:eastAsia="仿宋"/>
                <w:sz w:val="24"/>
                <w:b/>
              </w:rPr>
              <w:t>节</w:t>
            </w:r>
            <w:r>
              <w:rPr>
                <w:rFonts w:ascii="仿宋" w:hAnsi="仿宋" w:cs="仿宋" w:eastAsia="仿宋"/>
                <w:sz w:val="24"/>
                <w:b/>
              </w:rPr>
              <w:t>7</w:t>
            </w:r>
            <w:r>
              <w:rPr>
                <w:rFonts w:ascii="仿宋" w:hAnsi="仿宋" w:cs="仿宋" w:eastAsia="仿宋"/>
                <w:sz w:val="24"/>
                <w:b/>
              </w:rPr>
              <w:t>号电池。</w:t>
            </w:r>
          </w:p>
          <w:p>
            <w:pPr>
              <w:pStyle w:val="null3"/>
              <w:jc w:val="left"/>
            </w:pPr>
            <w:r>
              <w:rPr>
                <w:rFonts w:ascii="仿宋" w:hAnsi="仿宋" w:cs="仿宋" w:eastAsia="仿宋"/>
                <w:sz w:val="24"/>
                <w:b/>
              </w:rPr>
              <w:t>8、具有特殊事件按钮、心电采集指示灯。</w:t>
            </w:r>
          </w:p>
          <w:p>
            <w:pPr>
              <w:pStyle w:val="null3"/>
              <w:jc w:val="left"/>
            </w:pPr>
            <w:r>
              <w:rPr>
                <w:rFonts w:ascii="仿宋" w:hAnsi="仿宋" w:cs="仿宋" w:eastAsia="仿宋"/>
                <w:sz w:val="24"/>
                <w:b/>
              </w:rPr>
              <w:t>9、要求迷你型记录器，尺寸</w:t>
            </w:r>
            <w:r>
              <w:rPr>
                <w:rFonts w:ascii="仿宋" w:hAnsi="仿宋" w:cs="仿宋" w:eastAsia="仿宋"/>
                <w:sz w:val="24"/>
                <w:b/>
              </w:rPr>
              <w:t>88mm×55mm×21mm</w:t>
            </w:r>
            <w:r>
              <w:rPr>
                <w:rFonts w:ascii="仿宋" w:hAnsi="仿宋" w:cs="仿宋" w:eastAsia="仿宋"/>
                <w:sz w:val="24"/>
                <w:b/>
              </w:rPr>
              <w:t>（</w:t>
            </w:r>
            <w:r>
              <w:rPr>
                <w:rFonts w:ascii="仿宋" w:hAnsi="仿宋" w:cs="仿宋" w:eastAsia="仿宋"/>
                <w:sz w:val="24"/>
                <w:b/>
              </w:rPr>
              <w:t>+/-5mm</w:t>
            </w:r>
            <w:r>
              <w:rPr>
                <w:rFonts w:ascii="仿宋" w:hAnsi="仿宋" w:cs="仿宋" w:eastAsia="仿宋"/>
                <w:sz w:val="24"/>
                <w:b/>
              </w:rPr>
              <w:t>）；重量</w:t>
            </w:r>
            <w:r>
              <w:rPr>
                <w:rFonts w:ascii="仿宋" w:hAnsi="仿宋" w:cs="仿宋" w:eastAsia="仿宋"/>
                <w:sz w:val="24"/>
                <w:b/>
              </w:rPr>
              <w:t>≤</w:t>
            </w:r>
            <w:r>
              <w:rPr>
                <w:rFonts w:ascii="仿宋" w:hAnsi="仿宋" w:cs="仿宋" w:eastAsia="仿宋"/>
                <w:sz w:val="24"/>
                <w:b/>
              </w:rPr>
              <w:t>100</w:t>
            </w:r>
            <w:r>
              <w:rPr>
                <w:rFonts w:ascii="仿宋" w:hAnsi="仿宋" w:cs="仿宋" w:eastAsia="仿宋"/>
                <w:sz w:val="24"/>
                <w:b/>
              </w:rPr>
              <w:t>克（不含电池）。</w:t>
            </w:r>
          </w:p>
          <w:p>
            <w:pPr>
              <w:pStyle w:val="null3"/>
              <w:jc w:val="left"/>
            </w:pPr>
            <w:r>
              <w:rPr>
                <w:rFonts w:ascii="仿宋" w:hAnsi="仿宋" w:cs="仿宋" w:eastAsia="仿宋"/>
                <w:sz w:val="24"/>
                <w:b/>
              </w:rPr>
              <w:t>10、支持晚电位数据采集。</w:t>
            </w:r>
          </w:p>
          <w:p>
            <w:pPr>
              <w:pStyle w:val="null3"/>
              <w:jc w:val="left"/>
            </w:pPr>
            <w:r>
              <w:rPr>
                <w:rFonts w:ascii="仿宋" w:hAnsi="仿宋" w:cs="仿宋" w:eastAsia="仿宋"/>
                <w:sz w:val="24"/>
                <w:b/>
              </w:rPr>
              <w:t>11、支持向量心电数据采集。</w:t>
            </w:r>
          </w:p>
          <w:p>
            <w:pPr>
              <w:pStyle w:val="null3"/>
              <w:jc w:val="left"/>
            </w:pPr>
            <w:r>
              <w:rPr>
                <w:rFonts w:ascii="仿宋" w:hAnsi="仿宋" w:cs="仿宋" w:eastAsia="仿宋"/>
                <w:sz w:val="24"/>
                <w:b/>
              </w:rPr>
              <w:t>12、支持</w:t>
            </w:r>
            <w:r>
              <w:rPr>
                <w:rFonts w:ascii="仿宋" w:hAnsi="仿宋" w:cs="仿宋" w:eastAsia="仿宋"/>
                <w:sz w:val="24"/>
                <w:b/>
              </w:rPr>
              <w:t>PC</w:t>
            </w:r>
            <w:r>
              <w:rPr>
                <w:rFonts w:ascii="仿宋" w:hAnsi="仿宋" w:cs="仿宋" w:eastAsia="仿宋"/>
                <w:sz w:val="24"/>
                <w:b/>
              </w:rPr>
              <w:t>实时查看十二导波形质量，更大屏幕可实时同步</w:t>
            </w:r>
            <w:r>
              <w:rPr>
                <w:rFonts w:ascii="仿宋" w:hAnsi="仿宋" w:cs="仿宋" w:eastAsia="仿宋"/>
                <w:sz w:val="24"/>
                <w:b/>
              </w:rPr>
              <w:t>/</w:t>
            </w:r>
            <w:r>
              <w:rPr>
                <w:rFonts w:ascii="仿宋" w:hAnsi="仿宋" w:cs="仿宋" w:eastAsia="仿宋"/>
                <w:sz w:val="24"/>
                <w:b/>
              </w:rPr>
              <w:t>分屏观察十二导记录质量。</w:t>
            </w:r>
          </w:p>
          <w:p>
            <w:pPr>
              <w:pStyle w:val="null3"/>
              <w:jc w:val="left"/>
            </w:pPr>
            <w:r>
              <w:rPr>
                <w:rFonts w:ascii="仿宋" w:hAnsi="仿宋" w:cs="仿宋" w:eastAsia="仿宋"/>
                <w:sz w:val="24"/>
                <w:b/>
              </w:rPr>
              <w:t>13、</w:t>
            </w:r>
            <w:r>
              <w:rPr>
                <w:rFonts w:ascii="仿宋" w:hAnsi="仿宋" w:cs="仿宋" w:eastAsia="仿宋"/>
                <w:sz w:val="24"/>
                <w:b/>
              </w:rPr>
              <w:t>A/D</w:t>
            </w:r>
            <w:r>
              <w:rPr>
                <w:rFonts w:ascii="仿宋" w:hAnsi="仿宋" w:cs="仿宋" w:eastAsia="仿宋"/>
                <w:sz w:val="24"/>
                <w:b/>
              </w:rPr>
              <w:t>转换精度：</w:t>
            </w:r>
            <w:r>
              <w:rPr>
                <w:rFonts w:ascii="仿宋" w:hAnsi="仿宋" w:cs="仿宋" w:eastAsia="仿宋"/>
                <w:sz w:val="24"/>
                <w:b/>
              </w:rPr>
              <w:t>8</w:t>
            </w:r>
            <w:r>
              <w:rPr>
                <w:rFonts w:ascii="仿宋" w:hAnsi="仿宋" w:cs="仿宋" w:eastAsia="仿宋"/>
                <w:sz w:val="24"/>
                <w:b/>
              </w:rPr>
              <w:t>、</w:t>
            </w:r>
            <w:r>
              <w:rPr>
                <w:rFonts w:ascii="仿宋" w:hAnsi="仿宋" w:cs="仿宋" w:eastAsia="仿宋"/>
                <w:sz w:val="24"/>
                <w:b/>
              </w:rPr>
              <w:t>12</w:t>
            </w:r>
            <w:r>
              <w:rPr>
                <w:rFonts w:ascii="仿宋" w:hAnsi="仿宋" w:cs="仿宋" w:eastAsia="仿宋"/>
                <w:sz w:val="24"/>
                <w:b/>
              </w:rPr>
              <w:t>、</w:t>
            </w:r>
            <w:r>
              <w:rPr>
                <w:rFonts w:ascii="仿宋" w:hAnsi="仿宋" w:cs="仿宋" w:eastAsia="仿宋"/>
                <w:sz w:val="24"/>
                <w:b/>
              </w:rPr>
              <w:t>14</w:t>
            </w:r>
            <w:r>
              <w:rPr>
                <w:rFonts w:ascii="仿宋" w:hAnsi="仿宋" w:cs="仿宋" w:eastAsia="仿宋"/>
                <w:sz w:val="24"/>
                <w:b/>
              </w:rPr>
              <w:t>、</w:t>
            </w:r>
            <w:r>
              <w:rPr>
                <w:rFonts w:ascii="仿宋" w:hAnsi="仿宋" w:cs="仿宋" w:eastAsia="仿宋"/>
                <w:sz w:val="24"/>
                <w:b/>
              </w:rPr>
              <w:t>16</w:t>
            </w:r>
            <w:r>
              <w:rPr>
                <w:rFonts w:ascii="仿宋" w:hAnsi="仿宋" w:cs="仿宋" w:eastAsia="仿宋"/>
                <w:sz w:val="24"/>
                <w:b/>
              </w:rPr>
              <w:t>、</w:t>
            </w:r>
            <w:r>
              <w:rPr>
                <w:rFonts w:ascii="仿宋" w:hAnsi="仿宋" w:cs="仿宋" w:eastAsia="仿宋"/>
                <w:sz w:val="24"/>
                <w:b/>
              </w:rPr>
              <w:t>18</w:t>
            </w:r>
            <w:r>
              <w:rPr>
                <w:rFonts w:ascii="仿宋" w:hAnsi="仿宋" w:cs="仿宋" w:eastAsia="仿宋"/>
                <w:sz w:val="24"/>
                <w:b/>
              </w:rPr>
              <w:t>位可调</w:t>
            </w:r>
          </w:p>
          <w:p>
            <w:pPr>
              <w:pStyle w:val="null3"/>
              <w:jc w:val="left"/>
            </w:pPr>
            <w:r>
              <w:rPr>
                <w:rFonts w:ascii="仿宋" w:hAnsi="仿宋" w:cs="仿宋" w:eastAsia="仿宋"/>
                <w:sz w:val="24"/>
                <w:b/>
              </w:rPr>
              <w:t>二、软件部分技术参数</w:t>
            </w:r>
          </w:p>
          <w:p>
            <w:pPr>
              <w:pStyle w:val="null3"/>
              <w:jc w:val="left"/>
            </w:pPr>
            <w:r>
              <w:rPr>
                <w:rFonts w:ascii="仿宋" w:hAnsi="仿宋" w:cs="仿宋" w:eastAsia="仿宋"/>
                <w:sz w:val="24"/>
                <w:b/>
              </w:rPr>
              <w:t>1.</w:t>
            </w:r>
            <w:r>
              <w:rPr>
                <w:rFonts w:ascii="仿宋" w:hAnsi="仿宋" w:cs="仿宋" w:eastAsia="仿宋"/>
                <w:sz w:val="24"/>
                <w:b/>
              </w:rPr>
              <w:t>具备</w:t>
            </w:r>
            <w:r>
              <w:rPr>
                <w:rFonts w:ascii="仿宋" w:hAnsi="仿宋" w:cs="仿宋" w:eastAsia="仿宋"/>
                <w:sz w:val="24"/>
                <w:b/>
              </w:rPr>
              <w:t>心率减速力分析。</w:t>
            </w:r>
          </w:p>
          <w:p>
            <w:pPr>
              <w:pStyle w:val="null3"/>
              <w:jc w:val="left"/>
            </w:pPr>
            <w:r>
              <w:rPr>
                <w:rFonts w:ascii="仿宋" w:hAnsi="仿宋" w:cs="仿宋" w:eastAsia="仿宋"/>
                <w:sz w:val="24"/>
                <w:b/>
              </w:rPr>
              <w:t>2</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连续心率减速力分析技术</w:t>
            </w:r>
          </w:p>
          <w:p>
            <w:pPr>
              <w:pStyle w:val="null3"/>
              <w:jc w:val="left"/>
            </w:pPr>
            <w:r>
              <w:rPr>
                <w:rFonts w:ascii="仿宋" w:hAnsi="仿宋" w:cs="仿宋" w:eastAsia="仿宋"/>
                <w:sz w:val="24"/>
                <w:b/>
              </w:rPr>
              <w:t>3</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逐小时</w:t>
            </w:r>
            <w:r>
              <w:rPr>
                <w:rFonts w:ascii="仿宋" w:hAnsi="仿宋" w:cs="仿宋" w:eastAsia="仿宋"/>
                <w:sz w:val="24"/>
                <w:b/>
              </w:rPr>
              <w:t>DC</w:t>
            </w:r>
            <w:r>
              <w:rPr>
                <w:rFonts w:ascii="仿宋" w:hAnsi="仿宋" w:cs="仿宋" w:eastAsia="仿宋"/>
                <w:sz w:val="24"/>
                <w:b/>
              </w:rPr>
              <w:t>数据。</w:t>
            </w:r>
          </w:p>
          <w:p>
            <w:pPr>
              <w:pStyle w:val="null3"/>
              <w:jc w:val="left"/>
            </w:pPr>
            <w:r>
              <w:rPr>
                <w:rFonts w:ascii="仿宋" w:hAnsi="仿宋" w:cs="仿宋" w:eastAsia="仿宋"/>
                <w:sz w:val="24"/>
                <w:b/>
              </w:rPr>
              <w:t>4</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能够打印彩色心电图报告，并具有多种报告模板可选。</w:t>
            </w:r>
          </w:p>
          <w:p>
            <w:pPr>
              <w:pStyle w:val="null3"/>
              <w:jc w:val="left"/>
            </w:pPr>
            <w:r>
              <w:rPr>
                <w:rFonts w:ascii="仿宋" w:hAnsi="仿宋" w:cs="仿宋" w:eastAsia="仿宋"/>
                <w:sz w:val="24"/>
                <w:b/>
              </w:rPr>
              <w:t>5</w:t>
            </w:r>
            <w:r>
              <w:rPr>
                <w:rFonts w:ascii="仿宋" w:hAnsi="仿宋" w:cs="仿宋" w:eastAsia="仿宋"/>
                <w:sz w:val="24"/>
                <w:b/>
              </w:rPr>
              <w:t>.</w:t>
            </w:r>
            <w:r>
              <w:rPr>
                <w:rFonts w:ascii="仿宋" w:hAnsi="仿宋" w:cs="仿宋" w:eastAsia="仿宋"/>
                <w:sz w:val="24"/>
                <w:b/>
              </w:rPr>
              <w:t>支持</w:t>
            </w:r>
            <w:r>
              <w:rPr>
                <w:rFonts w:ascii="仿宋" w:hAnsi="仿宋" w:cs="仿宋" w:eastAsia="仿宋"/>
                <w:sz w:val="24"/>
                <w:b/>
              </w:rPr>
              <w:t>HL7</w:t>
            </w:r>
            <w:r>
              <w:rPr>
                <w:rFonts w:ascii="仿宋" w:hAnsi="仿宋" w:cs="仿宋" w:eastAsia="仿宋"/>
                <w:sz w:val="24"/>
                <w:b/>
              </w:rPr>
              <w:t>、</w:t>
            </w:r>
            <w:r>
              <w:rPr>
                <w:rFonts w:ascii="仿宋" w:hAnsi="仿宋" w:cs="仿宋" w:eastAsia="仿宋"/>
                <w:sz w:val="24"/>
                <w:b/>
              </w:rPr>
              <w:t>DICOM</w:t>
            </w:r>
            <w:r>
              <w:rPr>
                <w:rFonts w:ascii="仿宋" w:hAnsi="仿宋" w:cs="仿宋" w:eastAsia="仿宋"/>
                <w:sz w:val="24"/>
                <w:b/>
              </w:rPr>
              <w:t>、</w:t>
            </w:r>
            <w:r>
              <w:rPr>
                <w:rFonts w:ascii="仿宋" w:hAnsi="仿宋" w:cs="仿宋" w:eastAsia="仿宋"/>
                <w:sz w:val="24"/>
                <w:b/>
              </w:rPr>
              <w:t>GDT</w:t>
            </w:r>
            <w:r>
              <w:rPr>
                <w:rFonts w:ascii="仿宋" w:hAnsi="仿宋" w:cs="仿宋" w:eastAsia="仿宋"/>
                <w:sz w:val="24"/>
                <w:b/>
              </w:rPr>
              <w:t>、</w:t>
            </w:r>
            <w:r>
              <w:rPr>
                <w:rFonts w:ascii="仿宋" w:hAnsi="仿宋" w:cs="仿宋" w:eastAsia="仿宋"/>
                <w:sz w:val="24"/>
                <w:b/>
              </w:rPr>
              <w:t>SQL</w:t>
            </w:r>
            <w:r>
              <w:rPr>
                <w:rFonts w:ascii="仿宋" w:hAnsi="仿宋" w:cs="仿宋" w:eastAsia="仿宋"/>
                <w:sz w:val="24"/>
                <w:b/>
              </w:rPr>
              <w:t>网络接口，兼容未来网络协议。</w:t>
            </w:r>
          </w:p>
          <w:p>
            <w:pPr>
              <w:pStyle w:val="null3"/>
              <w:jc w:val="left"/>
            </w:pPr>
            <w:r>
              <w:rPr>
                <w:rFonts w:ascii="仿宋" w:hAnsi="仿宋" w:cs="仿宋" w:eastAsia="仿宋"/>
                <w:sz w:val="24"/>
                <w:b/>
              </w:rPr>
              <w:t>6</w:t>
            </w:r>
            <w:r>
              <w:rPr>
                <w:rFonts w:ascii="仿宋" w:hAnsi="仿宋" w:cs="仿宋" w:eastAsia="仿宋"/>
                <w:sz w:val="24"/>
                <w:b/>
              </w:rPr>
              <w:t>.</w:t>
            </w:r>
            <w:r>
              <w:rPr>
                <w:rFonts w:ascii="仿宋" w:hAnsi="仿宋" w:cs="仿宋" w:eastAsia="仿宋"/>
                <w:sz w:val="24"/>
                <w:b/>
              </w:rPr>
              <w:t>支持多医生自定义结论，语音阅读结论。</w:t>
            </w:r>
          </w:p>
          <w:p>
            <w:pPr>
              <w:pStyle w:val="null3"/>
              <w:jc w:val="left"/>
            </w:pPr>
            <w:r>
              <w:rPr>
                <w:rFonts w:ascii="仿宋" w:hAnsi="仿宋" w:cs="仿宋" w:eastAsia="仿宋"/>
                <w:sz w:val="24"/>
                <w:b/>
              </w:rPr>
              <w:t>7</w:t>
            </w:r>
            <w:r>
              <w:rPr>
                <w:rFonts w:ascii="仿宋" w:hAnsi="仿宋" w:cs="仿宋" w:eastAsia="仿宋"/>
                <w:sz w:val="24"/>
                <w:b/>
              </w:rPr>
              <w:t>.</w:t>
            </w:r>
            <w:r>
              <w:rPr>
                <w:rFonts w:ascii="仿宋" w:hAnsi="仿宋" w:cs="仿宋" w:eastAsia="仿宋"/>
                <w:sz w:val="24"/>
                <w:b/>
              </w:rPr>
              <w:t>支持医生数字签名，支持多医生登陆密码设置，支持总报告复核双签名。</w:t>
            </w:r>
          </w:p>
          <w:p>
            <w:pPr>
              <w:pStyle w:val="null3"/>
              <w:jc w:val="left"/>
            </w:pPr>
            <w:r>
              <w:rPr>
                <w:rFonts w:ascii="仿宋" w:hAnsi="仿宋" w:cs="仿宋" w:eastAsia="仿宋"/>
                <w:sz w:val="24"/>
                <w:b/>
              </w:rPr>
              <w:t>8</w:t>
            </w:r>
            <w:r>
              <w:rPr>
                <w:rFonts w:ascii="仿宋" w:hAnsi="仿宋" w:cs="仿宋" w:eastAsia="仿宋"/>
                <w:sz w:val="24"/>
                <w:b/>
              </w:rPr>
              <w:t xml:space="preserve">. </w:t>
            </w:r>
            <w:r>
              <w:rPr>
                <w:rFonts w:ascii="仿宋" w:hAnsi="仿宋" w:cs="仿宋" w:eastAsia="仿宋"/>
                <w:sz w:val="24"/>
                <w:b/>
              </w:rPr>
              <w:t>支持首页自定义报告抬头。</w:t>
            </w:r>
          </w:p>
          <w:p>
            <w:pPr>
              <w:pStyle w:val="null3"/>
              <w:jc w:val="left"/>
            </w:pPr>
            <w:r>
              <w:rPr>
                <w:rFonts w:ascii="仿宋" w:hAnsi="仿宋" w:cs="仿宋" w:eastAsia="仿宋"/>
                <w:sz w:val="24"/>
                <w:b/>
              </w:rPr>
              <w:t>9</w:t>
            </w:r>
            <w:r>
              <w:rPr>
                <w:rFonts w:ascii="仿宋" w:hAnsi="仿宋" w:cs="仿宋" w:eastAsia="仿宋"/>
                <w:sz w:val="24"/>
                <w:b/>
              </w:rPr>
              <w:t xml:space="preserve">. </w:t>
            </w:r>
            <w:r>
              <w:rPr>
                <w:rFonts w:ascii="仿宋" w:hAnsi="仿宋" w:cs="仿宋" w:eastAsia="仿宋"/>
                <w:sz w:val="24"/>
                <w:b/>
              </w:rPr>
              <w:t>支持卫星</w:t>
            </w:r>
            <w:r>
              <w:rPr>
                <w:rFonts w:ascii="仿宋" w:hAnsi="仿宋" w:cs="仿宋" w:eastAsia="仿宋"/>
                <w:sz w:val="24"/>
                <w:b/>
              </w:rPr>
              <w:t>Holter</w:t>
            </w:r>
            <w:r>
              <w:rPr>
                <w:rFonts w:ascii="仿宋" w:hAnsi="仿宋" w:cs="仿宋" w:eastAsia="仿宋"/>
                <w:sz w:val="24"/>
                <w:b/>
              </w:rPr>
              <w:t>系统，可在超大型医院建立卫星分析中心，与社区、分院进行互联并接收全信息</w:t>
            </w:r>
            <w:r>
              <w:rPr>
                <w:rFonts w:ascii="仿宋" w:hAnsi="仿宋" w:cs="仿宋" w:eastAsia="仿宋"/>
                <w:sz w:val="24"/>
                <w:b/>
              </w:rPr>
              <w:t>HOLTER</w:t>
            </w:r>
            <w:r>
              <w:rPr>
                <w:rFonts w:ascii="仿宋" w:hAnsi="仿宋" w:cs="仿宋" w:eastAsia="仿宋"/>
                <w:sz w:val="24"/>
                <w:b/>
              </w:rPr>
              <w:t>数据进行诊断，也可与超远程的跨省市医院进行互联分析及会诊。</w:t>
            </w:r>
          </w:p>
          <w:p>
            <w:pPr>
              <w:pStyle w:val="null3"/>
              <w:jc w:val="left"/>
            </w:pPr>
            <w:r>
              <w:rPr>
                <w:rFonts w:ascii="仿宋" w:hAnsi="仿宋" w:cs="仿宋" w:eastAsia="仿宋"/>
                <w:sz w:val="24"/>
                <w:b/>
              </w:rPr>
              <w:t>1</w:t>
            </w:r>
            <w:r>
              <w:rPr>
                <w:rFonts w:ascii="仿宋" w:hAnsi="仿宋" w:cs="仿宋" w:eastAsia="仿宋"/>
                <w:sz w:val="24"/>
                <w:b/>
              </w:rPr>
              <w:t>0</w:t>
            </w:r>
            <w:r>
              <w:rPr>
                <w:rFonts w:ascii="仿宋" w:hAnsi="仿宋" w:cs="仿宋" w:eastAsia="仿宋"/>
                <w:sz w:val="24"/>
                <w:b/>
              </w:rPr>
              <w:t>.</w:t>
            </w:r>
            <w:r>
              <w:rPr>
                <w:rFonts w:ascii="仿宋" w:hAnsi="仿宋" w:cs="仿宋" w:eastAsia="仿宋"/>
                <w:sz w:val="24"/>
                <w:b/>
              </w:rPr>
              <w:t>全览图彩色打印及心律失常色彩编码。</w:t>
            </w:r>
          </w:p>
          <w:p>
            <w:pPr>
              <w:pStyle w:val="null3"/>
              <w:jc w:val="left"/>
            </w:pPr>
            <w:r>
              <w:rPr>
                <w:rFonts w:ascii="仿宋" w:hAnsi="仿宋" w:cs="仿宋" w:eastAsia="仿宋"/>
                <w:sz w:val="24"/>
                <w:b/>
              </w:rPr>
              <w:t>1</w:t>
            </w:r>
            <w:r>
              <w:rPr>
                <w:rFonts w:ascii="仿宋" w:hAnsi="仿宋" w:cs="仿宋" w:eastAsia="仿宋"/>
                <w:sz w:val="24"/>
                <w:b/>
              </w:rPr>
              <w:t>1</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患者信息登记功能。</w:t>
            </w:r>
          </w:p>
          <w:p>
            <w:pPr>
              <w:pStyle w:val="null3"/>
              <w:jc w:val="left"/>
            </w:pPr>
            <w:r>
              <w:rPr>
                <w:rFonts w:ascii="仿宋" w:hAnsi="仿宋" w:cs="仿宋" w:eastAsia="仿宋"/>
                <w:sz w:val="24"/>
                <w:b/>
              </w:rPr>
              <w:t>1</w:t>
            </w:r>
            <w:r>
              <w:rPr>
                <w:rFonts w:ascii="仿宋" w:hAnsi="仿宋" w:cs="仿宋" w:eastAsia="仿宋"/>
                <w:sz w:val="24"/>
                <w:b/>
              </w:rPr>
              <w:t>2</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起搏器页扫描功能。</w:t>
            </w:r>
          </w:p>
          <w:p>
            <w:pPr>
              <w:pStyle w:val="null3"/>
              <w:jc w:val="left"/>
            </w:pPr>
            <w:r>
              <w:rPr>
                <w:rFonts w:ascii="仿宋" w:hAnsi="仿宋" w:cs="仿宋" w:eastAsia="仿宋"/>
                <w:sz w:val="24"/>
                <w:b/>
              </w:rPr>
              <w:t>1</w:t>
            </w:r>
            <w:r>
              <w:rPr>
                <w:rFonts w:ascii="仿宋" w:hAnsi="仿宋" w:cs="仿宋" w:eastAsia="仿宋"/>
                <w:sz w:val="24"/>
                <w:b/>
              </w:rPr>
              <w:t>3</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自动房颤、房扑分析。</w:t>
            </w:r>
          </w:p>
          <w:p>
            <w:pPr>
              <w:pStyle w:val="null3"/>
              <w:jc w:val="left"/>
            </w:pPr>
            <w:r>
              <w:rPr>
                <w:rFonts w:ascii="仿宋" w:hAnsi="仿宋" w:cs="仿宋" w:eastAsia="仿宋"/>
                <w:sz w:val="24"/>
                <w:b/>
              </w:rPr>
              <w:t>1</w:t>
            </w:r>
            <w:r>
              <w:rPr>
                <w:rFonts w:ascii="仿宋" w:hAnsi="仿宋" w:cs="仿宋" w:eastAsia="仿宋"/>
                <w:sz w:val="24"/>
                <w:b/>
              </w:rPr>
              <w:t>4</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全程抗基线漂移技术。</w:t>
            </w:r>
          </w:p>
          <w:p>
            <w:pPr>
              <w:pStyle w:val="null3"/>
              <w:jc w:val="left"/>
            </w:pPr>
            <w:r>
              <w:rPr>
                <w:rFonts w:ascii="仿宋" w:hAnsi="仿宋" w:cs="仿宋" w:eastAsia="仿宋"/>
                <w:sz w:val="24"/>
                <w:b/>
              </w:rPr>
              <w:t>1</w:t>
            </w:r>
            <w:r>
              <w:rPr>
                <w:rFonts w:ascii="仿宋" w:hAnsi="仿宋" w:cs="仿宋" w:eastAsia="仿宋"/>
                <w:sz w:val="24"/>
                <w:b/>
              </w:rPr>
              <w:t>5</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高级心率变异分析、散点图及药物评价模块、三维</w:t>
            </w:r>
            <w:r>
              <w:rPr>
                <w:rFonts w:ascii="仿宋" w:hAnsi="仿宋" w:cs="仿宋" w:eastAsia="仿宋"/>
                <w:sz w:val="24"/>
                <w:b/>
              </w:rPr>
              <w:t>ST</w:t>
            </w:r>
            <w:r>
              <w:rPr>
                <w:rFonts w:ascii="仿宋" w:hAnsi="仿宋" w:cs="仿宋" w:eastAsia="仿宋"/>
                <w:sz w:val="24"/>
                <w:b/>
              </w:rPr>
              <w:t>段分析。</w:t>
            </w:r>
          </w:p>
          <w:p>
            <w:pPr>
              <w:pStyle w:val="null3"/>
              <w:jc w:val="left"/>
            </w:pPr>
            <w:r>
              <w:rPr>
                <w:rFonts w:ascii="仿宋" w:hAnsi="仿宋" w:cs="仿宋" w:eastAsia="仿宋"/>
                <w:sz w:val="24"/>
                <w:b/>
              </w:rPr>
              <w:t>1</w:t>
            </w:r>
            <w:r>
              <w:rPr>
                <w:rFonts w:ascii="仿宋" w:hAnsi="仿宋" w:cs="仿宋" w:eastAsia="仿宋"/>
                <w:sz w:val="24"/>
                <w:b/>
              </w:rPr>
              <w:t>6</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晚电位及向量心电图分析。</w:t>
            </w:r>
          </w:p>
          <w:p>
            <w:pPr>
              <w:pStyle w:val="null3"/>
              <w:jc w:val="left"/>
            </w:pPr>
            <w:r>
              <w:rPr>
                <w:rFonts w:ascii="仿宋" w:hAnsi="仿宋" w:cs="仿宋" w:eastAsia="仿宋"/>
                <w:sz w:val="24"/>
                <w:b/>
              </w:rPr>
              <w:t>1</w:t>
            </w:r>
            <w:r>
              <w:rPr>
                <w:rFonts w:ascii="仿宋" w:hAnsi="仿宋" w:cs="仿宋" w:eastAsia="仿宋"/>
                <w:sz w:val="24"/>
                <w:b/>
              </w:rPr>
              <w:t>7</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心律失常模板反混淆技术：可对模板进行</w:t>
            </w:r>
            <w:r>
              <w:rPr>
                <w:rFonts w:ascii="仿宋" w:hAnsi="仿宋" w:cs="仿宋" w:eastAsia="仿宋"/>
                <w:sz w:val="24"/>
                <w:b/>
              </w:rPr>
              <w:t>12</w:t>
            </w:r>
            <w:r>
              <w:rPr>
                <w:rFonts w:ascii="仿宋" w:hAnsi="仿宋" w:cs="仿宋" w:eastAsia="仿宋"/>
                <w:sz w:val="24"/>
                <w:b/>
              </w:rPr>
              <w:t>导联的静态叠加。</w:t>
            </w:r>
          </w:p>
          <w:p>
            <w:pPr>
              <w:pStyle w:val="null3"/>
              <w:jc w:val="left"/>
            </w:pPr>
            <w:r>
              <w:rPr>
                <w:rFonts w:ascii="仿宋" w:hAnsi="仿宋" w:cs="仿宋" w:eastAsia="仿宋"/>
                <w:sz w:val="24"/>
                <w:b/>
              </w:rPr>
              <w:t>1</w:t>
            </w:r>
            <w:r>
              <w:rPr>
                <w:rFonts w:ascii="仿宋" w:hAnsi="仿宋" w:cs="仿宋" w:eastAsia="仿宋"/>
                <w:sz w:val="24"/>
                <w:b/>
              </w:rPr>
              <w:t>8</w:t>
            </w:r>
            <w:r>
              <w:rPr>
                <w:rFonts w:ascii="仿宋" w:hAnsi="仿宋" w:cs="仿宋" w:eastAsia="仿宋"/>
                <w:sz w:val="24"/>
                <w:b/>
              </w:rPr>
              <w:t xml:space="preserve">. </w:t>
            </w:r>
            <w:r>
              <w:rPr>
                <w:rFonts w:ascii="仿宋" w:hAnsi="仿宋" w:cs="仿宋" w:eastAsia="仿宋"/>
                <w:sz w:val="24"/>
                <w:b/>
              </w:rPr>
              <w:t>具有独特的</w:t>
            </w:r>
            <w:r>
              <w:rPr>
                <w:rFonts w:ascii="仿宋" w:hAnsi="仿宋" w:cs="仿宋" w:eastAsia="仿宋"/>
                <w:sz w:val="24"/>
                <w:b/>
              </w:rPr>
              <w:t>“睡眠呼吸暂停综合征”分析功能</w:t>
            </w:r>
          </w:p>
          <w:p>
            <w:pPr>
              <w:pStyle w:val="null3"/>
              <w:jc w:val="left"/>
            </w:pPr>
            <w:r>
              <w:rPr>
                <w:rFonts w:ascii="仿宋" w:hAnsi="仿宋" w:cs="仿宋" w:eastAsia="仿宋"/>
                <w:sz w:val="24"/>
                <w:b/>
              </w:rPr>
              <w:t>19</w:t>
            </w:r>
            <w:r>
              <w:rPr>
                <w:rFonts w:ascii="仿宋" w:hAnsi="仿宋" w:cs="仿宋" w:eastAsia="仿宋"/>
                <w:sz w:val="24"/>
                <w:b/>
              </w:rPr>
              <w:t xml:space="preserve">. </w:t>
            </w:r>
            <w:r>
              <w:rPr>
                <w:rFonts w:ascii="仿宋" w:hAnsi="仿宋" w:cs="仿宋" w:eastAsia="仿宋"/>
                <w:sz w:val="24"/>
                <w:b/>
              </w:rPr>
              <w:t>具备</w:t>
            </w:r>
            <w:r>
              <w:rPr>
                <w:rFonts w:ascii="仿宋" w:hAnsi="仿宋" w:cs="仿宋" w:eastAsia="仿宋"/>
                <w:sz w:val="24"/>
                <w:b/>
              </w:rPr>
              <w:t>T</w:t>
            </w:r>
            <w:r>
              <w:rPr>
                <w:rFonts w:ascii="仿宋" w:hAnsi="仿宋" w:cs="仿宋" w:eastAsia="仿宋"/>
                <w:sz w:val="24"/>
                <w:b/>
              </w:rPr>
              <w:t>波变异度分析。</w:t>
            </w:r>
          </w:p>
          <w:p>
            <w:pPr>
              <w:pStyle w:val="null3"/>
              <w:jc w:val="left"/>
            </w:pPr>
            <w:r>
              <w:rPr>
                <w:rFonts w:ascii="仿宋" w:hAnsi="仿宋" w:cs="仿宋" w:eastAsia="仿宋"/>
                <w:sz w:val="24"/>
                <w:b/>
              </w:rPr>
              <w:t>2</w:t>
            </w:r>
            <w:r>
              <w:rPr>
                <w:rFonts w:ascii="仿宋" w:hAnsi="仿宋" w:cs="仿宋" w:eastAsia="仿宋"/>
                <w:sz w:val="24"/>
                <w:b/>
              </w:rPr>
              <w:t>0</w:t>
            </w:r>
            <w:r>
              <w:rPr>
                <w:rFonts w:ascii="仿宋" w:hAnsi="仿宋" w:cs="仿宋" w:eastAsia="仿宋"/>
                <w:sz w:val="24"/>
                <w:b/>
              </w:rPr>
              <w:t xml:space="preserve">. </w:t>
            </w:r>
            <w:r>
              <w:rPr>
                <w:rFonts w:ascii="仿宋" w:hAnsi="仿宋" w:cs="仿宋" w:eastAsia="仿宋"/>
                <w:sz w:val="24"/>
                <w:b/>
              </w:rPr>
              <w:t>室性逸搏分析功能：将室性异常搏动做出联律间期柱状图。</w:t>
            </w:r>
          </w:p>
          <w:p>
            <w:pPr>
              <w:pStyle w:val="null3"/>
              <w:jc w:val="left"/>
            </w:pPr>
            <w:r>
              <w:rPr>
                <w:rFonts w:ascii="仿宋" w:hAnsi="仿宋" w:cs="仿宋" w:eastAsia="仿宋"/>
                <w:sz w:val="24"/>
                <w:b/>
              </w:rPr>
              <w:t>2</w:t>
            </w:r>
            <w:r>
              <w:rPr>
                <w:rFonts w:ascii="仿宋" w:hAnsi="仿宋" w:cs="仿宋" w:eastAsia="仿宋"/>
                <w:sz w:val="24"/>
                <w:b/>
              </w:rPr>
              <w:t>1</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频谱心电功能。</w:t>
            </w:r>
          </w:p>
          <w:p>
            <w:pPr>
              <w:pStyle w:val="null3"/>
              <w:jc w:val="left"/>
            </w:pPr>
            <w:r>
              <w:rPr>
                <w:rFonts w:ascii="仿宋" w:hAnsi="仿宋" w:cs="仿宋" w:eastAsia="仿宋"/>
                <w:sz w:val="24"/>
                <w:b/>
              </w:rPr>
              <w:t>2</w:t>
            </w:r>
            <w:r>
              <w:rPr>
                <w:rFonts w:ascii="仿宋" w:hAnsi="仿宋" w:cs="仿宋" w:eastAsia="仿宋"/>
                <w:sz w:val="24"/>
                <w:b/>
              </w:rPr>
              <w:t>2</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室</w:t>
            </w:r>
            <w:r>
              <w:rPr>
                <w:rFonts w:ascii="仿宋" w:hAnsi="仿宋" w:cs="仿宋" w:eastAsia="仿宋"/>
                <w:sz w:val="24"/>
                <w:b/>
              </w:rPr>
              <w:t>上早提前率直方图分析。</w:t>
            </w:r>
          </w:p>
          <w:p>
            <w:pPr>
              <w:pStyle w:val="null3"/>
              <w:jc w:val="left"/>
            </w:pPr>
            <w:r>
              <w:rPr>
                <w:rFonts w:ascii="仿宋" w:hAnsi="仿宋" w:cs="仿宋" w:eastAsia="仿宋"/>
                <w:sz w:val="24"/>
                <w:b/>
              </w:rPr>
              <w:t>2</w:t>
            </w:r>
            <w:r>
              <w:rPr>
                <w:rFonts w:ascii="仿宋" w:hAnsi="仿宋" w:cs="仿宋" w:eastAsia="仿宋"/>
                <w:sz w:val="24"/>
                <w:b/>
              </w:rPr>
              <w:t>3</w:t>
            </w:r>
            <w:r>
              <w:rPr>
                <w:rFonts w:ascii="仿宋" w:hAnsi="仿宋" w:cs="仿宋" w:eastAsia="仿宋"/>
                <w:sz w:val="24"/>
                <w:b/>
              </w:rPr>
              <w:t>.</w:t>
            </w:r>
            <w:r>
              <w:rPr>
                <w:rFonts w:ascii="仿宋" w:hAnsi="仿宋" w:cs="仿宋" w:eastAsia="仿宋"/>
                <w:sz w:val="24"/>
                <w:b/>
              </w:rPr>
              <w:t>具有心率震荡分析功能。</w:t>
            </w:r>
          </w:p>
          <w:p>
            <w:pPr>
              <w:pStyle w:val="null3"/>
              <w:jc w:val="left"/>
            </w:pPr>
            <w:r>
              <w:rPr>
                <w:rFonts w:ascii="仿宋" w:hAnsi="仿宋" w:cs="仿宋" w:eastAsia="仿宋"/>
                <w:sz w:val="24"/>
                <w:b/>
              </w:rPr>
              <w:t>2</w:t>
            </w:r>
            <w:r>
              <w:rPr>
                <w:rFonts w:ascii="仿宋" w:hAnsi="仿宋" w:cs="仿宋" w:eastAsia="仿宋"/>
                <w:sz w:val="24"/>
                <w:b/>
              </w:rPr>
              <w:t>4</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ST</w:t>
            </w:r>
            <w:r>
              <w:rPr>
                <w:rFonts w:ascii="仿宋" w:hAnsi="仿宋" w:cs="仿宋" w:eastAsia="仿宋"/>
                <w:sz w:val="24"/>
                <w:b/>
              </w:rPr>
              <w:t>段分析功能。</w:t>
            </w:r>
          </w:p>
          <w:p>
            <w:pPr>
              <w:pStyle w:val="null3"/>
              <w:jc w:val="left"/>
            </w:pPr>
            <w:r>
              <w:rPr>
                <w:rFonts w:ascii="仿宋" w:hAnsi="仿宋" w:cs="仿宋" w:eastAsia="仿宋"/>
                <w:sz w:val="24"/>
                <w:b/>
              </w:rPr>
              <w:t>2</w:t>
            </w:r>
            <w:r>
              <w:rPr>
                <w:rFonts w:ascii="仿宋" w:hAnsi="仿宋" w:cs="仿宋" w:eastAsia="仿宋"/>
                <w:sz w:val="24"/>
                <w:b/>
              </w:rPr>
              <w:t>5</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起搏器分析功能，适合</w:t>
            </w:r>
            <w:r>
              <w:rPr>
                <w:rFonts w:ascii="仿宋" w:hAnsi="仿宋" w:cs="仿宋" w:eastAsia="仿宋"/>
                <w:sz w:val="24"/>
                <w:b/>
              </w:rPr>
              <w:t>VVI</w:t>
            </w:r>
            <w:r>
              <w:rPr>
                <w:rFonts w:ascii="仿宋" w:hAnsi="仿宋" w:cs="仿宋" w:eastAsia="仿宋"/>
                <w:sz w:val="24"/>
                <w:b/>
              </w:rPr>
              <w:t>、</w:t>
            </w:r>
            <w:r>
              <w:rPr>
                <w:rFonts w:ascii="仿宋" w:hAnsi="仿宋" w:cs="仿宋" w:eastAsia="仿宋"/>
                <w:sz w:val="24"/>
                <w:b/>
              </w:rPr>
              <w:t>AAI</w:t>
            </w:r>
            <w:r>
              <w:rPr>
                <w:rFonts w:ascii="仿宋" w:hAnsi="仿宋" w:cs="仿宋" w:eastAsia="仿宋"/>
                <w:sz w:val="24"/>
                <w:b/>
              </w:rPr>
              <w:t>、</w:t>
            </w:r>
            <w:r>
              <w:rPr>
                <w:rFonts w:ascii="仿宋" w:hAnsi="仿宋" w:cs="仿宋" w:eastAsia="仿宋"/>
                <w:sz w:val="24"/>
                <w:b/>
              </w:rPr>
              <w:t>DDD</w:t>
            </w:r>
            <w:r>
              <w:rPr>
                <w:rFonts w:ascii="仿宋" w:hAnsi="仿宋" w:cs="仿宋" w:eastAsia="仿宋"/>
                <w:sz w:val="24"/>
                <w:b/>
              </w:rPr>
              <w:t>等多种类型起搏器。自动分析起搏失败、感知失败，房性起搏、房室顺序起搏、室性起搏、室性融合波等。</w:t>
            </w:r>
          </w:p>
          <w:p>
            <w:pPr>
              <w:pStyle w:val="null3"/>
              <w:jc w:val="left"/>
            </w:pPr>
            <w:r>
              <w:rPr>
                <w:rFonts w:ascii="仿宋" w:hAnsi="仿宋" w:cs="仿宋" w:eastAsia="仿宋"/>
                <w:sz w:val="24"/>
                <w:b/>
              </w:rPr>
              <w:t>2</w:t>
            </w:r>
            <w:r>
              <w:rPr>
                <w:rFonts w:ascii="仿宋" w:hAnsi="仿宋" w:cs="仿宋" w:eastAsia="仿宋"/>
                <w:sz w:val="24"/>
                <w:b/>
              </w:rPr>
              <w:t>6</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软件可以读入动态血压监护数据，生成动态心电与动态血压对照报告。兼容各型号（</w:t>
            </w:r>
            <w:r>
              <w:rPr>
                <w:rFonts w:ascii="仿宋" w:hAnsi="仿宋" w:cs="仿宋" w:eastAsia="仿宋"/>
                <w:sz w:val="24"/>
                <w:b/>
              </w:rPr>
              <w:t>3/12</w:t>
            </w:r>
            <w:r>
              <w:rPr>
                <w:rFonts w:ascii="仿宋" w:hAnsi="仿宋" w:cs="仿宋" w:eastAsia="仿宋"/>
                <w:sz w:val="24"/>
                <w:b/>
              </w:rPr>
              <w:t>导联）记录器。</w:t>
            </w:r>
          </w:p>
          <w:p>
            <w:pPr>
              <w:pStyle w:val="null3"/>
              <w:jc w:val="left"/>
            </w:pPr>
            <w:r>
              <w:rPr>
                <w:rFonts w:ascii="仿宋" w:hAnsi="仿宋" w:cs="仿宋" w:eastAsia="仿宋"/>
                <w:sz w:val="24"/>
                <w:b/>
              </w:rPr>
              <w:t>2</w:t>
            </w:r>
            <w:r>
              <w:rPr>
                <w:rFonts w:ascii="仿宋" w:hAnsi="仿宋" w:cs="仿宋" w:eastAsia="仿宋"/>
                <w:sz w:val="24"/>
                <w:b/>
              </w:rPr>
              <w:t>7</w:t>
            </w:r>
            <w:r>
              <w:rPr>
                <w:rFonts w:ascii="仿宋" w:hAnsi="仿宋" w:cs="仿宋" w:eastAsia="仿宋"/>
                <w:sz w:val="24"/>
                <w:b/>
              </w:rPr>
              <w:t>.</w:t>
            </w:r>
            <w:r>
              <w:rPr>
                <w:rFonts w:ascii="仿宋" w:hAnsi="仿宋" w:cs="仿宋" w:eastAsia="仿宋"/>
                <w:sz w:val="24"/>
                <w:b/>
              </w:rPr>
              <w:t>支持</w:t>
            </w:r>
            <w:r>
              <w:rPr>
                <w:rFonts w:ascii="仿宋" w:hAnsi="仿宋" w:cs="仿宋" w:eastAsia="仿宋"/>
                <w:sz w:val="24"/>
                <w:b/>
              </w:rPr>
              <w:t>电子邮件功能。</w:t>
            </w:r>
          </w:p>
          <w:p>
            <w:pPr>
              <w:pStyle w:val="null3"/>
              <w:jc w:val="left"/>
            </w:pPr>
            <w:r>
              <w:rPr>
                <w:rFonts w:ascii="仿宋" w:hAnsi="仿宋" w:cs="仿宋" w:eastAsia="仿宋"/>
                <w:sz w:val="24"/>
                <w:b/>
              </w:rPr>
              <w:t>2</w:t>
            </w:r>
            <w:r>
              <w:rPr>
                <w:rFonts w:ascii="仿宋" w:hAnsi="仿宋" w:cs="仿宋" w:eastAsia="仿宋"/>
                <w:sz w:val="24"/>
                <w:b/>
              </w:rPr>
              <w:t>8</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数据库管理功能。具有光盘移动硬盘输入输出功能。</w:t>
            </w:r>
          </w:p>
          <w:p>
            <w:pPr>
              <w:pStyle w:val="null3"/>
              <w:jc w:val="left"/>
            </w:pPr>
            <w:r>
              <w:rPr>
                <w:rFonts w:ascii="仿宋" w:hAnsi="仿宋" w:cs="仿宋" w:eastAsia="仿宋"/>
                <w:sz w:val="24"/>
                <w:b/>
              </w:rPr>
              <w:t>29</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DRP</w:t>
            </w:r>
            <w:r>
              <w:rPr>
                <w:rFonts w:ascii="仿宋" w:hAnsi="仿宋" w:cs="仿宋" w:eastAsia="仿宋"/>
                <w:sz w:val="24"/>
                <w:b/>
              </w:rPr>
              <w:t>快速模板分析技术（简化模板、散点图、二代反混淆的同界面分析技术），在编辑界面内，散点图及二代反混淆均可独立放大及同步编辑。</w:t>
            </w:r>
          </w:p>
          <w:p>
            <w:pPr>
              <w:pStyle w:val="null3"/>
              <w:jc w:val="left"/>
            </w:pPr>
            <w:r>
              <w:rPr>
                <w:rFonts w:ascii="仿宋" w:hAnsi="仿宋" w:cs="仿宋" w:eastAsia="仿宋"/>
                <w:sz w:val="24"/>
                <w:b/>
              </w:rPr>
              <w:t>3</w:t>
            </w:r>
            <w:r>
              <w:rPr>
                <w:rFonts w:ascii="仿宋" w:hAnsi="仿宋" w:cs="仿宋" w:eastAsia="仿宋"/>
                <w:sz w:val="24"/>
                <w:b/>
              </w:rPr>
              <w:t>0</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P</w:t>
            </w:r>
            <w:r>
              <w:rPr>
                <w:rFonts w:ascii="仿宋" w:hAnsi="仿宋" w:cs="仿宋" w:eastAsia="仿宋"/>
                <w:sz w:val="24"/>
                <w:b/>
              </w:rPr>
              <w:t>波色谱图、散点图、趋势图、心电波形四位一体同步房颤分析技术，快速识别及编辑房颤房扑。</w:t>
            </w:r>
          </w:p>
          <w:p>
            <w:pPr>
              <w:pStyle w:val="null3"/>
              <w:jc w:val="left"/>
            </w:pPr>
            <w:r>
              <w:rPr>
                <w:rFonts w:ascii="仿宋" w:hAnsi="仿宋" w:cs="仿宋" w:eastAsia="仿宋"/>
                <w:sz w:val="24"/>
                <w:b/>
              </w:rPr>
              <w:t>3</w:t>
            </w:r>
            <w:r>
              <w:rPr>
                <w:rFonts w:ascii="仿宋" w:hAnsi="仿宋" w:cs="仿宋" w:eastAsia="仿宋"/>
                <w:sz w:val="24"/>
                <w:b/>
              </w:rPr>
              <w:t>1</w:t>
            </w:r>
            <w:r>
              <w:rPr>
                <w:rFonts w:ascii="仿宋" w:hAnsi="仿宋" w:cs="仿宋" w:eastAsia="仿宋"/>
                <w:sz w:val="24"/>
                <w:b/>
              </w:rPr>
              <w:t>.</w:t>
            </w:r>
            <w:r>
              <w:rPr>
                <w:rFonts w:ascii="仿宋" w:hAnsi="仿宋" w:cs="仿宋" w:eastAsia="仿宋"/>
                <w:sz w:val="24"/>
                <w:b/>
              </w:rPr>
              <w:t>具备</w:t>
            </w:r>
            <w:r>
              <w:rPr>
                <w:rFonts w:ascii="仿宋" w:hAnsi="仿宋" w:cs="仿宋" w:eastAsia="仿宋"/>
                <w:sz w:val="24"/>
                <w:b/>
              </w:rPr>
              <w:t>整体散点图反向混沌技术与时间分段散点图技术。</w:t>
            </w:r>
          </w:p>
          <w:p>
            <w:pPr>
              <w:pStyle w:val="null3"/>
              <w:jc w:val="left"/>
            </w:pPr>
            <w:r>
              <w:rPr>
                <w:rFonts w:ascii="仿宋" w:hAnsi="仿宋" w:cs="仿宋" w:eastAsia="仿宋"/>
                <w:sz w:val="24"/>
                <w:b/>
              </w:rPr>
              <w:t>3</w:t>
            </w:r>
            <w:r>
              <w:rPr>
                <w:rFonts w:ascii="仿宋" w:hAnsi="仿宋" w:cs="仿宋" w:eastAsia="仿宋"/>
                <w:sz w:val="24"/>
                <w:b/>
              </w:rPr>
              <w:t>2</w:t>
            </w:r>
            <w:r>
              <w:rPr>
                <w:rFonts w:ascii="仿宋" w:hAnsi="仿宋" w:cs="仿宋" w:eastAsia="仿宋"/>
                <w:sz w:val="32"/>
                <w:b/>
              </w:rPr>
              <w:t xml:space="preserve"> </w:t>
            </w:r>
            <w:r>
              <w:rPr>
                <w:rFonts w:ascii="仿宋" w:hAnsi="仿宋" w:cs="仿宋" w:eastAsia="仿宋"/>
                <w:sz w:val="24"/>
                <w:b/>
              </w:rPr>
              <w:t>软件界面工作流程可根据情况进行配置。</w:t>
            </w:r>
          </w:p>
          <w:p>
            <w:pPr>
              <w:pStyle w:val="null3"/>
              <w:jc w:val="left"/>
            </w:pPr>
            <w:r>
              <w:rPr>
                <w:rFonts w:ascii="仿宋" w:hAnsi="仿宋" w:cs="仿宋" w:eastAsia="仿宋"/>
                <w:sz w:val="24"/>
                <w:b/>
              </w:rPr>
              <w:t>QT</w:t>
            </w:r>
            <w:r>
              <w:rPr>
                <w:rFonts w:ascii="仿宋" w:hAnsi="仿宋" w:cs="仿宋" w:eastAsia="仿宋"/>
                <w:sz w:val="24"/>
                <w:b/>
              </w:rPr>
              <w:t>离散度分析</w:t>
            </w:r>
          </w:p>
          <w:p>
            <w:pPr>
              <w:pStyle w:val="null3"/>
              <w:jc w:val="left"/>
            </w:pPr>
            <w:r>
              <w:rPr>
                <w:rFonts w:ascii="仿宋" w:hAnsi="仿宋" w:cs="仿宋" w:eastAsia="仿宋"/>
                <w:sz w:val="24"/>
                <w:b/>
              </w:rPr>
              <w:t>智能波形学习技术。</w:t>
            </w:r>
          </w:p>
          <w:p>
            <w:pPr>
              <w:pStyle w:val="null3"/>
              <w:jc w:val="left"/>
            </w:pPr>
            <w:r>
              <w:rPr>
                <w:rFonts w:ascii="仿宋" w:hAnsi="仿宋" w:cs="仿宋" w:eastAsia="仿宋"/>
                <w:sz w:val="24"/>
                <w:b/>
              </w:rPr>
              <w:t>三、计算机配置</w:t>
            </w:r>
          </w:p>
          <w:p>
            <w:pPr>
              <w:pStyle w:val="null3"/>
              <w:jc w:val="left"/>
            </w:pPr>
            <w:r>
              <w:rPr>
                <w:rFonts w:ascii="仿宋" w:hAnsi="仿宋" w:cs="仿宋" w:eastAsia="仿宋"/>
                <w:sz w:val="24"/>
                <w:b/>
              </w:rPr>
              <w:t>1</w:t>
            </w:r>
            <w:r>
              <w:rPr>
                <w:rFonts w:ascii="仿宋" w:hAnsi="仿宋" w:cs="仿宋" w:eastAsia="仿宋"/>
                <w:sz w:val="24"/>
                <w:b/>
              </w:rPr>
              <w:t>、</w:t>
            </w:r>
            <w:r>
              <w:rPr>
                <w:rFonts w:ascii="仿宋" w:hAnsi="仿宋" w:cs="仿宋" w:eastAsia="仿宋"/>
                <w:sz w:val="24"/>
                <w:b/>
              </w:rPr>
              <w:t>CPU</w:t>
            </w:r>
            <w:r>
              <w:rPr>
                <w:rFonts w:ascii="仿宋" w:hAnsi="仿宋" w:cs="仿宋" w:eastAsia="仿宋"/>
                <w:sz w:val="24"/>
                <w:b/>
              </w:rPr>
              <w:t>：英特尔</w:t>
            </w:r>
            <w:r>
              <w:rPr>
                <w:rFonts w:ascii="仿宋" w:hAnsi="仿宋" w:cs="仿宋" w:eastAsia="仿宋"/>
                <w:sz w:val="24"/>
                <w:b/>
              </w:rPr>
              <w:t xml:space="preserve"> i5</w:t>
            </w:r>
            <w:r>
              <w:rPr>
                <w:rFonts w:ascii="仿宋" w:hAnsi="仿宋" w:cs="仿宋" w:eastAsia="仿宋"/>
                <w:sz w:val="24"/>
                <w:b/>
              </w:rPr>
              <w:t>处理器（</w:t>
            </w:r>
            <w:r>
              <w:rPr>
                <w:rFonts w:ascii="仿宋" w:hAnsi="仿宋" w:cs="仿宋" w:eastAsia="仿宋"/>
                <w:sz w:val="24"/>
                <w:b/>
              </w:rPr>
              <w:t>10</w:t>
            </w:r>
            <w:r>
              <w:rPr>
                <w:rFonts w:ascii="仿宋" w:hAnsi="仿宋" w:cs="仿宋" w:eastAsia="仿宋"/>
                <w:sz w:val="24"/>
                <w:b/>
              </w:rPr>
              <w:t>代以上）</w:t>
            </w:r>
          </w:p>
          <w:p>
            <w:pPr>
              <w:pStyle w:val="null3"/>
              <w:jc w:val="left"/>
            </w:pPr>
            <w:r>
              <w:rPr>
                <w:rFonts w:ascii="仿宋" w:hAnsi="仿宋" w:cs="仿宋" w:eastAsia="仿宋"/>
                <w:sz w:val="24"/>
                <w:b/>
              </w:rPr>
              <w:t>2</w:t>
            </w:r>
            <w:r>
              <w:rPr>
                <w:rFonts w:ascii="仿宋" w:hAnsi="仿宋" w:cs="仿宋" w:eastAsia="仿宋"/>
                <w:sz w:val="24"/>
                <w:b/>
              </w:rPr>
              <w:t>、内存：</w:t>
            </w:r>
            <w:r>
              <w:rPr>
                <w:rFonts w:ascii="仿宋" w:hAnsi="仿宋" w:cs="仿宋" w:eastAsia="仿宋"/>
                <w:sz w:val="24"/>
                <w:b/>
              </w:rPr>
              <w:t>≥8G</w:t>
            </w:r>
          </w:p>
          <w:p>
            <w:pPr>
              <w:pStyle w:val="null3"/>
              <w:jc w:val="left"/>
            </w:pPr>
            <w:r>
              <w:rPr>
                <w:rFonts w:ascii="仿宋" w:hAnsi="仿宋" w:cs="仿宋" w:eastAsia="仿宋"/>
                <w:sz w:val="24"/>
                <w:b/>
              </w:rPr>
              <w:t>3、硬盘：≥2T</w:t>
            </w:r>
          </w:p>
          <w:p>
            <w:pPr>
              <w:pStyle w:val="null3"/>
              <w:jc w:val="left"/>
            </w:pPr>
            <w:r>
              <w:rPr>
                <w:rFonts w:ascii="仿宋" w:hAnsi="仿宋" w:cs="仿宋" w:eastAsia="仿宋"/>
                <w:sz w:val="24"/>
                <w:b/>
              </w:rPr>
              <w:t>4、显示器：≥24英寸宽屏显示器</w:t>
            </w:r>
          </w:p>
          <w:p>
            <w:pPr>
              <w:pStyle w:val="null3"/>
              <w:jc w:val="left"/>
            </w:pPr>
            <w:r>
              <w:rPr>
                <w:rFonts w:ascii="仿宋" w:hAnsi="仿宋" w:cs="仿宋" w:eastAsia="仿宋"/>
                <w:sz w:val="24"/>
                <w:b/>
              </w:rPr>
              <w:t>5</w:t>
            </w:r>
            <w:r>
              <w:rPr>
                <w:rFonts w:ascii="仿宋" w:hAnsi="仿宋" w:cs="仿宋" w:eastAsia="仿宋"/>
                <w:sz w:val="24"/>
                <w:b/>
              </w:rPr>
              <w:t>、独立显卡：显存</w:t>
            </w:r>
            <w:r>
              <w:rPr>
                <w:rFonts w:ascii="仿宋" w:hAnsi="仿宋" w:cs="仿宋" w:eastAsia="仿宋"/>
                <w:sz w:val="24"/>
                <w:b/>
              </w:rPr>
              <w:t>≥</w:t>
            </w:r>
            <w:r>
              <w:rPr>
                <w:rFonts w:ascii="仿宋" w:hAnsi="仿宋" w:cs="仿宋" w:eastAsia="仿宋"/>
                <w:sz w:val="24"/>
                <w:b/>
              </w:rPr>
              <w:t>1G</w:t>
            </w:r>
          </w:p>
          <w:p>
            <w:pPr>
              <w:pStyle w:val="null3"/>
              <w:jc w:val="left"/>
            </w:pPr>
            <w:r>
              <w:rPr>
                <w:rFonts w:ascii="仿宋" w:hAnsi="仿宋" w:cs="仿宋" w:eastAsia="仿宋"/>
                <w:sz w:val="24"/>
                <w:b/>
              </w:rPr>
              <w:t>6</w:t>
            </w:r>
            <w:r>
              <w:rPr>
                <w:rFonts w:ascii="仿宋" w:hAnsi="仿宋" w:cs="仿宋" w:eastAsia="仿宋"/>
                <w:sz w:val="24"/>
                <w:b/>
              </w:rPr>
              <w:t>、操作系统</w:t>
            </w:r>
            <w:r>
              <w:rPr>
                <w:rFonts w:ascii="仿宋" w:hAnsi="仿宋" w:cs="仿宋" w:eastAsia="仿宋"/>
                <w:sz w:val="24"/>
                <w:b/>
              </w:rPr>
              <w:t>win7/win10</w:t>
            </w:r>
          </w:p>
          <w:p>
            <w:pPr>
              <w:pStyle w:val="null3"/>
              <w:jc w:val="left"/>
            </w:pPr>
            <w:r>
              <w:rPr>
                <w:rFonts w:ascii="仿宋" w:hAnsi="仿宋" w:cs="仿宋" w:eastAsia="仿宋"/>
                <w:sz w:val="24"/>
                <w:b/>
              </w:rPr>
              <w:t>7</w:t>
            </w:r>
            <w:r>
              <w:rPr>
                <w:rFonts w:ascii="仿宋" w:hAnsi="仿宋" w:cs="仿宋" w:eastAsia="仿宋"/>
                <w:sz w:val="24"/>
                <w:b/>
              </w:rPr>
              <w:t>、打印机：品牌彩色喷墨打印机，与医院打印耗材通用。</w:t>
            </w:r>
          </w:p>
          <w:p>
            <w:pPr>
              <w:pStyle w:val="null3"/>
              <w:jc w:val="left"/>
            </w:pPr>
            <w:r>
              <w:rPr>
                <w:rFonts w:ascii="仿宋" w:hAnsi="仿宋" w:cs="仿宋" w:eastAsia="仿宋"/>
                <w:sz w:val="24"/>
                <w:b/>
              </w:rPr>
              <w:t>8</w:t>
            </w:r>
            <w:r>
              <w:rPr>
                <w:rFonts w:ascii="仿宋" w:hAnsi="仿宋" w:cs="仿宋" w:eastAsia="仿宋"/>
                <w:sz w:val="24"/>
                <w:b/>
              </w:rPr>
              <w:t>、分析软件接入医院</w:t>
            </w:r>
            <w:r>
              <w:rPr>
                <w:rFonts w:ascii="仿宋" w:hAnsi="仿宋" w:cs="仿宋" w:eastAsia="仿宋"/>
                <w:sz w:val="24"/>
                <w:b/>
              </w:rPr>
              <w:t>His</w:t>
            </w:r>
            <w:r>
              <w:rPr>
                <w:rFonts w:ascii="仿宋" w:hAnsi="仿宋" w:cs="仿宋" w:eastAsia="仿宋"/>
                <w:sz w:val="24"/>
                <w:b/>
              </w:rPr>
              <w:t>系统和</w:t>
            </w:r>
            <w:r>
              <w:rPr>
                <w:rFonts w:ascii="仿宋" w:hAnsi="仿宋" w:cs="仿宋" w:eastAsia="仿宋"/>
                <w:sz w:val="24"/>
                <w:b/>
              </w:rPr>
              <w:t>PACS</w:t>
            </w:r>
            <w:r>
              <w:rPr>
                <w:rFonts w:ascii="仿宋" w:hAnsi="仿宋" w:cs="仿宋" w:eastAsia="仿宋"/>
                <w:sz w:val="24"/>
                <w:b/>
              </w:rPr>
              <w:t>系统，可进行患者信息提取及报告回传。</w:t>
            </w:r>
          </w:p>
        </w:tc>
      </w:tr>
      <w:tr>
        <w:tc>
          <w:tcPr>
            <w:tcW w:type="dxa" w:w="2769"/>
          </w:tcPr>
          <w:p/>
        </w:tc>
        <w:tc>
          <w:tcPr>
            <w:tcW w:type="dxa" w:w="2769"/>
          </w:tcPr>
          <w:p>
            <w:pPr>
              <w:pStyle w:val="null3"/>
            </w:pPr>
            <w:r>
              <w:rPr/>
              <w:t>5</w:t>
            </w:r>
          </w:p>
        </w:tc>
        <w:tc>
          <w:tcPr>
            <w:tcW w:type="dxa" w:w="2769"/>
          </w:tcPr>
          <w:p>
            <w:pPr>
              <w:pStyle w:val="null3"/>
              <w:jc w:val="center"/>
            </w:pPr>
            <w:r>
              <w:rPr>
                <w:rFonts w:ascii="仿宋" w:hAnsi="仿宋" w:cs="仿宋" w:eastAsia="仿宋"/>
                <w:sz w:val="30"/>
                <w:b/>
              </w:rPr>
              <w:t>空气波压力治疗仪技术参数及要求</w:t>
            </w:r>
          </w:p>
          <w:p>
            <w:pPr>
              <w:pStyle w:val="null3"/>
              <w:jc w:val="left"/>
            </w:pPr>
            <w:r>
              <w:rPr>
                <w:rFonts w:ascii="仿宋" w:hAnsi="仿宋" w:cs="仿宋" w:eastAsia="仿宋"/>
                <w:sz w:val="24"/>
                <w:b/>
              </w:rPr>
              <w:t>1.用途：适用于防止下肢静脉血栓形成、静脉回流不好兼有严重水肿、下肢动脉缺</w:t>
            </w:r>
            <w:r>
              <w:rPr>
                <w:rFonts w:ascii="仿宋" w:hAnsi="仿宋" w:cs="仿宋" w:eastAsia="仿宋"/>
                <w:sz w:val="24"/>
                <w:b/>
              </w:rPr>
              <w:t>血等问题的预防和治疗。</w:t>
            </w:r>
          </w:p>
          <w:p>
            <w:pPr>
              <w:pStyle w:val="null3"/>
              <w:jc w:val="left"/>
            </w:pPr>
            <w:r>
              <w:rPr>
                <w:rFonts w:ascii="仿宋" w:hAnsi="仿宋" w:cs="仿宋" w:eastAsia="仿宋"/>
                <w:sz w:val="24"/>
                <w:b/>
              </w:rPr>
              <w:t>2.内置多种模式，包含但不限于抗栓模式、序贯模式、水肿模式等。</w:t>
            </w:r>
          </w:p>
          <w:p>
            <w:pPr>
              <w:pStyle w:val="null3"/>
              <w:jc w:val="left"/>
            </w:pPr>
            <w:r>
              <w:rPr>
                <w:rFonts w:ascii="仿宋" w:hAnsi="仿宋" w:cs="仿宋" w:eastAsia="仿宋"/>
                <w:sz w:val="24"/>
                <w:b/>
              </w:rPr>
              <w:t>3.</w:t>
            </w:r>
            <w:r>
              <w:rPr>
                <w:rFonts w:ascii="仿宋" w:hAnsi="仿宋" w:cs="仿宋" w:eastAsia="仿宋"/>
                <w:sz w:val="24"/>
                <w:b/>
              </w:rPr>
              <w:t>具</w:t>
            </w:r>
            <w:r>
              <w:rPr>
                <w:rFonts w:ascii="仿宋" w:hAnsi="仿宋" w:cs="仿宋" w:eastAsia="仿宋"/>
                <w:sz w:val="24"/>
                <w:b/>
              </w:rPr>
              <w:t>有参数、模式、压力</w:t>
            </w:r>
            <w:r>
              <w:rPr>
                <w:rFonts w:ascii="仿宋" w:hAnsi="仿宋" w:cs="仿宋" w:eastAsia="仿宋"/>
                <w:sz w:val="24"/>
                <w:b/>
              </w:rPr>
              <w:t>等</w:t>
            </w:r>
            <w:r>
              <w:rPr>
                <w:rFonts w:ascii="仿宋" w:hAnsi="仿宋" w:cs="仿宋" w:eastAsia="仿宋"/>
                <w:sz w:val="24"/>
                <w:b/>
              </w:rPr>
              <w:t>临床试验报告。</w:t>
            </w:r>
          </w:p>
          <w:p>
            <w:pPr>
              <w:pStyle w:val="null3"/>
              <w:jc w:val="left"/>
            </w:pPr>
            <w:r>
              <w:rPr>
                <w:rFonts w:ascii="仿宋" w:hAnsi="仿宋" w:cs="仿宋" w:eastAsia="仿宋"/>
                <w:sz w:val="24"/>
                <w:b/>
              </w:rPr>
              <w:t>4. 双路≥1</w:t>
            </w:r>
            <w:r>
              <w:rPr>
                <w:rFonts w:ascii="仿宋" w:hAnsi="仿宋" w:cs="仿宋" w:eastAsia="仿宋"/>
                <w:sz w:val="24"/>
                <w:b/>
              </w:rPr>
              <w:t>0</w:t>
            </w:r>
            <w:r>
              <w:rPr>
                <w:rFonts w:ascii="仿宋" w:hAnsi="仿宋" w:cs="仿宋" w:eastAsia="仿宋"/>
                <w:sz w:val="24"/>
                <w:b/>
              </w:rPr>
              <w:t>腔设计。</w:t>
            </w:r>
          </w:p>
          <w:p>
            <w:pPr>
              <w:pStyle w:val="null3"/>
              <w:jc w:val="left"/>
            </w:pPr>
            <w:r>
              <w:rPr>
                <w:rFonts w:ascii="仿宋" w:hAnsi="仿宋" w:cs="仿宋" w:eastAsia="仿宋"/>
                <w:sz w:val="24"/>
                <w:b/>
              </w:rPr>
              <w:t>5.主机有实时压力检测及提示功能。</w:t>
            </w:r>
          </w:p>
          <w:p>
            <w:pPr>
              <w:pStyle w:val="null3"/>
              <w:jc w:val="left"/>
            </w:pPr>
            <w:r>
              <w:rPr>
                <w:rFonts w:ascii="仿宋" w:hAnsi="仿宋" w:cs="仿宋" w:eastAsia="仿宋"/>
                <w:sz w:val="24"/>
                <w:b/>
              </w:rPr>
              <w:t>6.</w:t>
            </w:r>
            <w:r>
              <w:rPr>
                <w:rFonts w:ascii="仿宋" w:hAnsi="仿宋" w:cs="仿宋" w:eastAsia="仿宋"/>
                <w:sz w:val="24"/>
                <w:b/>
              </w:rPr>
              <w:t>具备</w:t>
            </w:r>
            <w:r>
              <w:rPr>
                <w:rFonts w:ascii="仿宋" w:hAnsi="仿宋" w:cs="仿宋" w:eastAsia="仿宋"/>
                <w:sz w:val="24"/>
                <w:b/>
              </w:rPr>
              <w:t>关闭某腔以跳过伤口或脆弱部位。</w:t>
            </w:r>
          </w:p>
          <w:p>
            <w:pPr>
              <w:pStyle w:val="null3"/>
              <w:jc w:val="left"/>
            </w:pPr>
            <w:r>
              <w:rPr>
                <w:rFonts w:ascii="仿宋" w:hAnsi="仿宋" w:cs="仿宋" w:eastAsia="仿宋"/>
                <w:sz w:val="24"/>
                <w:b/>
              </w:rPr>
              <w:t>7.工作时间1~99分钟可调或连续运行，步长1分钟可调。</w:t>
            </w:r>
          </w:p>
          <w:p>
            <w:pPr>
              <w:pStyle w:val="null3"/>
              <w:jc w:val="left"/>
            </w:pPr>
            <w:r>
              <w:rPr>
                <w:rFonts w:ascii="仿宋" w:hAnsi="仿宋" w:cs="仿宋" w:eastAsia="仿宋"/>
                <w:sz w:val="24"/>
                <w:b/>
              </w:rPr>
              <w:t>8.循环充气间隔时间0~90秒可调，步长1秒可调。</w:t>
            </w:r>
          </w:p>
          <w:p>
            <w:pPr>
              <w:pStyle w:val="null3"/>
              <w:jc w:val="left"/>
            </w:pPr>
            <w:r>
              <w:rPr>
                <w:rFonts w:ascii="仿宋" w:hAnsi="仿宋" w:cs="仿宋" w:eastAsia="仿宋"/>
                <w:sz w:val="24"/>
                <w:b/>
              </w:rPr>
              <w:t>9.腔室达到设置压力后保持时间0~12秒可调，步长1秒可调。</w:t>
            </w:r>
          </w:p>
          <w:p>
            <w:pPr>
              <w:pStyle w:val="null3"/>
              <w:jc w:val="left"/>
            </w:pPr>
            <w:r>
              <w:rPr>
                <w:rFonts w:ascii="仿宋" w:hAnsi="仿宋" w:cs="仿宋" w:eastAsia="仿宋"/>
                <w:sz w:val="24"/>
                <w:b/>
              </w:rPr>
              <w:t>10.压力0~200mmHg可调，调节步长为1mmHg，每腔压力单独可调，面板设有统调和分腔按键。</w:t>
            </w:r>
          </w:p>
          <w:p>
            <w:pPr>
              <w:pStyle w:val="null3"/>
              <w:jc w:val="left"/>
            </w:pPr>
            <w:r>
              <w:rPr>
                <w:rFonts w:ascii="仿宋" w:hAnsi="仿宋" w:cs="仿宋" w:eastAsia="仿宋"/>
                <w:sz w:val="24"/>
                <w:b/>
              </w:rPr>
              <w:t>11.充气速度可调并显示。</w:t>
            </w:r>
          </w:p>
          <w:p>
            <w:pPr>
              <w:pStyle w:val="null3"/>
              <w:jc w:val="left"/>
            </w:pPr>
            <w:r>
              <w:rPr>
                <w:rFonts w:ascii="仿宋" w:hAnsi="仿宋" w:cs="仿宋" w:eastAsia="仿宋"/>
                <w:sz w:val="24"/>
                <w:b/>
              </w:rPr>
              <w:t>12.具有操控、运行状态等语音提示功能。</w:t>
            </w:r>
          </w:p>
          <w:p>
            <w:pPr>
              <w:pStyle w:val="null3"/>
              <w:jc w:val="left"/>
            </w:pPr>
            <w:r>
              <w:rPr>
                <w:rFonts w:ascii="仿宋" w:hAnsi="仿宋" w:cs="仿宋" w:eastAsia="仿宋"/>
                <w:sz w:val="24"/>
                <w:b/>
              </w:rPr>
              <w:t>13.具有开机自检功能，同时伴有语音提示。</w:t>
            </w:r>
          </w:p>
          <w:p>
            <w:pPr>
              <w:pStyle w:val="null3"/>
              <w:jc w:val="left"/>
            </w:pPr>
            <w:r>
              <w:rPr>
                <w:rFonts w:ascii="仿宋" w:hAnsi="仿宋" w:cs="仿宋" w:eastAsia="仿宋"/>
                <w:sz w:val="24"/>
                <w:b/>
              </w:rPr>
              <w:t>14.具有急停按钮；双压力传感器设计，互相校准，超压可自动放气。</w:t>
            </w:r>
          </w:p>
          <w:p>
            <w:pPr>
              <w:pStyle w:val="null3"/>
              <w:jc w:val="left"/>
            </w:pPr>
            <w:r>
              <w:rPr>
                <w:rFonts w:ascii="仿宋" w:hAnsi="仿宋" w:cs="仿宋" w:eastAsia="仿宋"/>
                <w:sz w:val="24"/>
                <w:b/>
              </w:rPr>
              <w:t>15.具有智能报警，自诊断功能，过压、漏气、管路脱落、空接状态等安全检测，声光报警，同步提示解决办法。</w:t>
            </w:r>
          </w:p>
          <w:p>
            <w:pPr>
              <w:pStyle w:val="null3"/>
              <w:jc w:val="left"/>
            </w:pPr>
            <w:r>
              <w:rPr>
                <w:rFonts w:ascii="仿宋" w:hAnsi="仿宋" w:cs="仿宋" w:eastAsia="仿宋"/>
                <w:sz w:val="24"/>
                <w:b/>
              </w:rPr>
              <w:t>16.肢体套筒均为医用级TPU材料，通过≥5万次疲劳试验。</w:t>
            </w:r>
          </w:p>
          <w:p>
            <w:pPr>
              <w:pStyle w:val="null3"/>
              <w:jc w:val="left"/>
            </w:pPr>
            <w:r>
              <w:rPr>
                <w:rFonts w:ascii="仿宋" w:hAnsi="仿宋" w:cs="仿宋" w:eastAsia="仿宋"/>
                <w:sz w:val="24"/>
                <w:b/>
              </w:rPr>
              <w:t>17.</w:t>
            </w:r>
            <w:r>
              <w:rPr>
                <w:rFonts w:ascii="仿宋" w:hAnsi="仿宋" w:cs="仿宋" w:eastAsia="仿宋"/>
                <w:sz w:val="24"/>
                <w:b/>
              </w:rPr>
              <w:t>▲</w:t>
            </w:r>
            <w:r>
              <w:rPr>
                <w:rFonts w:ascii="仿宋" w:hAnsi="仿宋" w:cs="仿宋" w:eastAsia="仿宋"/>
                <w:sz w:val="24"/>
                <w:b/>
              </w:rPr>
              <w:t>气泵保用</w:t>
            </w:r>
            <w:r>
              <w:rPr>
                <w:rFonts w:ascii="仿宋" w:hAnsi="仿宋" w:cs="仿宋" w:eastAsia="仿宋"/>
                <w:sz w:val="24"/>
                <w:b/>
              </w:rPr>
              <w:t>≥5年。</w:t>
            </w:r>
          </w:p>
          <w:p>
            <w:pPr>
              <w:pStyle w:val="null3"/>
              <w:jc w:val="left"/>
            </w:pPr>
            <w:r>
              <w:rPr>
                <w:rFonts w:ascii="仿宋" w:hAnsi="仿宋" w:cs="仿宋" w:eastAsia="仿宋"/>
                <w:sz w:val="24"/>
                <w:b/>
              </w:rPr>
              <w:t>18.实时显示加压部位、压力值、运行模式、间歇时间、压力保持时间等。</w:t>
            </w:r>
          </w:p>
          <w:p>
            <w:pPr>
              <w:pStyle w:val="null3"/>
              <w:jc w:val="left"/>
            </w:pPr>
            <w:r>
              <w:rPr>
                <w:rFonts w:ascii="仿宋" w:hAnsi="仿宋" w:cs="仿宋" w:eastAsia="仿宋"/>
                <w:sz w:val="24"/>
                <w:b/>
              </w:rPr>
              <w:t>19.≥三种充气状态显示：未充气、正在充气、充气保持</w:t>
            </w:r>
            <w:r>
              <w:rPr>
                <w:rFonts w:ascii="仿宋" w:hAnsi="仿宋" w:cs="仿宋" w:eastAsia="仿宋"/>
                <w:sz w:val="24"/>
                <w:b/>
              </w:rPr>
              <w:t>等</w:t>
            </w:r>
            <w:r>
              <w:rPr>
                <w:rFonts w:ascii="仿宋" w:hAnsi="仿宋" w:cs="仿宋" w:eastAsia="仿宋"/>
                <w:sz w:val="24"/>
                <w:b/>
              </w:rPr>
              <w:t>。</w:t>
            </w:r>
          </w:p>
          <w:p>
            <w:pPr>
              <w:pStyle w:val="null3"/>
              <w:jc w:val="left"/>
            </w:pPr>
            <w:r>
              <w:rPr>
                <w:rFonts w:ascii="仿宋" w:hAnsi="仿宋" w:cs="仿宋" w:eastAsia="仿宋"/>
                <w:sz w:val="24"/>
                <w:b/>
              </w:rPr>
              <w:t>20.</w:t>
            </w:r>
            <w:r>
              <w:rPr>
                <w:rFonts w:ascii="仿宋" w:hAnsi="仿宋" w:cs="仿宋" w:eastAsia="仿宋"/>
                <w:sz w:val="24"/>
                <w:b/>
              </w:rPr>
              <w:t>.配置要求：主机 1台； 下肢套筒 3个；气管  2条； 电源线  1条 ； 紧急停止控制器   1个；小推车 1台。</w:t>
            </w:r>
          </w:p>
        </w:tc>
      </w:tr>
      <w:tr>
        <w:tc>
          <w:tcPr>
            <w:tcW w:type="dxa" w:w="2769"/>
          </w:tcPr>
          <w:p/>
        </w:tc>
        <w:tc>
          <w:tcPr>
            <w:tcW w:type="dxa" w:w="2769"/>
          </w:tcPr>
          <w:p>
            <w:pPr>
              <w:pStyle w:val="null3"/>
            </w:pPr>
            <w:r>
              <w:rPr/>
              <w:t>6</w:t>
            </w:r>
          </w:p>
        </w:tc>
        <w:tc>
          <w:tcPr>
            <w:tcW w:type="dxa" w:w="2769"/>
          </w:tcPr>
          <w:p>
            <w:pPr>
              <w:pStyle w:val="null3"/>
              <w:jc w:val="center"/>
            </w:pPr>
            <w:r>
              <w:rPr>
                <w:rFonts w:ascii="仿宋" w:hAnsi="仿宋" w:cs="仿宋" w:eastAsia="仿宋"/>
                <w:sz w:val="32"/>
                <w:b/>
              </w:rPr>
              <w:t>商务条款要求</w:t>
            </w:r>
          </w:p>
          <w:p>
            <w:pPr>
              <w:pStyle w:val="null3"/>
              <w:jc w:val="both"/>
            </w:pPr>
            <w:r>
              <w:rPr>
                <w:rFonts w:ascii="宋体" w:hAnsi="宋体" w:cs="宋体" w:eastAsia="宋体"/>
                <w:sz w:val="24"/>
                <w:b/>
              </w:rPr>
              <w:t>1.售后服务要求：</w:t>
            </w:r>
          </w:p>
          <w:p>
            <w:pPr>
              <w:pStyle w:val="null3"/>
              <w:jc w:val="both"/>
            </w:pPr>
            <w:r>
              <w:rPr>
                <w:rFonts w:ascii="宋体" w:hAnsi="宋体" w:cs="宋体" w:eastAsia="宋体"/>
                <w:sz w:val="24"/>
                <w:b/>
                <w:color w:val="000000"/>
              </w:rPr>
              <w:t>1.1.设备验收合格后免费保修≧</w:t>
            </w:r>
            <w:r>
              <w:rPr>
                <w:rFonts w:ascii="宋体" w:hAnsi="宋体" w:cs="宋体" w:eastAsia="宋体"/>
                <w:sz w:val="24"/>
                <w:b/>
                <w:color w:val="000000"/>
                <w:u w:val="single"/>
              </w:rPr>
              <w:t xml:space="preserve"> </w:t>
            </w:r>
            <w:r>
              <w:rPr>
                <w:rFonts w:ascii="宋体" w:hAnsi="宋体" w:cs="宋体" w:eastAsia="宋体"/>
                <w:sz w:val="24"/>
                <w:b/>
                <w:color w:val="000000"/>
                <w:u w:val="single"/>
              </w:rPr>
              <w:t xml:space="preserve">3 </w:t>
            </w:r>
            <w:r>
              <w:rPr>
                <w:rFonts w:ascii="宋体" w:hAnsi="宋体" w:cs="宋体" w:eastAsia="宋体"/>
                <w:sz w:val="24"/>
                <w:b/>
                <w:color w:val="000000"/>
              </w:rPr>
              <w:t>年，</w:t>
            </w:r>
            <w:r>
              <w:rPr>
                <w:rFonts w:ascii="宋体" w:hAnsi="宋体" w:cs="宋体" w:eastAsia="宋体"/>
                <w:sz w:val="24"/>
                <w:b/>
              </w:rPr>
              <w:t>保修期满后只收取材料成本费并保证零配件供应</w:t>
            </w:r>
            <w:r>
              <w:rPr>
                <w:rFonts w:ascii="宋体" w:hAnsi="宋体" w:cs="宋体" w:eastAsia="宋体"/>
                <w:sz w:val="24"/>
                <w:b/>
              </w:rPr>
              <w:t>5年。</w:t>
            </w:r>
          </w:p>
          <w:p>
            <w:pPr>
              <w:pStyle w:val="null3"/>
              <w:jc w:val="both"/>
            </w:pPr>
            <w:r>
              <w:rPr>
                <w:rFonts w:ascii="宋体" w:hAnsi="宋体" w:cs="宋体" w:eastAsia="宋体"/>
                <w:sz w:val="24"/>
                <w:b/>
                <w:color w:val="000000"/>
              </w:rPr>
              <w:t>1.2.免费培训操作人员。</w:t>
            </w:r>
          </w:p>
          <w:p>
            <w:pPr>
              <w:pStyle w:val="null3"/>
              <w:jc w:val="both"/>
            </w:pPr>
            <w:r>
              <w:rPr>
                <w:rFonts w:ascii="宋体" w:hAnsi="宋体" w:cs="宋体" w:eastAsia="宋体"/>
                <w:sz w:val="24"/>
                <w:b/>
                <w:color w:val="000000"/>
              </w:rPr>
              <w:t>1.3.维修响应时间</w:t>
            </w:r>
            <w:r>
              <w:rPr>
                <w:rFonts w:ascii="宋体" w:hAnsi="宋体" w:cs="宋体" w:eastAsia="宋体"/>
                <w:sz w:val="24"/>
                <w:b/>
                <w:color w:val="000000"/>
                <w:u w:val="single"/>
              </w:rPr>
              <w:t xml:space="preserve"> </w:t>
            </w:r>
            <w:r>
              <w:rPr>
                <w:rFonts w:ascii="宋体" w:hAnsi="宋体" w:cs="宋体" w:eastAsia="宋体"/>
                <w:sz w:val="24"/>
                <w:b/>
                <w:color w:val="000000"/>
                <w:u w:val="single"/>
              </w:rPr>
              <w:t>2</w:t>
            </w:r>
            <w:r>
              <w:rPr>
                <w:rFonts w:ascii="宋体" w:hAnsi="宋体" w:cs="宋体" w:eastAsia="宋体"/>
                <w:sz w:val="24"/>
                <w:b/>
                <w:color w:val="000000"/>
              </w:rPr>
              <w:t>小时，</w:t>
            </w:r>
            <w:r>
              <w:rPr>
                <w:rFonts w:ascii="宋体" w:hAnsi="宋体" w:cs="宋体" w:eastAsia="宋体"/>
                <w:sz w:val="24"/>
                <w:b/>
                <w:color w:val="000000"/>
                <w:u w:val="single"/>
              </w:rPr>
              <w:t xml:space="preserve"> </w:t>
            </w:r>
            <w:r>
              <w:rPr>
                <w:rFonts w:ascii="宋体" w:hAnsi="宋体" w:cs="宋体" w:eastAsia="宋体"/>
                <w:sz w:val="24"/>
                <w:b/>
                <w:color w:val="000000"/>
                <w:u w:val="single"/>
              </w:rPr>
              <w:t xml:space="preserve">24 </w:t>
            </w:r>
            <w:r>
              <w:rPr>
                <w:rFonts w:ascii="宋体" w:hAnsi="宋体" w:cs="宋体" w:eastAsia="宋体"/>
                <w:sz w:val="24"/>
                <w:b/>
                <w:color w:val="000000"/>
              </w:rPr>
              <w:t>小时到位。</w:t>
            </w:r>
          </w:p>
          <w:p>
            <w:pPr>
              <w:pStyle w:val="null3"/>
              <w:jc w:val="both"/>
            </w:pPr>
            <w:r>
              <w:rPr>
                <w:rFonts w:ascii="宋体" w:hAnsi="宋体" w:cs="宋体" w:eastAsia="宋体"/>
                <w:sz w:val="24"/>
                <w:b/>
              </w:rPr>
              <w:t>2.包装及其他要求</w:t>
            </w:r>
          </w:p>
          <w:p>
            <w:pPr>
              <w:pStyle w:val="null3"/>
              <w:jc w:val="both"/>
            </w:pPr>
            <w:r>
              <w:rPr>
                <w:rFonts w:ascii="宋体" w:hAnsi="宋体" w:cs="宋体" w:eastAsia="宋体"/>
                <w:sz w:val="24"/>
                <w:b/>
              </w:rPr>
              <w:t>2.1.符合出厂规范、包装完整无破损、满足长途运输要求</w:t>
            </w:r>
          </w:p>
          <w:p>
            <w:pPr>
              <w:pStyle w:val="null3"/>
              <w:jc w:val="both"/>
            </w:pPr>
            <w:r>
              <w:rPr>
                <w:rFonts w:ascii="宋体" w:hAnsi="宋体" w:cs="宋体" w:eastAsia="宋体"/>
                <w:sz w:val="24"/>
                <w:b/>
              </w:rPr>
              <w:t>2.2．防雨、防潮、各种符号、标识清楚</w:t>
            </w:r>
          </w:p>
          <w:p>
            <w:pPr>
              <w:pStyle w:val="null3"/>
              <w:jc w:val="both"/>
            </w:pPr>
            <w:r>
              <w:rPr>
                <w:rFonts w:ascii="宋体" w:hAnsi="宋体" w:cs="宋体" w:eastAsia="宋体"/>
                <w:sz w:val="24"/>
                <w:b/>
              </w:rPr>
              <w:t>2.3.必须为原装、全新产品，渠道合法</w:t>
            </w:r>
          </w:p>
          <w:p>
            <w:pPr>
              <w:pStyle w:val="null3"/>
              <w:jc w:val="both"/>
            </w:pPr>
            <w:r>
              <w:rPr>
                <w:rFonts w:ascii="宋体" w:hAnsi="宋体" w:cs="宋体" w:eastAsia="宋体"/>
                <w:sz w:val="24"/>
                <w:b/>
              </w:rPr>
              <w:t>3.安装及验收要求</w:t>
            </w:r>
          </w:p>
          <w:p>
            <w:pPr>
              <w:pStyle w:val="null3"/>
              <w:jc w:val="both"/>
            </w:pPr>
            <w:r>
              <w:rPr>
                <w:rFonts w:ascii="宋体" w:hAnsi="宋体" w:cs="宋体" w:eastAsia="宋体"/>
                <w:sz w:val="24"/>
                <w:b/>
              </w:rPr>
              <w:t>3.1 到货期：合同签订即日起</w:t>
            </w:r>
            <w:r>
              <w:rPr>
                <w:rFonts w:ascii="宋体" w:hAnsi="宋体" w:cs="宋体" w:eastAsia="宋体"/>
                <w:sz w:val="24"/>
                <w:b/>
                <w:u w:val="single"/>
              </w:rPr>
              <w:t xml:space="preserve"> </w:t>
            </w:r>
            <w:r>
              <w:rPr>
                <w:rFonts w:ascii="宋体" w:hAnsi="宋体" w:cs="宋体" w:eastAsia="宋体"/>
                <w:sz w:val="24"/>
                <w:b/>
                <w:u w:val="single"/>
              </w:rPr>
              <w:t xml:space="preserve">30 </w:t>
            </w:r>
            <w:r>
              <w:rPr>
                <w:rFonts w:ascii="宋体" w:hAnsi="宋体" w:cs="宋体" w:eastAsia="宋体"/>
                <w:sz w:val="24"/>
                <w:b/>
              </w:rPr>
              <w:t>个日历日内</w:t>
            </w:r>
          </w:p>
          <w:p>
            <w:pPr>
              <w:pStyle w:val="null3"/>
              <w:jc w:val="both"/>
            </w:pPr>
            <w:r>
              <w:rPr>
                <w:rFonts w:ascii="宋体" w:hAnsi="宋体" w:cs="宋体" w:eastAsia="宋体"/>
                <w:sz w:val="24"/>
                <w:b/>
              </w:rPr>
              <w:t>3.2 安装地点：采购人指定地点</w:t>
            </w:r>
          </w:p>
          <w:p>
            <w:pPr>
              <w:pStyle w:val="null3"/>
              <w:jc w:val="both"/>
            </w:pPr>
            <w:r>
              <w:rPr>
                <w:rFonts w:ascii="宋体" w:hAnsi="宋体" w:cs="宋体" w:eastAsia="宋体"/>
                <w:sz w:val="24"/>
                <w:b/>
              </w:rPr>
              <w:t>3.3安装完成时间：接用户通知后</w:t>
            </w:r>
            <w:r>
              <w:rPr>
                <w:rFonts w:ascii="宋体" w:hAnsi="宋体" w:cs="宋体" w:eastAsia="宋体"/>
                <w:sz w:val="24"/>
                <w:b/>
                <w:u w:val="single"/>
              </w:rPr>
              <w:t xml:space="preserve"> </w:t>
            </w:r>
            <w:r>
              <w:rPr>
                <w:rFonts w:ascii="宋体" w:hAnsi="宋体" w:cs="宋体" w:eastAsia="宋体"/>
                <w:sz w:val="24"/>
                <w:b/>
                <w:u w:val="single"/>
              </w:rPr>
              <w:t xml:space="preserve">5 </w:t>
            </w:r>
            <w:r>
              <w:rPr>
                <w:rFonts w:ascii="宋体" w:hAnsi="宋体" w:cs="宋体" w:eastAsia="宋体"/>
                <w:sz w:val="24"/>
                <w:b/>
              </w:rPr>
              <w:t>个工作日内全部调试完成</w:t>
            </w:r>
          </w:p>
          <w:p>
            <w:pPr>
              <w:pStyle w:val="null3"/>
              <w:jc w:val="both"/>
            </w:pPr>
            <w:r>
              <w:rPr>
                <w:rFonts w:ascii="宋体" w:hAnsi="宋体" w:cs="宋体" w:eastAsia="宋体"/>
                <w:sz w:val="24"/>
                <w:b/>
              </w:rPr>
              <w:t>3.4安装标准：符合国家有关安全技术标准</w:t>
            </w:r>
          </w:p>
          <w:p>
            <w:pPr>
              <w:pStyle w:val="null3"/>
              <w:jc w:val="both"/>
            </w:pPr>
            <w:r>
              <w:rPr>
                <w:rFonts w:ascii="宋体" w:hAnsi="宋体" w:cs="宋体" w:eastAsia="宋体"/>
                <w:sz w:val="24"/>
                <w:b/>
              </w:rPr>
              <w:t>3.5 负责设备与医院HIS、LIS、PACS系统对接，接口费由供应商承担。</w:t>
            </w:r>
          </w:p>
          <w:p>
            <w:pPr>
              <w:pStyle w:val="null3"/>
              <w:jc w:val="both"/>
            </w:pPr>
            <w:r>
              <w:rPr>
                <w:rFonts w:ascii="宋体" w:hAnsi="宋体" w:cs="宋体" w:eastAsia="宋体"/>
                <w:sz w:val="24"/>
                <w:b/>
              </w:rPr>
              <w:t>3.6验收标准及费用：（1）符合采购人与成交供应商签订的经济合同（2）符合磋商文件的技术要求、商务要求（3）符合产品原样本技术数据（4）符合国家有关技术规范和标准。所有安装、验收的手续及费用由供应商自行办理和承担，采购人提供相关辅助（4）验收时间：安装调试完成后，设备正常运行满一个月。</w:t>
            </w:r>
          </w:p>
          <w:p>
            <w:pPr>
              <w:pStyle w:val="null3"/>
              <w:jc w:val="both"/>
            </w:pPr>
            <w:r>
              <w:rPr>
                <w:rFonts w:ascii="宋体" w:hAnsi="宋体" w:cs="宋体" w:eastAsia="宋体"/>
                <w:sz w:val="24"/>
                <w:b/>
              </w:rPr>
              <w:t>4.付款方式及结算要求</w:t>
            </w:r>
          </w:p>
          <w:p>
            <w:pPr>
              <w:pStyle w:val="null3"/>
              <w:jc w:val="both"/>
            </w:pPr>
            <w:r>
              <w:rPr>
                <w:rFonts w:ascii="宋体" w:hAnsi="宋体" w:cs="宋体" w:eastAsia="宋体"/>
                <w:sz w:val="24"/>
                <w:b/>
              </w:rPr>
              <w:t>4.1付款方式：必须在设备运行验收合格后，一次性开具合同全款发票，分期付款。验收合格后首次支付合同总金额的50%；满一年且设备运行正常，支付合同总金额的45%；满三年且设备运行正常，支付合同总金额的5%。</w:t>
            </w:r>
          </w:p>
          <w:p>
            <w:pPr>
              <w:pStyle w:val="null3"/>
              <w:jc w:val="both"/>
            </w:pPr>
            <w:r>
              <w:rPr>
                <w:rFonts w:ascii="宋体" w:hAnsi="宋体" w:cs="宋体" w:eastAsia="宋体"/>
                <w:sz w:val="24"/>
                <w:b/>
              </w:rPr>
              <w:t>4.2支付方式：银行转帐</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合同签订即日起 30 个日历日内。</w:t>
      </w:r>
    </w:p>
    <w:p>
      <w:pPr>
        <w:pStyle w:val="null3"/>
        <w:outlineLvl w:val="3"/>
      </w:pPr>
      <w:r>
        <w:rPr>
          <w:sz w:val="24"/>
          <w:b/>
        </w:rPr>
        <w:t>3.4.2交货地点</w:t>
      </w:r>
    </w:p>
    <w:p>
      <w:pPr>
        <w:pStyle w:val="null3"/>
      </w:pPr>
      <w:r>
        <w:rPr/>
        <w:t>采购包1：</w:t>
      </w:r>
    </w:p>
    <w:p>
      <w:pPr>
        <w:pStyle w:val="null3"/>
      </w:pPr>
      <w:r>
        <w:rPr/>
        <w:t>省第二人民医院指定地点。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必须在设备运行验收合格后，一次性开具合同全款发票，分期付款</w:t>
      </w:r>
      <w:r>
        <w:rPr/>
        <w:t xml:space="preserve"> ，达到付款条件起 </w:t>
      </w:r>
      <w:r>
        <w:rPr/>
        <w:t>60</w:t>
      </w:r>
      <w:r>
        <w:rPr/>
        <w:t xml:space="preserve"> 日内，支付合同总金额的 </w:t>
      </w:r>
      <w:r>
        <w:rPr/>
        <w:t>50.00</w:t>
      </w:r>
      <w:r>
        <w:rPr/>
        <w:t>%。</w:t>
      </w:r>
    </w:p>
    <w:p>
      <w:pPr>
        <w:pStyle w:val="null3"/>
      </w:pPr>
      <w:r>
        <w:rPr/>
        <w:t>采购包1：</w:t>
      </w:r>
      <w:r>
        <w:rPr/>
        <w:t xml:space="preserve"> 付款条件说明： </w:t>
      </w:r>
      <w:r>
        <w:rPr/>
        <w:t>满一年且设备运行正常，</w:t>
      </w:r>
      <w:r>
        <w:rPr/>
        <w:t xml:space="preserve"> ，达到付款条件起 </w:t>
      </w:r>
      <w:r>
        <w:rPr/>
        <w:t>60</w:t>
      </w:r>
      <w:r>
        <w:rPr/>
        <w:t xml:space="preserve"> 日内，支付合同总金额的 </w:t>
      </w:r>
      <w:r>
        <w:rPr/>
        <w:t>45.00</w:t>
      </w:r>
      <w:r>
        <w:rPr/>
        <w:t>%。</w:t>
      </w:r>
    </w:p>
    <w:p>
      <w:pPr>
        <w:pStyle w:val="null3"/>
      </w:pPr>
      <w:r>
        <w:rPr/>
        <w:t>采购包1：</w:t>
      </w:r>
      <w:r>
        <w:rPr/>
        <w:t xml:space="preserve"> 付款条件说明： </w:t>
      </w:r>
      <w:r>
        <w:rPr/>
        <w:t>满三年且设备运行正常</w:t>
      </w:r>
      <w:r>
        <w:rPr/>
        <w:t xml:space="preserve"> ，达到付款条件起 </w:t>
      </w:r>
      <w:r>
        <w:rPr/>
        <w:t>60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符合采购人与成交供应商签订的经济合同（2）符合磋商文件的技术要求、商务要求（3）符合产品原样本技术数据（4）符合国家有关技术规范和标准。所有安装、验收的手续及费用由供应商自行办理和承担，采购人提供相关辅助（4）验收时间：安装调试完成后，设备正常运行满一个月。</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设备验收合格后免费保修≧ 3 年，保修期满后只收取材料成本费并保证零配件供应5年。</w:t>
      </w:r>
    </w:p>
    <w:p>
      <w:pPr>
        <w:pStyle w:val="null3"/>
        <w:outlineLvl w:val="3"/>
      </w:pPr>
      <w:r>
        <w:rPr>
          <w:sz w:val="24"/>
          <w:b/>
        </w:rPr>
        <w:t>3.4.8违约责任与解决争议的方法</w:t>
      </w:r>
    </w:p>
    <w:p>
      <w:pPr>
        <w:pStyle w:val="null3"/>
      </w:pPr>
      <w:r>
        <w:rPr/>
        <w:t>采购包1：</w:t>
      </w:r>
    </w:p>
    <w:p>
      <w:pPr>
        <w:pStyle w:val="null3"/>
      </w:pPr>
      <w:r>
        <w:rPr/>
        <w:t>一、违约责任 1.如乙方未在合同约定的交货期完成供货（含安装、调试）导致期限迟延的，每迟延1日，应按合同总价款的1‰向甲方支付违约金，因不可抗力或经甲方同意除外。如乙方迟延交货达【5】天，视为乙方根本违约，甲方有权单方解除合同，解除合同书面通知书到达乙方之日视为合同已解除，乙方应向甲方支付合同总价款30%的违约金，违约金不足以弥补甲方损失的，由乙方另行承担。 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 3.质量保证期内因产品质量问题，乙方未按合同规定及时进行维修、更换，甲方可自行组织人员进行维修、更换，因此造成的相关责任、费用由乙方全部承担。 4.乙方对材料不按招标文件要求，擅自更换，除恢复原招标产品外，应承担更换部分价款30%的违约金。 5.乙方如对材料以次充好，除全部按要求恢复外，应承担此部分价款30%的违约金。 6.如由于产品质量原因，不能通过验收，乙方除按规定无偿更换外，应承担所涉及产品总价款的30%违约金。 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 8.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 二、争议解决 合同各方应本着诚信的态度及共同合作的精神，通过协商及谈判来努力解决由本合同而产生的或与本合同有关（包括本合同项下某一特定货物买卖合同）的任何争议及不同意见。协商、谈判不能解决的，任何一方有权向甲方所在地人民法院起诉解决。</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供应商应授权合法的人员参加投标全过程，其中法定代表人直接参加投标的，须提供法定代表人身份证，并与营业执照上信息一致。法定代表人授权代表参加投标的，须提供法定代表人授权书及授权代表身份证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供应商医疗器械经营许可证或医疗器械经营备案证</w:t>
            </w:r>
          </w:p>
        </w:tc>
        <w:tc>
          <w:tcPr>
            <w:tcW w:type="dxa" w:w="3322"/>
          </w:tcPr>
          <w:p>
            <w:pPr>
              <w:pStyle w:val="null3"/>
            </w:pPr>
            <w:r>
              <w:rPr/>
              <w:t>提供供应商医疗器械经营许可证或医疗器械经营备案证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提供生产厂家的医疗器械生产许可证或医疗器械生产备案证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属于医疗器械的出具所投产品医疗器械注册证或医疗器械备案凭证</w:t>
            </w:r>
          </w:p>
        </w:tc>
        <w:tc>
          <w:tcPr>
            <w:tcW w:type="dxa" w:w="3322"/>
          </w:tcPr>
          <w:p>
            <w:pPr>
              <w:pStyle w:val="null3"/>
            </w:pPr>
            <w:r>
              <w:rPr/>
              <w:t>所投产品属于医疗器械的提供所投产品医疗器械注册证或医疗器械备案凭证，如国家规定免注册产品提供相关证明文件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合同签订即日起 30 个日历日内</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1付款方式：必须在设备运行验收合格后，一次性开具合同全款发票，分期付款。验收合格后首次支付合同总金额的50%；满一年且设备运行正常，支付合同总金额的45%；满三年且设备运行正常，支付合同总金额的5%。 2支付方式：银行转帐</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设备验收合格后免费保修≧ 3 年，保修期满后只收取材料成本费并保证零配件供应5年。</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参数响应度</w:t>
            </w:r>
          </w:p>
        </w:tc>
        <w:tc>
          <w:tcPr>
            <w:tcW w:type="dxa" w:w="2492"/>
          </w:tcPr>
          <w:p>
            <w:pPr>
              <w:pStyle w:val="null3"/>
            </w:pPr>
            <w:r>
              <w:rPr/>
              <w:t>投标产品的技术指标评审：完全响应或优于计25分。“▲”号技术参数一项不符合扣分分值为2.5分，非“▲”号技术参数一项不满足扣分分值为1分;扣完为止。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产品性能评审</w:t>
            </w:r>
          </w:p>
        </w:tc>
        <w:tc>
          <w:tcPr>
            <w:tcW w:type="dxa" w:w="2492"/>
          </w:tcPr>
          <w:p>
            <w:pPr>
              <w:pStyle w:val="null3"/>
            </w:pPr>
            <w:r>
              <w:rPr/>
              <w:t>根据所投产品性能等方面进行评审： 至少包含：（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以上各项内容全面明确、阐述条理清晰，每有一个缺项扣2分，每有一处内容存在缺陷，扣1分，扣完为止。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所投产品的响应的规范性</w:t>
            </w:r>
          </w:p>
        </w:tc>
        <w:tc>
          <w:tcPr>
            <w:tcW w:type="dxa" w:w="2492"/>
          </w:tcPr>
          <w:p>
            <w:pPr>
              <w:pStyle w:val="null3"/>
            </w:pPr>
            <w:r>
              <w:rPr/>
              <w:t>1、技术参数规范、可行度高，逐条明确响应，能提供全部产品的技术证明材料详细、科学性高的得5分； 2、技术响应完整、规范、基本可行，仅提供部分产品的技术证明材料的得3分； 3、技术响应内容有3处以上缺陷或完全拷贝参数要求未进行细化响应的得1分（缺陷是指内容不合理、虽有内容但不完善、内容表述前后不一致、套用其他项目方案或与项目需求不匹配及其他不利于项目实施的等任意一种情形。）； 4、未响应不得分。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投标人提供针对本项目的实施方案，至少包含：1、供货组织安排、安装、检测、调试措施；2、实施步骤、进度计划和保证措施；3、安全控制方案及质量措施；4、组织机构人员配置、协调能力；5、验收方案等。 方案各项内容全面详细、阐述条理清晰详尽、符合本项目采购需求、平台技术先进，功能配置合理，能有效保障本项目实施，每有一个缺项扣2分，每有一处内容存在缺陷，扣1分，扣完为止。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质量控制措施及产品来源渠道</w:t>
            </w:r>
          </w:p>
        </w:tc>
        <w:tc>
          <w:tcPr>
            <w:tcW w:type="dxa" w:w="2492"/>
          </w:tcPr>
          <w:p>
            <w:pPr>
              <w:pStyle w:val="null3"/>
            </w:pPr>
            <w:r>
              <w:rPr/>
              <w:t>供应商提供质量控制措施及产品来源渠道证明资料。 1、质量控制方法和措施、流程，控制重点思路清晰明确，产品来源渠道证明材料齐全得5分； 2、质量控制方法和措施、流程，控制重点存在优化空间，产品来源渠道证明材料齐全得3分； 3、质量控制措施内容无针对性，有缺陷，产品来源渠道证明材料不齐的得2分； 4、质量控制措施内容无针对性，有缺陷得1分（缺陷是指内容不合理、虽有内容但不完善、内容表述前后不一致、套用其他项目方案或与项目需求不匹配及其他不利于项目实施的等任意一种情形。）； 5、未提供不得分。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履约能力</w:t>
            </w:r>
          </w:p>
        </w:tc>
        <w:tc>
          <w:tcPr>
            <w:tcW w:type="dxa" w:w="2492"/>
          </w:tcPr>
          <w:p>
            <w:pPr>
              <w:pStyle w:val="null3"/>
            </w:pPr>
            <w:r>
              <w:rPr/>
              <w:t>具有1、相应的物力、人力保障，能够保证日常的现场走访；2、给予检查维护，提供详细的维护计划及承诺；3、到达现场时间、解决故障时间、补救措施等方案。 每有一处内容存在缺项，扣2分，扣完为止。每有一处内容存在缺陷，扣1分，扣完为止。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技术培训方案</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 1、方案详细、科学完善计4分； 2、方案简单但基本可行计3分； 3、方案有缺项、可实施性较差计 1 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提供所投本次采购配置清单中任意产品，自2021年12月1日以来业绩，每提供一份合同得1分，共5分。（以合同签订时间为准）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价格分统一采用低价优先法计算，即满足磋商文件要求且响应价格最低的投标报价为评标基准价，其价格分为满分。其他投标人的价格分统一按照下列公式计算：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详见附件：规格、技术参数偏离表</w:t>
      </w:r>
    </w:p>
    <w:p>
      <w:pPr>
        <w:pStyle w:val="null3"/>
        <w:ind w:firstLine="960"/>
      </w:pPr>
      <w:r>
        <w:rPr/>
        <w:t>详见附件：商务偏离表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