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63"/>
        <w:gridCol w:w="6783"/>
      </w:tblGrid>
      <w:tr w14:paraId="3C738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A8908F1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参数性质</w:t>
            </w:r>
          </w:p>
        </w:tc>
        <w:tc>
          <w:tcPr>
            <w:tcW w:w="763" w:type="dxa"/>
          </w:tcPr>
          <w:p w14:paraId="048C862E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序号</w:t>
            </w:r>
          </w:p>
        </w:tc>
        <w:tc>
          <w:tcPr>
            <w:tcW w:w="6783" w:type="dxa"/>
          </w:tcPr>
          <w:p w14:paraId="17FDEC43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 w14:paraId="1D0C9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34342E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A466165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14:paraId="51D4146F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高速涡轮手机（30把）</w:t>
            </w:r>
          </w:p>
          <w:p w14:paraId="79132C85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1.1.头壳大小：≤φ13×14。</w:t>
            </w:r>
          </w:p>
          <w:p w14:paraId="3A492DA2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1.2.连接方式：非快换接头式，四孔</w:t>
            </w:r>
          </w:p>
          <w:p w14:paraId="5267300D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1.3.采用钢球轴承</w:t>
            </w:r>
          </w:p>
          <w:p w14:paraId="56220CD1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1.4.工作气压：0.25-0.27 MPa 。</w:t>
            </w:r>
          </w:p>
          <w:p w14:paraId="24BAACBA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1.5.耗气量：30-36L/min</w:t>
            </w:r>
          </w:p>
          <w:p w14:paraId="204B6EC8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1.6.机芯动平衡≤180μg ，径向跳动量：≤0.01mm</w:t>
            </w:r>
          </w:p>
          <w:p w14:paraId="5C083175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1.7.冷却形式：单点喷雾</w:t>
            </w:r>
          </w:p>
          <w:p w14:paraId="772C381C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1.8.转速：310000-360000转/分钟</w:t>
            </w:r>
          </w:p>
          <w:p w14:paraId="57C3BA81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1.9.切削力：径向≥1.0Kg   轴向≥2.0Kg</w:t>
            </w:r>
          </w:p>
          <w:p w14:paraId="0D5F04E6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1.10.噪音：≤65dB</w:t>
            </w:r>
          </w:p>
          <w:p w14:paraId="1586C789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1.11.扭矩：≥0.13N·cm</w:t>
            </w:r>
          </w:p>
          <w:p w14:paraId="3A91C0B5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1.12.在水压为200kPa时, 冷却水流量≥50mL/min</w:t>
            </w:r>
          </w:p>
        </w:tc>
      </w:tr>
      <w:tr w14:paraId="15986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95DF69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14F3D249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14:paraId="1272D01E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低速涡轮手机（20套）</w:t>
            </w:r>
          </w:p>
          <w:p w14:paraId="606AF0A6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2.1.直机参数：</w:t>
            </w:r>
          </w:p>
          <w:p w14:paraId="77482300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1）采用钢球轴承，内置3套轴承；</w:t>
            </w:r>
          </w:p>
          <w:p w14:paraId="7FCE5ACC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2）直机采用四瓣夹头的夹持方式；</w:t>
            </w:r>
          </w:p>
          <w:p w14:paraId="0996BEC7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3）传动比1:1；</w:t>
            </w:r>
          </w:p>
          <w:p w14:paraId="67A01EF1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4）额定转速≤40000rpm；</w:t>
            </w:r>
          </w:p>
          <w:p w14:paraId="0EC0AF33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5）径向跳动≤0.04；</w:t>
            </w:r>
          </w:p>
          <w:p w14:paraId="701EDFA8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6）直机的夹持力≥45N；</w:t>
            </w:r>
            <w:bookmarkStart w:id="0" w:name="_GoBack"/>
            <w:bookmarkEnd w:id="0"/>
          </w:p>
          <w:p w14:paraId="6B8EFFA3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7）冷却形式：外部雾化冷却，与外喷水马达连接使用；</w:t>
            </w:r>
          </w:p>
          <w:p w14:paraId="57BE1BBA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8）能与符合国际标准制作的马达相连接；</w:t>
            </w:r>
          </w:p>
          <w:p w14:paraId="75310461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2.2.弯机参数：</w:t>
            </w:r>
          </w:p>
          <w:p w14:paraId="72CD5799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1）采用钢球轴承，内置5套轴承；</w:t>
            </w:r>
          </w:p>
          <w:p w14:paraId="07B696EA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2）弯机采用扳手式的车针装取方式；</w:t>
            </w:r>
          </w:p>
          <w:p w14:paraId="02199B35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3) 传动比1:1；</w:t>
            </w:r>
          </w:p>
          <w:p w14:paraId="1B9C27B9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4）额定转速≤40000rpm；</w:t>
            </w:r>
          </w:p>
          <w:p w14:paraId="41D88D0F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5）弯机的夹持力≥45N；</w:t>
            </w:r>
          </w:p>
          <w:p w14:paraId="2BAAE1F3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6）冷却形式：外部雾化冷却，与外喷水马达连接使用；</w:t>
            </w:r>
          </w:p>
          <w:p w14:paraId="6F1ADB20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3.马达参数：</w:t>
            </w:r>
          </w:p>
          <w:p w14:paraId="23664527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1）具有正反转功能；</w:t>
            </w:r>
          </w:p>
          <w:p w14:paraId="355E1F4D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2）采用卡环结构，与外喷水直弯机连接；</w:t>
            </w:r>
          </w:p>
          <w:p w14:paraId="0A638302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3）转速20000±10%rpm；</w:t>
            </w:r>
          </w:p>
          <w:p w14:paraId="6E4DE2CA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4）在额定工作气压下，马达扭矩≥3N·cm；</w:t>
            </w:r>
          </w:p>
          <w:p w14:paraId="49BB3EBA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5）冷却形式：外部雾化冷却；</w:t>
            </w:r>
          </w:p>
          <w:p w14:paraId="21FD659F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6）水压为0.2MPa时, 冷却水流量≥50mL/min；</w:t>
            </w:r>
          </w:p>
        </w:tc>
      </w:tr>
      <w:tr w14:paraId="65076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0935E8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723CEE66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14:paraId="13989BDB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外科仰角手机（5把）</w:t>
            </w:r>
          </w:p>
          <w:p w14:paraId="363135CC">
            <w:pPr>
              <w:pStyle w:val="6"/>
              <w:spacing w:line="360" w:lineRule="auto"/>
              <w:ind w:firstLine="2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3.1.陶瓷球轴承</w:t>
            </w:r>
          </w:p>
          <w:p w14:paraId="0C289B5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3.2.单点水冷却</w:t>
            </w:r>
          </w:p>
          <w:p w14:paraId="76A8C42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3.3.新式涡轮及头部设计主轴前端喷气</w:t>
            </w:r>
          </w:p>
          <w:p w14:paraId="7FEE44D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 45°反角，扭矩≥0.12N·cm</w:t>
            </w:r>
          </w:p>
          <w:p w14:paraId="6725587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3.5.头部尺寸：直径≤13*14</w:t>
            </w:r>
          </w:p>
          <w:p w14:paraId="02D6432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3.6.工作气压：四孔0.25-0.30mpa</w:t>
            </w:r>
          </w:p>
          <w:p w14:paraId="16990B3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3.7.转速：325000-380000rpm</w:t>
            </w:r>
          </w:p>
          <w:p w14:paraId="13D0C181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3.8.在水压0.2mpa,冷却水流量≥50ML/min</w:t>
            </w:r>
          </w:p>
        </w:tc>
      </w:tr>
      <w:tr w14:paraId="60A8E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01458A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53D31D6B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14:paraId="3CA68A0F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电动手机（10把）</w:t>
            </w:r>
          </w:p>
          <w:p w14:paraId="4F07A54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 最高转速：≥168000转/分钟</w:t>
            </w:r>
          </w:p>
          <w:p w14:paraId="242D73D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 传动效率：≥85%</w:t>
            </w:r>
          </w:p>
          <w:p w14:paraId="6D7B7A8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 工作温升：≤8℃</w:t>
            </w:r>
          </w:p>
          <w:p w14:paraId="24229C6C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4.4径向跳动：≤0.02 mm</w:t>
            </w:r>
          </w:p>
          <w:p w14:paraId="37C98351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 工作噪音：≤62dB</w:t>
            </w:r>
          </w:p>
          <w:p w14:paraId="5A9913A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4.6 冷却方式：外接3点喷水</w:t>
            </w:r>
          </w:p>
          <w:p w14:paraId="4EBC1D7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4.7照明方式：光纤棒导光</w:t>
            </w:r>
          </w:p>
          <w:p w14:paraId="7E69CD3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4.8接口标准：可连接任何E 型接口电动马达</w:t>
            </w:r>
          </w:p>
          <w:p w14:paraId="508669EC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4.9消毒方式：可承受135℃高温高压灭菌</w:t>
            </w:r>
          </w:p>
          <w:p w14:paraId="17C7D08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4.10、机头结构：45度一体机头</w:t>
            </w:r>
          </w:p>
          <w:p w14:paraId="2260248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4.11、取针方式：按压式</w:t>
            </w:r>
          </w:p>
          <w:p w14:paraId="2D79DD78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4.12、工作水压：0.2--0.23 Mpa</w:t>
            </w:r>
          </w:p>
        </w:tc>
      </w:tr>
      <w:tr w14:paraId="727D6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712A38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0D09B34B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14:paraId="154113DB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根管治疗机用设备（2台）</w:t>
            </w:r>
          </w:p>
          <w:p w14:paraId="1DF9920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5.1.无刷电机；</w:t>
            </w:r>
          </w:p>
          <w:p w14:paraId="193B14F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5.2. 6:1减速比弯机头，360°可旋转，</w:t>
            </w:r>
          </w:p>
          <w:p w14:paraId="13A77F60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5.3.电机输出扭矩实时动态控制，预防断针；</w:t>
            </w:r>
          </w:p>
          <w:p w14:paraId="465AF45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5.4.往复模式角度每10°可调；</w:t>
            </w:r>
          </w:p>
          <w:p w14:paraId="69AE4D91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5.5. ≥十种自定义程序和内置多种主流锉系统；</w:t>
            </w:r>
          </w:p>
          <w:p w14:paraId="2182D79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5.6.扭矩和速度，转速：≥100rpm、≤1200rpm，扭矩≥0.4N·cm、≤5.0 N·cm多档可调；</w:t>
            </w:r>
          </w:p>
          <w:p w14:paraId="5E2606A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5.7配置：每台配备5把弯手机</w:t>
            </w:r>
          </w:p>
        </w:tc>
      </w:tr>
      <w:tr w14:paraId="7AF4F3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2C653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751AE76E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14:paraId="2153B25C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根管超声荡洗器（2台）</w:t>
            </w:r>
          </w:p>
          <w:p w14:paraId="7A641D9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6.1.微电脑全自动控制，可以调整机器工作状态，可以启动或关闭机器。</w:t>
            </w:r>
          </w:p>
          <w:p w14:paraId="001A822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6.2.具有多种模式设定：关机模式、热待机模式、荡洗模式。</w:t>
            </w:r>
          </w:p>
          <w:p w14:paraId="284D787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6.3.≥三档功率可调节。</w:t>
            </w:r>
          </w:p>
          <w:p w14:paraId="7A77BE4C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6.4.具有≥四种时间模式可以选择，荡洗模式下的工作时间为10s、15s、20s、10min。</w:t>
            </w:r>
          </w:p>
          <w:p w14:paraId="19CFBA61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6.5.工作尖、限力扳手可以耐134℃高温和0.22Mpa高压消毒。</w:t>
            </w:r>
          </w:p>
          <w:p w14:paraId="4D051032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6.6.工作尖端参数：输出的尖端主振动偏移：≤150μm，输出的尖端振动频率：40kHz±10Hz</w:t>
            </w:r>
          </w:p>
          <w:p w14:paraId="555A274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6.7.配置：（主机1台，电源线一根，工作尖4个，硅胶套3个）</w:t>
            </w:r>
          </w:p>
        </w:tc>
      </w:tr>
      <w:tr w14:paraId="40FB4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0056E8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7F027748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14:paraId="7D202120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超声骨刀（1台）</w:t>
            </w:r>
          </w:p>
          <w:p w14:paraId="378E3080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7.1.输入功率：150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10VA</w:t>
            </w:r>
          </w:p>
          <w:p w14:paraId="6EDE0B6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7.2. 工作尖尖端主振幅：20~80μm， 工作尖尖端横向振幅：≤30μm</w:t>
            </w:r>
          </w:p>
          <w:p w14:paraId="3792FA3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7.3. 工作尖振动频率：24.0 kHz~36.0 kHz</w:t>
            </w:r>
          </w:p>
          <w:p w14:paraId="74B20BF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7.4. 蠕动泵流量：30~110mL/min      </w:t>
            </w:r>
          </w:p>
          <w:p w14:paraId="4905911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7.5.导出的输出功率：200~500mW</w:t>
            </w:r>
          </w:p>
          <w:p w14:paraId="765B4B9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7.6. ≥7英寸彩色触控屏，中文显示，多功能脚踏可控制模式、功率和水量。      </w:t>
            </w:r>
          </w:p>
          <w:p w14:paraId="56A81FD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7.7.具有故障报警功能。</w:t>
            </w:r>
          </w:p>
          <w:p w14:paraId="4F64C6D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7.8.手柄能耐134℃高温和0.22MPa高压消毒。</w:t>
            </w:r>
          </w:p>
          <w:p w14:paraId="3C8EB699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7.9主要配置：</w:t>
            </w:r>
          </w:p>
          <w:p w14:paraId="05FE309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7.9.1手柄：接插式手柄（带光）1支；</w:t>
            </w:r>
          </w:p>
          <w:p w14:paraId="71B37C5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7.9.2多功能脚踏；1个</w:t>
            </w:r>
          </w:p>
          <w:p w14:paraId="52AD5E2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7.9.3工作尖：共7枚</w:t>
            </w:r>
          </w:p>
        </w:tc>
      </w:tr>
      <w:tr w14:paraId="4CC5D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275018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04002C60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14:paraId="6DFAA782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牙体抛光手机（1台）</w:t>
            </w:r>
          </w:p>
          <w:p w14:paraId="15091A3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8.1.手柄无线，一次性护牙弯角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≥7种不同形状可选，</w:t>
            </w:r>
          </w:p>
          <w:p w14:paraId="7932FF5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8.2.可拆卸消毒套筒，耐高温高压消毒</w:t>
            </w:r>
          </w:p>
          <w:p w14:paraId="400C2A7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8.3.转速范围：手柄按键控制模式：500rpm、1000rpm、1500rpm、2000rpm、3000rpm、4000rpm（共6个固定速度档位）。</w:t>
            </w:r>
          </w:p>
          <w:p w14:paraId="55A8E1A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8.4、配置：（手柄1把，手柄外套筒1把，护牙弯角7把，套筒0型 2个，手柄0型圈2个，充电底座1个）</w:t>
            </w:r>
          </w:p>
        </w:tc>
      </w:tr>
      <w:tr w14:paraId="60FC1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33BC12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AB87D22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14:paraId="34782222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全自动封口机（1台）</w:t>
            </w:r>
          </w:p>
          <w:p w14:paraId="78A7D7D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9.1.功能用途：可以根据需要设置封口温度、失效日期、锅号、锅次等参数。</w:t>
            </w:r>
          </w:p>
          <w:p w14:paraId="3ED0C5A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9.2.封口速度：10 m/min，留边：0～35 mm可调，封合线宽度：12 mm，工作温度：60～220℃可调</w:t>
            </w:r>
          </w:p>
          <w:p w14:paraId="5FAA43E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9.3.打印方式： 针式打印，打印文字单行或双行排列</w:t>
            </w:r>
          </w:p>
          <w:p w14:paraId="4E2A37D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9.4.功率：  500±10 W</w:t>
            </w:r>
          </w:p>
          <w:p w14:paraId="09DFDE2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9.5.大于等于彩色7英吋触摸屏显示，中文操作界面，内置时钟和参数可以设置并具有自动储存功能；</w:t>
            </w:r>
          </w:p>
          <w:p w14:paraId="58C76CF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9.6.升温速度： 20℃升至180℃≤40秒，工作温度从120℃升至180℃≤10秒；</w:t>
            </w:r>
          </w:p>
          <w:p w14:paraId="76EDEF0C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9.7.安全性：封口温度超过工作温度设定值范围±4℃，机器将会自动停止工作；</w:t>
            </w:r>
          </w:p>
        </w:tc>
      </w:tr>
      <w:tr w14:paraId="5F97C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0E83C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7FD89B7E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783" w:type="dxa"/>
          </w:tcPr>
          <w:p w14:paraId="48838252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牙周袋深度探测仪（1台  核心产品）</w:t>
            </w:r>
          </w:p>
          <w:p w14:paraId="1E08AD5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10.1.测量过程中探针工作尖端探诊压力为 15gf±2gf。</w:t>
            </w:r>
          </w:p>
          <w:p w14:paraId="5DDA7D1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10.2.支持 2018 年牙周病国际新分类智能诊断。</w:t>
            </w:r>
          </w:p>
          <w:p w14:paraId="7DE6ABA9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10.3.深度测量范围：0mm-12mm。</w:t>
            </w:r>
          </w:p>
          <w:p w14:paraId="398B3221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10.4.测量显示精度：0.1mm。</w:t>
            </w:r>
          </w:p>
          <w:p w14:paraId="24F7F1B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10.5.探针直径：0.5mm,探针材料：钛合金（可探测种植体）。</w:t>
            </w:r>
          </w:p>
          <w:p w14:paraId="26CC534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10.6.测量结果显示方式:  探针手柄上的 LED 屏幕和电脑同步显示。</w:t>
            </w:r>
          </w:p>
          <w:p w14:paraId="6BCA25B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▲10.7.探针手柄与电脑连接采用无线连接。</w:t>
            </w:r>
          </w:p>
          <w:p w14:paraId="4DDB8920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▲10.8.支持智能语音输入功能；检查过程中通过语音输入可以自动记录： 牙龈出血、溢脓、松动度、菌斑、根分叉病变等信息。</w:t>
            </w:r>
          </w:p>
          <w:p w14:paraId="11C7FA4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10.9.具备牙周袋深度，牙龈退缩或增生， 出血，溢脓，根分叉，牙结石，菌斑，松动度、咬合创伤等测量与记录。同时能够自动制图， 自动生成报告，风险因素评估，导出 PDF文件、邮件分享等功能。</w:t>
            </w:r>
          </w:p>
          <w:p w14:paraId="5687B31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10.10.支持多个探针手柄共用电脑系统。</w:t>
            </w:r>
          </w:p>
          <w:p w14:paraId="55C2A1B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10.11.可显示全口菌斑分布及临床指标阳性阴性比例，进行菌斑评定。</w:t>
            </w:r>
          </w:p>
          <w:p w14:paraId="5B0A7AE1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10.12.记录全口牙列情况包括：缺失、种植体、桥体、修复体、乳牙滞留等。</w:t>
            </w:r>
          </w:p>
          <w:p w14:paraId="3252CC4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10.13.探诊过程支持语音播报。</w:t>
            </w:r>
          </w:p>
          <w:p w14:paraId="1F10112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10.14.可手动触屏编辑牙周袋深度值和牙龈增生/退缩值。</w:t>
            </w:r>
          </w:p>
          <w:p w14:paraId="02FEE8E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10.15.支持记录出血指数、菌斑指数、咬合关系。</w:t>
            </w:r>
          </w:p>
          <w:p w14:paraId="38317CB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▲10.16.探针头可拆卸进行高温高压消毒。</w:t>
            </w:r>
          </w:p>
          <w:p w14:paraId="4A7F33F2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10.17.配置清单</w:t>
            </w:r>
          </w:p>
          <w:p w14:paraId="15EB76A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10.17.1探针手柄  2台</w:t>
            </w:r>
          </w:p>
          <w:p w14:paraId="211001D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10.17.2单子牙周探针系统   1套</w:t>
            </w:r>
          </w:p>
          <w:p w14:paraId="7FA202C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10.17.3电脑触控一体机     1套</w:t>
            </w:r>
          </w:p>
          <w:p w14:paraId="1C4E445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10.17.4脚踏开关           1套</w:t>
            </w:r>
          </w:p>
          <w:p w14:paraId="1672657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10.17.5可高温高压消毒探头 10个</w:t>
            </w:r>
          </w:p>
          <w:p w14:paraId="0678240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10.17.6推车               1个</w:t>
            </w:r>
          </w:p>
          <w:p w14:paraId="4740724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10.17.7彩色打印机         1台</w:t>
            </w:r>
          </w:p>
        </w:tc>
      </w:tr>
      <w:tr w14:paraId="01F02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2D0562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FC07A65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783" w:type="dxa"/>
          </w:tcPr>
          <w:p w14:paraId="76C8E25B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喷砂洁牙机(1台）</w:t>
            </w:r>
          </w:p>
          <w:p w14:paraId="667F7C68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11.1.具有龈上喷砂、龈下喷砂功能。</w:t>
            </w:r>
          </w:p>
          <w:p w14:paraId="64D48A68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11.2.采用自动供水系统，可装入纯净水或蒸馏水，也可以使用次氯酸钠、洗必泰等药液。</w:t>
            </w:r>
          </w:p>
          <w:p w14:paraId="7A36418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11.3.可通过触控屏调节水量大小，调节功率（输出气压）大小。</w:t>
            </w:r>
          </w:p>
          <w:p w14:paraId="5256D602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11.4.具有管路一键清洁功能。</w:t>
            </w:r>
          </w:p>
          <w:p w14:paraId="473F543D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11.5.龈上喷砂手柄重量：≤40g，龈下喷砂手柄重量：≤40g，喷砂手柄三段式可自由拔插，高温高压环境中进行灭菌处理。</w:t>
            </w:r>
          </w:p>
          <w:p w14:paraId="1E4CE8F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11.6.全透明漏斗形粉罐，龈上、龈下独立喷砂粉罐粉罐可360°旋转，能够实时观察砂粉流动情况。</w:t>
            </w:r>
          </w:p>
          <w:p w14:paraId="6C24568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11.7.龈下喷嘴四孔设计，三孔出砂一孔出水，可实现360°旋转。</w:t>
            </w:r>
          </w:p>
          <w:p w14:paraId="05BC694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11.8.配置清单:(主机 1台 、电源线、脚踏开关，喷砂手柄2把，粉罐2个，水瓶一大一小，过滤器1个，牙科喷砂粉2瓶，密封圈）</w:t>
            </w:r>
          </w:p>
        </w:tc>
      </w:tr>
      <w:tr w14:paraId="15706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B0C46C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77F01974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6783" w:type="dxa"/>
          </w:tcPr>
          <w:p w14:paraId="3ECD1E5F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口腔科高频手术设备(1台）</w:t>
            </w:r>
          </w:p>
          <w:p w14:paraId="01EBAF15">
            <w:pPr>
              <w:pStyle w:val="6"/>
              <w:spacing w:line="360" w:lineRule="auto"/>
              <w:ind w:firstLine="2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12.1.用于口腔手术切割、移除软组织或控制出血</w:t>
            </w:r>
          </w:p>
          <w:p w14:paraId="37F6DC3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12.2.工作频率：27 MHz±10%</w:t>
            </w:r>
          </w:p>
          <w:p w14:paraId="46AE630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3.切割模式额定输出功率：40W±20%（负载电阻为 500 Ω无感抗电阻）</w:t>
            </w:r>
          </w:p>
          <w:p w14:paraId="2F4D0C9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12.4.凝血模式额定输出功率：30W±20%（负载电阻为 500 Ω无感抗电阻）</w:t>
            </w:r>
          </w:p>
          <w:p w14:paraId="79FF444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12.5.输入功率：150 VA±10%</w:t>
            </w:r>
          </w:p>
          <w:p w14:paraId="1C0DA3F2">
            <w:pPr>
              <w:pStyle w:val="6"/>
              <w:spacing w:line="360" w:lineRule="auto"/>
              <w:ind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12.6.无需负极板</w:t>
            </w:r>
          </w:p>
          <w:p w14:paraId="284B4954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12.7. 3秒内组织热残留＜60℃，组织热凝固尺寸＜0.2mm（切割时无炭化，无焦灼）</w:t>
            </w:r>
          </w:p>
          <w:p w14:paraId="7536060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12.8.笔式手柄及指压开关，工作时伴有鸣叫提示信号</w:t>
            </w:r>
          </w:p>
          <w:p w14:paraId="6B17371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12.9. ≥ 7 种不同形状的电极</w:t>
            </w:r>
          </w:p>
          <w:p w14:paraId="16010BA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12.10.手柄(含指压开关)、手柄线、手柄支架、电极和电极消毒盒均可高温高压消毒</w:t>
            </w:r>
          </w:p>
        </w:tc>
      </w:tr>
      <w:tr w14:paraId="1DFC1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96A562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070AD8A9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6783" w:type="dxa"/>
          </w:tcPr>
          <w:p w14:paraId="1C9C63E8"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高频电刀（1台）</w:t>
            </w:r>
          </w:p>
          <w:p w14:paraId="7A833636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13.1、用途代替手术刀对组织切割、凝血</w:t>
            </w:r>
          </w:p>
          <w:p w14:paraId="45D272E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13.2、≥七种工作模式，两路输出功率</w:t>
            </w:r>
          </w:p>
          <w:p w14:paraId="35F7EB99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13.3、具有报警功能</w:t>
            </w:r>
          </w:p>
          <w:p w14:paraId="7FA241F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13.4、有短路保护系统</w:t>
            </w:r>
          </w:p>
          <w:p w14:paraId="79253E7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13.5、频率：≥500KHZ</w:t>
            </w:r>
          </w:p>
          <w:p w14:paraId="08E84152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13.6、输出功率：70-300W</w:t>
            </w:r>
          </w:p>
          <w:p w14:paraId="5A239F7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13.7、额定负载：50-300欧</w:t>
            </w:r>
          </w:p>
          <w:p w14:paraId="247E5718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13.8、配置清单：主机1台，手控笔 1支，脚踏开关1个，负极板连接线1条，刀笔电极4个，中性电极10张</w:t>
            </w:r>
          </w:p>
        </w:tc>
      </w:tr>
      <w:tr w14:paraId="0DA89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B24B2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11750A37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6783" w:type="dxa"/>
          </w:tcPr>
          <w:p w14:paraId="18A9900F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牙科综合治疗台（1套）</w:t>
            </w:r>
          </w:p>
          <w:p w14:paraId="49BACFC9">
            <w:pPr>
              <w:pStyle w:val="6"/>
              <w:numPr>
                <w:ilvl w:val="1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工作条件：供气压力范围 0.55—0.80Mpa, 流量≥55L/min；水源水压范围 0.2—0.4Mpa, 流量≥10L/min。</w:t>
            </w:r>
          </w:p>
          <w:p w14:paraId="08E5C37A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14.2.牙椅注册使用期限≥13年（提供药品监督管理局出具的相应证明材料）。</w:t>
            </w:r>
          </w:p>
          <w:p w14:paraId="2AE7C189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14.3.口腔灯：感应LED冷光灯，色温可进行两种模式切换，色温最大值≥5000K，最小值≤2700K；照度可进行无极调节，最高照度≥30000Lux。</w:t>
            </w:r>
          </w:p>
          <w:p w14:paraId="23BA404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14.4.牙科椅</w:t>
            </w:r>
          </w:p>
          <w:p w14:paraId="6EE33CDF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14.4.1整体采用金属材质骨架和底座，座椅承重≥160kg，可承受≥160kg*4的载荷试验；座椅升降范围 ：780mm～370mm；</w:t>
            </w:r>
          </w:p>
          <w:p w14:paraId="10DBF737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14.4.2靠背主体采用冷轧钢板和静电喷涂工艺；坐垫和靠背背板为ABS工程塑料的材质；免工具挂扣式安装方式；</w:t>
            </w:r>
          </w:p>
          <w:p w14:paraId="5F2BCC9C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14.4.3弯板采用精密铝合金铸造工艺；</w:t>
            </w:r>
          </w:p>
          <w:p w14:paraId="603FC26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14.4.4牙椅皮革采用接触面无缝工艺缝制；皮革表面具备防霉抗菌涂层，大肠杆菌和金黄色葡萄球菌的抗菌率≥99.9%；</w:t>
            </w:r>
          </w:p>
          <w:p w14:paraId="71D73F0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14.5.消毒系统：消毒液可同时覆盖手机管、三用枪管、洁牙机管和水杯供水管道所有诊疗用水的出水口。</w:t>
            </w:r>
          </w:p>
          <w:p w14:paraId="309D2F0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14.6.治疗台单元</w:t>
            </w:r>
          </w:p>
          <w:p w14:paraId="6AF2B1B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14.6.1采用下挂式器械盘，配置≥5.0寸的触摸屏控制面板。</w:t>
            </w:r>
          </w:p>
          <w:p w14:paraId="59E71B2E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14.7侧箱单元</w:t>
            </w:r>
          </w:p>
          <w:p w14:paraId="547EDF0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14.7.1侧箱内部为整体铸造铝合金箱架；</w:t>
            </w:r>
          </w:p>
          <w:p w14:paraId="25987AB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14.7.2侧箱外壳耐酒精消毒，耐UV老化；</w:t>
            </w:r>
          </w:p>
          <w:p w14:paraId="06CF72C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14.7.3侧箱双边侧门可完全打开，侧箱门固定采用磁铁吸附，无需工具就可以快速拆卸和安装；</w:t>
            </w:r>
          </w:p>
          <w:p w14:paraId="62DAD4A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14.7.4可旋转≥90°的一体式陶瓷痰盂缸；具有漱口水恒温系统，具有超温安全保护；水杯供水系统和冲痰盂系统可根据医生的要求设定时间；</w:t>
            </w:r>
          </w:p>
          <w:p w14:paraId="5974C76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14.7.5强弱吸过滤器为旋入式设计，其过滤精度≤1㎜²；</w:t>
            </w:r>
          </w:p>
          <w:p w14:paraId="11AAD129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14.8.助手位单元</w:t>
            </w:r>
          </w:p>
          <w:p w14:paraId="391A45C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14.8.1配置≥9功能按键的控制面板和助手搁置台；</w:t>
            </w:r>
          </w:p>
          <w:p w14:paraId="44FAE60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14.8.2强弱吸手柄各1支，手柄采用高分子材料制成；</w:t>
            </w:r>
          </w:p>
          <w:p w14:paraId="01D49193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14.9.地箱</w:t>
            </w:r>
          </w:p>
          <w:p w14:paraId="69ED9C1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14.9.1内置封闭电源；</w:t>
            </w:r>
          </w:p>
          <w:p w14:paraId="33C98DB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14.9.2具有防污染的下水排污连接组件。</w:t>
            </w:r>
          </w:p>
          <w:p w14:paraId="657B1B92">
            <w:pPr>
              <w:pStyle w:val="6"/>
              <w:spacing w:line="360" w:lineRule="auto"/>
              <w:ind w:firstLine="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14.10.配置医生椅≥6个方位可调节；脚轮架采用精密铝合金铸造件，脚轮采用静音轮。</w:t>
            </w:r>
          </w:p>
          <w:p w14:paraId="38A2045E">
            <w:pPr>
              <w:pStyle w:val="6"/>
              <w:spacing w:line="360" w:lineRule="auto"/>
              <w:ind w:firstLine="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14.11 配置清单：①感应LED冷光灯 1套；②病人椅1套；③下挂式医生工作台 1套；④低压观片灯 1套；⑤ 高低速手机管线 1套；⑥消毒系统 1套；⑦侧线箱体 1套；⑧内置热水系统 1套；⑨三用枪 2套；⑩纯净水系统 1套；⑪一体式陶瓷痰盂缸 1套；⑫自动定量给水系统 1套；⑬助手挂架带控制面板  1套；⑭强弱吸系统  1 套；⑮地箱 1 套；⑯多功能脚踏 1套；⑰医师椅 1套；⑱护士椅 1套；⑲内置洁牙机 1套；⑳牙椅使用说明书 1套；</w:t>
            </w:r>
          </w:p>
        </w:tc>
      </w:tr>
      <w:tr w14:paraId="1BE07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604D9B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492FF11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6783" w:type="dxa"/>
          </w:tcPr>
          <w:p w14:paraId="16C3FFBD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无油空气压缩机（1台）</w:t>
            </w:r>
          </w:p>
          <w:p w14:paraId="6AEFC009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15.1.设备用途：满足10-15台牙椅的动力气源及医疗用压缩空气的生成设备装置，达到医疗用压缩空气的标准要求。</w:t>
            </w:r>
          </w:p>
          <w:p w14:paraId="4A1BAA35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15.2. 技术规格及要求</w:t>
            </w:r>
          </w:p>
          <w:p w14:paraId="0D1AC5F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2.1电源条件：   </w:t>
            </w:r>
          </w:p>
          <w:p w14:paraId="12AF8C0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2.1.1额定电压：3相 380V±10%，三相五线电</w:t>
            </w:r>
          </w:p>
          <w:p w14:paraId="08C426D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2.1.2 频率：≥50Hz</w:t>
            </w:r>
          </w:p>
          <w:p w14:paraId="655CADA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2.1.3 功率：≤4.5 KW</w:t>
            </w:r>
          </w:p>
          <w:p w14:paraId="57844E4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2.2技术指标：</w:t>
            </w:r>
          </w:p>
          <w:p w14:paraId="4186D8E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2.1产气量≥每台800L/分钟；</w:t>
            </w:r>
          </w:p>
          <w:p w14:paraId="52C6A5C0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2.2.2每台空压机为2个4V机头组成，单泵头功率≥2kw。</w:t>
            </w:r>
          </w:p>
          <w:p w14:paraId="20BAC56B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2.2.3噪音:≤75分贝；</w:t>
            </w:r>
          </w:p>
          <w:p w14:paraId="482A2D2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2.2.4 储气罐容积为≥180L，内外喷塑，保证气体的洁净；带有压力容器资质证书；罐体安装有安全阀、压力表、排水阀及单向阀。</w:t>
            </w:r>
          </w:p>
          <w:p w14:paraId="780D0AF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2.2.5 机头出气口具有防止回流及减压功能。</w:t>
            </w:r>
          </w:p>
          <w:p w14:paraId="1D34DE78">
            <w:pPr>
              <w:pStyle w:val="6"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2.2.6占地面积≤2m*1m</w:t>
            </w:r>
          </w:p>
          <w:p w14:paraId="3A7D6A6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15.2.3 设备配置同品牌冷冻式干燥机一台。</w:t>
            </w:r>
          </w:p>
        </w:tc>
      </w:tr>
      <w:tr w14:paraId="020A8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3F89C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552A6A70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6783" w:type="dxa"/>
          </w:tcPr>
          <w:p w14:paraId="49F51C40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电动抽吸系统（1台）</w:t>
            </w:r>
          </w:p>
          <w:p w14:paraId="0F7C0406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用途：提供10台牙椅负压抽吸牙科口内抽吸的动力源及处理设备，与牙科椅位上的抽吸装置通过管道相连接，对牙科治疗区域内的喷雾、唾液、血液等进行抽吸，并自动进行水气分离和排放，达到去除全部喷雾；</w:t>
            </w:r>
          </w:p>
          <w:p w14:paraId="7C9F013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2.真空负压机组采用的动力源气环真空泵，整套牙科抽吸机组由负压泵、不锈钢分离罐和排污、清洁反冲洗系统组成；</w:t>
            </w:r>
          </w:p>
          <w:p w14:paraId="3A01A7B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负压泵机组</w:t>
            </w:r>
          </w:p>
          <w:p w14:paraId="2D43FC5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 负压泵机组由1台抽吸机泵头组成；</w:t>
            </w:r>
          </w:p>
          <w:p w14:paraId="5865B61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 整套机组的抽吸流量：≥2500L/min；</w:t>
            </w:r>
          </w:p>
          <w:p w14:paraId="697C139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3.3机组的抽吸负压：最大-15Kpa；</w:t>
            </w:r>
          </w:p>
          <w:p w14:paraId="369A0E4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3.4占地面积≤1.7m×1m。</w:t>
            </w:r>
          </w:p>
          <w:p w14:paraId="7367C98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3.4.1 不锈钢分离罐</w:t>
            </w:r>
          </w:p>
          <w:p w14:paraId="340C7B3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3.4.2分离罐容量≥30L ，带三个液位传感器。</w:t>
            </w:r>
          </w:p>
          <w:p w14:paraId="227BCAFB">
            <w:pPr>
              <w:pStyle w:val="6"/>
              <w:spacing w:line="360" w:lineRule="auto"/>
              <w:ind w:firstLine="8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3.4.3排污、清洁反冲洗系统</w:t>
            </w:r>
          </w:p>
          <w:p w14:paraId="70D5B0FF">
            <w:pPr>
              <w:pStyle w:val="6"/>
              <w:spacing w:line="360" w:lineRule="auto"/>
              <w:ind w:firstLine="8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3.4.4不锈钢排污系统，实现全自动排污</w:t>
            </w:r>
          </w:p>
          <w:p w14:paraId="0C5DAFCE">
            <w:pPr>
              <w:pStyle w:val="6"/>
              <w:spacing w:line="360" w:lineRule="auto"/>
              <w:ind w:firstLine="8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3.4.5清洁反冲洗</w:t>
            </w:r>
          </w:p>
        </w:tc>
      </w:tr>
      <w:tr w14:paraId="5CBD7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F3EF7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07D8E37F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6783" w:type="dxa"/>
          </w:tcPr>
          <w:p w14:paraId="4B5CB51D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口腔专用纯水机（1台）</w:t>
            </w:r>
          </w:p>
          <w:p w14:paraId="3D4D8468">
            <w:pPr>
              <w:pStyle w:val="6"/>
              <w:numPr>
                <w:ilvl w:val="0"/>
                <w:numId w:val="2"/>
              </w:numPr>
              <w:spacing w:line="360" w:lineRule="auto"/>
              <w:ind w:left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满足10-20台牙科综合治疗椅用净化消毒诊疗水的需求。</w:t>
            </w:r>
          </w:p>
          <w:p w14:paraId="3E9CA76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2.产水水质要求：（提供相应第三方检测报告）纯水产水量：≥200L/H，产水电导率≤15us/cm，诊疗消毒水产水量≥150L/H，消毒水诊疗水细菌总数 ≤100CFU/mL</w:t>
            </w:r>
          </w:p>
          <w:p w14:paraId="2C6366DD">
            <w:pPr>
              <w:pStyle w:val="6"/>
              <w:spacing w:line="360" w:lineRule="auto"/>
              <w:ind w:firstLine="9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整套系统一体化设计，集成在一个碳钢机柜内，设备尺寸≤1100×750×1720mm</w:t>
            </w:r>
          </w:p>
          <w:p w14:paraId="19075E4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4.整套系统包含预处理系统、反渗透主机系统、供水系统、电解系统、自动加药装置、双水箱等组成</w:t>
            </w:r>
          </w:p>
          <w:p w14:paraId="295D18D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5.预处理系统：预处理系统由PP棉过滤器、活性炭过滤器、可再生软化过滤器组成，PP棉过滤器：过滤精度为5μm，活性炭过滤器：食品级优质活性炭，软化过滤器：全自动再生，电子机头。</w:t>
            </w:r>
          </w:p>
          <w:p w14:paraId="28A8CEC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6.反渗透系统：高压泵：隔膜增压泵，出水压力≥0.6Mpa，流量≥420L/h，反渗透膜元件：脱盐率≥98%</w:t>
            </w:r>
          </w:p>
          <w:p w14:paraId="64B7016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7.消毒诊疗水电解系统</w:t>
            </w:r>
          </w:p>
          <w:p w14:paraId="6DD9D44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7.1.电解槽：贵金属涂层电解槽，寿命≥5000小时</w:t>
            </w:r>
          </w:p>
          <w:p w14:paraId="2414CFA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7.2.消毒诊疗水：PH值5.0-6.5   有效氯5-40PPM</w:t>
            </w:r>
          </w:p>
          <w:p w14:paraId="3E2A59F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7.3.电解液为盐水，成本低，效果好。</w:t>
            </w:r>
          </w:p>
          <w:p w14:paraId="051DE48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7.4.电解液自动添加系统：计量泵，模拟量自动调频，自动循环搅拌</w:t>
            </w:r>
          </w:p>
          <w:p w14:paraId="64BE41B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7.5.具有缺水保护、高压保护、过电流保护功能</w:t>
            </w:r>
          </w:p>
          <w:p w14:paraId="2D8E1BF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7.6.恒压供水系统，提供纯水和诊疗消毒水分支供水功能，能够对牙椅端消毒水、纯水自动定时切换供水；</w:t>
            </w:r>
          </w:p>
          <w:p w14:paraId="0BF2516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7.7.无菌储存系统</w:t>
            </w:r>
          </w:p>
          <w:p w14:paraId="3AF7899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机柜内置消毒诊疗水箱：容积≥150L材质PE或者304不锈钢，配自动液位装置</w:t>
            </w:r>
          </w:p>
          <w:p w14:paraId="2C58427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机柜内置纯水储水箱：容积≥150L材质PE或者304不锈钢，配自动液位装置</w:t>
            </w:r>
          </w:p>
          <w:p w14:paraId="0FF35D1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供水控制：同时受水箱液位和压力控制器的双重控制，以实现整个系统的平衡.稳定运行和对供水泵的缺水运行保护。</w:t>
            </w:r>
          </w:p>
          <w:p w14:paraId="3FC5043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7.8纯水系统和消毒水电解系统控制都集成在≥7寸触摸显示屏上，显示屏＋PLC集中控制</w:t>
            </w:r>
          </w:p>
          <w:p w14:paraId="6E9A857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8.设备功率：220V 小于等于2kw</w:t>
            </w:r>
          </w:p>
          <w:p w14:paraId="4BE26FC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9.主要配置要求：</w:t>
            </w:r>
          </w:p>
          <w:p w14:paraId="088BA54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9.1  10寸保安过滤器 1个</w:t>
            </w:r>
          </w:p>
          <w:p w14:paraId="63860AF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  10寸活性炭过滤器 1个</w:t>
            </w:r>
          </w:p>
          <w:p w14:paraId="2E53FAB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9.3全自动再生软化滤过滤器 1台</w:t>
            </w:r>
          </w:p>
          <w:p w14:paraId="373D8F7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9.4卧式高压泵 1台</w:t>
            </w:r>
          </w:p>
          <w:p w14:paraId="422224A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9.5  800G RO膜 2个</w:t>
            </w:r>
          </w:p>
          <w:p w14:paraId="6D59BC5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9.6  150L内置PE水箱或者不锈钢水箱 2台</w:t>
            </w:r>
          </w:p>
          <w:p w14:paraId="354F0F9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9.7  卧式供水泵 2台</w:t>
            </w:r>
          </w:p>
          <w:p w14:paraId="1E8199E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9.8  电解槽1台</w:t>
            </w:r>
          </w:p>
          <w:p w14:paraId="0D0A161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9.9  电解质自动添加系统 1套</w:t>
            </w:r>
          </w:p>
        </w:tc>
      </w:tr>
      <w:tr w14:paraId="21F03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0CE224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60E6436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6783" w:type="dxa"/>
          </w:tcPr>
          <w:p w14:paraId="42F20D10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口腔数字观察仪（2台）</w:t>
            </w:r>
          </w:p>
          <w:p w14:paraId="01B5C90F">
            <w:pPr>
              <w:pStyle w:val="6"/>
              <w:spacing w:line="360" w:lineRule="auto"/>
              <w:ind w:firstLine="63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1、摄像头手柄：≥1800万像素、白色高亮LED、自动对焦5mm-50mm 视场角≥105度 1/4CMOS传感器</w:t>
            </w:r>
          </w:p>
          <w:p w14:paraId="3B6533F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2、显示及存储：全屏、四分格画面拍照、带视频播放</w:t>
            </w:r>
          </w:p>
          <w:p w14:paraId="1CA2D91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3、输入输出：推拉接头（连接摄像头手柄）</w:t>
            </w:r>
          </w:p>
          <w:p w14:paraId="39DC108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USB1 可连接U盘实现治疗图片的储存、浏览≥10000张</w:t>
            </w:r>
          </w:p>
          <w:p w14:paraId="35F6C0C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USB1 可在待机时自动播放客户自选的图片，多张图片时可循环播放</w:t>
            </w:r>
          </w:p>
          <w:p w14:paraId="73E77F5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USB2 可播放U盘或移动设备上的图片、音乐、视频、文档</w:t>
            </w:r>
          </w:p>
          <w:p w14:paraId="2E5A54A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4、医患沟通：配U盘容量≥16G，内含电脑wifi安装软件，3D医患沟通视频</w:t>
            </w:r>
          </w:p>
          <w:p w14:paraId="2CF5EC9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5、具备照片保存功能；</w:t>
            </w:r>
          </w:p>
          <w:p w14:paraId="43DC73A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6、显示部分：≥17英寸高亮白色液晶显示包含高保真音响</w:t>
            </w:r>
          </w:p>
          <w:p w14:paraId="36C31EE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7、接口：TV+AV+USB*2+HDMI</w:t>
            </w:r>
          </w:p>
          <w:p w14:paraId="16D7C6D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8、配金属安装支架</w:t>
            </w:r>
          </w:p>
          <w:p w14:paraId="51C3724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9、配置清单：</w:t>
            </w:r>
          </w:p>
          <w:p w14:paraId="01E002A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主机显示器1台  手柄1套  电源适配器1套  显示器遥控器1个</w:t>
            </w:r>
          </w:p>
          <w:p w14:paraId="0DA3CC9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≥16GU盘1个</w:t>
            </w:r>
          </w:p>
        </w:tc>
      </w:tr>
      <w:tr w14:paraId="4D869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3C8E49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5FF10E39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6783" w:type="dxa"/>
          </w:tcPr>
          <w:p w14:paraId="11CE1A16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X光牙片机（1台）</w:t>
            </w:r>
          </w:p>
          <w:p w14:paraId="1686D29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1、基础参数</w:t>
            </w:r>
          </w:p>
          <w:p w14:paraId="1A0648B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1.1射线焦点：0.4mm</w:t>
            </w:r>
          </w:p>
          <w:p w14:paraId="55E9FA6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1.2管电压：≥65KV</w:t>
            </w:r>
          </w:p>
          <w:p w14:paraId="552C91B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1.3管电流：≥7mA</w:t>
            </w:r>
          </w:p>
          <w:p w14:paraId="32EAC68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1.3剂 量 率：6mGy/s</w:t>
            </w:r>
          </w:p>
          <w:p w14:paraId="0C42B71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1.5负载循环：1/30</w:t>
            </w:r>
          </w:p>
          <w:p w14:paraId="3C93AD0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1.6球管组件重量：≤4Kg</w:t>
            </w:r>
          </w:p>
          <w:p w14:paraId="1C26919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2、采用高频直流技术，逆变频率≥150KHz。</w:t>
            </w:r>
          </w:p>
          <w:p w14:paraId="25A3E16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3、曝光时间调节范围：最低单次曝光时间≤0.04S，最大单次曝光时间≥2S。</w:t>
            </w:r>
          </w:p>
          <w:p w14:paraId="2714D6E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4、报警功能：具有故障自动检测，故障代码显示功能。</w:t>
            </w:r>
          </w:p>
          <w:p w14:paraId="78775DF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5、拍摄模式：胶片，扫描仪，传感器三种拍摄模式。可以根据人群选择儿童或者成人模式拍摄。共6组不同拍摄模式，每种模式均可选择前牙、磨牙、后磨牙。不同的牙位曝光时间可以单独设定并进行记忆存储。</w:t>
            </w:r>
          </w:p>
          <w:p w14:paraId="3AC1C54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6、曝光方式：无线遥控器控制曝光；</w:t>
            </w:r>
          </w:p>
          <w:p w14:paraId="59BD4BA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7、使用年限：≥10年</w:t>
            </w:r>
          </w:p>
          <w:p w14:paraId="471C278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8.配置清单：球管1套、座椅1套、控制器1套、遥控器1个、立柱组件1套、电源线1根。</w:t>
            </w:r>
          </w:p>
          <w:p w14:paraId="02FFF47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9..配套服务需要：配合医院办理放射诊疗许可证和辐射安全许可证:（完成放射防护预评价、控制效果评价、环境影响评价及验收服务。）</w:t>
            </w:r>
          </w:p>
        </w:tc>
      </w:tr>
      <w:tr w14:paraId="0F7C0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863EFD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62A0C07A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783" w:type="dxa"/>
          </w:tcPr>
          <w:p w14:paraId="5283A3B2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牙片宝（1台）</w:t>
            </w:r>
          </w:p>
          <w:p w14:paraId="1AE831B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1、影像板：四种磷光片可选，厚度≤0.1mm,可反复使用。</w:t>
            </w:r>
          </w:p>
          <w:p w14:paraId="5334664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2、显示：外接 PC,上位机软件显示。</w:t>
            </w:r>
          </w:p>
          <w:p w14:paraId="6D4C31A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3、操作方式：上位机软件控制。</w:t>
            </w:r>
          </w:p>
          <w:p w14:paraId="7194F76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4、阈值对比度：能分别出直径为 1.0mm、1.5mm、2.0mm、2.5mm 全部 4 个孔洞。</w:t>
            </w:r>
          </w:p>
          <w:p w14:paraId="4ED17BE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5、影像的均匀性：≤ 2%。</w:t>
            </w:r>
          </w:p>
          <w:p w14:paraId="6F01365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6、有效成像区域：0 号：22*35mm、1 号：23*39mm、2 号：30*40mm、3 号：26*53mm。</w:t>
            </w:r>
          </w:p>
          <w:p w14:paraId="6E86B2C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7、最大输入功率：150±10 VA</w:t>
            </w:r>
          </w:p>
          <w:p w14:paraId="0231301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8、配置：</w:t>
            </w:r>
          </w:p>
          <w:p w14:paraId="52238A6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 台式电脑1台（处理器：13代i5以上，内存：≥16G以上，显卡：1060ti显示器： 1280× 1024 液晶</w:t>
            </w:r>
          </w:p>
          <w:p w14:paraId="3E757B9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8.2 主机1套，安装软件1套，影像板1盒，电源线1根</w:t>
            </w:r>
          </w:p>
          <w:p w14:paraId="24F5682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9.设备数据开放，能对接医用PACS系统</w:t>
            </w:r>
          </w:p>
        </w:tc>
      </w:tr>
      <w:tr w14:paraId="792E0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51F1FB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47059525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6783" w:type="dxa"/>
          </w:tcPr>
          <w:p w14:paraId="79CA6B45"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急救车（1台）</w:t>
            </w:r>
          </w:p>
          <w:p w14:paraId="35F3582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1.材质：特厚850不锈钢</w:t>
            </w:r>
          </w:p>
          <w:p w14:paraId="1327EF3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2.柜体：下面双开门，上面带抽屉（抽屉内部带自由拼接药格）</w:t>
            </w:r>
          </w:p>
          <w:p w14:paraId="3DB1656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3．配有电源插排，心肺复苏板</w:t>
            </w:r>
          </w:p>
          <w:p w14:paraId="2F57952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4.尺寸：≥75*475*930mm</w:t>
            </w:r>
          </w:p>
        </w:tc>
      </w:tr>
      <w:tr w14:paraId="36A3D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4251D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0F325A6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6783" w:type="dxa"/>
          </w:tcPr>
          <w:p w14:paraId="63086CF1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等离子空气消毒机（6台）</w:t>
            </w:r>
          </w:p>
          <w:p w14:paraId="571E7354">
            <w:pPr>
              <w:pStyle w:val="6"/>
              <w:spacing w:line="360" w:lineRule="auto"/>
              <w:ind w:firstLine="8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1.消毒因子：等离子体。</w:t>
            </w:r>
          </w:p>
          <w:p w14:paraId="30286FB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2.适用空间体积≥100m³。</w:t>
            </w:r>
          </w:p>
          <w:p w14:paraId="5FC2D59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3.安装方式：壁挂式安装。</w:t>
            </w:r>
          </w:p>
          <w:p w14:paraId="5C18B29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4.循环风量≥800m³/h。</w:t>
            </w:r>
          </w:p>
          <w:p w14:paraId="54F5E230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5.等离子体密度分布≥2.5×10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m³。</w:t>
            </w:r>
          </w:p>
          <w:p w14:paraId="0B429B1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6.臭氧泄漏量≤0.003mg/m³。</w:t>
            </w:r>
          </w:p>
          <w:p w14:paraId="6457CBC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7.设备电源安全性：保护接地阻抗≤0.1Ω。</w:t>
            </w:r>
          </w:p>
          <w:p w14:paraId="42B2C33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8.设备对白色葡萄球菌、大肠杆菌、白色念珠菌、黑曲霉菌、冠状病毒等进行60Min消毒作业后的平均杀灭率≥99.95%。</w:t>
            </w:r>
          </w:p>
          <w:p w14:paraId="4BBD0DC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9.运行时可显示工作模式、消毒剩余时间、风速、湿度、温度等信息。</w:t>
            </w:r>
          </w:p>
          <w:p w14:paraId="13D1928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10.具有滤网过期、风机故障、等离子故障提示。</w:t>
            </w:r>
          </w:p>
          <w:p w14:paraId="6333328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11.支持NB协议连接，具备主动发射网络和连接网络功能。具备传输设备消毒记录的功能。</w:t>
            </w:r>
          </w:p>
          <w:p w14:paraId="3856517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12.具备传输故障报警、保养提示的功能。</w:t>
            </w:r>
          </w:p>
          <w:p w14:paraId="06B087E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13.支持设备信息、消毒记录等数据在管理平台的记录和导出。</w:t>
            </w:r>
          </w:p>
        </w:tc>
      </w:tr>
      <w:tr w14:paraId="1D5A0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0BD51D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2954EBF0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6783" w:type="dxa"/>
          </w:tcPr>
          <w:p w14:paraId="0B9B8863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离心机（1台）</w:t>
            </w:r>
          </w:p>
          <w:p w14:paraId="3EDB9F7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1、功能：CGF（浓缩生长因子制造程序）15分钟梯度变速离心；PRF（富血小板纤维蛋白凝胶态）、IPRF（富血小板纤维蛋白液态）、PRP（富血小板血浆）为不同时段的恒速离心最高转速  4000r/min</w:t>
            </w:r>
          </w:p>
          <w:p w14:paraId="1970870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2、最大离心1800Xg</w:t>
            </w:r>
          </w:p>
          <w:p w14:paraId="06CCD1E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3、最大容量 8×15ml</w:t>
            </w:r>
          </w:p>
          <w:p w14:paraId="7201D67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4、转速控制精度 ±20r/min</w:t>
            </w:r>
          </w:p>
          <w:p w14:paraId="5143C74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5、时间设定范围 1～99min</w:t>
            </w:r>
          </w:p>
          <w:p w14:paraId="640D56C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6、配置，离心机 1套，配套操作器械1套，离心管500支</w:t>
            </w:r>
          </w:p>
        </w:tc>
      </w:tr>
      <w:tr w14:paraId="1DD22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C362E3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30B0CD48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6783" w:type="dxa"/>
          </w:tcPr>
          <w:p w14:paraId="299174B1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牙体显微镜（2台）</w:t>
            </w:r>
          </w:p>
          <w:p w14:paraId="608BC7D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1.变角双目镜筒，角度调节范围≥0-180°。</w:t>
            </w:r>
          </w:p>
          <w:p w14:paraId="193B878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2.双目镜筒瞳距可调，瞳距覆盖范围≥55mm-75mm，带瞳距调节旋钮，可显示瞳距数值，调节精度≤1mm，调节旋钮带消毒罩。</w:t>
            </w:r>
          </w:p>
          <w:p w14:paraId="1562199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3.高眼点广角目镜，护眼杯高度可调, 视度调节范围≥7D。</w:t>
            </w:r>
          </w:p>
          <w:p w14:paraId="0608809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▲4.视场直径范围≥12mm~120mm。</w:t>
            </w:r>
          </w:p>
          <w:p w14:paraId="4C77947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5.连续变倍系统：放大倍数≥2倍-19倍。</w:t>
            </w:r>
          </w:p>
          <w:p w14:paraId="4215E9F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6.人体工程学30°光学延长器与分光器集成。</w:t>
            </w:r>
          </w:p>
          <w:p w14:paraId="220C498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7.双目镜筒倾摆功能装置</w:t>
            </w:r>
          </w:p>
          <w:p w14:paraId="35BDA92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8.内置一体式变焦系统：焦距覆盖范围≥F200mm-450mm,左右手柄部位集成变焦旋钮。</w:t>
            </w:r>
          </w:p>
          <w:p w14:paraId="4774D9B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9.光源: LED照明系统，物面照度≥80000Lx，平均使用寿命≥60000小时。</w:t>
            </w:r>
          </w:p>
          <w:p w14:paraId="123EA1F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▲10.照明光斑大小4档可调，最大光斑直径≥155mm。</w:t>
            </w:r>
          </w:p>
          <w:p w14:paraId="5D0C306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▲11.内置4K超高清影像摄录系统：分辨率≥3840x2160;影像存储:双USB3.0影像储存，双USB2.0功能控制，图片、视频记录格式：JPEG;MP4;</w:t>
            </w:r>
          </w:p>
          <w:p w14:paraId="088438B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12.知名品牌高清显示器,含显示器支架、显微镜立柱抱箍;</w:t>
            </w:r>
          </w:p>
          <w:p w14:paraId="3C8683B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13.配置无线脚控开关，用于拍照与录像。</w:t>
            </w:r>
          </w:p>
          <w:p w14:paraId="2D48EF1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14.落地式支架。</w:t>
            </w:r>
          </w:p>
          <w:p w14:paraId="7F5FCB0B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15.支架臂伸展范围≥1500mm。小横臂与镜身连接，长度≥600mm，旋转角度：±150º，上下移动≥±300mm；大横臂与立柱连接，长度≥500mm，旋转角度：300°；以有效减少显微镜支架与牙椅支架的干涉。</w:t>
            </w:r>
          </w:p>
          <w:p w14:paraId="2129BE2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16.平衡系统: 可根据镜头负荷分别调节左右、前后扭矩旋钮以及左右、前后阻尼旋钮。</w:t>
            </w:r>
          </w:p>
          <w:p w14:paraId="5A647591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17.手柄：360°可旋转手柄，集成一键拍照录像按钮与变焦旋钮。</w:t>
            </w:r>
          </w:p>
        </w:tc>
      </w:tr>
      <w:tr w14:paraId="73D6B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DC5DA2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</w:tcPr>
          <w:p w14:paraId="76A204E3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6783" w:type="dxa"/>
          </w:tcPr>
          <w:p w14:paraId="32E00E1E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外科显微镜（1台 核心产品）</w:t>
            </w:r>
          </w:p>
          <w:p w14:paraId="633F13CB">
            <w:pPr>
              <w:pStyle w:val="6"/>
              <w:spacing w:line="360" w:lineRule="auto"/>
              <w:ind w:firstLine="63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1、主镜部分</w:t>
            </w:r>
          </w:p>
          <w:p w14:paraId="700B6BE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1.1显微镜采用光学玻璃，多层镀膜增透，复消色差光学设计</w:t>
            </w:r>
          </w:p>
          <w:p w14:paraId="4086AF1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1.2.全金属变角双目镜筒，角度调节范围0-190°。</w:t>
            </w:r>
          </w:p>
          <w:p w14:paraId="2DB288FE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1.3.双目镜筒瞳距可调，瞳距覆盖范围≥ 55mm-75mm，带瞳距调节旋钮，可显示瞳距数值，调节精度小于 1mm，调节旋钮带消毒罩。</w:t>
            </w:r>
          </w:p>
          <w:p w14:paraId="2FCD5066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1.4、面对面立体分光器/5.高眼点广角目镜，护眼杯高度可调, 视度调节范围不小于±7D。</w:t>
            </w:r>
          </w:p>
          <w:p w14:paraId="064FBDB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1.5.目镜视场直径范围≥12mm~120mm。</w:t>
            </w:r>
          </w:p>
          <w:p w14:paraId="4CD7DF4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 电动连续变倍系统，F=250mm 条件下,放大倍数至少覆盖 2 倍-18 倍</w:t>
            </w:r>
          </w:p>
          <w:p w14:paraId="3F9F4FF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1.7.多功能电控手柄：可控制锁定/解锁电磁锁，变倍、变焦功能；影像拍照、录像、自动对焦功能；照明亮度调节、一键开关光源；调节速度 2 档可调。</w:t>
            </w:r>
          </w:p>
          <w:p w14:paraId="4B4B26A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▲1.8  变焦系统：一体大行程电动变焦物镜，焦距覆盖范围不小于 F=200mm- 580mm</w:t>
            </w:r>
          </w:p>
          <w:p w14:paraId="303E2A9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1.9.LCD 显示：显示当前工作距离、缩放系数、放大倍率、LED 光源亮度等参数。</w:t>
            </w:r>
          </w:p>
          <w:p w14:paraId="5610DCD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2、照明部分</w:t>
            </w:r>
          </w:p>
          <w:p w14:paraId="15EB3F1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2.1.光源: 集成真色彩 LED 照明系统，色温 5500K，CRI&gt;90 ,照度＞100000 Lux。</w:t>
            </w:r>
          </w:p>
          <w:p w14:paraId="2DA016AA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2.2.配置增强照明系统。</w:t>
            </w:r>
          </w:p>
          <w:p w14:paraId="2DFFDC0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2.3.显微镜配置绿色滤镜增强血管和神经等重要组织的比度。</w:t>
            </w:r>
          </w:p>
          <w:p w14:paraId="2B27CDB1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2.4. 照明光斑大小多档可调，最大光斑直径≥ 160mm。</w:t>
            </w:r>
          </w:p>
          <w:p w14:paraId="587A90DC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2.5.具有消光功能。</w:t>
            </w:r>
          </w:p>
          <w:p w14:paraId="51A05E29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 2.6 内置血管荧光功能</w:t>
            </w:r>
          </w:p>
          <w:p w14:paraId="66A42213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3、影像部分</w:t>
            </w:r>
          </w:p>
          <w:p w14:paraId="62ECA16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3.1.内置 4K 超高清影像摄录系统，分辨率≥ 3840x2160。</w:t>
            </w:r>
          </w:p>
          <w:p w14:paraId="2FE8311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▲3.2.影像存储:双 USB3.0 影像储存，双 USB2.0 功能控制，图片、视频记录格式：JPEG;MP4。</w:t>
            </w:r>
          </w:p>
          <w:p w14:paraId="75066418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3.3. ≥27 吋 4k 超高清显示器,含显示器支架、显微镜立柱抱箍。</w:t>
            </w:r>
          </w:p>
          <w:p w14:paraId="50C045E5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3.4.无线脚控: 控制调焦、照明调节，拍照以及录像。</w:t>
            </w:r>
          </w:p>
          <w:p w14:paraId="29E1875F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3.5.影像功能：影像能一键自动对焦。  </w:t>
            </w:r>
          </w:p>
          <w:p w14:paraId="796E0E2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4、支架部分</w:t>
            </w:r>
          </w:p>
          <w:p w14:paraId="53443517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▲4.1 六电磁锁控制系统：按钮控制锁定/解锁机身全关节前后、左右、旋转移动</w:t>
            </w:r>
          </w:p>
          <w:p w14:paraId="1D9ED832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4.2.落地式支架，支架臂伸展范围≥1500mm。第一横臂长度≥500mm，旋转角度：360°；第二横臂长度≥700mm，旋转角度：±150º，上下移动≥±260mm。</w:t>
            </w:r>
          </w:p>
          <w:p w14:paraId="674BB71D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4.3.配有主镜可调节平衡系统（前后、左右）。</w:t>
            </w:r>
          </w:p>
          <w:p w14:paraId="3DBFDD34">
            <w:pPr>
              <w:pStyle w:val="6"/>
              <w:spacing w:line="360" w:lineRule="auto"/>
              <w:ind w:firstLine="7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4.4.第二横臂带有限位装置。</w:t>
            </w:r>
          </w:p>
        </w:tc>
      </w:tr>
      <w:tr w14:paraId="18C0C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24AC73F"/>
        </w:tc>
        <w:tc>
          <w:tcPr>
            <w:tcW w:w="763" w:type="dxa"/>
          </w:tcPr>
          <w:p w14:paraId="74FE49B4">
            <w:pPr>
              <w:pStyle w:val="6"/>
            </w:pPr>
            <w:r>
              <w:t>26</w:t>
            </w:r>
          </w:p>
        </w:tc>
        <w:tc>
          <w:tcPr>
            <w:tcW w:w="6783" w:type="dxa"/>
          </w:tcPr>
          <w:p w14:paraId="6120574D">
            <w:pPr>
              <w:pStyle w:val="6"/>
              <w:jc w:val="center"/>
            </w:pPr>
            <w:r>
              <w:rPr>
                <w:rFonts w:ascii="宋体" w:hAnsi="宋体" w:eastAsia="宋体" w:cs="宋体"/>
                <w:b/>
                <w:sz w:val="32"/>
              </w:rPr>
              <w:t>口腔病院器械采购需求</w:t>
            </w:r>
          </w:p>
          <w:tbl>
            <w:tblPr>
              <w:tblStyle w:val="3"/>
              <w:tblW w:w="0" w:type="auto"/>
              <w:tblInd w:w="9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1"/>
              <w:gridCol w:w="1746"/>
              <w:gridCol w:w="2659"/>
              <w:gridCol w:w="1473"/>
            </w:tblGrid>
            <w:tr w14:paraId="26EE76E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63D05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18E11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器械名称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ADD00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技术参数规格描述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457A1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数量</w:t>
                  </w:r>
                </w:p>
              </w:tc>
            </w:tr>
            <w:tr w14:paraId="5288C2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B1BAE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B202E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口腔麻醉注射架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5CC2B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铜质，尖头，1.8ml,带螺纹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5DE34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2F03C0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4E7C7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2E9D9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牙科树脂充填器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CDDF1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水门汀充填器2号，双弯，医用不锈钢,长16cm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605B6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1627DEE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8B5CA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FB3FC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牙科树脂充填器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72D37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水门汀充填器3号，双弯，医用不锈钢,长16cm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9A035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34BE3D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0FE15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BAC19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银汞雕刻刀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BEADA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银汞雕刻刀1号，双工作尖，长16cm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0D9C2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6AEFCC0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A6D4E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AE10E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牙科去龋刮匙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4455D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双弯，长16cm,g工作尖平口带刃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72855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197CD8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6061E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54082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双面镀铑口镜头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581191">
                  <w:pPr>
                    <w:pStyle w:val="6"/>
                    <w:jc w:val="center"/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 xml:space="preserve">4# 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平光</w:t>
                  </w:r>
                  <w:r>
                    <w:rPr>
                      <w:rFonts w:ascii="&quot;times new roman&quot;" w:hAnsi="&quot;times new roman&quot;" w:eastAsia="&quot;times new roman&quot;" w:cs="&quot;times new roman&quot;"/>
                      <w:sz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耐高温</w:t>
                  </w:r>
                  <w:r>
                    <w:rPr>
                      <w:rFonts w:ascii="&quot;times new roman&quot;" w:hAnsi="&quot;times new roman&quot;" w:eastAsia="&quot;times new roman&quot;" w:cs="&quot;times new roman&quot;"/>
                      <w:sz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镀铑</w:t>
                  </w:r>
                  <w:r>
                    <w:rPr>
                      <w:rFonts w:ascii="&quot;times new roman&quot;" w:hAnsi="&quot;times new roman&quot;" w:eastAsia="&quot;times new roman&quot;" w:cs="&quot;times new roman&quot;"/>
                      <w:sz w:val="21"/>
                    </w:rPr>
                    <w:t xml:space="preserve">  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0248D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706A88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690C5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48049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金属吸引器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AE6D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强吸，单弯，口径Φ3mm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0DCAD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3782DF7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50B52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F67A1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骨膜剥离器1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4662E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180度，圆头，平刃，圆柄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2BD1F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75F6DC6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DC347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E7018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骨膜剥离器2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25E8B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190度，圆头，铲形，圆柄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64BDC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20C534C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22038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B8C60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骨膜剥离器3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55E43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190×4×4，双头，直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562CD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0EC3AB5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6AE4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FC7DE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牙科用镊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64D60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>16cm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，单弯，有齿，有定位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928A7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6A6995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B63E8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8C40A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牙龈剪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6F8A5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长14cm，直尖,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C60AF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04F5F37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25295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F3659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精细手术剪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27B31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长12.5cm，弯尖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CA85F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4C32ADA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A5889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9EBF6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牙刮匙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771FFE">
                  <w:pPr>
                    <w:pStyle w:val="6"/>
                    <w:jc w:val="center"/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>1#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，双弯铲形，带齿，双头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79CAE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4728AD7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79FBE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319C4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牙刮匙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DC21A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1# 双弯铲形 锐 双头 八角柄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A1598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4234410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32962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7ED48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刮治器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4FD3D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17#-18#，双头，实心圆柄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820D7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5F9D732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52DB2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2C0B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牙周袋探针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EE3BC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圆柄，单工作端，刻度1-15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6BCAE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3659501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569B8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73D6D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咬骨钳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1A768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角度160×2×20°，弯头，双关节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D877F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4D7BC6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7109E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2D38F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不锈钢药杯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FD988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不锈钢，容量50ml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7DFB7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7137D5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C51EB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C73B2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不锈钢换药碗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8A969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不锈钢，碗口径大小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>30×φ40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C2C5A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6737BF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4A818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BC826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不锈钢换药碗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73E47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不锈钢口径Ф120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CFD16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52398F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00CA5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91239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器械消毒盒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2E715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医用不锈钢，大小尺寸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>205×122×23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5CA9C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5个</w:t>
                  </w:r>
                </w:p>
              </w:tc>
            </w:tr>
            <w:tr w14:paraId="7137E54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EA614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85F29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41B85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长14cm，弯，带齿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3092F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134DCC2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2380D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858A1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71017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长16cm，弯，带齿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A3965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128A544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FC2B9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52741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42E1B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长12.5cm，弯蚊式，带齿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FC3BA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30把</w:t>
                  </w:r>
                </w:p>
              </w:tc>
            </w:tr>
            <w:tr w14:paraId="2604BD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5D397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05C04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手术刀柄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2C194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长16cm，直型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1872F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10把</w:t>
                  </w:r>
                </w:p>
              </w:tc>
            </w:tr>
            <w:tr w14:paraId="3BF152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97CE8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2C395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金属牙探针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32529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双头，常规，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>5#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，八角柄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79A4D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15把</w:t>
                  </w:r>
                </w:p>
              </w:tc>
            </w:tr>
            <w:tr w14:paraId="279814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0D109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8C36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金属口镜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FB5295">
                  <w:pPr>
                    <w:pStyle w:val="6"/>
                    <w:jc w:val="center"/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 xml:space="preserve">4# 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平光</w:t>
                  </w:r>
                  <w:r>
                    <w:rPr>
                      <w:rFonts w:ascii="&quot;times new roman&quot;" w:hAnsi="&quot;times new roman&quot;" w:eastAsia="&quot;times new roman&quot;" w:cs="&quot;times new roman&quot;"/>
                      <w:sz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耐高温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96513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1F9800A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9CCAC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B11E0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牙科镊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8E623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长16cm，单弯，有定位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CDA9B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15把</w:t>
                  </w:r>
                </w:p>
              </w:tc>
            </w:tr>
            <w:tr w14:paraId="6D3835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5B1A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9E017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唇颊拉钩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3F6DF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双弯，板式，哑光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2724F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10把</w:t>
                  </w:r>
                </w:p>
              </w:tc>
            </w:tr>
            <w:tr w14:paraId="5BFB8E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03FF2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9F674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金属吸引器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9ECD6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不锈钢，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 xml:space="preserve"> Ф3.5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，带孔强吸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05CC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10把</w:t>
                  </w:r>
                </w:p>
              </w:tc>
            </w:tr>
            <w:tr w14:paraId="66362E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E0702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CCB93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不锈钢方盘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6829E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215×105×20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711D3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15把</w:t>
                  </w:r>
                </w:p>
              </w:tc>
            </w:tr>
            <w:tr w14:paraId="06C8AF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955A0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B136A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舌钳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46AA7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16.5cm，优质钢材 直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9C210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43CF99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8C90F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3DCC6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压舌板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BFF36B">
                  <w:pPr>
                    <w:pStyle w:val="6"/>
                    <w:jc w:val="center"/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>150×38×80</w:t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，角型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97A31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2923D6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24D2E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5A31F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直角拉钩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63163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长14cm,直角双弯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AC402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5把</w:t>
                  </w:r>
                </w:p>
              </w:tc>
            </w:tr>
            <w:tr w14:paraId="15B4B30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6E897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BC2FA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口腔开口器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AC9ED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钳式，大，长14.2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CCE08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700184F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16549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03A6B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颌面部组织拉钩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35ACC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软组织拉钩下弯型1#-7#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61E69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4把</w:t>
                  </w:r>
                </w:p>
              </w:tc>
            </w:tr>
            <w:tr w14:paraId="37E3BD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6ACAF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8074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颌面部组织拉钩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A348C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软组织拉钩上弯型1#-7#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B3CD5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4把</w:t>
                  </w:r>
                </w:p>
              </w:tc>
            </w:tr>
            <w:tr w14:paraId="060932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CCB06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C5DA4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牙骨锤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34729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170g/200g/240g/300g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21DBB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7878BC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7172A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65A61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骨锉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1727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220，1# ，直，单头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0F7A1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76C1A5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0B19C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DF7FB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组织剪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CBE89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11.5cm弯尖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611C7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3E10512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8A6AB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3D2E2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组织剪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025A6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11.5cm直尖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A6A2D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5BC41DA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8DE31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607AD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组织剪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B69CE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12.5cm 弯尖 防滑齿型（解剖）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83FB6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543B49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4B68C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7C9BB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组织镊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7FD39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14cm无钩 头宽0.8mm 宽柄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A9AB6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288B00A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22D02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83D5B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组织镊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54B49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12cm有钩 头宽0.4mm 宽柄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202F7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48DA19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B95CE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7FE1E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持针钳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12FFB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14cm直 镶片 0.4mm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5FE89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219BB1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99820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53F51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牙科开口器成人左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E172E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麻醉式开口器，左（成人）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06077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11D7E66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933C0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C2476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牙科开口器成人右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6C22E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麻醉式开口器，右（成人）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6F303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1F59938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9266B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A86AB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牙科开口器儿童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1652B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麻醉式左（儿童）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9B5F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7BA032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51541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9DC86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压舌板1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E6DC5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压舌板1号 20x25mm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DEB81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1DE3A1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C44A1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45F5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压舌板2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D2767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压舌板2号 22x65mm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101D32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122D243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CE2C5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28429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压舌板3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62EE7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压舌板3号 24x75mm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01808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3D61CE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57F34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94E1D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压舌板4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D191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压舌板4号 25x90mm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2D27E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32D5274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0F9B6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852FC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压舌板5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BEA19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压舌板5号 26x110mm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9D9A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2BD6BA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D310E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67491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显微手术刀柄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4344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4号刀柄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7B13E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29189E1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3B762D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883E1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显微剪刀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ECC8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微型剪，直，15cm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77F28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05323D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20612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8222E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显微剪刀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33B28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微型剪，弯，15cm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4EFC1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412D52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682EE8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4DCF07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显微针持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7D6B7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持针钳，直，15cm，有锁止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DD43F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7B4052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4E5E5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B3840C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显微针持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080A2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持针钳，弯，15cm，有锁止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6C22A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  <w:tr w14:paraId="47DE76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01221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4ACCE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显微镊子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AEA64F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组织镊，圆柄，15cm，直，尖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8CE281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3把</w:t>
                  </w:r>
                </w:p>
              </w:tc>
            </w:tr>
            <w:tr w14:paraId="1D57E7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1C21C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8C010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显微镊子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C4EE1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组织镊，圆柄，15cm，弯，尖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E8057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3AB0CDB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208E2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3454C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4190B4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长12.5，尖，弯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27139B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081A0B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9FA22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F6141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血管夹</w:t>
                  </w:r>
                </w:p>
              </w:tc>
              <w:tc>
                <w:tcPr>
                  <w:tcW w:w="26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D19E93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微型血管夹，工作端长度9mm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BE70A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402EF1A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06DB5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6E014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血管夹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7DE59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微型血管夹，工作端长度9mm，窄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F0AF16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2把</w:t>
                  </w:r>
                </w:p>
              </w:tc>
            </w:tr>
            <w:tr w14:paraId="1289896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77E11A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A22F80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器械盒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24ADD9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尺寸：200*160*35，内含固定器械的硅胶垫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EBAAEE">
                  <w:pPr>
                    <w:pStyle w:val="6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1把</w:t>
                  </w:r>
                </w:p>
              </w:tc>
            </w:tr>
          </w:tbl>
          <w:p w14:paraId="2F0727E6">
            <w:pPr>
              <w:pStyle w:val="6"/>
              <w:jc w:val="both"/>
            </w:pPr>
          </w:p>
        </w:tc>
      </w:tr>
    </w:tbl>
    <w:p w14:paraId="79A51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, times,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0"/>
      </w:pPr>
    </w:lvl>
    <w:lvl w:ilvl="1" w:tentative="0">
      <w:start w:val="1"/>
      <w:numFmt w:val="decimal"/>
      <w:lvlText w:val="%2."/>
      <w:lvlJc w:val="left"/>
      <w:pPr>
        <w:ind w:left="36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03E01"/>
    <w:rsid w:val="2D203E01"/>
    <w:rsid w:val="700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2025-01-03T06:36:00Z</dcterms:created>
  <dc:creator>Astronaut</dc:creator>
  <cp:lastModifiedBy>Astronaut</cp:lastModifiedBy>
  <dcterms:modified xsi:type="dcterms:W3CDTF">2025-01-03T06:42:29Z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D36BF2F9C4F84C3AAEC5E094831C37A2_11</vt:lpwstr>
  </property>
  <property fmtid="{D5CDD505-2E9C-101B-9397-08002B2CF9AE}" pid="4" name="KSOTemplateDocerSaveRecord">
    <vt:lpwstr>eyJoZGlkIjoiYjEyM2QxZTM0MWMwMjUzZWFlZmU1OGRiYzgyMWQ0NWIiLCJ1c2VySWQiOiI1MzUzNzI2MDkifQ==</vt:lpwstr>
  </property>
</Properties>
</file>