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center"/>
      </w:pPr>
      <w:bookmarkStart w:id="0" w:name="_GoBack"/>
      <w:r>
        <w:rPr>
          <w:rFonts w:hint="eastAsia"/>
          <w:sz w:val="32"/>
          <w:szCs w:val="32"/>
          <w:lang w:val="en-US" w:eastAsia="zh-CN"/>
        </w:rPr>
        <w:t>投标人认为有必要补充说明的事项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69CE5FEA"/>
    <w:rsid w:val="032E4D47"/>
    <w:rsid w:val="2683543F"/>
    <w:rsid w:val="2D9716DA"/>
    <w:rsid w:val="31E72C6D"/>
    <w:rsid w:val="3ACD2686"/>
    <w:rsid w:val="43842BD5"/>
    <w:rsid w:val="4FA871BC"/>
    <w:rsid w:val="69CE5FEA"/>
    <w:rsid w:val="7983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2024-04-12T05:20:00Z</dcterms:created>
  <dc:creator>123</dc:creator>
  <cp:lastModifiedBy>123</cp:lastModifiedBy>
  <dcterms:modified xsi:type="dcterms:W3CDTF">2024-04-12T05:23:57Z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7E68A935431A4A42822915A535AC662B_13</vt:lpwstr>
  </property>
</Properties>
</file>