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01AEB">
      <w:pPr>
        <w:spacing w:line="500" w:lineRule="exact"/>
        <w:ind w:firstLine="720" w:firstLineChars="200"/>
        <w:jc w:val="righ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1D7147B9">
      <w:pPr>
        <w:spacing w:line="500" w:lineRule="exac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color w:val="auto"/>
          <w:sz w:val="36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-165735</wp:posOffset>
                </wp:positionV>
                <wp:extent cx="1494790" cy="475615"/>
                <wp:effectExtent l="4445" t="4445" r="571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1602B7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3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28"/>
                                <w:lang w:eastAsia="zh-CN"/>
                              </w:rPr>
                              <w:t>政府采购项目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65pt;margin-top:-13.05pt;height:37.45pt;width:117.7pt;z-index:251659264;mso-width-relative:page;mso-height-relative:page;" fillcolor="#FFFFFF" filled="t" stroked="t" coordsize="21600,21600" o:gfxdata="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0ee/62gAAAAoBAAAPAAAAAAAAAAEAIAAA&#10;ACIAAABkcnMvZG93bnJldi54bWxQSwECFAAUAAAACACHTuJA/MVjdAoCAAA2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1602B7">
                      <w:pPr>
                        <w:jc w:val="center"/>
                        <w:rPr>
                          <w:rFonts w:hint="eastAsia" w:ascii="仿宋" w:hAnsi="仿宋" w:eastAsia="仿宋" w:cs="仿宋"/>
                          <w:sz w:val="3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28"/>
                          <w:lang w:eastAsia="zh-CN"/>
                        </w:rPr>
                        <w:t>政府采购项目</w:t>
                      </w:r>
                    </w:p>
                  </w:txbxContent>
                </v:textbox>
              </v:shape>
            </w:pict>
          </mc:Fallback>
        </mc:AlternateContent>
      </w:r>
    </w:p>
    <w:p w14:paraId="79418FC9">
      <w:pPr>
        <w:spacing w:line="500" w:lineRule="exac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63DC84AA">
      <w:pPr>
        <w:rPr>
          <w:rFonts w:hint="default" w:ascii="仿宋" w:hAnsi="仿宋" w:eastAsia="仿宋" w:cs="仿宋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文件编号: 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HZGH-2024-07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8</w:t>
      </w:r>
    </w:p>
    <w:p w14:paraId="62DCBAE4">
      <w:pPr>
        <w:spacing w:line="800" w:lineRule="exact"/>
        <w:rPr>
          <w:rFonts w:hint="eastAsia" w:ascii="仿宋" w:hAnsi="仿宋" w:eastAsia="仿宋" w:cs="仿宋"/>
          <w:b/>
          <w:bCs/>
          <w:color w:val="auto"/>
          <w:spacing w:val="52"/>
          <w:kern w:val="0"/>
          <w:szCs w:val="21"/>
          <w:highlight w:val="none"/>
        </w:rPr>
      </w:pPr>
    </w:p>
    <w:p w14:paraId="31FCCF51">
      <w:pPr>
        <w:spacing w:line="800" w:lineRule="exact"/>
        <w:ind w:firstLine="630" w:firstLineChars="200"/>
        <w:rPr>
          <w:rFonts w:hint="eastAsia" w:ascii="仿宋" w:hAnsi="仿宋" w:eastAsia="仿宋" w:cs="仿宋"/>
          <w:b/>
          <w:bCs/>
          <w:color w:val="auto"/>
          <w:spacing w:val="52"/>
          <w:kern w:val="0"/>
          <w:szCs w:val="21"/>
          <w:highlight w:val="none"/>
        </w:rPr>
      </w:pPr>
    </w:p>
    <w:p w14:paraId="73996EF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  <w:t>流式细胞仪采购项目</w:t>
      </w:r>
    </w:p>
    <w:p w14:paraId="57CABA6B">
      <w:pPr>
        <w:spacing w:line="480" w:lineRule="auto"/>
        <w:jc w:val="center"/>
        <w:rPr>
          <w:rFonts w:hint="eastAsia" w:ascii="仿宋" w:hAnsi="仿宋" w:eastAsia="仿宋" w:cs="仿宋"/>
          <w:b/>
          <w:sz w:val="52"/>
          <w:szCs w:val="52"/>
          <w:highlight w:val="none"/>
          <w:lang w:eastAsia="zh-CN"/>
        </w:rPr>
      </w:pPr>
    </w:p>
    <w:p w14:paraId="668FB481">
      <w:pPr>
        <w:spacing w:line="480" w:lineRule="auto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sz w:val="52"/>
          <w:szCs w:val="52"/>
          <w:highlight w:val="none"/>
          <w:lang w:eastAsia="zh-CN"/>
        </w:rPr>
        <w:t>竞争性谈判响应文件</w:t>
      </w:r>
    </w:p>
    <w:p w14:paraId="1FF84C0B">
      <w:pPr>
        <w:spacing w:line="500" w:lineRule="exact"/>
        <w:ind w:firstLine="1446" w:firstLineChars="200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</w:p>
    <w:p w14:paraId="702DD287">
      <w:pPr>
        <w:spacing w:line="5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61959821">
      <w:pPr>
        <w:spacing w:line="5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0F6B94D2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F3F6F63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   应   商：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513D1898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13"/>
          <w:szCs w:val="13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</w:t>
      </w:r>
    </w:p>
    <w:p w14:paraId="2A9521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09362346"/>
    <w:rsid w:val="21BE72FB"/>
    <w:rsid w:val="4F923239"/>
    <w:rsid w:val="53673F6F"/>
    <w:rsid w:val="690815B7"/>
    <w:rsid w:val="75B80B32"/>
    <w:rsid w:val="7CF6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44</Characters>
  <Lines>0</Lines>
  <Paragraphs>0</Paragraphs>
  <TotalTime>0</TotalTime>
  <ScaleCrop>false</ScaleCrop>
  <LinksUpToDate>false</LinksUpToDate>
  <CharactersWithSpaces>103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2024-07-04T02:44:00Z</dcterms:created>
  <dc:creator>Huawei</dc:creator>
  <cp:lastModifiedBy>QinL109</cp:lastModifiedBy>
  <dcterms:modified xsi:type="dcterms:W3CDTF">2024-12-04T06:25:01Z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CC1726C9A5094B128F95E854FE90EE3C_12</vt:lpwstr>
  </property>
</Properties>
</file>