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21415D">
      <w:pPr>
        <w:jc w:val="center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采购需求</w:t>
      </w:r>
    </w:p>
    <w:p w14:paraId="20191A9B">
      <w:pPr>
        <w:jc w:val="left"/>
        <w:rPr>
          <w:rFonts w:hint="eastAsia" w:ascii="宋体" w:hAnsi="宋体" w:eastAsia="宋体" w:cs="宋体"/>
          <w:color w:val="auto"/>
          <w:sz w:val="20"/>
          <w:szCs w:val="20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0"/>
          <w:szCs w:val="20"/>
          <w:lang w:val="en-US" w:eastAsia="zh-CN"/>
        </w:rPr>
        <w:t>采购清单</w:t>
      </w:r>
    </w:p>
    <w:tbl>
      <w:tblPr>
        <w:tblStyle w:val="7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3119"/>
        <w:gridCol w:w="1851"/>
        <w:gridCol w:w="2131"/>
      </w:tblGrid>
      <w:tr w14:paraId="06DCB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32" w:type="pct"/>
            <w:vAlign w:val="center"/>
          </w:tcPr>
          <w:p w14:paraId="105D09D2">
            <w:pPr>
              <w:jc w:val="center"/>
              <w:rPr>
                <w:rFonts w:hint="default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vertAlign w:val="baseline"/>
                <w:lang w:val="en-US" w:eastAsia="zh-CN"/>
              </w:rPr>
              <w:t>序号</w:t>
            </w:r>
          </w:p>
        </w:tc>
        <w:tc>
          <w:tcPr>
            <w:tcW w:w="1830" w:type="pct"/>
            <w:vAlign w:val="center"/>
          </w:tcPr>
          <w:p w14:paraId="49FB0A22">
            <w:pPr>
              <w:jc w:val="center"/>
              <w:rPr>
                <w:rFonts w:hint="default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/>
                <w:color w:val="auto"/>
                <w:sz w:val="20"/>
                <w:szCs w:val="20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1086" w:type="pct"/>
            <w:vAlign w:val="center"/>
          </w:tcPr>
          <w:p w14:paraId="1E1570D5">
            <w:pPr>
              <w:jc w:val="center"/>
              <w:rPr>
                <w:rFonts w:hint="eastAsia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vertAlign w:val="baseline"/>
                <w:lang w:val="en-US" w:eastAsia="zh-CN"/>
              </w:rPr>
              <w:t>数量</w:t>
            </w:r>
          </w:p>
          <w:p w14:paraId="167DDC84">
            <w:pPr>
              <w:jc w:val="center"/>
              <w:rPr>
                <w:rFonts w:hint="eastAsia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vertAlign w:val="baseline"/>
                <w:lang w:val="en-US" w:eastAsia="zh-CN"/>
              </w:rPr>
              <w:t>（台/套/个）</w:t>
            </w:r>
          </w:p>
        </w:tc>
        <w:tc>
          <w:tcPr>
            <w:tcW w:w="1250" w:type="pct"/>
            <w:vAlign w:val="center"/>
          </w:tcPr>
          <w:p w14:paraId="3047D693">
            <w:pPr>
              <w:jc w:val="center"/>
              <w:rPr>
                <w:rFonts w:hint="default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内容</w:t>
            </w:r>
          </w:p>
        </w:tc>
      </w:tr>
      <w:tr w14:paraId="260E8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32" w:type="pct"/>
            <w:vAlign w:val="center"/>
          </w:tcPr>
          <w:p w14:paraId="3A95DA1A">
            <w:pPr>
              <w:widowControl/>
              <w:jc w:val="center"/>
              <w:rPr>
                <w:rFonts w:hint="default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</w:rPr>
              <w:t>1</w:t>
            </w:r>
          </w:p>
        </w:tc>
        <w:tc>
          <w:tcPr>
            <w:tcW w:w="1830" w:type="pct"/>
            <w:vAlign w:val="center"/>
          </w:tcPr>
          <w:p w14:paraId="7BE5B3E3">
            <w:pPr>
              <w:jc w:val="center"/>
              <w:rPr>
                <w:rFonts w:hint="default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vertAlign w:val="baseline"/>
                <w:lang w:val="en-US" w:eastAsia="zh-CN"/>
              </w:rPr>
              <w:t>六轴机械臂</w:t>
            </w:r>
          </w:p>
        </w:tc>
        <w:tc>
          <w:tcPr>
            <w:tcW w:w="1086" w:type="pct"/>
            <w:vAlign w:val="center"/>
          </w:tcPr>
          <w:p w14:paraId="34DB5C9D">
            <w:pPr>
              <w:widowControl/>
              <w:jc w:val="center"/>
              <w:rPr>
                <w:rFonts w:hint="default"/>
                <w:b w:val="0"/>
                <w:bCs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20"/>
                <w:szCs w:val="20"/>
              </w:rPr>
              <w:t>2</w:t>
            </w:r>
          </w:p>
        </w:tc>
        <w:tc>
          <w:tcPr>
            <w:tcW w:w="1250" w:type="pct"/>
            <w:vAlign w:val="center"/>
          </w:tcPr>
          <w:p w14:paraId="26AC45CB">
            <w:pPr>
              <w:widowControl/>
              <w:jc w:val="center"/>
              <w:textAlignment w:val="center"/>
              <w:rPr>
                <w:rFonts w:hint="default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详见采购文件</w:t>
            </w:r>
          </w:p>
        </w:tc>
      </w:tr>
      <w:tr w14:paraId="490EB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32" w:type="pct"/>
            <w:vAlign w:val="center"/>
          </w:tcPr>
          <w:p w14:paraId="429425DF">
            <w:pPr>
              <w:widowControl/>
              <w:jc w:val="center"/>
              <w:rPr>
                <w:rFonts w:hint="default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</w:rPr>
              <w:t>2</w:t>
            </w:r>
          </w:p>
        </w:tc>
        <w:tc>
          <w:tcPr>
            <w:tcW w:w="1830" w:type="pct"/>
            <w:vAlign w:val="center"/>
          </w:tcPr>
          <w:p w14:paraId="328DF761">
            <w:pPr>
              <w:jc w:val="center"/>
              <w:rPr>
                <w:rFonts w:hint="default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vertAlign w:val="baseline"/>
                <w:lang w:val="en-US" w:eastAsia="zh-CN"/>
              </w:rPr>
              <w:t>机械臂管线收纳包</w:t>
            </w:r>
          </w:p>
        </w:tc>
        <w:tc>
          <w:tcPr>
            <w:tcW w:w="1086" w:type="pct"/>
            <w:vAlign w:val="center"/>
          </w:tcPr>
          <w:p w14:paraId="161F2789">
            <w:pPr>
              <w:widowControl/>
              <w:jc w:val="center"/>
              <w:rPr>
                <w:rFonts w:hint="default"/>
                <w:b w:val="0"/>
                <w:bCs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20"/>
                <w:szCs w:val="20"/>
              </w:rPr>
              <w:t>2</w:t>
            </w:r>
          </w:p>
        </w:tc>
        <w:tc>
          <w:tcPr>
            <w:tcW w:w="1250" w:type="pct"/>
            <w:vAlign w:val="center"/>
          </w:tcPr>
          <w:p w14:paraId="4347BC2F">
            <w:pPr>
              <w:widowControl/>
              <w:jc w:val="center"/>
              <w:textAlignment w:val="center"/>
              <w:rPr>
                <w:rFonts w:hint="default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详见采购文件</w:t>
            </w:r>
          </w:p>
        </w:tc>
      </w:tr>
      <w:tr w14:paraId="72724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32" w:type="pct"/>
            <w:vAlign w:val="center"/>
          </w:tcPr>
          <w:p w14:paraId="2A0BEC70">
            <w:pPr>
              <w:widowControl/>
              <w:jc w:val="center"/>
              <w:rPr>
                <w:rFonts w:hint="default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</w:rPr>
              <w:t>3</w:t>
            </w:r>
          </w:p>
        </w:tc>
        <w:tc>
          <w:tcPr>
            <w:tcW w:w="1830" w:type="pct"/>
            <w:vAlign w:val="center"/>
          </w:tcPr>
          <w:p w14:paraId="21088031">
            <w:pPr>
              <w:jc w:val="center"/>
              <w:rPr>
                <w:rFonts w:hint="default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vertAlign w:val="baseline"/>
                <w:lang w:val="en-US" w:eastAsia="zh-CN"/>
              </w:rPr>
              <w:t>外部轴系统设备</w:t>
            </w:r>
          </w:p>
        </w:tc>
        <w:tc>
          <w:tcPr>
            <w:tcW w:w="1086" w:type="pct"/>
            <w:vAlign w:val="center"/>
          </w:tcPr>
          <w:p w14:paraId="58A9944C">
            <w:pPr>
              <w:widowControl/>
              <w:jc w:val="center"/>
              <w:rPr>
                <w:rFonts w:hint="default"/>
                <w:b w:val="0"/>
                <w:bCs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20"/>
                <w:szCs w:val="20"/>
              </w:rPr>
              <w:t>2</w:t>
            </w:r>
          </w:p>
        </w:tc>
        <w:tc>
          <w:tcPr>
            <w:tcW w:w="1250" w:type="pct"/>
            <w:vAlign w:val="center"/>
          </w:tcPr>
          <w:p w14:paraId="45CF6FD0">
            <w:pPr>
              <w:widowControl/>
              <w:jc w:val="center"/>
              <w:textAlignment w:val="center"/>
              <w:rPr>
                <w:rFonts w:hint="default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详见采购文件</w:t>
            </w:r>
          </w:p>
        </w:tc>
      </w:tr>
      <w:tr w14:paraId="41E2D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32" w:type="pct"/>
            <w:vAlign w:val="center"/>
          </w:tcPr>
          <w:p w14:paraId="378E9F71">
            <w:pPr>
              <w:widowControl/>
              <w:jc w:val="center"/>
              <w:rPr>
                <w:rFonts w:hint="default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</w:rPr>
              <w:t>4</w:t>
            </w:r>
          </w:p>
        </w:tc>
        <w:tc>
          <w:tcPr>
            <w:tcW w:w="1830" w:type="pct"/>
            <w:vAlign w:val="center"/>
          </w:tcPr>
          <w:p w14:paraId="5EE42B08">
            <w:pPr>
              <w:jc w:val="center"/>
              <w:rPr>
                <w:rFonts w:hint="default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vertAlign w:val="baseline"/>
                <w:lang w:val="en-US" w:eastAsia="zh-CN"/>
              </w:rPr>
              <w:t>机械臂底座</w:t>
            </w:r>
          </w:p>
        </w:tc>
        <w:tc>
          <w:tcPr>
            <w:tcW w:w="1086" w:type="pct"/>
            <w:vAlign w:val="center"/>
          </w:tcPr>
          <w:p w14:paraId="4A9772C0">
            <w:pPr>
              <w:widowControl/>
              <w:jc w:val="center"/>
              <w:rPr>
                <w:rFonts w:hint="default"/>
                <w:b w:val="0"/>
                <w:bCs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20"/>
                <w:szCs w:val="20"/>
              </w:rPr>
              <w:t>2</w:t>
            </w:r>
          </w:p>
        </w:tc>
        <w:tc>
          <w:tcPr>
            <w:tcW w:w="1250" w:type="pct"/>
            <w:vAlign w:val="center"/>
          </w:tcPr>
          <w:p w14:paraId="0C3F234E">
            <w:pPr>
              <w:jc w:val="center"/>
              <w:rPr>
                <w:rFonts w:hint="default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详见采购文件</w:t>
            </w:r>
          </w:p>
        </w:tc>
      </w:tr>
      <w:tr w14:paraId="3AEAF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32" w:type="pct"/>
            <w:vAlign w:val="center"/>
          </w:tcPr>
          <w:p w14:paraId="005F71BC">
            <w:pPr>
              <w:widowControl/>
              <w:jc w:val="center"/>
              <w:rPr>
                <w:rFonts w:hint="default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</w:rPr>
              <w:t>5</w:t>
            </w:r>
          </w:p>
        </w:tc>
        <w:tc>
          <w:tcPr>
            <w:tcW w:w="1830" w:type="pct"/>
            <w:vAlign w:val="center"/>
          </w:tcPr>
          <w:p w14:paraId="7420D08E">
            <w:pPr>
              <w:jc w:val="center"/>
              <w:rPr>
                <w:rFonts w:hint="default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vertAlign w:val="baseline"/>
                <w:lang w:val="en-US" w:eastAsia="zh-CN"/>
              </w:rPr>
              <w:t>移动平台</w:t>
            </w:r>
          </w:p>
        </w:tc>
        <w:tc>
          <w:tcPr>
            <w:tcW w:w="1086" w:type="pct"/>
            <w:vAlign w:val="center"/>
          </w:tcPr>
          <w:p w14:paraId="20328333">
            <w:pPr>
              <w:widowControl/>
              <w:jc w:val="center"/>
              <w:rPr>
                <w:rFonts w:hint="default"/>
                <w:b w:val="0"/>
                <w:bCs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20"/>
                <w:szCs w:val="20"/>
              </w:rPr>
              <w:t>2</w:t>
            </w:r>
          </w:p>
        </w:tc>
        <w:tc>
          <w:tcPr>
            <w:tcW w:w="1250" w:type="pct"/>
            <w:vAlign w:val="center"/>
          </w:tcPr>
          <w:p w14:paraId="2D11E82D">
            <w:pPr>
              <w:jc w:val="center"/>
              <w:rPr>
                <w:rFonts w:hint="default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详见采购文件</w:t>
            </w:r>
          </w:p>
        </w:tc>
      </w:tr>
      <w:tr w14:paraId="13CE3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32" w:type="pct"/>
            <w:vAlign w:val="center"/>
          </w:tcPr>
          <w:p w14:paraId="6C8950C8">
            <w:pPr>
              <w:widowControl/>
              <w:jc w:val="center"/>
              <w:rPr>
                <w:rFonts w:hint="default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</w:rPr>
              <w:t>6</w:t>
            </w:r>
          </w:p>
        </w:tc>
        <w:tc>
          <w:tcPr>
            <w:tcW w:w="1830" w:type="pct"/>
            <w:vAlign w:val="center"/>
          </w:tcPr>
          <w:p w14:paraId="1030F2CB">
            <w:pPr>
              <w:jc w:val="center"/>
              <w:rPr>
                <w:rFonts w:hint="default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vertAlign w:val="baseline"/>
                <w:lang w:val="en-US" w:eastAsia="zh-CN"/>
              </w:rPr>
              <w:t>外部旋转台</w:t>
            </w:r>
          </w:p>
        </w:tc>
        <w:tc>
          <w:tcPr>
            <w:tcW w:w="1086" w:type="pct"/>
            <w:vAlign w:val="center"/>
          </w:tcPr>
          <w:p w14:paraId="13BD6C81">
            <w:pPr>
              <w:widowControl/>
              <w:jc w:val="center"/>
              <w:rPr>
                <w:rFonts w:hint="default"/>
                <w:b w:val="0"/>
                <w:bCs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20"/>
                <w:szCs w:val="20"/>
              </w:rPr>
              <w:t>2</w:t>
            </w:r>
          </w:p>
        </w:tc>
        <w:tc>
          <w:tcPr>
            <w:tcW w:w="1250" w:type="pct"/>
            <w:vAlign w:val="center"/>
          </w:tcPr>
          <w:p w14:paraId="780AA20B">
            <w:pPr>
              <w:jc w:val="center"/>
              <w:rPr>
                <w:rFonts w:hint="default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详见采购文件</w:t>
            </w:r>
          </w:p>
        </w:tc>
      </w:tr>
      <w:tr w14:paraId="387DA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32" w:type="pct"/>
            <w:vAlign w:val="center"/>
          </w:tcPr>
          <w:p w14:paraId="2AE2D7ED">
            <w:pPr>
              <w:widowControl/>
              <w:jc w:val="center"/>
              <w:rPr>
                <w:rFonts w:hint="default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</w:rPr>
              <w:t>7</w:t>
            </w:r>
          </w:p>
        </w:tc>
        <w:tc>
          <w:tcPr>
            <w:tcW w:w="1830" w:type="pct"/>
            <w:vAlign w:val="center"/>
          </w:tcPr>
          <w:p w14:paraId="2C77BE39">
            <w:pPr>
              <w:jc w:val="center"/>
              <w:rPr>
                <w:rFonts w:hint="default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vertAlign w:val="baseline"/>
                <w:lang w:val="en-US" w:eastAsia="zh-CN"/>
              </w:rPr>
              <w:t>快换设备</w:t>
            </w:r>
            <w:bookmarkStart w:id="0" w:name="_GoBack"/>
            <w:bookmarkEnd w:id="0"/>
          </w:p>
        </w:tc>
        <w:tc>
          <w:tcPr>
            <w:tcW w:w="1086" w:type="pct"/>
            <w:vAlign w:val="center"/>
          </w:tcPr>
          <w:p w14:paraId="32613D31">
            <w:pPr>
              <w:widowControl/>
              <w:jc w:val="center"/>
              <w:rPr>
                <w:rFonts w:hint="default"/>
                <w:b w:val="0"/>
                <w:bCs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20"/>
                <w:szCs w:val="20"/>
              </w:rPr>
              <w:t>8</w:t>
            </w:r>
          </w:p>
        </w:tc>
        <w:tc>
          <w:tcPr>
            <w:tcW w:w="1250" w:type="pct"/>
            <w:vAlign w:val="center"/>
          </w:tcPr>
          <w:p w14:paraId="344B06FE">
            <w:pPr>
              <w:jc w:val="center"/>
              <w:rPr>
                <w:rFonts w:hint="default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详见采购文件</w:t>
            </w:r>
          </w:p>
        </w:tc>
      </w:tr>
      <w:tr w14:paraId="7D01A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32" w:type="pct"/>
            <w:vAlign w:val="center"/>
          </w:tcPr>
          <w:p w14:paraId="22010625">
            <w:pPr>
              <w:widowControl/>
              <w:jc w:val="center"/>
              <w:rPr>
                <w:rFonts w:hint="default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</w:rPr>
              <w:t>8</w:t>
            </w:r>
          </w:p>
        </w:tc>
        <w:tc>
          <w:tcPr>
            <w:tcW w:w="1830" w:type="pct"/>
            <w:vAlign w:val="center"/>
          </w:tcPr>
          <w:p w14:paraId="551EB432">
            <w:pPr>
              <w:jc w:val="center"/>
              <w:rPr>
                <w:rFonts w:hint="default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vertAlign w:val="baseline"/>
                <w:lang w:val="en-US" w:eastAsia="zh-CN"/>
              </w:rPr>
              <w:t>主轴工具头</w:t>
            </w:r>
          </w:p>
        </w:tc>
        <w:tc>
          <w:tcPr>
            <w:tcW w:w="1086" w:type="pct"/>
            <w:vAlign w:val="center"/>
          </w:tcPr>
          <w:p w14:paraId="10156F3D">
            <w:pPr>
              <w:widowControl/>
              <w:jc w:val="center"/>
              <w:rPr>
                <w:rFonts w:hint="default"/>
                <w:b w:val="0"/>
                <w:bCs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20"/>
                <w:szCs w:val="20"/>
              </w:rPr>
              <w:t>2</w:t>
            </w:r>
          </w:p>
        </w:tc>
        <w:tc>
          <w:tcPr>
            <w:tcW w:w="1250" w:type="pct"/>
            <w:vAlign w:val="center"/>
          </w:tcPr>
          <w:p w14:paraId="78E5CE68">
            <w:pPr>
              <w:jc w:val="center"/>
              <w:rPr>
                <w:rFonts w:hint="default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详见采购文件</w:t>
            </w:r>
          </w:p>
        </w:tc>
      </w:tr>
      <w:tr w14:paraId="579DD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32" w:type="pct"/>
            <w:vAlign w:val="center"/>
          </w:tcPr>
          <w:p w14:paraId="238F6A51">
            <w:pPr>
              <w:widowControl/>
              <w:jc w:val="center"/>
              <w:rPr>
                <w:rFonts w:hint="default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</w:rPr>
              <w:t>9</w:t>
            </w:r>
          </w:p>
        </w:tc>
        <w:tc>
          <w:tcPr>
            <w:tcW w:w="1830" w:type="pct"/>
            <w:vAlign w:val="center"/>
          </w:tcPr>
          <w:p w14:paraId="430ECD3E">
            <w:pPr>
              <w:jc w:val="center"/>
              <w:rPr>
                <w:rFonts w:hint="default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vertAlign w:val="baseline"/>
                <w:lang w:val="en-US" w:eastAsia="zh-CN"/>
              </w:rPr>
              <w:t>刀具套装设备</w:t>
            </w:r>
          </w:p>
        </w:tc>
        <w:tc>
          <w:tcPr>
            <w:tcW w:w="1086" w:type="pct"/>
            <w:vAlign w:val="center"/>
          </w:tcPr>
          <w:p w14:paraId="130D1C5A">
            <w:pPr>
              <w:widowControl/>
              <w:jc w:val="center"/>
              <w:rPr>
                <w:rFonts w:hint="default"/>
                <w:b w:val="0"/>
                <w:bCs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20"/>
                <w:szCs w:val="20"/>
              </w:rPr>
              <w:t>2</w:t>
            </w:r>
          </w:p>
        </w:tc>
        <w:tc>
          <w:tcPr>
            <w:tcW w:w="1250" w:type="pct"/>
            <w:vAlign w:val="center"/>
          </w:tcPr>
          <w:p w14:paraId="588685F2">
            <w:pPr>
              <w:jc w:val="center"/>
              <w:rPr>
                <w:rFonts w:hint="default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详见采购文件</w:t>
            </w:r>
          </w:p>
        </w:tc>
      </w:tr>
      <w:tr w14:paraId="549CE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32" w:type="pct"/>
            <w:vAlign w:val="center"/>
          </w:tcPr>
          <w:p w14:paraId="3E14D010">
            <w:pPr>
              <w:widowControl/>
              <w:jc w:val="center"/>
              <w:rPr>
                <w:rFonts w:hint="default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</w:rPr>
              <w:t>10</w:t>
            </w:r>
          </w:p>
        </w:tc>
        <w:tc>
          <w:tcPr>
            <w:tcW w:w="1830" w:type="pct"/>
            <w:vAlign w:val="center"/>
          </w:tcPr>
          <w:p w14:paraId="2259DF22">
            <w:pPr>
              <w:jc w:val="center"/>
              <w:rPr>
                <w:rFonts w:hint="default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vertAlign w:val="baseline"/>
                <w:lang w:val="en-US" w:eastAsia="zh-CN"/>
              </w:rPr>
              <w:t>热线切割工具头</w:t>
            </w:r>
          </w:p>
        </w:tc>
        <w:tc>
          <w:tcPr>
            <w:tcW w:w="1086" w:type="pct"/>
            <w:vAlign w:val="center"/>
          </w:tcPr>
          <w:p w14:paraId="37BFBD72">
            <w:pPr>
              <w:widowControl/>
              <w:jc w:val="center"/>
              <w:rPr>
                <w:rFonts w:hint="default"/>
                <w:b w:val="0"/>
                <w:bCs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20"/>
                <w:szCs w:val="20"/>
              </w:rPr>
              <w:t>2</w:t>
            </w:r>
          </w:p>
        </w:tc>
        <w:tc>
          <w:tcPr>
            <w:tcW w:w="1250" w:type="pct"/>
            <w:vAlign w:val="center"/>
          </w:tcPr>
          <w:p w14:paraId="22D411FA">
            <w:pPr>
              <w:jc w:val="center"/>
              <w:rPr>
                <w:rFonts w:hint="default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详见采购文件</w:t>
            </w:r>
          </w:p>
        </w:tc>
      </w:tr>
      <w:tr w14:paraId="5E9C7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32" w:type="pct"/>
            <w:vAlign w:val="center"/>
          </w:tcPr>
          <w:p w14:paraId="0DC83569">
            <w:pPr>
              <w:widowControl/>
              <w:jc w:val="center"/>
              <w:rPr>
                <w:rFonts w:hint="default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</w:rPr>
              <w:t>11</w:t>
            </w:r>
          </w:p>
        </w:tc>
        <w:tc>
          <w:tcPr>
            <w:tcW w:w="1830" w:type="pct"/>
            <w:vAlign w:val="center"/>
          </w:tcPr>
          <w:p w14:paraId="134F6719">
            <w:pPr>
              <w:jc w:val="center"/>
              <w:rPr>
                <w:rFonts w:hint="default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vertAlign w:val="baseline"/>
                <w:lang w:val="en-US" w:eastAsia="zh-CN"/>
              </w:rPr>
              <w:t>塑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vertAlign w:val="baseline"/>
                <w:lang w:val="en-US" w:eastAsia="zh-CN"/>
              </w:rPr>
              <w:t>性3D</w:t>
            </w:r>
            <w:r>
              <w:rPr>
                <w:rFonts w:hint="eastAsia"/>
                <w:color w:val="auto"/>
                <w:sz w:val="20"/>
                <w:szCs w:val="20"/>
                <w:vertAlign w:val="baseline"/>
                <w:lang w:val="en-US" w:eastAsia="zh-CN"/>
              </w:rPr>
              <w:t>打印工具头</w:t>
            </w:r>
          </w:p>
        </w:tc>
        <w:tc>
          <w:tcPr>
            <w:tcW w:w="1086" w:type="pct"/>
            <w:vAlign w:val="center"/>
          </w:tcPr>
          <w:p w14:paraId="618CEDF3">
            <w:pPr>
              <w:widowControl/>
              <w:jc w:val="center"/>
              <w:rPr>
                <w:rFonts w:hint="default"/>
                <w:b w:val="0"/>
                <w:bCs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20"/>
                <w:szCs w:val="20"/>
              </w:rPr>
              <w:t>2</w:t>
            </w:r>
          </w:p>
        </w:tc>
        <w:tc>
          <w:tcPr>
            <w:tcW w:w="1250" w:type="pct"/>
            <w:vAlign w:val="center"/>
          </w:tcPr>
          <w:p w14:paraId="226AF6A3">
            <w:pPr>
              <w:jc w:val="center"/>
              <w:rPr>
                <w:rFonts w:hint="default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详见采购文件</w:t>
            </w:r>
          </w:p>
        </w:tc>
      </w:tr>
      <w:tr w14:paraId="57063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32" w:type="pct"/>
            <w:vAlign w:val="center"/>
          </w:tcPr>
          <w:p w14:paraId="31C4AA21">
            <w:pPr>
              <w:widowControl/>
              <w:jc w:val="center"/>
              <w:rPr>
                <w:rFonts w:hint="default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</w:rPr>
              <w:t>12</w:t>
            </w:r>
          </w:p>
        </w:tc>
        <w:tc>
          <w:tcPr>
            <w:tcW w:w="1830" w:type="pct"/>
            <w:vAlign w:val="center"/>
          </w:tcPr>
          <w:p w14:paraId="373AE9FF">
            <w:pPr>
              <w:jc w:val="center"/>
              <w:rPr>
                <w:rFonts w:hint="default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vertAlign w:val="baseline"/>
                <w:lang w:val="en-US" w:eastAsia="zh-CN"/>
              </w:rPr>
              <w:t>干燥机</w:t>
            </w:r>
          </w:p>
        </w:tc>
        <w:tc>
          <w:tcPr>
            <w:tcW w:w="1086" w:type="pct"/>
            <w:vAlign w:val="center"/>
          </w:tcPr>
          <w:p w14:paraId="37627D9D">
            <w:pPr>
              <w:widowControl/>
              <w:jc w:val="center"/>
              <w:rPr>
                <w:rFonts w:hint="default"/>
                <w:b w:val="0"/>
                <w:bCs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20"/>
                <w:szCs w:val="20"/>
              </w:rPr>
              <w:t>2</w:t>
            </w:r>
          </w:p>
        </w:tc>
        <w:tc>
          <w:tcPr>
            <w:tcW w:w="1250" w:type="pct"/>
            <w:vAlign w:val="center"/>
          </w:tcPr>
          <w:p w14:paraId="7139936B">
            <w:pPr>
              <w:jc w:val="center"/>
              <w:rPr>
                <w:rFonts w:hint="default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详见采购文件</w:t>
            </w:r>
          </w:p>
        </w:tc>
      </w:tr>
      <w:tr w14:paraId="1A7C1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32" w:type="pct"/>
            <w:vAlign w:val="center"/>
          </w:tcPr>
          <w:p w14:paraId="0B91E70D">
            <w:pPr>
              <w:widowControl/>
              <w:jc w:val="center"/>
              <w:rPr>
                <w:rFonts w:hint="default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</w:rPr>
              <w:t>13</w:t>
            </w:r>
          </w:p>
        </w:tc>
        <w:tc>
          <w:tcPr>
            <w:tcW w:w="1830" w:type="pct"/>
            <w:vAlign w:val="center"/>
          </w:tcPr>
          <w:p w14:paraId="2FE0DC04">
            <w:pPr>
              <w:jc w:val="center"/>
              <w:rPr>
                <w:rFonts w:hint="default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vertAlign w:val="baseline"/>
                <w:lang w:val="en-US" w:eastAsia="zh-CN"/>
              </w:rPr>
              <w:t>围挡设备</w:t>
            </w:r>
          </w:p>
        </w:tc>
        <w:tc>
          <w:tcPr>
            <w:tcW w:w="1086" w:type="pct"/>
            <w:vAlign w:val="center"/>
          </w:tcPr>
          <w:p w14:paraId="10C08427">
            <w:pPr>
              <w:widowControl/>
              <w:jc w:val="center"/>
              <w:rPr>
                <w:rFonts w:hint="default"/>
                <w:b w:val="0"/>
                <w:bCs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20"/>
                <w:szCs w:val="20"/>
              </w:rPr>
              <w:t>2</w:t>
            </w:r>
          </w:p>
        </w:tc>
        <w:tc>
          <w:tcPr>
            <w:tcW w:w="1250" w:type="pct"/>
            <w:vAlign w:val="center"/>
          </w:tcPr>
          <w:p w14:paraId="3FF1F52C">
            <w:pPr>
              <w:wordWrap w:val="0"/>
              <w:topLinePunct/>
              <w:jc w:val="center"/>
              <w:rPr>
                <w:rFonts w:hint="default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详见采购文件</w:t>
            </w:r>
          </w:p>
        </w:tc>
      </w:tr>
      <w:tr w14:paraId="03D7B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32" w:type="pct"/>
            <w:vAlign w:val="center"/>
          </w:tcPr>
          <w:p w14:paraId="48FA488A">
            <w:pPr>
              <w:widowControl/>
              <w:jc w:val="center"/>
              <w:rPr>
                <w:rFonts w:hint="default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</w:rPr>
              <w:t>14</w:t>
            </w:r>
          </w:p>
        </w:tc>
        <w:tc>
          <w:tcPr>
            <w:tcW w:w="1830" w:type="pct"/>
            <w:vAlign w:val="center"/>
          </w:tcPr>
          <w:p w14:paraId="62E2835A">
            <w:pPr>
              <w:jc w:val="center"/>
              <w:rPr>
                <w:rFonts w:hint="default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vertAlign w:val="baseline"/>
                <w:lang w:val="en-US" w:eastAsia="zh-CN"/>
              </w:rPr>
              <w:t>电气控制柜</w:t>
            </w:r>
          </w:p>
        </w:tc>
        <w:tc>
          <w:tcPr>
            <w:tcW w:w="1086" w:type="pct"/>
            <w:vAlign w:val="center"/>
          </w:tcPr>
          <w:p w14:paraId="528E853D">
            <w:pPr>
              <w:widowControl/>
              <w:jc w:val="center"/>
              <w:rPr>
                <w:rFonts w:hint="default"/>
                <w:b w:val="0"/>
                <w:bCs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20"/>
                <w:szCs w:val="20"/>
              </w:rPr>
              <w:t>2</w:t>
            </w:r>
          </w:p>
        </w:tc>
        <w:tc>
          <w:tcPr>
            <w:tcW w:w="1250" w:type="pct"/>
            <w:vAlign w:val="center"/>
          </w:tcPr>
          <w:p w14:paraId="1317933D">
            <w:pPr>
              <w:jc w:val="center"/>
              <w:rPr>
                <w:rFonts w:hint="default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详见采购文件</w:t>
            </w:r>
          </w:p>
        </w:tc>
      </w:tr>
      <w:tr w14:paraId="6C959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32" w:type="pct"/>
            <w:vAlign w:val="center"/>
          </w:tcPr>
          <w:p w14:paraId="0BE304D8">
            <w:pPr>
              <w:widowControl/>
              <w:jc w:val="center"/>
              <w:rPr>
                <w:rFonts w:hint="eastAsia" w:ascii="宋体" w:hAnsi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</w:rPr>
              <w:t>15</w:t>
            </w:r>
          </w:p>
        </w:tc>
        <w:tc>
          <w:tcPr>
            <w:tcW w:w="1830" w:type="pct"/>
            <w:vAlign w:val="center"/>
          </w:tcPr>
          <w:p w14:paraId="573DBAEE">
            <w:pPr>
              <w:jc w:val="center"/>
              <w:rPr>
                <w:rFonts w:hint="eastAsia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vertAlign w:val="baseline"/>
                <w:lang w:val="en-US" w:eastAsia="zh-CN"/>
              </w:rPr>
              <w:t>数字孪生工业软件</w:t>
            </w:r>
          </w:p>
        </w:tc>
        <w:tc>
          <w:tcPr>
            <w:tcW w:w="1086" w:type="pct"/>
            <w:vAlign w:val="center"/>
          </w:tcPr>
          <w:p w14:paraId="55CEF909">
            <w:pPr>
              <w:widowControl/>
              <w:jc w:val="center"/>
              <w:rPr>
                <w:rFonts w:hint="default"/>
                <w:b w:val="0"/>
                <w:bCs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20"/>
                <w:szCs w:val="20"/>
              </w:rPr>
              <w:t>2</w:t>
            </w:r>
          </w:p>
        </w:tc>
        <w:tc>
          <w:tcPr>
            <w:tcW w:w="1250" w:type="pct"/>
            <w:vAlign w:val="center"/>
          </w:tcPr>
          <w:p w14:paraId="27A225B3">
            <w:pPr>
              <w:jc w:val="center"/>
              <w:rPr>
                <w:rFonts w:hint="default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详见采购文件</w:t>
            </w:r>
          </w:p>
        </w:tc>
      </w:tr>
      <w:tr w14:paraId="31C1E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32" w:type="pct"/>
            <w:vAlign w:val="center"/>
          </w:tcPr>
          <w:p w14:paraId="37F6824C">
            <w:pPr>
              <w:widowControl/>
              <w:jc w:val="center"/>
              <w:rPr>
                <w:rFonts w:hint="eastAsia" w:ascii="宋体" w:hAnsi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</w:rPr>
              <w:t>16</w:t>
            </w:r>
          </w:p>
        </w:tc>
        <w:tc>
          <w:tcPr>
            <w:tcW w:w="1830" w:type="pct"/>
            <w:vAlign w:val="center"/>
          </w:tcPr>
          <w:p w14:paraId="50098602">
            <w:pPr>
              <w:jc w:val="center"/>
              <w:rPr>
                <w:rFonts w:hint="eastAsia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vertAlign w:val="baseline"/>
                <w:lang w:val="en-US" w:eastAsia="zh-CN"/>
              </w:rPr>
              <w:t>减材加工工艺包</w:t>
            </w:r>
          </w:p>
        </w:tc>
        <w:tc>
          <w:tcPr>
            <w:tcW w:w="1086" w:type="pct"/>
            <w:vAlign w:val="center"/>
          </w:tcPr>
          <w:p w14:paraId="3C3315F0">
            <w:pPr>
              <w:widowControl/>
              <w:jc w:val="center"/>
              <w:rPr>
                <w:rFonts w:hint="default"/>
                <w:b w:val="0"/>
                <w:bCs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20"/>
                <w:szCs w:val="20"/>
              </w:rPr>
              <w:t>2</w:t>
            </w:r>
          </w:p>
        </w:tc>
        <w:tc>
          <w:tcPr>
            <w:tcW w:w="1250" w:type="pct"/>
            <w:vAlign w:val="center"/>
          </w:tcPr>
          <w:p w14:paraId="16EFB7E3">
            <w:pPr>
              <w:jc w:val="center"/>
              <w:rPr>
                <w:rFonts w:hint="default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详见采购文件</w:t>
            </w:r>
          </w:p>
        </w:tc>
      </w:tr>
      <w:tr w14:paraId="32CCA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832" w:type="pct"/>
            <w:vAlign w:val="center"/>
          </w:tcPr>
          <w:p w14:paraId="5A3E04F3">
            <w:pPr>
              <w:widowControl/>
              <w:jc w:val="center"/>
              <w:rPr>
                <w:rFonts w:hint="eastAsia" w:ascii="宋体" w:hAnsi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</w:rPr>
              <w:t>17</w:t>
            </w:r>
          </w:p>
        </w:tc>
        <w:tc>
          <w:tcPr>
            <w:tcW w:w="1830" w:type="pct"/>
            <w:vAlign w:val="center"/>
          </w:tcPr>
          <w:p w14:paraId="10F3CF83">
            <w:pPr>
              <w:jc w:val="center"/>
              <w:rPr>
                <w:rFonts w:hint="eastAsia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vertAlign w:val="baseline"/>
                <w:lang w:val="en-US" w:eastAsia="zh-CN"/>
              </w:rPr>
              <w:t>增材加工工艺包</w:t>
            </w:r>
          </w:p>
        </w:tc>
        <w:tc>
          <w:tcPr>
            <w:tcW w:w="1086" w:type="pct"/>
            <w:vAlign w:val="center"/>
          </w:tcPr>
          <w:p w14:paraId="07CDEB15">
            <w:pPr>
              <w:widowControl/>
              <w:jc w:val="center"/>
              <w:rPr>
                <w:rFonts w:hint="default"/>
                <w:b w:val="0"/>
                <w:bCs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20"/>
                <w:szCs w:val="20"/>
              </w:rPr>
              <w:t>2</w:t>
            </w:r>
          </w:p>
        </w:tc>
        <w:tc>
          <w:tcPr>
            <w:tcW w:w="1250" w:type="pct"/>
            <w:vAlign w:val="center"/>
          </w:tcPr>
          <w:p w14:paraId="7CED8C3F">
            <w:pPr>
              <w:jc w:val="center"/>
              <w:rPr>
                <w:rFonts w:hint="default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详见采购文件</w:t>
            </w:r>
          </w:p>
        </w:tc>
      </w:tr>
    </w:tbl>
    <w:p w14:paraId="55D1A4CC"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3F38DC"/>
    <w:rsid w:val="023F38DC"/>
    <w:rsid w:val="0A4D4223"/>
    <w:rsid w:val="147E7E7E"/>
    <w:rsid w:val="27921E11"/>
    <w:rsid w:val="2BD04AE6"/>
    <w:rsid w:val="2C574FA9"/>
    <w:rsid w:val="329B4240"/>
    <w:rsid w:val="377A101B"/>
    <w:rsid w:val="40B46715"/>
    <w:rsid w:val="55A1027C"/>
    <w:rsid w:val="63E4785C"/>
    <w:rsid w:val="64C3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widowControl/>
      <w:jc w:val="left"/>
      <w:outlineLvl w:val="0"/>
    </w:pPr>
    <w:rPr>
      <w:rFonts w:ascii="宋体" w:hAnsi="宋体" w:eastAsia="宋体" w:cs="宋体"/>
      <w:b/>
      <w:bCs/>
      <w:color w:val="000000" w:themeColor="text1"/>
      <w:kern w:val="36"/>
      <w:sz w:val="44"/>
      <w:szCs w:val="60"/>
      <w14:textFill>
        <w14:solidFill>
          <w14:schemeClr w14:val="tx1"/>
        </w14:solidFill>
      </w14:textFill>
    </w:rPr>
  </w:style>
  <w:style w:type="paragraph" w:styleId="4">
    <w:name w:val="heading 2"/>
    <w:basedOn w:val="1"/>
    <w:next w:val="1"/>
    <w:link w:val="9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jc w:val="left"/>
      <w:outlineLvl w:val="1"/>
    </w:pPr>
    <w:rPr>
      <w:rFonts w:ascii="Arial" w:hAnsi="Arial" w:eastAsia="仿宋" w:cs="Times New Roman"/>
      <w:b/>
      <w:sz w:val="30"/>
    </w:rPr>
  </w:style>
  <w:style w:type="paragraph" w:styleId="5">
    <w:name w:val="heading 3"/>
    <w:basedOn w:val="1"/>
    <w:next w:val="1"/>
    <w:link w:val="10"/>
    <w:semiHidden/>
    <w:unhideWhenUsed/>
    <w:qFormat/>
    <w:uiPriority w:val="0"/>
    <w:pPr>
      <w:keepNext/>
      <w:keepLines/>
      <w:spacing w:before="140" w:beforeLines="0" w:beforeAutospacing="0" w:after="140" w:afterLines="0" w:afterAutospacing="0" w:line="240" w:lineRule="auto"/>
      <w:outlineLvl w:val="2"/>
    </w:pPr>
    <w:rPr>
      <w:rFonts w:ascii="Times New Roman" w:hAnsi="Times New Roman" w:eastAsia="仿宋" w:cs="Times New Roman"/>
      <w:b/>
      <w:sz w:val="28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spacing w:beforeLines="0" w:afterLines="0" w:line="288" w:lineRule="auto"/>
      <w:outlineLvl w:val="3"/>
    </w:pPr>
    <w:rPr>
      <w:rFonts w:ascii="Arial" w:hAnsi="Arial" w:eastAsia="仿宋" w:cs="Times New Roman"/>
      <w:b/>
      <w:bCs/>
      <w:sz w:val="28"/>
      <w:szCs w:val="28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7">
    <w:name w:val="Table Grid"/>
    <w:basedOn w:val="6"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标题 2 Char"/>
    <w:link w:val="4"/>
    <w:qFormat/>
    <w:locked/>
    <w:uiPriority w:val="0"/>
    <w:rPr>
      <w:rFonts w:ascii="Arial" w:hAnsi="Arial" w:eastAsia="仿宋" w:cs="Times New Roman"/>
      <w:b/>
      <w:sz w:val="30"/>
    </w:rPr>
  </w:style>
  <w:style w:type="character" w:customStyle="1" w:styleId="10">
    <w:name w:val="标题 3 Char"/>
    <w:link w:val="5"/>
    <w:qFormat/>
    <w:uiPriority w:val="0"/>
    <w:rPr>
      <w:rFonts w:ascii="Times New Roman" w:hAnsi="Times New Roman" w:eastAsia="仿宋" w:cs="Times New Roman"/>
      <w:b/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2024-12-04T15:00:00Z</dcterms:created>
  <dc:creator>王琦</dc:creator>
  <cp:lastModifiedBy>王琦</cp:lastModifiedBy>
  <dcterms:modified xsi:type="dcterms:W3CDTF">2024-12-04T15:07:31Z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AFEFC77460144780891DB624147921F5_11</vt:lpwstr>
  </property>
</Properties>
</file>