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0EA829">
      <w:pPr>
        <w:pStyle w:val="5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  <w:r>
        <w:rPr>
          <w:rFonts w:hint="eastAsia" w:ascii="宋体" w:hAnsi="宋体"/>
          <w:b/>
          <w:bCs/>
          <w:color w:val="auto"/>
          <w:highlight w:val="none"/>
        </w:rPr>
        <w:t>技术条款响应偏离表</w:t>
      </w:r>
    </w:p>
    <w:p w14:paraId="72ED643F">
      <w:pPr>
        <w:pStyle w:val="2"/>
        <w:rPr>
          <w:rFonts w:hint="eastAsia" w:ascii="宋体" w:hAnsi="宋体" w:cs="宋体"/>
          <w:b/>
          <w:bCs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                            </w:t>
      </w:r>
    </w:p>
    <w:p w14:paraId="010A1115">
      <w:pPr>
        <w:pStyle w:val="2"/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</w:rPr>
        <w:t xml:space="preserve">     </w:t>
      </w:r>
    </w:p>
    <w:p w14:paraId="27227378">
      <w:pPr>
        <w:pStyle w:val="5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auto"/>
          <w:highlight w:val="none"/>
        </w:rPr>
      </w:pPr>
    </w:p>
    <w:tbl>
      <w:tblPr>
        <w:tblStyle w:val="3"/>
        <w:tblW w:w="111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345"/>
        <w:gridCol w:w="1500"/>
        <w:gridCol w:w="1309"/>
        <w:gridCol w:w="814"/>
        <w:gridCol w:w="750"/>
        <w:gridCol w:w="989"/>
        <w:gridCol w:w="1088"/>
        <w:gridCol w:w="657"/>
        <w:gridCol w:w="1290"/>
        <w:gridCol w:w="810"/>
      </w:tblGrid>
      <w:tr w14:paraId="11A90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restart"/>
            <w:vAlign w:val="center"/>
          </w:tcPr>
          <w:p w14:paraId="0526F6C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1345" w:type="dxa"/>
            <w:vMerge w:val="restart"/>
            <w:vAlign w:val="center"/>
          </w:tcPr>
          <w:p w14:paraId="1C2021A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品目</w:t>
            </w:r>
          </w:p>
          <w:p w14:paraId="54587A8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1500" w:type="dxa"/>
            <w:vMerge w:val="restart"/>
            <w:vAlign w:val="center"/>
          </w:tcPr>
          <w:p w14:paraId="695E49E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配置</w:t>
            </w:r>
          </w:p>
          <w:p w14:paraId="66BF7A0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</w:t>
            </w:r>
          </w:p>
        </w:tc>
        <w:tc>
          <w:tcPr>
            <w:tcW w:w="1309" w:type="dxa"/>
            <w:vMerge w:val="restart"/>
            <w:vAlign w:val="center"/>
          </w:tcPr>
          <w:p w14:paraId="7510CFD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eastAsia="zh-CN" w:bidi="ar"/>
              </w:rPr>
              <w:t>竞争性磋商文件</w:t>
            </w:r>
            <w:r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  <w:t>要求的技术参数</w:t>
            </w:r>
          </w:p>
        </w:tc>
        <w:tc>
          <w:tcPr>
            <w:tcW w:w="4298" w:type="dxa"/>
            <w:gridSpan w:val="5"/>
            <w:vAlign w:val="center"/>
          </w:tcPr>
          <w:p w14:paraId="2BEB0D9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拟投产品技术参数响应情况</w:t>
            </w:r>
          </w:p>
        </w:tc>
        <w:tc>
          <w:tcPr>
            <w:tcW w:w="1290" w:type="dxa"/>
            <w:vAlign w:val="center"/>
          </w:tcPr>
          <w:p w14:paraId="3F7BCD0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偏离情况</w:t>
            </w:r>
          </w:p>
        </w:tc>
        <w:tc>
          <w:tcPr>
            <w:tcW w:w="810" w:type="dxa"/>
            <w:vMerge w:val="restart"/>
            <w:vAlign w:val="center"/>
          </w:tcPr>
          <w:p w14:paraId="1B24F86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证明材料页码</w:t>
            </w:r>
          </w:p>
        </w:tc>
      </w:tr>
      <w:tr w14:paraId="335C9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7AB0C5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5C802E0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Merge w:val="continue"/>
            <w:vAlign w:val="center"/>
          </w:tcPr>
          <w:p w14:paraId="6388DCA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09" w:type="dxa"/>
            <w:vMerge w:val="continue"/>
            <w:vAlign w:val="center"/>
          </w:tcPr>
          <w:p w14:paraId="4ECCE6A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814" w:type="dxa"/>
            <w:vAlign w:val="center"/>
          </w:tcPr>
          <w:p w14:paraId="2F8C80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品牌</w:t>
            </w:r>
          </w:p>
        </w:tc>
        <w:tc>
          <w:tcPr>
            <w:tcW w:w="750" w:type="dxa"/>
            <w:vAlign w:val="center"/>
          </w:tcPr>
          <w:p w14:paraId="64838CC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型号和规格</w:t>
            </w:r>
          </w:p>
        </w:tc>
        <w:tc>
          <w:tcPr>
            <w:tcW w:w="989" w:type="dxa"/>
            <w:vAlign w:val="center"/>
          </w:tcPr>
          <w:p w14:paraId="441D641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拟投产品技术参数</w:t>
            </w:r>
          </w:p>
        </w:tc>
        <w:tc>
          <w:tcPr>
            <w:tcW w:w="1088" w:type="dxa"/>
            <w:vAlign w:val="center"/>
          </w:tcPr>
          <w:p w14:paraId="4FA7644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原产地及制造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商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名</w:t>
            </w: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  <w:lang w:eastAsia="zh-CN"/>
              </w:rPr>
              <w:t>称</w:t>
            </w:r>
          </w:p>
        </w:tc>
        <w:tc>
          <w:tcPr>
            <w:tcW w:w="657" w:type="dxa"/>
            <w:vAlign w:val="center"/>
          </w:tcPr>
          <w:p w14:paraId="4920B1B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质保</w:t>
            </w:r>
          </w:p>
          <w:p w14:paraId="611C16A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期限</w:t>
            </w:r>
          </w:p>
        </w:tc>
        <w:tc>
          <w:tcPr>
            <w:tcW w:w="1290" w:type="dxa"/>
            <w:vAlign w:val="center"/>
          </w:tcPr>
          <w:p w14:paraId="23A5AF5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  <w:t>（正偏离/响应/负偏离）</w:t>
            </w:r>
          </w:p>
        </w:tc>
        <w:tc>
          <w:tcPr>
            <w:tcW w:w="810" w:type="dxa"/>
            <w:vMerge w:val="continue"/>
            <w:vAlign w:val="center"/>
          </w:tcPr>
          <w:p w14:paraId="40FED4D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auto"/>
                <w:sz w:val="24"/>
                <w:highlight w:val="none"/>
              </w:rPr>
            </w:pPr>
          </w:p>
        </w:tc>
      </w:tr>
      <w:tr w14:paraId="7F84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60D53A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890C5B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DB6E3E1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2E2DAC5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52582CB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EC810A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027FB03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1D879C0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74554D6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4B539D0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55D634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2722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CBCF58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15DD74F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6F0594F0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4A8EA16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6001C2A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266788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53DB999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68581A3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31C75AE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71DB5F9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4DE0B97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BBCE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6674C17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66E9B06D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0CBE5BE0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039F56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147748C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43914A1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AFE906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652F316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39B542A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3E775F2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334FA7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73B1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790806B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2BB768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DE4D5A1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4EFB49A1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34AE886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75D8FB7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1306794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3D5B427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0D9E9F3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1CD2C65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05466E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31DC4A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0C7CE0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457E9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0A199676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B04503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787D520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60086DC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542E89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76524E2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290B5CA9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03FF694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A42EDA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2474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0DF3473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1CF8A76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2979780F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7458B25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771EAC7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43C12D3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4184513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4C2D72C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1CB17F0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E728D2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1EDE9BC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7D272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84F018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4B1D3C7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2F4133DE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0913246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4B94114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5A77F86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068CD1B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050E9A1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4233652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295B78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3045A6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4AC0C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352A4E0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6026317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69DA93D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6159E6A7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195CA23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4F9791B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2B44EF6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0A5E175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02D9C2C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5438D71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9FC00E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1C560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3FCD8E2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3D4198D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4A529B52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009266CD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745EED1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6B9F0F2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6661C4C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2908FE1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51C6F19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2867C5B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75FB93C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  <w:tr w14:paraId="5A91E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1DCB3D7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345" w:type="dxa"/>
            <w:vAlign w:val="center"/>
          </w:tcPr>
          <w:p w14:paraId="1C6A935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color w:val="auto"/>
                <w:kern w:val="0"/>
                <w:sz w:val="24"/>
                <w:highlight w:val="none"/>
                <w:lang w:bidi="ar"/>
              </w:rPr>
            </w:pPr>
          </w:p>
        </w:tc>
        <w:tc>
          <w:tcPr>
            <w:tcW w:w="1500" w:type="dxa"/>
            <w:vAlign w:val="center"/>
          </w:tcPr>
          <w:p w14:paraId="1EA2E0DC">
            <w:pPr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309" w:type="dxa"/>
            <w:vAlign w:val="center"/>
          </w:tcPr>
          <w:p w14:paraId="3BDD27D5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4" w:type="dxa"/>
            <w:vAlign w:val="center"/>
          </w:tcPr>
          <w:p w14:paraId="2D7E665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750" w:type="dxa"/>
            <w:vAlign w:val="center"/>
          </w:tcPr>
          <w:p w14:paraId="1018E3C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989" w:type="dxa"/>
            <w:vAlign w:val="center"/>
          </w:tcPr>
          <w:p w14:paraId="75EF6DB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088" w:type="dxa"/>
            <w:vAlign w:val="center"/>
          </w:tcPr>
          <w:p w14:paraId="2050133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657" w:type="dxa"/>
            <w:vAlign w:val="center"/>
          </w:tcPr>
          <w:p w14:paraId="46E0DEDC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1290" w:type="dxa"/>
            <w:vAlign w:val="center"/>
          </w:tcPr>
          <w:p w14:paraId="0045977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  <w:tc>
          <w:tcPr>
            <w:tcW w:w="810" w:type="dxa"/>
            <w:vAlign w:val="center"/>
          </w:tcPr>
          <w:p w14:paraId="55710B76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  <w:highlight w:val="none"/>
              </w:rPr>
            </w:pPr>
          </w:p>
        </w:tc>
      </w:tr>
    </w:tbl>
    <w:p w14:paraId="5D660156">
      <w:pPr>
        <w:pStyle w:val="6"/>
        <w:snapToGrid w:val="0"/>
        <w:spacing w:line="360" w:lineRule="auto"/>
        <w:ind w:firstLine="500" w:firstLineChars="200"/>
        <w:rPr>
          <w:rFonts w:hint="eastAsia"/>
          <w:color w:val="auto"/>
          <w:sz w:val="25"/>
          <w:szCs w:val="25"/>
          <w:highlight w:val="none"/>
          <w:shd w:val="clear" w:color="auto" w:fill="FFFFFF"/>
        </w:rPr>
      </w:pP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注：1.以上表格格式行、列可增减。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2.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eastAsia="zh-CN"/>
        </w:rPr>
        <w:t>供应商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根据采购项目的全部技术参数逐条填写此表，并按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eastAsia="zh-CN"/>
        </w:rPr>
        <w:t>竞争性磋商文件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要求提供相应的证明材料。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bidi="ar-SA"/>
        </w:rPr>
        <w:t>3.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  <w:lang w:val="en-US" w:eastAsia="zh-CN" w:bidi="ar-SA"/>
        </w:rPr>
        <w:t>供应商</w:t>
      </w:r>
      <w:r>
        <w:rPr>
          <w:rFonts w:hint="eastAsia"/>
          <w:color w:val="auto"/>
          <w:sz w:val="25"/>
          <w:szCs w:val="25"/>
          <w:highlight w:val="none"/>
          <w:shd w:val="clear" w:color="auto" w:fill="FFFFFF"/>
        </w:rPr>
        <w:t>响应产品的制造商家、规格型号进行在此表中明确响应，否则视为未实质性响应本项目。</w:t>
      </w:r>
    </w:p>
    <w:p w14:paraId="47FE9E29">
      <w:pPr>
        <w:rPr>
          <w:rFonts w:hint="eastAsia" w:ascii="宋体" w:hAnsi="宋体"/>
          <w:color w:val="auto"/>
          <w:highlight w:val="none"/>
          <w:shd w:val="clear" w:color="auto" w:fill="FFFFFF"/>
        </w:rPr>
      </w:pPr>
    </w:p>
    <w:p w14:paraId="6FF7B2C0">
      <w:pPr>
        <w:pStyle w:val="5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shd w:val="clear" w:color="auto" w:fill="FFFFFF"/>
          <w:lang w:eastAsia="zh-CN"/>
        </w:rPr>
        <w:t>供应商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盖章：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   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（加盖公章）</w:t>
      </w:r>
    </w:p>
    <w:p w14:paraId="38C790CC">
      <w:pPr>
        <w:pStyle w:val="5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</w:pP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年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 xml:space="preserve">月 </w:t>
      </w:r>
      <w:r>
        <w:rPr>
          <w:rFonts w:hint="eastAsia" w:ascii="宋体" w:hAnsi="宋体"/>
          <w:color w:val="auto"/>
          <w:highlight w:val="none"/>
          <w:u w:val="single"/>
          <w:shd w:val="clear" w:color="auto" w:fill="FFFFFF"/>
        </w:rPr>
        <w:t xml:space="preserve">     </w:t>
      </w:r>
      <w:r>
        <w:rPr>
          <w:rFonts w:hint="eastAsia" w:ascii="宋体" w:hAnsi="宋体"/>
          <w:color w:val="auto"/>
          <w:highlight w:val="none"/>
          <w:shd w:val="clear" w:color="auto" w:fill="FFFFFF"/>
        </w:rPr>
        <w:t>日</w:t>
      </w:r>
    </w:p>
    <w:p w14:paraId="032F1649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DD787E"/>
    <w:rsid w:val="22253350"/>
    <w:rsid w:val="2DDD787E"/>
    <w:rsid w:val="4E2A0548"/>
    <w:rsid w:val="594A6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5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6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224</Characters>
  <Lines>0</Lines>
  <Paragraphs>0</Paragraphs>
  <TotalTime>0</TotalTime>
  <ScaleCrop>false</ScaleCrop>
  <LinksUpToDate>false</LinksUpToDate>
  <CharactersWithSpaces>336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2024-11-22T14:25:00Z</dcterms:created>
  <dc:creator>开瑞</dc:creator>
  <cp:lastModifiedBy>开瑞</cp:lastModifiedBy>
  <dcterms:modified xsi:type="dcterms:W3CDTF">2024-12-06T11:36:25Z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0C1E545BA4A44C5F9E384C7BEE5EAE79_11</vt:lpwstr>
  </property>
</Properties>
</file>