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CF50AC">
      <w:pPr>
        <w:jc w:val="center"/>
        <w:rPr>
          <w:rFonts w:hint="eastAsia" w:ascii="仿宋" w:hAnsi="仿宋" w:eastAsia="仿宋" w:cs="仿宋"/>
          <w:b/>
          <w:color w:val="auto"/>
          <w:sz w:val="28"/>
          <w:szCs w:val="28"/>
        </w:rPr>
      </w:pPr>
      <w:bookmarkStart w:id="0" w:name="_GoBack"/>
      <w:r>
        <w:rPr>
          <w:rFonts w:hint="eastAsia" w:ascii="仿宋" w:hAnsi="仿宋" w:eastAsia="仿宋" w:cs="仿宋"/>
          <w:sz w:val="28"/>
          <w:szCs w:val="28"/>
          <w:lang w:val="en-US" w:eastAsia="zh-CN"/>
        </w:rPr>
        <w:t>供应商按照“</w:t>
      </w:r>
      <w:r>
        <w:rPr>
          <w:rFonts w:hint="eastAsia" w:ascii="仿宋" w:hAnsi="仿宋" w:eastAsia="仿宋" w:cs="仿宋"/>
          <w:b/>
          <w:bCs/>
          <w:sz w:val="28"/>
          <w:szCs w:val="28"/>
          <w:lang w:val="en-US" w:eastAsia="zh-CN"/>
        </w:rPr>
        <w:t>第四章 资格审查</w:t>
      </w:r>
      <w:r>
        <w:rPr>
          <w:rFonts w:hint="eastAsia" w:ascii="仿宋" w:hAnsi="仿宋" w:eastAsia="仿宋" w:cs="仿宋"/>
          <w:sz w:val="28"/>
          <w:szCs w:val="28"/>
          <w:lang w:val="en-US" w:eastAsia="zh-CN"/>
        </w:rPr>
        <w:t>”要求进行响应</w:t>
      </w:r>
    </w:p>
    <w:p w14:paraId="0E5A28A1">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eastAsia="仿宋" w:cs="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47C4783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6A4572C">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2434A7C2">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1F746226">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01823863">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1955DC58">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1311C534">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1854E0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0781B42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1A1FC9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7F063633">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126AEEC1">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26D05ABD">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528D2769">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655EA8E5">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333A6BAB">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51C7855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362A948C">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246CB9E6">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470241C0">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78984D78">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7DF696A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07B4C39C">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437E1DF1">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3D2AC29B">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0DDF038E">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4FD7220F">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仿宋" w:hAnsi="仿宋" w:eastAsia="仿宋" w:cs="仿宋"/>
          <w:color w:val="auto"/>
          <w:sz w:val="28"/>
          <w:szCs w:val="28"/>
          <w:lang w:eastAsia="zh-CN"/>
        </w:rPr>
      </w:pPr>
    </w:p>
    <w:p w14:paraId="3625E152">
      <w:pPr>
        <w:widowControl/>
        <w:spacing w:line="240" w:lineRule="auto"/>
        <w:jc w:val="center"/>
        <w:rPr>
          <w:rFonts w:hint="eastAsia" w:ascii="仿宋" w:hAnsi="仿宋" w:eastAsia="仿宋" w:cs="仿宋"/>
          <w:b/>
          <w:color w:val="auto"/>
          <w:sz w:val="28"/>
          <w:szCs w:val="28"/>
          <w:lang w:eastAsia="zh-CN"/>
        </w:rPr>
      </w:pPr>
    </w:p>
    <w:p w14:paraId="2CCE6861">
      <w:pPr>
        <w:pStyle w:val="5"/>
        <w:rPr>
          <w:rFonts w:hint="eastAsia" w:ascii="仿宋" w:hAnsi="仿宋" w:eastAsia="仿宋" w:cs="仿宋"/>
          <w:color w:val="auto"/>
          <w:sz w:val="28"/>
          <w:szCs w:val="28"/>
          <w:lang w:eastAsia="zh-CN"/>
        </w:rPr>
      </w:pPr>
    </w:p>
    <w:p w14:paraId="15E2CD74">
      <w:pPr>
        <w:widowControl/>
        <w:spacing w:line="240" w:lineRule="auto"/>
        <w:jc w:val="center"/>
        <w:rPr>
          <w:rFonts w:hint="eastAsia" w:ascii="仿宋" w:hAnsi="仿宋" w:eastAsia="仿宋" w:cs="仿宋"/>
          <w:b/>
          <w:color w:val="auto"/>
          <w:sz w:val="28"/>
          <w:szCs w:val="28"/>
        </w:rPr>
      </w:pPr>
    </w:p>
    <w:p w14:paraId="42E32106">
      <w:pPr>
        <w:widowControl/>
        <w:spacing w:line="24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具有履行本合同所必需的设备和专业技术能力的声明</w:t>
      </w:r>
    </w:p>
    <w:p w14:paraId="6EF95858">
      <w:pPr>
        <w:widowControl/>
        <w:spacing w:line="240" w:lineRule="auto"/>
        <w:jc w:val="left"/>
        <w:rPr>
          <w:rFonts w:hint="eastAsia" w:ascii="仿宋" w:hAnsi="仿宋" w:eastAsia="仿宋" w:cs="仿宋"/>
          <w:color w:val="auto"/>
          <w:sz w:val="28"/>
          <w:szCs w:val="28"/>
        </w:rPr>
      </w:pPr>
    </w:p>
    <w:p w14:paraId="710281C9">
      <w:pPr>
        <w:widowControl/>
        <w:spacing w:line="240" w:lineRule="auto"/>
        <w:jc w:val="left"/>
        <w:rPr>
          <w:rFonts w:hint="eastAsia" w:ascii="仿宋" w:hAnsi="仿宋" w:eastAsia="仿宋" w:cs="仿宋"/>
          <w:color w:val="auto"/>
          <w:sz w:val="28"/>
          <w:szCs w:val="28"/>
        </w:rPr>
      </w:pPr>
      <w:r>
        <w:rPr>
          <w:rFonts w:hint="eastAsia" w:ascii="仿宋" w:hAnsi="仿宋" w:eastAsia="仿宋" w:cs="仿宋"/>
          <w:color w:val="auto"/>
          <w:sz w:val="28"/>
          <w:szCs w:val="28"/>
        </w:rPr>
        <w:t>致：</w:t>
      </w:r>
      <w:r>
        <w:rPr>
          <w:rFonts w:hint="eastAsia" w:ascii="仿宋" w:hAnsi="仿宋" w:eastAsia="仿宋" w:cs="仿宋"/>
          <w:color w:val="auto"/>
          <w:sz w:val="28"/>
          <w:szCs w:val="28"/>
          <w:u w:val="single"/>
        </w:rPr>
        <w:t xml:space="preserve">                </w:t>
      </w:r>
      <w:r>
        <w:rPr>
          <w:rFonts w:hint="eastAsia" w:ascii="仿宋" w:hAnsi="仿宋" w:eastAsia="仿宋" w:cs="仿宋"/>
          <w:color w:val="auto"/>
          <w:sz w:val="28"/>
          <w:szCs w:val="28"/>
        </w:rPr>
        <w:t>（采购代理机构）：</w:t>
      </w:r>
    </w:p>
    <w:p w14:paraId="74543BF9">
      <w:pPr>
        <w:widowControl/>
        <w:spacing w:line="240" w:lineRule="auto"/>
        <w:jc w:val="left"/>
        <w:rPr>
          <w:rFonts w:hint="eastAsia" w:ascii="仿宋" w:hAnsi="仿宋" w:eastAsia="仿宋" w:cs="仿宋"/>
          <w:color w:val="auto"/>
          <w:sz w:val="28"/>
          <w:szCs w:val="28"/>
        </w:rPr>
      </w:pPr>
    </w:p>
    <w:p w14:paraId="7CBB4A88">
      <w:pPr>
        <w:widowControl/>
        <w:spacing w:line="240" w:lineRule="auto"/>
        <w:jc w:val="left"/>
        <w:rPr>
          <w:rFonts w:hint="eastAsia" w:ascii="仿宋" w:hAnsi="仿宋" w:eastAsia="仿宋" w:cs="仿宋"/>
          <w:color w:val="auto"/>
          <w:sz w:val="28"/>
          <w:szCs w:val="28"/>
        </w:rPr>
      </w:pPr>
    </w:p>
    <w:p w14:paraId="05F3487A">
      <w:pPr>
        <w:widowControl/>
        <w:spacing w:line="240" w:lineRule="auto"/>
        <w:jc w:val="left"/>
        <w:rPr>
          <w:rFonts w:hint="eastAsia" w:ascii="仿宋" w:hAnsi="仿宋" w:eastAsia="仿宋" w:cs="仿宋"/>
          <w:color w:val="auto"/>
          <w:sz w:val="28"/>
          <w:szCs w:val="28"/>
        </w:rPr>
      </w:pPr>
    </w:p>
    <w:p w14:paraId="5F4C4C80">
      <w:pPr>
        <w:widowControl/>
        <w:spacing w:line="24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(示例略)</w:t>
      </w:r>
    </w:p>
    <w:p w14:paraId="4A8ACF64">
      <w:pPr>
        <w:widowControl/>
        <w:spacing w:line="240" w:lineRule="auto"/>
        <w:jc w:val="left"/>
        <w:rPr>
          <w:rFonts w:hint="eastAsia" w:ascii="仿宋" w:hAnsi="仿宋" w:eastAsia="仿宋" w:cs="仿宋"/>
          <w:color w:val="auto"/>
          <w:sz w:val="28"/>
          <w:szCs w:val="28"/>
        </w:rPr>
      </w:pPr>
    </w:p>
    <w:p w14:paraId="6B701910">
      <w:pPr>
        <w:widowControl/>
        <w:spacing w:line="240" w:lineRule="auto"/>
        <w:jc w:val="left"/>
        <w:rPr>
          <w:rFonts w:hint="eastAsia" w:ascii="仿宋" w:hAnsi="仿宋" w:eastAsia="仿宋" w:cs="仿宋"/>
          <w:color w:val="auto"/>
          <w:sz w:val="28"/>
          <w:szCs w:val="28"/>
        </w:rPr>
      </w:pPr>
    </w:p>
    <w:p w14:paraId="16651AD1">
      <w:pPr>
        <w:widowControl/>
        <w:spacing w:line="240" w:lineRule="auto"/>
        <w:jc w:val="left"/>
        <w:rPr>
          <w:rFonts w:hint="eastAsia" w:ascii="仿宋" w:hAnsi="仿宋" w:eastAsia="仿宋" w:cs="仿宋"/>
          <w:color w:val="auto"/>
          <w:sz w:val="28"/>
          <w:szCs w:val="28"/>
        </w:rPr>
      </w:pPr>
    </w:p>
    <w:p w14:paraId="7AD90FAF">
      <w:pPr>
        <w:widowControl/>
        <w:spacing w:line="240" w:lineRule="auto"/>
        <w:jc w:val="left"/>
        <w:rPr>
          <w:rFonts w:hint="eastAsia" w:ascii="仿宋" w:hAnsi="仿宋" w:eastAsia="仿宋" w:cs="仿宋"/>
          <w:color w:val="auto"/>
          <w:sz w:val="28"/>
          <w:szCs w:val="28"/>
        </w:rPr>
      </w:pPr>
    </w:p>
    <w:p w14:paraId="375740D0">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w:t>
      </w:r>
    </w:p>
    <w:p w14:paraId="4B92C336">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32E1EF8E">
      <w:pPr>
        <w:widowControl/>
        <w:spacing w:line="240"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1F9F485E">
      <w:pPr>
        <w:widowControl/>
        <w:spacing w:line="240" w:lineRule="auto"/>
        <w:jc w:val="left"/>
        <w:rPr>
          <w:rFonts w:hint="eastAsia" w:ascii="仿宋" w:hAnsi="仿宋" w:eastAsia="仿宋" w:cs="仿宋"/>
          <w:color w:val="auto"/>
          <w:sz w:val="28"/>
          <w:szCs w:val="28"/>
        </w:rPr>
      </w:pPr>
    </w:p>
    <w:p w14:paraId="5BDA178E">
      <w:pPr>
        <w:widowControl/>
        <w:spacing w:line="240" w:lineRule="auto"/>
        <w:jc w:val="left"/>
        <w:rPr>
          <w:rFonts w:hint="eastAsia" w:ascii="仿宋" w:hAnsi="仿宋" w:eastAsia="仿宋" w:cs="仿宋"/>
          <w:color w:val="auto"/>
          <w:sz w:val="28"/>
          <w:szCs w:val="28"/>
        </w:rPr>
      </w:pPr>
    </w:p>
    <w:p w14:paraId="583DC7D5">
      <w:pPr>
        <w:pStyle w:val="6"/>
        <w:spacing w:line="336"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br w:type="page"/>
      </w:r>
      <w:r>
        <w:rPr>
          <w:rFonts w:hint="eastAsia" w:ascii="仿宋" w:hAnsi="仿宋" w:eastAsia="仿宋" w:cs="仿宋"/>
          <w:b/>
          <w:color w:val="auto"/>
          <w:sz w:val="28"/>
          <w:szCs w:val="28"/>
        </w:rPr>
        <w:t>参加本次政府采购活动前三年内，在经营活动中</w:t>
      </w:r>
    </w:p>
    <w:p w14:paraId="5F70CCB9">
      <w:pPr>
        <w:pStyle w:val="6"/>
        <w:spacing w:line="336" w:lineRule="auto"/>
        <w:ind w:firstLine="562" w:firstLineChars="20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没有重大违法记录声明函</w:t>
      </w:r>
    </w:p>
    <w:p w14:paraId="0689DAE6">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本单位郑重声明：</w:t>
      </w:r>
    </w:p>
    <w:p w14:paraId="1759F1D2">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我单位在参加采购活动前三年内在经营活动中</w:t>
      </w:r>
      <w:r>
        <w:rPr>
          <w:rFonts w:hint="eastAsia" w:ascii="仿宋" w:hAnsi="仿宋" w:eastAsia="仿宋" w:cs="仿宋"/>
          <w:color w:val="auto"/>
          <w:sz w:val="28"/>
          <w:szCs w:val="28"/>
          <w:u w:val="single"/>
        </w:rPr>
        <w:t>没有</w:t>
      </w:r>
      <w:r>
        <w:rPr>
          <w:rFonts w:hint="eastAsia" w:ascii="仿宋" w:hAnsi="仿宋" w:eastAsia="仿宋" w:cs="仿宋"/>
          <w:color w:val="auto"/>
          <w:sz w:val="28"/>
          <w:szCs w:val="28"/>
        </w:rPr>
        <w:t>《政府采购法》第二十二条第一款第(五)项所称重大违法记录，包括：</w:t>
      </w:r>
    </w:p>
    <w:p w14:paraId="2DFF950A">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我单位未因经营活动中的违法行为受到刑事处罚或者责令停产停业、吊销许可证或者执照、较大数额罚款等行政处罚。</w:t>
      </w:r>
    </w:p>
    <w:p w14:paraId="5CFB900B">
      <w:pPr>
        <w:widowControl/>
        <w:spacing w:line="336"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我单位无以下不良信用记录情形：</w:t>
      </w:r>
    </w:p>
    <w:p w14:paraId="0641A5A5">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1、我方______（填“未被列入”或“被列入”）失信被执行人名单。</w:t>
      </w:r>
    </w:p>
    <w:p w14:paraId="0B69B315">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2、我方______（填“未被列入”或“被列入”）重大税收违法案件当事人名单。</w:t>
      </w:r>
    </w:p>
    <w:p w14:paraId="3733D6A5">
      <w:pPr>
        <w:widowControl/>
        <w:spacing w:line="336" w:lineRule="auto"/>
        <w:ind w:firstLine="560" w:firstLineChars="200"/>
        <w:jc w:val="left"/>
        <w:rPr>
          <w:rFonts w:hint="eastAsia" w:ascii="仿宋" w:hAnsi="仿宋" w:eastAsia="仿宋" w:cs="仿宋"/>
          <w:color w:val="auto"/>
          <w:sz w:val="28"/>
          <w:szCs w:val="28"/>
        </w:rPr>
      </w:pPr>
      <w:r>
        <w:rPr>
          <w:rFonts w:hint="eastAsia" w:ascii="仿宋" w:hAnsi="仿宋" w:eastAsia="仿宋" w:cs="仿宋"/>
          <w:color w:val="auto"/>
          <w:sz w:val="28"/>
          <w:szCs w:val="28"/>
        </w:rPr>
        <w:t>3、我方______（填“未被列入”或“被列入”）政府采购严重违法失信行为记录名单。</w:t>
      </w:r>
    </w:p>
    <w:p w14:paraId="098360A3">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98FC54A">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p w14:paraId="2D4BC2B2">
      <w:pPr>
        <w:spacing w:line="336" w:lineRule="auto"/>
        <w:ind w:firstLine="560" w:firstLineChars="200"/>
        <w:rPr>
          <w:rFonts w:hint="eastAsia" w:ascii="仿宋" w:hAnsi="仿宋" w:eastAsia="仿宋" w:cs="仿宋"/>
          <w:color w:val="auto"/>
          <w:sz w:val="28"/>
          <w:szCs w:val="28"/>
        </w:rPr>
      </w:pPr>
    </w:p>
    <w:p w14:paraId="5862FB7C">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w:t>
      </w:r>
    </w:p>
    <w:p w14:paraId="0A066C35">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日期：______年____月____日</w:t>
      </w:r>
    </w:p>
    <w:p w14:paraId="330E9339">
      <w:pPr>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6E7A7485">
      <w:pPr>
        <w:pStyle w:val="6"/>
        <w:spacing w:line="336" w:lineRule="auto"/>
        <w:rPr>
          <w:rFonts w:hint="eastAsia" w:ascii="仿宋" w:hAnsi="仿宋" w:eastAsia="仿宋" w:cs="仿宋"/>
          <w:color w:val="auto"/>
          <w:sz w:val="28"/>
          <w:szCs w:val="28"/>
        </w:rPr>
      </w:pPr>
    </w:p>
    <w:p w14:paraId="3383E196">
      <w:pPr>
        <w:pStyle w:val="6"/>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p w14:paraId="627988B1">
      <w:pPr>
        <w:pStyle w:val="6"/>
        <w:numPr>
          <w:ilvl w:val="0"/>
          <w:numId w:val="1"/>
        </w:numPr>
        <w:spacing w:line="336" w:lineRule="auto"/>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投标人在参加政府采购活动前3年内因违法经营被禁止在一定期限内参加政府采购活动，期限届满的，可以参加政府采购活动，但应提供期限届满的证明材料。</w:t>
      </w:r>
    </w:p>
    <w:p w14:paraId="5DD291D7">
      <w:pPr>
        <w:pStyle w:val="6"/>
        <w:spacing w:line="336" w:lineRule="auto"/>
        <w:ind w:firstLine="562" w:firstLineChars="200"/>
        <w:rPr>
          <w:rFonts w:hint="eastAsia" w:ascii="仿宋" w:hAnsi="仿宋" w:eastAsia="仿宋" w:cs="仿宋"/>
          <w:b/>
          <w:bCs/>
          <w:color w:val="auto"/>
          <w:sz w:val="28"/>
          <w:szCs w:val="28"/>
          <w:lang w:eastAsia="zh-CN"/>
        </w:rPr>
      </w:pPr>
      <w:r>
        <w:rPr>
          <w:rFonts w:hint="eastAsia" w:ascii="仿宋" w:hAnsi="仿宋" w:eastAsia="仿宋" w:cs="仿宋"/>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7A2A32EC">
      <w:pPr>
        <w:pStyle w:val="6"/>
        <w:spacing w:line="336" w:lineRule="auto"/>
        <w:ind w:firstLine="562" w:firstLineChars="200"/>
        <w:rPr>
          <w:rFonts w:hint="eastAsia" w:ascii="仿宋" w:hAnsi="仿宋" w:eastAsia="仿宋" w:cs="仿宋"/>
          <w:color w:val="auto"/>
          <w:sz w:val="28"/>
          <w:szCs w:val="28"/>
        </w:rPr>
      </w:pPr>
      <w:r>
        <w:rPr>
          <w:rFonts w:hint="eastAsia" w:ascii="仿宋" w:hAnsi="仿宋" w:eastAsia="仿宋" w:cs="仿宋"/>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6A85070F">
      <w:pPr>
        <w:pStyle w:val="6"/>
        <w:spacing w:line="336" w:lineRule="auto"/>
        <w:jc w:val="left"/>
        <w:rPr>
          <w:rFonts w:hint="eastAsia" w:ascii="仿宋" w:hAnsi="仿宋" w:eastAsia="仿宋" w:cs="仿宋"/>
          <w:color w:val="auto"/>
          <w:sz w:val="28"/>
          <w:szCs w:val="28"/>
        </w:rPr>
      </w:pPr>
    </w:p>
    <w:p w14:paraId="71E8EE18">
      <w:pPr>
        <w:pStyle w:val="6"/>
        <w:spacing w:line="336" w:lineRule="auto"/>
        <w:jc w:val="center"/>
        <w:rPr>
          <w:rFonts w:hint="eastAsia" w:ascii="仿宋" w:hAnsi="仿宋" w:eastAsia="仿宋" w:cs="仿宋"/>
          <w:b/>
          <w:color w:val="auto"/>
          <w:spacing w:val="-4"/>
          <w:sz w:val="28"/>
          <w:szCs w:val="28"/>
        </w:rPr>
      </w:pPr>
      <w:r>
        <w:rPr>
          <w:rFonts w:hint="eastAsia" w:ascii="仿宋" w:hAnsi="仿宋" w:eastAsia="仿宋" w:cs="仿宋"/>
          <w:b/>
          <w:color w:val="auto"/>
          <w:spacing w:val="-4"/>
          <w:sz w:val="28"/>
          <w:szCs w:val="28"/>
        </w:rPr>
        <w:br w:type="page"/>
      </w:r>
      <w:r>
        <w:rPr>
          <w:rFonts w:hint="eastAsia" w:ascii="仿宋" w:hAnsi="仿宋" w:eastAsia="仿宋" w:cs="仿宋"/>
          <w:b/>
          <w:color w:val="auto"/>
          <w:spacing w:val="-4"/>
          <w:sz w:val="28"/>
          <w:szCs w:val="28"/>
        </w:rPr>
        <w:t>法定代表人授权委托书(格式一) (授权代表参加投标的)</w:t>
      </w:r>
    </w:p>
    <w:p w14:paraId="24E23E81">
      <w:pPr>
        <w:pStyle w:val="6"/>
        <w:spacing w:line="336" w:lineRule="auto"/>
        <w:jc w:val="center"/>
        <w:rPr>
          <w:rFonts w:hint="eastAsia" w:ascii="仿宋" w:hAnsi="仿宋" w:eastAsia="仿宋" w:cs="仿宋"/>
          <w:b/>
          <w:bCs/>
          <w:color w:val="auto"/>
          <w:sz w:val="28"/>
          <w:szCs w:val="28"/>
        </w:rPr>
      </w:pPr>
    </w:p>
    <w:p w14:paraId="02E807D9">
      <w:pPr>
        <w:pStyle w:val="6"/>
        <w:spacing w:line="560" w:lineRule="exact"/>
        <w:jc w:val="center"/>
        <w:rPr>
          <w:rFonts w:hint="eastAsia" w:ascii="仿宋" w:hAnsi="仿宋" w:eastAsia="仿宋" w:cs="仿宋"/>
          <w:b/>
          <w:color w:val="auto"/>
          <w:sz w:val="28"/>
          <w:szCs w:val="28"/>
        </w:rPr>
      </w:pPr>
      <w:r>
        <w:rPr>
          <w:rFonts w:hint="eastAsia" w:ascii="仿宋" w:hAnsi="仿宋" w:eastAsia="仿宋" w:cs="仿宋"/>
          <w:b/>
          <w:bCs/>
          <w:color w:val="auto"/>
          <w:sz w:val="28"/>
          <w:szCs w:val="28"/>
        </w:rPr>
        <w:t>法定代表人授权委托书</w:t>
      </w:r>
    </w:p>
    <w:p w14:paraId="259CFC99">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致：____________(采购代理机构)</w:t>
      </w:r>
    </w:p>
    <w:p w14:paraId="1AF784EA">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18BC4D98">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本授权书自投标文件递交截止时间起有效期</w:t>
      </w:r>
      <w:r>
        <w:rPr>
          <w:rFonts w:hint="eastAsia" w:ascii="仿宋" w:hAnsi="仿宋" w:eastAsia="仿宋" w:cs="仿宋"/>
          <w:color w:val="auto"/>
          <w:sz w:val="28"/>
          <w:szCs w:val="28"/>
          <w:u w:val="single"/>
        </w:rPr>
        <w:t xml:space="preserve">   90  </w:t>
      </w:r>
      <w:r>
        <w:rPr>
          <w:rFonts w:hint="eastAsia" w:ascii="仿宋" w:hAnsi="仿宋" w:eastAsia="仿宋" w:cs="仿宋"/>
          <w:color w:val="auto"/>
          <w:sz w:val="28"/>
          <w:szCs w:val="28"/>
        </w:rPr>
        <w:t>天。</w:t>
      </w:r>
    </w:p>
    <w:p w14:paraId="49CF9EF8">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09F1F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799A8E6D">
            <w:pPr>
              <w:pStyle w:val="6"/>
              <w:spacing w:line="560" w:lineRule="exact"/>
              <w:rPr>
                <w:rFonts w:hint="eastAsia" w:ascii="仿宋" w:hAnsi="仿宋" w:eastAsia="仿宋" w:cs="仿宋"/>
                <w:color w:val="auto"/>
                <w:sz w:val="28"/>
                <w:szCs w:val="28"/>
              </w:rPr>
            </w:pPr>
          </w:p>
          <w:p w14:paraId="1CC909A1">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法定代表人身份证明复印件</w:t>
            </w:r>
          </w:p>
          <w:p w14:paraId="48F1394D">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（正反面复印/完整复印）</w:t>
            </w:r>
          </w:p>
        </w:tc>
      </w:tr>
    </w:tbl>
    <w:p w14:paraId="7E919308">
      <w:pPr>
        <w:pStyle w:val="6"/>
        <w:spacing w:line="560" w:lineRule="exact"/>
        <w:rPr>
          <w:rFonts w:hint="eastAsia" w:ascii="仿宋" w:hAnsi="仿宋" w:eastAsia="仿宋" w:cs="仿宋"/>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60D1C0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74D89DF9">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授权代表身份证明复印件</w:t>
            </w:r>
          </w:p>
          <w:p w14:paraId="2283CE6B">
            <w:pPr>
              <w:pStyle w:val="6"/>
              <w:spacing w:line="56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（正反面复印/完整复印）</w:t>
            </w:r>
          </w:p>
        </w:tc>
      </w:tr>
    </w:tbl>
    <w:p w14:paraId="035AD97D">
      <w:pPr>
        <w:pStyle w:val="6"/>
        <w:spacing w:line="56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投标人名称(公章)：____________________</w:t>
      </w:r>
    </w:p>
    <w:p w14:paraId="3ECA8195">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法定代表人(签字或盖章)：_______手机号码:____________</w:t>
      </w:r>
    </w:p>
    <w:p w14:paraId="359D37BD">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身份证号码：____________________</w:t>
      </w:r>
    </w:p>
    <w:p w14:paraId="531AA466">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授权代表(签字或盖章)：_________手机号码:____________</w:t>
      </w:r>
    </w:p>
    <w:p w14:paraId="2874A0F6">
      <w:pPr>
        <w:pStyle w:val="6"/>
        <w:spacing w:line="560" w:lineRule="exact"/>
        <w:ind w:left="420" w:leftChars="200"/>
        <w:rPr>
          <w:rFonts w:hint="eastAsia" w:ascii="仿宋" w:hAnsi="仿宋" w:eastAsia="仿宋" w:cs="仿宋"/>
          <w:color w:val="auto"/>
          <w:sz w:val="28"/>
          <w:szCs w:val="28"/>
        </w:rPr>
      </w:pPr>
      <w:r>
        <w:rPr>
          <w:rFonts w:hint="eastAsia" w:ascii="仿宋" w:hAnsi="仿宋" w:eastAsia="仿宋" w:cs="仿宋"/>
          <w:color w:val="auto"/>
          <w:sz w:val="28"/>
          <w:szCs w:val="28"/>
        </w:rPr>
        <w:t>身份证号码：____________________</w:t>
      </w:r>
    </w:p>
    <w:p w14:paraId="758B13AD">
      <w:pPr>
        <w:pStyle w:val="6"/>
        <w:spacing w:line="336" w:lineRule="auto"/>
        <w:ind w:firstLine="560" w:firstLineChars="200"/>
        <w:jc w:val="right"/>
        <w:rPr>
          <w:rFonts w:hint="eastAsia" w:ascii="仿宋" w:hAnsi="仿宋" w:eastAsia="仿宋" w:cs="仿宋"/>
          <w:color w:val="auto"/>
          <w:sz w:val="28"/>
          <w:szCs w:val="28"/>
        </w:rPr>
      </w:pPr>
      <w:r>
        <w:rPr>
          <w:rFonts w:hint="eastAsia" w:ascii="仿宋" w:hAnsi="仿宋" w:eastAsia="仿宋" w:cs="仿宋"/>
          <w:color w:val="auto"/>
          <w:sz w:val="28"/>
          <w:szCs w:val="28"/>
        </w:rPr>
        <w:t>______年____月____日</w:t>
      </w:r>
    </w:p>
    <w:p w14:paraId="32069EE1">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说明：授权用投标专用章的，与公章具有相同法律效力。</w:t>
      </w:r>
    </w:p>
    <w:p w14:paraId="346BE688">
      <w:pPr>
        <w:pStyle w:val="6"/>
        <w:spacing w:line="336" w:lineRule="auto"/>
        <w:ind w:firstLine="562" w:firstLineChars="200"/>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自然人授权委托书(格式二)(适用于自然人投标)</w:t>
      </w:r>
    </w:p>
    <w:p w14:paraId="1506F357">
      <w:pPr>
        <w:pStyle w:val="6"/>
        <w:spacing w:line="336" w:lineRule="auto"/>
        <w:ind w:firstLine="560" w:firstLineChars="200"/>
        <w:rPr>
          <w:rFonts w:hint="eastAsia" w:ascii="仿宋" w:hAnsi="仿宋" w:eastAsia="仿宋" w:cs="仿宋"/>
          <w:color w:val="auto"/>
          <w:sz w:val="28"/>
          <w:szCs w:val="28"/>
        </w:rPr>
      </w:pPr>
    </w:p>
    <w:p w14:paraId="5574D212">
      <w:pPr>
        <w:pStyle w:val="6"/>
        <w:spacing w:line="336" w:lineRule="auto"/>
        <w:rPr>
          <w:rFonts w:hint="eastAsia" w:ascii="仿宋" w:hAnsi="仿宋" w:eastAsia="仿宋" w:cs="仿宋"/>
          <w:color w:val="auto"/>
          <w:sz w:val="28"/>
          <w:szCs w:val="28"/>
        </w:rPr>
      </w:pPr>
      <w:r>
        <w:rPr>
          <w:rFonts w:hint="eastAsia" w:ascii="仿宋" w:hAnsi="仿宋" w:eastAsia="仿宋" w:cs="仿宋"/>
          <w:color w:val="auto"/>
          <w:sz w:val="28"/>
          <w:szCs w:val="28"/>
        </w:rPr>
        <w:t>致：____________(采购代理机构)</w:t>
      </w:r>
    </w:p>
    <w:p w14:paraId="240583A0">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6974E6AA">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本人对被授权人的签字事项负全部责任，代理人无转委托权。</w:t>
      </w:r>
    </w:p>
    <w:p w14:paraId="2451E2FB">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授权委托代理期限：本授权书自投标文件递交截止时间起有效期</w:t>
      </w:r>
      <w:r>
        <w:rPr>
          <w:rFonts w:hint="eastAsia" w:ascii="仿宋" w:hAnsi="仿宋" w:eastAsia="仿宋" w:cs="仿宋"/>
          <w:color w:val="auto"/>
          <w:sz w:val="28"/>
          <w:szCs w:val="28"/>
          <w:u w:val="single"/>
        </w:rPr>
        <w:t xml:space="preserve">   90  </w:t>
      </w:r>
      <w:r>
        <w:rPr>
          <w:rFonts w:hint="eastAsia" w:ascii="仿宋" w:hAnsi="仿宋" w:eastAsia="仿宋" w:cs="仿宋"/>
          <w:color w:val="auto"/>
          <w:sz w:val="28"/>
          <w:szCs w:val="28"/>
        </w:rPr>
        <w:t>天。</w:t>
      </w:r>
    </w:p>
    <w:p w14:paraId="60ABB98E">
      <w:pPr>
        <w:pStyle w:val="6"/>
        <w:spacing w:line="336" w:lineRule="auto"/>
        <w:ind w:firstLine="560" w:firstLineChars="200"/>
        <w:rPr>
          <w:rFonts w:hint="eastAsia" w:ascii="仿宋" w:hAnsi="仿宋" w:eastAsia="仿宋" w:cs="仿宋"/>
          <w:color w:val="auto"/>
          <w:sz w:val="28"/>
          <w:szCs w:val="28"/>
        </w:rPr>
      </w:pPr>
    </w:p>
    <w:p w14:paraId="7D619BD8">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特此委托。</w:t>
      </w:r>
    </w:p>
    <w:p w14:paraId="47798913">
      <w:pPr>
        <w:pStyle w:val="6"/>
        <w:spacing w:line="336" w:lineRule="auto"/>
        <w:ind w:firstLine="560" w:firstLineChars="200"/>
        <w:rPr>
          <w:rFonts w:hint="eastAsia" w:ascii="仿宋" w:hAnsi="仿宋" w:eastAsia="仿宋" w:cs="仿宋"/>
          <w:color w:val="auto"/>
          <w:sz w:val="28"/>
          <w:szCs w:val="28"/>
        </w:rPr>
      </w:pPr>
    </w:p>
    <w:p w14:paraId="4C6FAA95">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我已在下面签字，以资证明。</w:t>
      </w:r>
    </w:p>
    <w:p w14:paraId="56F403B2">
      <w:pPr>
        <w:pStyle w:val="6"/>
        <w:spacing w:line="336" w:lineRule="auto"/>
        <w:ind w:firstLine="560" w:firstLineChars="200"/>
        <w:rPr>
          <w:rFonts w:hint="eastAsia" w:ascii="仿宋" w:hAnsi="仿宋" w:eastAsia="仿宋" w:cs="仿宋"/>
          <w:color w:val="auto"/>
          <w:sz w:val="28"/>
          <w:szCs w:val="28"/>
        </w:rPr>
      </w:pPr>
    </w:p>
    <w:p w14:paraId="456CE0BB">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自然人签字并在签名处加盖食指指印：</w:t>
      </w:r>
    </w:p>
    <w:p w14:paraId="0F572628">
      <w:pPr>
        <w:pStyle w:val="6"/>
        <w:spacing w:line="336" w:lineRule="auto"/>
        <w:ind w:firstLine="560" w:firstLineChars="200"/>
        <w:rPr>
          <w:rFonts w:hint="eastAsia" w:ascii="仿宋" w:hAnsi="仿宋" w:eastAsia="仿宋" w:cs="仿宋"/>
          <w:color w:val="auto"/>
          <w:sz w:val="28"/>
          <w:szCs w:val="28"/>
        </w:rPr>
      </w:pPr>
    </w:p>
    <w:p w14:paraId="5EFCF5B4">
      <w:pPr>
        <w:pStyle w:val="6"/>
        <w:spacing w:line="336" w:lineRule="auto"/>
        <w:ind w:firstLine="560" w:firstLineChars="200"/>
        <w:rPr>
          <w:rFonts w:hint="eastAsia" w:ascii="仿宋" w:hAnsi="仿宋" w:eastAsia="仿宋" w:cs="仿宋"/>
          <w:color w:val="auto"/>
          <w:sz w:val="28"/>
          <w:szCs w:val="28"/>
        </w:rPr>
      </w:pPr>
    </w:p>
    <w:p w14:paraId="5E2C6F64">
      <w:pPr>
        <w:pStyle w:val="6"/>
        <w:spacing w:line="336" w:lineRule="auto"/>
        <w:ind w:firstLine="560" w:firstLineChars="200"/>
        <w:rPr>
          <w:rFonts w:hint="eastAsia" w:ascii="仿宋" w:hAnsi="仿宋" w:eastAsia="仿宋" w:cs="仿宋"/>
          <w:color w:val="auto"/>
          <w:sz w:val="28"/>
          <w:szCs w:val="28"/>
        </w:rPr>
      </w:pPr>
    </w:p>
    <w:p w14:paraId="37D5E2E8">
      <w:pPr>
        <w:pStyle w:val="6"/>
        <w:spacing w:line="33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 xml:space="preserve">　                            </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年</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月</w:t>
      </w:r>
      <w:r>
        <w:rPr>
          <w:rFonts w:hint="eastAsia" w:ascii="仿宋" w:hAnsi="仿宋" w:eastAsia="仿宋" w:cs="仿宋"/>
          <w:color w:val="auto"/>
          <w:sz w:val="28"/>
          <w:szCs w:val="28"/>
          <w:u w:val="single"/>
        </w:rPr>
        <w:t>　　</w:t>
      </w:r>
      <w:r>
        <w:rPr>
          <w:rFonts w:hint="eastAsia" w:ascii="仿宋" w:hAnsi="仿宋" w:eastAsia="仿宋" w:cs="仿宋"/>
          <w:color w:val="auto"/>
          <w:sz w:val="28"/>
          <w:szCs w:val="28"/>
        </w:rPr>
        <w:t>日</w:t>
      </w:r>
    </w:p>
    <w:p w14:paraId="3DC4887E">
      <w:pPr>
        <w:autoSpaceDE w:val="0"/>
        <w:autoSpaceDN w:val="0"/>
        <w:adjustRightInd w:val="0"/>
        <w:spacing w:line="336" w:lineRule="auto"/>
        <w:jc w:val="center"/>
        <w:rPr>
          <w:rFonts w:hint="eastAsia" w:ascii="仿宋" w:hAnsi="仿宋" w:eastAsia="仿宋" w:cs="仿宋"/>
          <w:color w:val="auto"/>
          <w:sz w:val="28"/>
          <w:szCs w:val="28"/>
          <w:lang w:eastAsia="zh-CN"/>
        </w:rPr>
      </w:pPr>
    </w:p>
    <w:p w14:paraId="4870B2E9">
      <w:pPr>
        <w:pStyle w:val="5"/>
        <w:rPr>
          <w:rFonts w:hint="eastAsia" w:ascii="仿宋" w:hAnsi="仿宋" w:eastAsia="仿宋" w:cs="仿宋"/>
          <w:color w:val="auto"/>
          <w:sz w:val="28"/>
          <w:szCs w:val="28"/>
          <w:lang w:eastAsia="zh-CN"/>
        </w:rPr>
      </w:pPr>
    </w:p>
    <w:p w14:paraId="499D9CEE">
      <w:pPr>
        <w:pStyle w:val="5"/>
        <w:rPr>
          <w:rFonts w:hint="eastAsia" w:ascii="仿宋" w:hAnsi="仿宋" w:eastAsia="仿宋" w:cs="仿宋"/>
          <w:color w:val="auto"/>
          <w:sz w:val="28"/>
          <w:szCs w:val="28"/>
          <w:lang w:eastAsia="zh-CN"/>
        </w:rPr>
      </w:pPr>
    </w:p>
    <w:p w14:paraId="419C078A">
      <w:pPr>
        <w:keepNext w:val="0"/>
        <w:keepLines w:val="0"/>
        <w:widowControl/>
        <w:suppressLineNumbers w:val="0"/>
        <w:jc w:val="center"/>
        <w:rPr>
          <w:rFonts w:hint="eastAsia" w:ascii="仿宋" w:hAnsi="仿宋" w:eastAsia="仿宋" w:cs="仿宋"/>
          <w:b/>
          <w:bCs/>
          <w:color w:val="auto"/>
          <w:kern w:val="0"/>
          <w:sz w:val="28"/>
          <w:szCs w:val="28"/>
          <w:highlight w:val="none"/>
          <w:lang w:val="en-US" w:eastAsia="zh-CN" w:bidi="ar"/>
        </w:rPr>
      </w:pPr>
    </w:p>
    <w:p w14:paraId="70EC0C5E">
      <w:pPr>
        <w:keepNext w:val="0"/>
        <w:keepLines w:val="0"/>
        <w:widowControl/>
        <w:suppressLineNumbers w:val="0"/>
        <w:jc w:val="center"/>
        <w:rPr>
          <w:rFonts w:hint="eastAsia" w:ascii="仿宋" w:hAnsi="仿宋" w:eastAsia="仿宋" w:cs="仿宋"/>
          <w:b/>
          <w:bCs/>
          <w:color w:val="auto"/>
          <w:kern w:val="0"/>
          <w:sz w:val="28"/>
          <w:szCs w:val="28"/>
          <w:highlight w:val="none"/>
          <w:lang w:val="en-US" w:eastAsia="zh-CN" w:bidi="ar"/>
        </w:rPr>
      </w:pPr>
      <w:r>
        <w:rPr>
          <w:rFonts w:hint="eastAsia" w:ascii="仿宋" w:hAnsi="仿宋" w:eastAsia="仿宋" w:cs="仿宋"/>
          <w:b/>
          <w:bCs/>
          <w:color w:val="auto"/>
          <w:kern w:val="0"/>
          <w:sz w:val="28"/>
          <w:szCs w:val="28"/>
          <w:highlight w:val="none"/>
          <w:lang w:val="en-US" w:eastAsia="zh-CN" w:bidi="ar"/>
        </w:rPr>
        <w:t>直接控股和管理关系清单</w:t>
      </w:r>
      <w:r>
        <w:rPr>
          <w:rFonts w:hint="eastAsia" w:ascii="仿宋" w:hAnsi="仿宋" w:eastAsia="仿宋" w:cs="仿宋"/>
          <w:b/>
          <w:bCs/>
          <w:color w:val="auto"/>
          <w:kern w:val="0"/>
          <w:sz w:val="28"/>
          <w:szCs w:val="28"/>
          <w:highlight w:val="none"/>
          <w:lang w:val="en-US" w:eastAsia="zh-CN" w:bidi="ar"/>
        </w:rPr>
        <w:br w:type="textWrapping"/>
      </w:r>
    </w:p>
    <w:p w14:paraId="668A5D13">
      <w:pPr>
        <w:keepNext w:val="0"/>
        <w:keepLines w:val="0"/>
        <w:widowControl/>
        <w:suppressLineNumbers w:val="0"/>
        <w:ind w:left="600" w:hanging="560" w:hangingChars="200"/>
        <w:jc w:val="both"/>
        <w:rPr>
          <w:rFonts w:hint="eastAsia" w:ascii="仿宋" w:hAnsi="仿宋" w:eastAsia="仿宋" w:cs="仿宋"/>
          <w:b w:val="0"/>
          <w:bCs w:val="0"/>
          <w:color w:val="auto"/>
          <w:kern w:val="0"/>
          <w:sz w:val="28"/>
          <w:szCs w:val="28"/>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陕西正信招标有限公司：</w:t>
      </w:r>
      <w:r>
        <w:rPr>
          <w:rFonts w:hint="eastAsia" w:ascii="仿宋" w:hAnsi="仿宋" w:eastAsia="仿宋" w:cs="仿宋"/>
          <w:b w:val="0"/>
          <w:bCs w:val="0"/>
          <w:color w:val="auto"/>
          <w:kern w:val="0"/>
          <w:sz w:val="28"/>
          <w:szCs w:val="28"/>
          <w:highlight w:val="none"/>
          <w:lang w:val="en-US" w:eastAsia="zh-CN" w:bidi="ar"/>
        </w:rPr>
        <w:br w:type="textWrapping"/>
      </w:r>
      <w:r>
        <w:rPr>
          <w:rFonts w:hint="eastAsia" w:ascii="仿宋" w:hAnsi="仿宋" w:eastAsia="仿宋" w:cs="仿宋"/>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739E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7702D2F">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rPr>
            </w:pPr>
            <w:r>
              <w:rPr>
                <w:rFonts w:hint="eastAsia" w:ascii="仿宋" w:hAnsi="仿宋" w:eastAsia="仿宋" w:cs="仿宋"/>
                <w:b/>
                <w:bCs/>
                <w:color w:val="auto"/>
                <w:sz w:val="28"/>
                <w:szCs w:val="28"/>
                <w:highlight w:val="none"/>
                <w:vertAlign w:val="baseline"/>
                <w:lang w:val="en-US" w:eastAsia="zh-CN"/>
              </w:rPr>
              <w:t>存在直接控股、管理关系的相关单位</w:t>
            </w:r>
          </w:p>
        </w:tc>
      </w:tr>
      <w:tr w14:paraId="04167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0C8A7BA">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序号</w:t>
            </w:r>
          </w:p>
        </w:tc>
        <w:tc>
          <w:tcPr>
            <w:tcW w:w="4040" w:type="dxa"/>
            <w:noWrap w:val="0"/>
            <w:vAlign w:val="center"/>
          </w:tcPr>
          <w:p w14:paraId="6D93563B">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rPr>
            </w:pPr>
            <w:r>
              <w:rPr>
                <w:rFonts w:hint="eastAsia" w:ascii="仿宋" w:hAnsi="仿宋" w:eastAsia="仿宋" w:cs="仿宋"/>
                <w:b/>
                <w:bCs/>
                <w:color w:val="auto"/>
                <w:sz w:val="28"/>
                <w:szCs w:val="28"/>
                <w:highlight w:val="none"/>
                <w:vertAlign w:val="baseline"/>
                <w:lang w:val="en-US" w:eastAsia="zh-CN"/>
              </w:rPr>
              <w:t>直接控股股东名称及出资比例</w:t>
            </w:r>
          </w:p>
        </w:tc>
        <w:tc>
          <w:tcPr>
            <w:tcW w:w="3080" w:type="dxa"/>
            <w:noWrap w:val="0"/>
            <w:vAlign w:val="center"/>
          </w:tcPr>
          <w:p w14:paraId="609804AF">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rPr>
            </w:pPr>
            <w:r>
              <w:rPr>
                <w:rFonts w:hint="eastAsia" w:ascii="仿宋" w:hAnsi="仿宋" w:eastAsia="仿宋" w:cs="仿宋"/>
                <w:b/>
                <w:bCs/>
                <w:color w:val="auto"/>
                <w:sz w:val="28"/>
                <w:szCs w:val="28"/>
                <w:highlight w:val="none"/>
                <w:vertAlign w:val="baseline"/>
                <w:lang w:val="en-US" w:eastAsia="zh-CN"/>
              </w:rPr>
              <w:t>直接管理关系单位名称</w:t>
            </w:r>
          </w:p>
        </w:tc>
        <w:tc>
          <w:tcPr>
            <w:tcW w:w="900" w:type="dxa"/>
            <w:noWrap w:val="0"/>
            <w:vAlign w:val="center"/>
          </w:tcPr>
          <w:p w14:paraId="3055A441">
            <w:pPr>
              <w:keepNext w:val="0"/>
              <w:keepLines w:val="0"/>
              <w:widowControl/>
              <w:suppressLineNumbers w:val="0"/>
              <w:jc w:val="center"/>
              <w:rPr>
                <w:rFonts w:hint="eastAsia" w:ascii="仿宋" w:hAnsi="仿宋" w:eastAsia="仿宋" w:cs="仿宋"/>
                <w:b/>
                <w:bCs/>
                <w:color w:val="auto"/>
                <w:sz w:val="28"/>
                <w:szCs w:val="28"/>
                <w:highlight w:val="none"/>
                <w:vertAlign w:val="baseline"/>
                <w:lang w:val="en-US" w:eastAsia="zh-CN"/>
              </w:rPr>
            </w:pPr>
            <w:r>
              <w:rPr>
                <w:rFonts w:hint="eastAsia" w:ascii="仿宋" w:hAnsi="仿宋" w:eastAsia="仿宋" w:cs="仿宋"/>
                <w:b/>
                <w:bCs/>
                <w:color w:val="auto"/>
                <w:sz w:val="28"/>
                <w:szCs w:val="28"/>
                <w:highlight w:val="none"/>
                <w:vertAlign w:val="baseline"/>
                <w:lang w:val="en-US" w:eastAsia="zh-CN"/>
              </w:rPr>
              <w:t>备注</w:t>
            </w:r>
          </w:p>
        </w:tc>
      </w:tr>
      <w:tr w14:paraId="66EF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BEAF16">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1</w:t>
            </w:r>
          </w:p>
        </w:tc>
        <w:tc>
          <w:tcPr>
            <w:tcW w:w="4040" w:type="dxa"/>
            <w:noWrap w:val="0"/>
            <w:vAlign w:val="top"/>
          </w:tcPr>
          <w:p w14:paraId="37C0848F">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7FA2E7E2">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04C691A0">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r w14:paraId="55F7C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F828D4C">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2</w:t>
            </w:r>
          </w:p>
        </w:tc>
        <w:tc>
          <w:tcPr>
            <w:tcW w:w="4040" w:type="dxa"/>
            <w:noWrap w:val="0"/>
            <w:vAlign w:val="top"/>
          </w:tcPr>
          <w:p w14:paraId="2CA24E84">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1423F2E7">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17F1FD11">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r w14:paraId="672B9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86D032">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3</w:t>
            </w:r>
          </w:p>
        </w:tc>
        <w:tc>
          <w:tcPr>
            <w:tcW w:w="4040" w:type="dxa"/>
            <w:noWrap w:val="0"/>
            <w:vAlign w:val="top"/>
          </w:tcPr>
          <w:p w14:paraId="7119791B">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49A76731">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35C93CAC">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r w14:paraId="0844C4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6B20405">
            <w:pPr>
              <w:keepNext w:val="0"/>
              <w:keepLines w:val="0"/>
              <w:widowControl/>
              <w:suppressLineNumbers w:val="0"/>
              <w:jc w:val="center"/>
              <w:rPr>
                <w:rFonts w:hint="eastAsia" w:ascii="仿宋" w:hAnsi="仿宋" w:eastAsia="仿宋" w:cs="仿宋"/>
                <w:b w:val="0"/>
                <w:bCs w:val="0"/>
                <w:color w:val="auto"/>
                <w:sz w:val="28"/>
                <w:szCs w:val="28"/>
                <w:highlight w:val="none"/>
                <w:vertAlign w:val="baseline"/>
                <w:lang w:val="en-US" w:eastAsia="zh-CN"/>
              </w:rPr>
            </w:pPr>
            <w:r>
              <w:rPr>
                <w:rFonts w:hint="eastAsia" w:ascii="仿宋" w:hAnsi="仿宋" w:eastAsia="仿宋" w:cs="仿宋"/>
                <w:b w:val="0"/>
                <w:bCs w:val="0"/>
                <w:color w:val="auto"/>
                <w:sz w:val="28"/>
                <w:szCs w:val="28"/>
                <w:highlight w:val="none"/>
                <w:vertAlign w:val="baseline"/>
                <w:lang w:val="en-US" w:eastAsia="zh-CN"/>
              </w:rPr>
              <w:t>...</w:t>
            </w:r>
          </w:p>
        </w:tc>
        <w:tc>
          <w:tcPr>
            <w:tcW w:w="4040" w:type="dxa"/>
            <w:noWrap w:val="0"/>
            <w:vAlign w:val="top"/>
          </w:tcPr>
          <w:p w14:paraId="343F098C">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3080" w:type="dxa"/>
            <w:noWrap w:val="0"/>
            <w:vAlign w:val="top"/>
          </w:tcPr>
          <w:p w14:paraId="372F86DC">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c>
          <w:tcPr>
            <w:tcW w:w="900" w:type="dxa"/>
            <w:noWrap w:val="0"/>
            <w:vAlign w:val="top"/>
          </w:tcPr>
          <w:p w14:paraId="4A99E710">
            <w:pPr>
              <w:keepNext w:val="0"/>
              <w:keepLines w:val="0"/>
              <w:widowControl/>
              <w:suppressLineNumbers w:val="0"/>
              <w:jc w:val="both"/>
              <w:rPr>
                <w:rFonts w:hint="eastAsia" w:ascii="仿宋" w:hAnsi="仿宋" w:eastAsia="仿宋" w:cs="仿宋"/>
                <w:b w:val="0"/>
                <w:bCs w:val="0"/>
                <w:color w:val="auto"/>
                <w:sz w:val="28"/>
                <w:szCs w:val="28"/>
                <w:highlight w:val="none"/>
                <w:vertAlign w:val="baseline"/>
                <w:lang w:val="en-US"/>
              </w:rPr>
            </w:pPr>
          </w:p>
        </w:tc>
      </w:tr>
    </w:tbl>
    <w:p w14:paraId="1F657E90">
      <w:pPr>
        <w:spacing w:line="336" w:lineRule="auto"/>
        <w:ind w:left="420" w:leftChars="200" w:firstLine="0" w:firstLineChars="0"/>
        <w:rPr>
          <w:rFonts w:hint="eastAsia" w:ascii="仿宋" w:hAnsi="仿宋" w:eastAsia="仿宋" w:cs="仿宋"/>
          <w:color w:val="auto"/>
          <w:sz w:val="28"/>
          <w:szCs w:val="28"/>
          <w:highlight w:val="none"/>
          <w:lang w:eastAsia="zh-CN"/>
        </w:rPr>
      </w:pPr>
    </w:p>
    <w:p w14:paraId="0D785CE8">
      <w:pPr>
        <w:spacing w:line="336" w:lineRule="auto"/>
        <w:ind w:left="42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投标人名称(公章)：____________</w:t>
      </w:r>
    </w:p>
    <w:p w14:paraId="1EC45684">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4EF8D34F">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p>
    <w:p w14:paraId="6E1C76B5">
      <w:pPr>
        <w:pStyle w:val="5"/>
        <w:rPr>
          <w:rFonts w:hint="eastAsia" w:ascii="仿宋" w:hAnsi="仿宋" w:eastAsia="仿宋" w:cs="仿宋"/>
          <w:color w:val="auto"/>
          <w:sz w:val="28"/>
          <w:szCs w:val="28"/>
          <w:highlight w:val="none"/>
          <w:lang w:eastAsia="zh-CN"/>
        </w:rPr>
      </w:pPr>
    </w:p>
    <w:p w14:paraId="57F4B3AE">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rPr>
        <w:t>备注：</w:t>
      </w:r>
      <w:r>
        <w:rPr>
          <w:rFonts w:hint="eastAsia" w:ascii="仿宋" w:hAnsi="仿宋" w:eastAsia="仿宋" w:cs="仿宋"/>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2671C66B">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2.</w:t>
      </w:r>
      <w:r>
        <w:rPr>
          <w:rFonts w:hint="eastAsia" w:ascii="仿宋" w:hAnsi="仿宋" w:eastAsia="仿宋" w:cs="仿宋"/>
          <w:b w:val="0"/>
          <w:bCs/>
          <w:color w:val="auto"/>
          <w:kern w:val="0"/>
          <w:sz w:val="28"/>
          <w:szCs w:val="28"/>
          <w:highlight w:val="none"/>
          <w:lang w:val="en-US" w:eastAsia="zh-CN"/>
        </w:rPr>
        <w:t>直接</w:t>
      </w:r>
      <w:r>
        <w:rPr>
          <w:rFonts w:hint="eastAsia" w:ascii="仿宋" w:hAnsi="仿宋" w:eastAsia="仿宋" w:cs="仿宋"/>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4A876C4">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0916A8C">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5F7C759E">
      <w:pPr>
        <w:kinsoku w:val="0"/>
        <w:spacing w:line="336" w:lineRule="auto"/>
        <w:ind w:firstLine="562" w:firstLineChars="200"/>
        <w:jc w:val="left"/>
        <w:rPr>
          <w:rFonts w:hint="eastAsia" w:ascii="仿宋" w:hAnsi="仿宋" w:eastAsia="仿宋" w:cs="仿宋"/>
          <w:b/>
          <w:color w:val="auto"/>
          <w:sz w:val="28"/>
          <w:szCs w:val="28"/>
          <w:highlight w:val="none"/>
        </w:rPr>
      </w:pPr>
    </w:p>
    <w:p w14:paraId="1478F415">
      <w:pPr>
        <w:pStyle w:val="6"/>
        <w:spacing w:line="336" w:lineRule="auto"/>
        <w:ind w:firstLine="560" w:firstLineChars="200"/>
        <w:rPr>
          <w:rFonts w:hint="eastAsia" w:ascii="仿宋" w:hAnsi="仿宋" w:eastAsia="仿宋" w:cs="仿宋"/>
          <w:color w:val="auto"/>
          <w:sz w:val="28"/>
          <w:szCs w:val="28"/>
          <w:highlight w:val="none"/>
        </w:rPr>
      </w:pPr>
    </w:p>
    <w:p w14:paraId="39D98C78">
      <w:pPr>
        <w:pStyle w:val="6"/>
        <w:spacing w:line="336" w:lineRule="auto"/>
        <w:jc w:val="left"/>
        <w:rPr>
          <w:rFonts w:hint="eastAsia" w:ascii="仿宋" w:hAnsi="仿宋" w:eastAsia="仿宋" w:cs="仿宋"/>
          <w:color w:val="auto"/>
          <w:sz w:val="28"/>
          <w:szCs w:val="28"/>
          <w:highlight w:val="none"/>
        </w:rPr>
      </w:pPr>
    </w:p>
    <w:p w14:paraId="3D3879AB">
      <w:pPr>
        <w:keepNext w:val="0"/>
        <w:keepLines w:val="0"/>
        <w:widowControl/>
        <w:suppressLineNumbers w:val="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br w:type="textWrapping"/>
      </w:r>
      <w:r>
        <w:rPr>
          <w:rFonts w:hint="eastAsia" w:ascii="仿宋" w:hAnsi="仿宋" w:eastAsia="仿宋" w:cs="仿宋"/>
          <w:b/>
          <w:bCs/>
          <w:color w:val="auto"/>
          <w:kern w:val="0"/>
          <w:sz w:val="28"/>
          <w:szCs w:val="28"/>
          <w:highlight w:val="none"/>
          <w:lang w:val="en-US" w:eastAsia="zh-CN" w:bidi="ar"/>
        </w:rPr>
        <w:t>本项目不接受联合体投标，不允许分包</w:t>
      </w:r>
      <w:r>
        <w:rPr>
          <w:rFonts w:hint="eastAsia" w:ascii="仿宋" w:hAnsi="仿宋" w:eastAsia="仿宋" w:cs="仿宋"/>
          <w:b/>
          <w:bCs/>
          <w:color w:val="auto"/>
          <w:kern w:val="0"/>
          <w:sz w:val="28"/>
          <w:szCs w:val="28"/>
          <w:highlight w:val="none"/>
          <w:lang w:val="en-US" w:eastAsia="zh-CN" w:bidi="ar"/>
        </w:rPr>
        <w:br w:type="textWrapping"/>
      </w:r>
    </w:p>
    <w:p w14:paraId="1CB0CD41">
      <w:pPr>
        <w:keepNext w:val="0"/>
        <w:keepLines w:val="0"/>
        <w:widowControl/>
        <w:suppressLineNumbers w:val="0"/>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本单位郑重声明，参加陕西正信招标有限公司的</w:t>
      </w:r>
      <w:r>
        <w:rPr>
          <w:rFonts w:hint="eastAsia" w:ascii="仿宋" w:hAnsi="仿宋" w:eastAsia="仿宋" w:cs="仿宋"/>
          <w:color w:val="auto"/>
          <w:kern w:val="0"/>
          <w:sz w:val="28"/>
          <w:szCs w:val="28"/>
          <w:highlight w:val="none"/>
          <w:u w:val="single"/>
          <w:lang w:val="en-US" w:eastAsia="zh-CN" w:bidi="ar"/>
        </w:rPr>
        <w:t xml:space="preserve">   项目名称    </w:t>
      </w:r>
      <w:r>
        <w:rPr>
          <w:rFonts w:hint="eastAsia" w:ascii="仿宋" w:hAnsi="仿宋" w:eastAsia="仿宋" w:cs="仿宋"/>
          <w:color w:val="auto"/>
          <w:kern w:val="0"/>
          <w:sz w:val="28"/>
          <w:szCs w:val="28"/>
          <w:highlight w:val="none"/>
          <w:lang w:val="en-US" w:eastAsia="zh-CN" w:bidi="ar"/>
        </w:rPr>
        <w:t xml:space="preserve">（项 </w:t>
      </w:r>
    </w:p>
    <w:p w14:paraId="291A8B99">
      <w:pPr>
        <w:keepNext w:val="0"/>
        <w:keepLines w:val="0"/>
        <w:widowControl/>
        <w:suppressLineNumbers w:val="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目编号：</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）第</w:t>
      </w:r>
      <w:r>
        <w:rPr>
          <w:rFonts w:hint="eastAsia" w:ascii="仿宋" w:hAnsi="仿宋" w:eastAsia="仿宋" w:cs="仿宋"/>
          <w:color w:val="auto"/>
          <w:kern w:val="0"/>
          <w:sz w:val="28"/>
          <w:szCs w:val="28"/>
          <w:highlight w:val="none"/>
          <w:u w:val="single"/>
          <w:lang w:val="en-US" w:eastAsia="zh-CN" w:bidi="ar"/>
        </w:rPr>
        <w:t xml:space="preserve">     </w:t>
      </w:r>
      <w:r>
        <w:rPr>
          <w:rFonts w:hint="eastAsia" w:ascii="仿宋" w:hAnsi="仿宋" w:eastAsia="仿宋" w:cs="仿宋"/>
          <w:color w:val="auto"/>
          <w:kern w:val="0"/>
          <w:sz w:val="28"/>
          <w:szCs w:val="28"/>
          <w:highlight w:val="none"/>
          <w:lang w:val="en-US" w:eastAsia="zh-CN" w:bidi="ar"/>
        </w:rPr>
        <w:t xml:space="preserve">包采购活动，为非联合体投标，本项目实施过程由本单位独立承担。 </w:t>
      </w:r>
    </w:p>
    <w:p w14:paraId="051885F2">
      <w:pPr>
        <w:keepNext w:val="0"/>
        <w:keepLines w:val="0"/>
        <w:widowControl/>
        <w:suppressLineNumbers w:val="0"/>
        <w:ind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kern w:val="0"/>
          <w:sz w:val="28"/>
          <w:szCs w:val="28"/>
          <w:highlight w:val="none"/>
          <w:lang w:val="en-US" w:eastAsia="zh-CN" w:bidi="ar"/>
        </w:rPr>
        <w:t>本单位对上述声明的真实性负责。如有虚假，将依法承担相应责任。</w:t>
      </w:r>
    </w:p>
    <w:p w14:paraId="07AD662D">
      <w:pPr>
        <w:spacing w:line="336" w:lineRule="auto"/>
        <w:ind w:left="420" w:leftChars="200"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t>投标人名称(公章)：____________</w:t>
      </w:r>
    </w:p>
    <w:p w14:paraId="0DE05376">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540587CB">
      <w:pPr>
        <w:keepNext w:val="0"/>
        <w:keepLines w:val="0"/>
        <w:widowControl/>
        <w:suppressLineNumbers w:val="0"/>
        <w:ind w:firstLine="560" w:firstLineChars="200"/>
        <w:jc w:val="left"/>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说明：授权用投标专用章的，与公章具有相同法律效力。</w:t>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rPr>
        <w:br w:type="textWrapping"/>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b/>
          <w:bCs/>
          <w:color w:val="auto"/>
          <w:sz w:val="28"/>
          <w:szCs w:val="28"/>
          <w:highlight w:val="none"/>
          <w:lang w:val="en-US" w:eastAsia="zh-CN"/>
        </w:rPr>
        <w:t>备注：项目不分包的，第___包空白处填写“/”。</w:t>
      </w:r>
    </w:p>
    <w:p w14:paraId="69478127">
      <w:pPr>
        <w:rPr>
          <w:rFonts w:hint="eastAsia" w:ascii="仿宋" w:hAnsi="仿宋" w:eastAsia="仿宋" w:cs="仿宋"/>
          <w:color w:val="auto"/>
          <w:sz w:val="28"/>
          <w:szCs w:val="28"/>
          <w:lang w:val="en-US" w:eastAsia="zh-CN"/>
        </w:rPr>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112498B"/>
    <w:rsid w:val="19493F95"/>
    <w:rsid w:val="19A70543"/>
    <w:rsid w:val="203F093A"/>
    <w:rsid w:val="22322908"/>
    <w:rsid w:val="33FB577B"/>
    <w:rsid w:val="357F2628"/>
    <w:rsid w:val="3AB17449"/>
    <w:rsid w:val="440521B7"/>
    <w:rsid w:val="58863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3058</Characters>
  <Lines>0</Lines>
  <Paragraphs>0</Paragraphs>
  <TotalTime>2</TotalTime>
  <ScaleCrop>false</ScaleCrop>
  <LinksUpToDate>false</LinksUpToDate>
  <CharactersWithSpaces>3179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KM</cp:lastModifiedBy>
  <dcterms:modified xsi:type="dcterms:W3CDTF">2024-12-09T11:20:11Z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7949FBAEB25647158E766FB8AAC1C3DD_12</vt:lpwstr>
  </property>
</Properties>
</file>