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宋体" w:hAnsi="宋体" w:cs="仿宋"/>
          <w:b/>
          <w:bCs/>
          <w:kern w:val="0"/>
          <w:sz w:val="28"/>
          <w:szCs w:val="28"/>
        </w:rPr>
      </w:pPr>
      <w:r>
        <w:rPr>
          <w:rFonts w:ascii="宋体" w:hAnsi="宋体" w:cs="仿宋"/>
          <w:b/>
          <w:bCs/>
          <w:kern w:val="0"/>
          <w:sz w:val="28"/>
          <w:szCs w:val="28"/>
        </w:rPr>
        <w:t>中小企业声明函（货物）</w:t>
      </w:r>
    </w:p>
    <w:p>
      <w:pPr>
        <w:adjustRightInd w:val="0"/>
        <w:snapToGrid w:val="0"/>
        <w:spacing w:line="240" w:lineRule="auto"/>
        <w:ind w:left="420" w:hanging="420" w:hangingChars="200"/>
        <w:jc w:val="left"/>
        <w:rPr>
          <w:rFonts w:ascii="Calibri" w:hAnsi="Calibri"/>
          <w:szCs w:val="22"/>
        </w:rPr>
      </w:pP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>本公司（联合体）郑重声明，根据《政府采购促进中小企业发展管理办法》（财库﹝2020﹞46 号）的规定，本公司（联合体） 参加</w:t>
      </w:r>
      <w:r>
        <w:rPr>
          <w:rFonts w:ascii="宋体" w:hAnsi="宋体"/>
          <w:i/>
          <w:sz w:val="24"/>
          <w:szCs w:val="22"/>
          <w:u w:val="single"/>
        </w:rPr>
        <w:t>（单位名称）</w:t>
      </w:r>
      <w:r>
        <w:rPr>
          <w:rFonts w:ascii="宋体" w:hAnsi="宋体"/>
          <w:sz w:val="24"/>
          <w:szCs w:val="22"/>
        </w:rPr>
        <w:t>的</w:t>
      </w:r>
      <w:r>
        <w:rPr>
          <w:rFonts w:ascii="宋体" w:hAnsi="宋体"/>
          <w:i/>
          <w:sz w:val="24"/>
          <w:szCs w:val="22"/>
          <w:u w:val="single"/>
        </w:rPr>
        <w:t>（项目名称）</w:t>
      </w:r>
      <w:r>
        <w:rPr>
          <w:rFonts w:ascii="宋体" w:hAnsi="宋体"/>
          <w:sz w:val="24"/>
          <w:szCs w:val="22"/>
        </w:rPr>
        <w:t>采购活动，提供的货物全部由符合政策要求的中小企业制造。相关企业（含联合体中的中小企业、签订分包意向协议的中小企业）的具体情况如下：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   1.</w:t>
      </w:r>
      <w:r>
        <w:rPr>
          <w:rFonts w:ascii="宋体" w:hAnsi="宋体"/>
          <w:i w:val="0"/>
          <w:iCs w:val="0"/>
          <w:sz w:val="24"/>
          <w:szCs w:val="22"/>
          <w:u w:val="single"/>
        </w:rPr>
        <w:t xml:space="preserve"> （</w:t>
      </w:r>
      <w:r>
        <w:rPr>
          <w:rFonts w:hint="eastAsia" w:ascii="宋体" w:hAnsi="宋体"/>
          <w:i w:val="0"/>
          <w:iCs w:val="0"/>
          <w:sz w:val="24"/>
          <w:szCs w:val="22"/>
          <w:u w:val="single"/>
        </w:rPr>
        <w:t>陕西省人民医院</w:t>
      </w:r>
      <w:r>
        <w:rPr>
          <w:rFonts w:ascii="宋体" w:hAnsi="宋体"/>
          <w:i w:val="0"/>
          <w:iCs w:val="0"/>
          <w:sz w:val="24"/>
          <w:szCs w:val="22"/>
          <w:u w:val="single"/>
        </w:rPr>
        <w:t>）</w:t>
      </w:r>
      <w:r>
        <w:rPr>
          <w:rFonts w:hint="eastAsia" w:ascii="宋体" w:hAnsi="宋体"/>
          <w:i w:val="0"/>
          <w:iCs w:val="0"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i w:val="0"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i w:val="0"/>
          <w:iCs/>
          <w:sz w:val="24"/>
          <w:szCs w:val="22"/>
          <w:u w:val="single"/>
          <w:lang w:val="en-US" w:eastAsia="zh-CN"/>
        </w:rPr>
        <w:t>工业</w:t>
      </w:r>
      <w:r>
        <w:rPr>
          <w:rFonts w:ascii="宋体" w:hAnsi="宋体"/>
          <w:i w:val="0"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</w:t>
      </w:r>
      <w:r>
        <w:rPr>
          <w:rFonts w:hint="eastAsia" w:ascii="宋体" w:hAnsi="宋体"/>
          <w:sz w:val="24"/>
          <w:szCs w:val="22"/>
          <w:vertAlign w:val="superscript"/>
        </w:rPr>
        <w:t>1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   2.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i/>
          <w:sz w:val="24"/>
          <w:szCs w:val="22"/>
          <w:u w:val="single"/>
        </w:rPr>
        <w:t>（</w:t>
      </w:r>
      <w:r>
        <w:rPr>
          <w:rFonts w:hint="eastAsia" w:ascii="宋体" w:hAnsi="宋体" w:cs="仿宋"/>
          <w:color w:val="000000"/>
          <w:kern w:val="0"/>
          <w:sz w:val="24"/>
          <w:u w:val="single"/>
          <w:lang w:bidi="ar"/>
        </w:rPr>
        <w:t>Shaanxi Provincial People‘s Hospital</w:t>
      </w:r>
      <w:r>
        <w:rPr>
          <w:rFonts w:ascii="宋体" w:hAnsi="宋体"/>
          <w:i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i w:val="0"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i w:val="0"/>
          <w:iCs/>
          <w:sz w:val="24"/>
          <w:szCs w:val="22"/>
          <w:u w:val="single"/>
          <w:lang w:val="en-US" w:eastAsia="zh-CN"/>
        </w:rPr>
        <w:t>工业</w:t>
      </w:r>
      <w:r>
        <w:rPr>
          <w:rFonts w:ascii="宋体" w:hAnsi="宋体"/>
          <w:i w:val="0"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   </w:t>
      </w:r>
      <w:r>
        <w:rPr>
          <w:rFonts w:hint="eastAsia" w:ascii="宋体" w:hAnsi="宋体"/>
          <w:sz w:val="24"/>
          <w:szCs w:val="22"/>
          <w:lang w:val="en-US" w:eastAsia="zh-CN"/>
        </w:rPr>
        <w:t>3</w:t>
      </w:r>
      <w:r>
        <w:rPr>
          <w:rFonts w:ascii="宋体" w:hAnsi="宋体"/>
          <w:sz w:val="24"/>
          <w:szCs w:val="22"/>
        </w:rPr>
        <w:t>.</w:t>
      </w:r>
      <w:r>
        <w:rPr>
          <w:rFonts w:ascii="宋体" w:hAnsi="宋体"/>
          <w:sz w:val="24"/>
          <w:szCs w:val="22"/>
          <w:u w:val="none"/>
        </w:rPr>
        <w:t xml:space="preserve"> </w:t>
      </w:r>
      <w:r>
        <w:rPr>
          <w:rFonts w:ascii="宋体" w:hAnsi="宋体"/>
          <w:i/>
          <w:sz w:val="24"/>
          <w:szCs w:val="22"/>
          <w:u w:val="none"/>
        </w:rPr>
        <w:t>（</w:t>
      </w:r>
      <w:r>
        <w:rPr>
          <w:rFonts w:hint="eastAsia" w:ascii="宋体" w:hAnsi="宋体" w:cs="仿宋"/>
          <w:b w:val="0"/>
          <w:bCs w:val="0"/>
          <w:color w:val="000000"/>
          <w:kern w:val="0"/>
          <w:sz w:val="24"/>
          <w:u w:val="none"/>
          <w:lang w:bidi="ar"/>
        </w:rPr>
        <w:t>陕西省人民医院</w:t>
      </w:r>
      <w:r>
        <w:rPr>
          <w:rFonts w:ascii="宋体" w:hAnsi="宋体"/>
          <w:i/>
          <w:sz w:val="24"/>
          <w:szCs w:val="22"/>
          <w:u w:val="non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i w:val="0"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i w:val="0"/>
          <w:iCs/>
          <w:sz w:val="24"/>
          <w:szCs w:val="22"/>
          <w:u w:val="single"/>
          <w:lang w:val="en-US" w:eastAsia="zh-CN"/>
        </w:rPr>
        <w:t>工业</w:t>
      </w:r>
      <w:r>
        <w:rPr>
          <w:rFonts w:ascii="宋体" w:hAnsi="宋体"/>
          <w:i w:val="0"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hint="eastAsia" w:ascii="宋体" w:hAnsi="宋体"/>
          <w:sz w:val="24"/>
          <w:szCs w:val="22"/>
          <w:lang w:val="en-US" w:eastAsia="zh-CN"/>
        </w:rPr>
        <w:t>4</w:t>
      </w:r>
      <w:r>
        <w:rPr>
          <w:rFonts w:ascii="宋体" w:hAnsi="宋体"/>
          <w:sz w:val="24"/>
          <w:szCs w:val="22"/>
        </w:rPr>
        <w:t>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i w:val="0"/>
          <w:iCs/>
          <w:sz w:val="24"/>
          <w:szCs w:val="22"/>
          <w:u w:val="single"/>
        </w:rPr>
        <w:t>国家紧急医学救援基地</w:t>
      </w:r>
      <w:r>
        <w:rPr>
          <w:rFonts w:ascii="宋体" w:hAnsi="宋体"/>
          <w:i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i w:val="0"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i w:val="0"/>
          <w:iCs/>
          <w:sz w:val="24"/>
          <w:szCs w:val="22"/>
          <w:u w:val="single"/>
          <w:lang w:val="en-US" w:eastAsia="zh-CN"/>
        </w:rPr>
        <w:t>工业</w:t>
      </w:r>
      <w:r>
        <w:rPr>
          <w:rFonts w:ascii="宋体" w:hAnsi="宋体"/>
          <w:i w:val="0"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hint="eastAsia" w:ascii="宋体" w:hAnsi="宋体"/>
          <w:sz w:val="24"/>
          <w:szCs w:val="22"/>
          <w:lang w:val="en-US" w:eastAsia="zh-CN"/>
        </w:rPr>
        <w:t>5</w:t>
      </w:r>
      <w:r>
        <w:rPr>
          <w:rFonts w:ascii="宋体" w:hAnsi="宋体"/>
          <w:sz w:val="24"/>
          <w:szCs w:val="22"/>
        </w:rPr>
        <w:t>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i/>
          <w:sz w:val="24"/>
          <w:szCs w:val="22"/>
          <w:u w:val="single"/>
        </w:rPr>
        <w:t>（</w:t>
      </w:r>
      <w:r>
        <w:rPr>
          <w:rFonts w:hint="eastAsia" w:ascii="宋体" w:hAnsi="宋体" w:cs="仿宋"/>
          <w:color w:val="000000"/>
          <w:kern w:val="0"/>
          <w:sz w:val="24"/>
          <w:u w:val="single"/>
          <w:lang w:bidi="ar"/>
        </w:rPr>
        <w:t>陕西省人民医院120急救</w:t>
      </w:r>
      <w:r>
        <w:rPr>
          <w:rFonts w:ascii="宋体" w:hAnsi="宋体"/>
          <w:i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i w:val="0"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i w:val="0"/>
          <w:iCs/>
          <w:sz w:val="24"/>
          <w:szCs w:val="22"/>
          <w:u w:val="single"/>
          <w:lang w:val="en-US" w:eastAsia="zh-CN"/>
        </w:rPr>
        <w:t>工业</w:t>
      </w:r>
      <w:r>
        <w:rPr>
          <w:rFonts w:ascii="宋体" w:hAnsi="宋体"/>
          <w:i w:val="0"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pStyle w:val="2"/>
      </w:pPr>
      <w:r>
        <w:rPr>
          <w:rFonts w:ascii="宋体" w:hAnsi="宋体"/>
          <w:sz w:val="24"/>
          <w:szCs w:val="22"/>
        </w:rPr>
        <w:t xml:space="preserve"> </w:t>
      </w:r>
      <w:r>
        <w:rPr>
          <w:rFonts w:hint="eastAsia" w:ascii="宋体" w:hAnsi="宋体"/>
          <w:sz w:val="24"/>
          <w:szCs w:val="22"/>
          <w:lang w:val="en-US" w:eastAsia="zh-CN"/>
        </w:rPr>
        <w:t xml:space="preserve"> </w:t>
      </w:r>
      <w:r>
        <w:rPr>
          <w:rFonts w:hint="eastAsia" w:ascii="宋体" w:hAnsi="宋体"/>
          <w:color w:val="000000" w:themeColor="text1"/>
          <w:sz w:val="24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 6</w:t>
      </w:r>
      <w:r>
        <w:rPr>
          <w:rFonts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.</w:t>
      </w:r>
      <w:r>
        <w:rPr>
          <w:rFonts w:ascii="宋体" w:hAnsi="宋体"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/>
          <w:i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仿宋"/>
          <w:color w:val="000000"/>
          <w:kern w:val="0"/>
          <w:sz w:val="24"/>
          <w:u w:val="single"/>
          <w:lang w:bidi="ar"/>
        </w:rPr>
        <w:t>急诊急救</w:t>
      </w:r>
      <w:r>
        <w:rPr>
          <w:rFonts w:ascii="宋体" w:hAnsi="宋体"/>
          <w:i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i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，属于</w:t>
      </w:r>
      <w:r>
        <w:rPr>
          <w:rFonts w:hint="eastAsia" w:ascii="宋体" w:hAnsi="宋体"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>（工业）</w:t>
      </w:r>
      <w:r>
        <w:rPr>
          <w:rFonts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行业；制造商为</w:t>
      </w:r>
      <w:r>
        <w:rPr>
          <w:rFonts w:ascii="宋体" w:hAnsi="宋体"/>
          <w:i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>（企业名称）</w:t>
      </w:r>
      <w:r>
        <w:rPr>
          <w:rFonts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，从业人员</w:t>
      </w:r>
      <w:r>
        <w:rPr>
          <w:rFonts w:ascii="宋体" w:hAnsi="宋体"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人，营业收入为</w:t>
      </w:r>
      <w:r>
        <w:rPr>
          <w:rFonts w:ascii="宋体" w:hAnsi="宋体"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万元，资产总额为</w:t>
      </w:r>
      <w:r>
        <w:rPr>
          <w:rFonts w:ascii="宋体" w:hAnsi="宋体"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万元，属于</w:t>
      </w:r>
      <w:r>
        <w:rPr>
          <w:rFonts w:ascii="宋体" w:hAnsi="宋体"/>
          <w:i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>（中型企业、小型企业、微型企业</w:t>
      </w:r>
      <w:r>
        <w:rPr>
          <w:rFonts w:ascii="宋体" w:hAnsi="宋体"/>
          <w:i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；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hint="eastAsia" w:ascii="宋体" w:hAnsi="宋体"/>
          <w:sz w:val="24"/>
          <w:szCs w:val="22"/>
          <w:lang w:val="en-US" w:eastAsia="zh-CN"/>
        </w:rPr>
        <w:t>7.</w:t>
      </w:r>
      <w:r>
        <w:rPr>
          <w:rFonts w:ascii="宋体" w:hAnsi="宋体"/>
          <w:sz w:val="24"/>
          <w:szCs w:val="22"/>
        </w:rPr>
        <w:t xml:space="preserve"> 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i/>
          <w:sz w:val="24"/>
          <w:szCs w:val="22"/>
          <w:u w:val="single"/>
        </w:rPr>
        <w:t>（</w:t>
      </w:r>
      <w:r>
        <w:rPr>
          <w:rFonts w:hint="eastAsia" w:ascii="宋体" w:hAnsi="宋体" w:cs="仿宋"/>
          <w:color w:val="000000"/>
          <w:kern w:val="0"/>
          <w:sz w:val="24"/>
          <w:u w:val="single"/>
          <w:lang w:bidi="ar"/>
        </w:rPr>
        <w:t>院前急救科</w:t>
      </w:r>
      <w:r>
        <w:rPr>
          <w:rFonts w:ascii="宋体" w:hAnsi="宋体"/>
          <w:i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i w:val="0"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i w:val="0"/>
          <w:iCs/>
          <w:sz w:val="24"/>
          <w:szCs w:val="22"/>
          <w:u w:val="single"/>
          <w:lang w:val="en-US" w:eastAsia="zh-CN"/>
        </w:rPr>
        <w:t>工业</w:t>
      </w:r>
      <w:r>
        <w:rPr>
          <w:rFonts w:ascii="宋体" w:hAnsi="宋体"/>
          <w:i w:val="0"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hint="default" w:ascii="宋体" w:hAnsi="宋体" w:eastAsia="宋体"/>
          <w:sz w:val="24"/>
          <w:szCs w:val="22"/>
          <w:lang w:val="en-US" w:eastAsia="zh-CN"/>
        </w:rPr>
      </w:pPr>
      <w:r>
        <w:rPr>
          <w:rFonts w:hint="eastAsia" w:ascii="宋体" w:hAnsi="宋体"/>
          <w:sz w:val="24"/>
          <w:szCs w:val="22"/>
          <w:lang w:val="en-US" w:eastAsia="zh-CN"/>
        </w:rPr>
        <w:t>8.</w:t>
      </w:r>
      <w:r>
        <w:rPr>
          <w:rFonts w:ascii="宋体" w:hAnsi="宋体"/>
          <w:sz w:val="24"/>
          <w:szCs w:val="22"/>
        </w:rPr>
        <w:t xml:space="preserve"> 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i/>
          <w:sz w:val="24"/>
          <w:szCs w:val="22"/>
          <w:u w:val="single"/>
        </w:rPr>
        <w:t>（</w:t>
      </w:r>
      <w:r>
        <w:rPr>
          <w:rFonts w:hint="eastAsia" w:ascii="宋体" w:hAnsi="宋体" w:cs="仿宋"/>
          <w:color w:val="000000"/>
          <w:kern w:val="0"/>
          <w:sz w:val="24"/>
          <w:u w:val="single"/>
          <w:lang w:bidi="ar"/>
        </w:rPr>
        <w:t>公寓楼</w:t>
      </w:r>
      <w:r>
        <w:rPr>
          <w:rFonts w:ascii="宋体" w:hAnsi="宋体"/>
          <w:i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i w:val="0"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i w:val="0"/>
          <w:iCs/>
          <w:sz w:val="24"/>
          <w:szCs w:val="22"/>
          <w:u w:val="single"/>
          <w:lang w:val="en-US" w:eastAsia="zh-CN"/>
        </w:rPr>
        <w:t>工业</w:t>
      </w:r>
      <w:r>
        <w:rPr>
          <w:rFonts w:ascii="宋体" w:hAnsi="宋体"/>
          <w:i w:val="0"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hint="default" w:ascii="宋体" w:hAnsi="宋体" w:eastAsia="宋体"/>
          <w:sz w:val="24"/>
          <w:szCs w:val="22"/>
          <w:lang w:val="en-US" w:eastAsia="zh-CN"/>
        </w:rPr>
      </w:pPr>
      <w:r>
        <w:rPr>
          <w:rFonts w:hint="eastAsia" w:ascii="宋体" w:hAnsi="宋体"/>
          <w:sz w:val="24"/>
          <w:szCs w:val="22"/>
          <w:lang w:val="en-US" w:eastAsia="zh-CN"/>
        </w:rPr>
        <w:t>9.</w:t>
      </w:r>
      <w:r>
        <w:rPr>
          <w:rFonts w:ascii="宋体" w:hAnsi="宋体"/>
          <w:sz w:val="24"/>
          <w:szCs w:val="22"/>
        </w:rPr>
        <w:t xml:space="preserve"> 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i/>
          <w:sz w:val="24"/>
          <w:szCs w:val="22"/>
          <w:u w:val="single"/>
        </w:rPr>
        <w:t>（</w:t>
      </w:r>
      <w:r>
        <w:rPr>
          <w:rFonts w:hint="eastAsia" w:ascii="宋体" w:hAnsi="宋体" w:cs="仿宋"/>
          <w:color w:val="000000"/>
          <w:kern w:val="0"/>
          <w:sz w:val="24"/>
          <w:u w:val="single"/>
          <w:lang w:bidi="ar"/>
        </w:rPr>
        <w:t>健康管理医学科</w:t>
      </w:r>
      <w:r>
        <w:rPr>
          <w:rFonts w:ascii="宋体" w:hAnsi="宋体"/>
          <w:i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i w:val="0"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i w:val="0"/>
          <w:iCs/>
          <w:sz w:val="24"/>
          <w:szCs w:val="22"/>
          <w:u w:val="single"/>
          <w:lang w:val="en-US" w:eastAsia="zh-CN"/>
        </w:rPr>
        <w:t>工业</w:t>
      </w:r>
      <w:r>
        <w:rPr>
          <w:rFonts w:ascii="宋体" w:hAnsi="宋体"/>
          <w:i w:val="0"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hint="default" w:ascii="宋体" w:hAnsi="宋体" w:eastAsia="宋体"/>
          <w:sz w:val="24"/>
          <w:szCs w:val="22"/>
          <w:lang w:val="en-US" w:eastAsia="zh-CN"/>
        </w:rPr>
      </w:pPr>
      <w:r>
        <w:rPr>
          <w:rFonts w:hint="eastAsia" w:ascii="宋体" w:hAnsi="宋体"/>
          <w:sz w:val="24"/>
          <w:szCs w:val="22"/>
          <w:lang w:val="en-US" w:eastAsia="zh-CN"/>
        </w:rPr>
        <w:t>10.</w:t>
      </w:r>
      <w:r>
        <w:rPr>
          <w:rFonts w:ascii="宋体" w:hAnsi="宋体"/>
          <w:sz w:val="24"/>
          <w:szCs w:val="22"/>
          <w:u w:val="single"/>
        </w:rPr>
        <w:t xml:space="preserve">  </w:t>
      </w:r>
      <w:r>
        <w:rPr>
          <w:rFonts w:ascii="宋体" w:hAnsi="宋体"/>
          <w:i/>
          <w:sz w:val="24"/>
          <w:szCs w:val="22"/>
          <w:u w:val="single"/>
        </w:rPr>
        <w:t>（</w:t>
      </w:r>
      <w:r>
        <w:rPr>
          <w:rFonts w:hint="eastAsia" w:ascii="宋体" w:hAnsi="宋体" w:cs="仿宋"/>
          <w:color w:val="000000"/>
          <w:kern w:val="0"/>
          <w:sz w:val="24"/>
          <w:u w:val="single"/>
          <w:lang w:bidi="ar"/>
        </w:rPr>
        <w:t>急诊医学中心</w:t>
      </w:r>
      <w:r>
        <w:rPr>
          <w:rFonts w:ascii="宋体" w:hAnsi="宋体"/>
          <w:i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i w:val="0"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i w:val="0"/>
          <w:iCs/>
          <w:sz w:val="24"/>
          <w:szCs w:val="22"/>
          <w:u w:val="single"/>
          <w:lang w:val="en-US" w:eastAsia="zh-CN"/>
        </w:rPr>
        <w:t>工业</w:t>
      </w:r>
      <w:r>
        <w:rPr>
          <w:rFonts w:ascii="宋体" w:hAnsi="宋体"/>
          <w:i w:val="0"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hint="eastAsia" w:ascii="宋体" w:hAnsi="宋体"/>
          <w:sz w:val="24"/>
          <w:szCs w:val="22"/>
          <w:lang w:val="en-US" w:eastAsia="zh-CN"/>
        </w:rPr>
        <w:t>11.</w:t>
      </w:r>
      <w:r>
        <w:rPr>
          <w:rFonts w:ascii="宋体" w:hAnsi="宋体"/>
          <w:sz w:val="24"/>
          <w:szCs w:val="22"/>
        </w:rPr>
        <w:t xml:space="preserve"> </w:t>
      </w:r>
      <w:r>
        <w:rPr>
          <w:rFonts w:ascii="宋体" w:hAnsi="宋体"/>
          <w:sz w:val="24"/>
          <w:szCs w:val="22"/>
          <w:u w:val="none"/>
        </w:rPr>
        <w:t xml:space="preserve"> </w:t>
      </w:r>
      <w:r>
        <w:rPr>
          <w:rFonts w:ascii="宋体" w:hAnsi="宋体"/>
          <w:i/>
          <w:sz w:val="24"/>
          <w:szCs w:val="22"/>
          <w:u w:val="single"/>
        </w:rPr>
        <w:t>（</w:t>
      </w:r>
      <w:r>
        <w:rPr>
          <w:rFonts w:hint="eastAsia" w:ascii="宋体" w:hAnsi="宋体" w:cs="仿宋"/>
          <w:color w:val="000000"/>
          <w:kern w:val="0"/>
          <w:sz w:val="24"/>
          <w:u w:val="single"/>
          <w:lang w:bidi="ar"/>
        </w:rPr>
        <w:t>高压氧室</w:t>
      </w:r>
      <w:r>
        <w:rPr>
          <w:rFonts w:ascii="宋体" w:hAnsi="宋体"/>
          <w:i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none"/>
        </w:rPr>
        <w:t xml:space="preserve"> </w:t>
      </w:r>
      <w:r>
        <w:rPr>
          <w:rFonts w:ascii="宋体" w:hAnsi="宋体"/>
          <w:sz w:val="24"/>
          <w:szCs w:val="22"/>
          <w:u w:val="none"/>
        </w:rPr>
        <w:t>，</w:t>
      </w:r>
      <w:r>
        <w:rPr>
          <w:rFonts w:ascii="宋体" w:hAnsi="宋体"/>
          <w:sz w:val="24"/>
          <w:szCs w:val="22"/>
        </w:rPr>
        <w:t>属于</w:t>
      </w:r>
      <w:r>
        <w:rPr>
          <w:rFonts w:ascii="宋体" w:hAnsi="宋体"/>
          <w:i w:val="0"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i w:val="0"/>
          <w:iCs/>
          <w:sz w:val="24"/>
          <w:szCs w:val="22"/>
          <w:u w:val="single"/>
          <w:lang w:val="en-US" w:eastAsia="zh-CN"/>
        </w:rPr>
        <w:t>工业</w:t>
      </w:r>
      <w:r>
        <w:rPr>
          <w:rFonts w:ascii="宋体" w:hAnsi="宋体"/>
          <w:i w:val="0"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 xml:space="preserve"> ……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hint="eastAsia" w:ascii="宋体" w:hAnsi="宋体"/>
          <w:sz w:val="24"/>
          <w:szCs w:val="22"/>
        </w:rPr>
        <w:t xml:space="preserve">    </w:t>
      </w:r>
      <w:r>
        <w:rPr>
          <w:rFonts w:ascii="宋体" w:hAnsi="宋体"/>
          <w:sz w:val="24"/>
          <w:szCs w:val="22"/>
        </w:rPr>
        <w:t>以上企业，不属于大企业的分支机构，不存在控股股东为大企业的情形，也不存在与大企业的负责人为同一人的情形。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   本企业对上述声明内容的真实性负责。如有虚假，将依法承担相应责任。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</w:t>
      </w:r>
    </w:p>
    <w:p>
      <w:pPr>
        <w:spacing w:line="360" w:lineRule="auto"/>
        <w:ind w:left="4620" w:leftChars="2200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>企业名称（盖章）：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>日期：</w:t>
      </w:r>
    </w:p>
    <w:p>
      <w:pPr>
        <w:spacing w:line="360" w:lineRule="auto"/>
        <w:rPr>
          <w:rFonts w:ascii="宋体" w:hAnsi="宋体"/>
          <w:szCs w:val="22"/>
        </w:rPr>
      </w:pPr>
    </w:p>
    <w:p>
      <w:pPr>
        <w:spacing w:line="360" w:lineRule="auto"/>
        <w:rPr>
          <w:rFonts w:ascii="宋体" w:hAnsi="宋体"/>
          <w:szCs w:val="22"/>
        </w:rPr>
      </w:pPr>
    </w:p>
    <w:p>
      <w:pPr>
        <w:spacing w:line="360" w:lineRule="auto"/>
        <w:rPr>
          <w:rFonts w:ascii="宋体" w:hAnsi="宋体"/>
          <w:szCs w:val="22"/>
        </w:rPr>
      </w:pPr>
    </w:p>
    <w:p>
      <w:pPr>
        <w:tabs>
          <w:tab w:val="left" w:pos="1755"/>
        </w:tabs>
        <w:spacing w:line="500" w:lineRule="atLeast"/>
        <w:rPr>
          <w:rFonts w:ascii="宋体" w:hAnsi="宋体"/>
          <w:szCs w:val="22"/>
        </w:rPr>
      </w:pPr>
      <w:r>
        <w:rPr>
          <w:rFonts w:hint="eastAsia" w:ascii="宋体" w:hAnsi="宋体"/>
          <w:szCs w:val="22"/>
          <w:vertAlign w:val="superscript"/>
        </w:rPr>
        <w:t>1</w:t>
      </w:r>
      <w:r>
        <w:rPr>
          <w:rFonts w:ascii="宋体" w:hAnsi="宋体"/>
          <w:szCs w:val="22"/>
        </w:rPr>
        <w:t>从业人员、营业收入、资产总额填报上一年度数据， 无上一年度数据的新成立企业可不填报。</w:t>
      </w:r>
    </w:p>
    <w:p>
      <w:pPr>
        <w:adjustRightInd w:val="0"/>
        <w:snapToGrid w:val="0"/>
        <w:spacing w:before="156" w:beforeLines="50"/>
        <w:jc w:val="left"/>
        <w:rPr>
          <w:rFonts w:ascii="宋体" w:hAnsi="宋体" w:cs="仿宋"/>
          <w:b/>
          <w:bCs/>
          <w:sz w:val="28"/>
          <w:szCs w:val="28"/>
        </w:rPr>
      </w:pPr>
      <w:r>
        <w:rPr>
          <w:rFonts w:ascii="宋体" w:hAnsi="宋体" w:cs="仿宋"/>
          <w:b/>
          <w:bCs/>
          <w:kern w:val="0"/>
          <w:sz w:val="28"/>
          <w:szCs w:val="28"/>
        </w:rPr>
        <w:br w:type="page"/>
      </w:r>
      <w:bookmarkStart w:id="0" w:name="_Toc26990"/>
      <w:bookmarkStart w:id="1" w:name="_Toc32499"/>
      <w:r>
        <w:rPr>
          <w:rFonts w:hint="eastAsia" w:ascii="宋体" w:hAnsi="宋体" w:cs="仿宋"/>
          <w:b/>
          <w:bCs/>
          <w:sz w:val="28"/>
          <w:szCs w:val="28"/>
        </w:rPr>
        <w:t>二、</w:t>
      </w:r>
      <w:bookmarkEnd w:id="0"/>
      <w:bookmarkEnd w:id="1"/>
      <w:r>
        <w:rPr>
          <w:rFonts w:hint="eastAsia" w:ascii="宋体" w:hAnsi="宋体" w:cs="宋体"/>
          <w:b/>
          <w:kern w:val="0"/>
          <w:sz w:val="28"/>
          <w:szCs w:val="28"/>
          <w:lang w:val="zh-CN"/>
        </w:rPr>
        <w:t>残疾人福利性单位声明函（非</w:t>
      </w:r>
      <w:r>
        <w:rPr>
          <w:rFonts w:ascii="宋体" w:hAnsi="宋体" w:cs="仿宋"/>
          <w:b/>
          <w:bCs/>
          <w:sz w:val="28"/>
          <w:szCs w:val="28"/>
        </w:rPr>
        <w:t>残疾人</w:t>
      </w:r>
      <w:r>
        <w:rPr>
          <w:rFonts w:hint="eastAsia" w:ascii="宋体" w:hAnsi="宋体" w:cs="仿宋"/>
          <w:b/>
          <w:bCs/>
          <w:sz w:val="28"/>
          <w:szCs w:val="28"/>
        </w:rPr>
        <w:t>福利企业</w:t>
      </w:r>
      <w:r>
        <w:rPr>
          <w:rFonts w:hint="eastAsia" w:ascii="宋体" w:hAnsi="宋体" w:cs="宋体"/>
          <w:b/>
          <w:kern w:val="0"/>
          <w:sz w:val="28"/>
          <w:szCs w:val="28"/>
          <w:lang w:val="zh-CN"/>
        </w:rPr>
        <w:t>不</w:t>
      </w:r>
      <w:r>
        <w:rPr>
          <w:rFonts w:hint="eastAsia" w:ascii="宋体" w:hAnsi="宋体" w:cs="仿宋"/>
          <w:b/>
          <w:bCs/>
          <w:kern w:val="0"/>
          <w:sz w:val="28"/>
          <w:szCs w:val="28"/>
        </w:rPr>
        <w:t>填写</w:t>
      </w:r>
      <w:r>
        <w:rPr>
          <w:rFonts w:hint="eastAsia" w:ascii="宋体" w:hAnsi="宋体" w:cs="宋体"/>
          <w:b/>
          <w:kern w:val="0"/>
          <w:sz w:val="28"/>
          <w:szCs w:val="28"/>
          <w:lang w:val="zh-CN"/>
        </w:rPr>
        <w:t>）</w:t>
      </w:r>
    </w:p>
    <w:p>
      <w:pPr>
        <w:spacing w:line="360" w:lineRule="auto"/>
        <w:rPr>
          <w:rFonts w:ascii="宋体" w:hAnsi="宋体"/>
          <w:b/>
          <w:spacing w:val="6"/>
          <w:sz w:val="32"/>
          <w:szCs w:val="32"/>
          <w:shd w:val="pct10" w:color="auto" w:fill="FFFFFF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141号）的规定，本单位为符合条件的残疾人福利性单位，且本单位参加的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本单位对上述声明的真实性负责。如有虚假，将依法承担相应责任。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tabs>
          <w:tab w:val="left" w:pos="4860"/>
          <w:tab w:val="left" w:pos="8040"/>
          <w:tab w:val="left" w:pos="8160"/>
        </w:tabs>
        <w:spacing w:line="360" w:lineRule="auto"/>
        <w:ind w:right="862" w:firstLine="480" w:firstLineChars="200"/>
        <w:jc w:val="center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     </w:t>
      </w:r>
    </w:p>
    <w:p>
      <w:pPr>
        <w:tabs>
          <w:tab w:val="left" w:pos="4860"/>
        </w:tabs>
        <w:spacing w:line="360" w:lineRule="auto"/>
        <w:ind w:right="1560" w:firstLine="480" w:firstLineChars="200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</w:t>
      </w:r>
    </w:p>
    <w:p>
      <w:pPr>
        <w:tabs>
          <w:tab w:val="left" w:pos="4860"/>
        </w:tabs>
        <w:spacing w:line="360" w:lineRule="auto"/>
        <w:ind w:right="1204" w:firstLine="480" w:firstLineChars="200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日  期：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日</w:t>
      </w:r>
    </w:p>
    <w:p>
      <w:pPr>
        <w:spacing w:line="360" w:lineRule="auto"/>
        <w:ind w:firstLine="506" w:firstLineChars="200"/>
        <w:rPr>
          <w:rFonts w:ascii="宋体" w:hAnsi="宋体"/>
          <w:b/>
          <w:spacing w:val="6"/>
          <w:sz w:val="24"/>
          <w:shd w:val="pct10" w:color="auto" w:fill="FFFFFF"/>
        </w:rPr>
      </w:pPr>
    </w:p>
    <w:p>
      <w:pPr>
        <w:spacing w:line="360" w:lineRule="auto"/>
        <w:ind w:firstLine="506" w:firstLineChars="200"/>
        <w:rPr>
          <w:rFonts w:ascii="宋体" w:hAnsi="宋体"/>
          <w:b/>
          <w:spacing w:val="6"/>
          <w:sz w:val="24"/>
          <w:shd w:val="pct10" w:color="auto" w:fill="FFFFFF"/>
        </w:rPr>
      </w:pPr>
    </w:p>
    <w:p>
      <w:pPr>
        <w:kinsoku w:val="0"/>
        <w:spacing w:line="360" w:lineRule="auto"/>
        <w:ind w:firstLine="480" w:firstLineChars="200"/>
        <w:rPr>
          <w:rFonts w:ascii="宋体" w:hAnsi="宋体" w:cs="宋体"/>
          <w:kern w:val="0"/>
          <w:sz w:val="24"/>
          <w:lang w:val="zh-CN"/>
        </w:rPr>
      </w:pPr>
      <w:r>
        <w:rPr>
          <w:rFonts w:hint="eastAsia" w:ascii="宋体" w:hAnsi="宋体" w:cs="宋体"/>
          <w:kern w:val="0"/>
          <w:sz w:val="24"/>
          <w:lang w:val="zh-CN"/>
        </w:rPr>
        <w:t>备注：投标人提供的《残疾人福利性单位声明函》必须真实有效，如果被举报经查实出具虚假声明函的，将被取消投标资格，并按有关规定予以处理。</w:t>
      </w:r>
    </w:p>
    <w:p>
      <w:pPr>
        <w:rPr>
          <w:rFonts w:ascii="宋体" w:hAnsi="宋体" w:cs="仿宋"/>
          <w:b/>
          <w:bCs/>
          <w:sz w:val="24"/>
        </w:rPr>
      </w:pPr>
    </w:p>
    <w:p>
      <w:pPr>
        <w:rPr>
          <w:rFonts w:ascii="宋体" w:hAnsi="宋体" w:cs="仿宋"/>
          <w:b/>
          <w:bCs/>
          <w:sz w:val="32"/>
          <w:szCs w:val="32"/>
        </w:rPr>
      </w:pPr>
    </w:p>
    <w:p>
      <w:pPr>
        <w:rPr>
          <w:rFonts w:ascii="宋体" w:hAnsi="宋体" w:cs="仿宋"/>
          <w:b/>
          <w:bCs/>
          <w:sz w:val="32"/>
          <w:szCs w:val="32"/>
        </w:rPr>
      </w:pPr>
    </w:p>
    <w:p>
      <w:pPr>
        <w:rPr>
          <w:rFonts w:ascii="宋体" w:hAnsi="宋体" w:cs="仿宋"/>
          <w:b/>
          <w:bCs/>
          <w:sz w:val="28"/>
          <w:szCs w:val="28"/>
        </w:rPr>
      </w:pPr>
      <w:r>
        <w:rPr>
          <w:rFonts w:ascii="宋体" w:hAnsi="宋体" w:cs="仿宋"/>
          <w:b/>
          <w:bCs/>
          <w:sz w:val="28"/>
          <w:szCs w:val="28"/>
        </w:rPr>
        <w:br w:type="page"/>
      </w:r>
      <w:r>
        <w:rPr>
          <w:rFonts w:hint="eastAsia" w:ascii="宋体" w:hAnsi="宋体" w:cs="仿宋"/>
          <w:b/>
          <w:bCs/>
          <w:sz w:val="28"/>
          <w:szCs w:val="28"/>
        </w:rPr>
        <w:t>三、</w:t>
      </w:r>
      <w:bookmarkStart w:id="2" w:name="_Hlk18049907"/>
      <w:r>
        <w:rPr>
          <w:rFonts w:hint="eastAsia" w:ascii="宋体" w:hAnsi="宋体" w:cs="宋体"/>
          <w:b/>
          <w:kern w:val="0"/>
          <w:sz w:val="28"/>
          <w:szCs w:val="28"/>
          <w:lang w:val="zh-CN"/>
        </w:rPr>
        <w:t>监狱、戒毒企业</w:t>
      </w:r>
      <w:bookmarkEnd w:id="2"/>
      <w:r>
        <w:rPr>
          <w:rFonts w:hint="eastAsia" w:ascii="宋体" w:hAnsi="宋体" w:cs="宋体"/>
          <w:b/>
          <w:kern w:val="0"/>
          <w:sz w:val="28"/>
          <w:szCs w:val="28"/>
          <w:lang w:val="zh-CN"/>
        </w:rPr>
        <w:t>声明函（非监狱、戒毒企业不</w:t>
      </w:r>
      <w:r>
        <w:rPr>
          <w:rFonts w:hint="eastAsia" w:ascii="宋体" w:hAnsi="宋体" w:cs="仿宋"/>
          <w:b/>
          <w:bCs/>
          <w:kern w:val="0"/>
          <w:sz w:val="28"/>
          <w:szCs w:val="28"/>
        </w:rPr>
        <w:t>填写</w:t>
      </w:r>
      <w:r>
        <w:rPr>
          <w:rFonts w:hint="eastAsia" w:ascii="宋体" w:hAnsi="宋体" w:cs="宋体"/>
          <w:b/>
          <w:kern w:val="0"/>
          <w:sz w:val="28"/>
          <w:szCs w:val="28"/>
          <w:lang w:val="zh-CN"/>
        </w:rPr>
        <w:t>）</w:t>
      </w:r>
    </w:p>
    <w:p>
      <w:pPr>
        <w:spacing w:line="360" w:lineRule="auto"/>
        <w:rPr>
          <w:rFonts w:ascii="宋体" w:hAnsi="宋体"/>
          <w:b/>
          <w:spacing w:val="6"/>
          <w:sz w:val="32"/>
          <w:szCs w:val="32"/>
          <w:shd w:val="pct10" w:color="auto" w:fill="FFFFFF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本单位郑重声明，根据《</w:t>
      </w:r>
      <w:r>
        <w:rPr>
          <w:rFonts w:hint="eastAsia" w:ascii="宋体" w:hAnsi="宋体" w:cs="宋体"/>
          <w:spacing w:val="-4"/>
          <w:kern w:val="0"/>
          <w:sz w:val="24"/>
        </w:rPr>
        <w:t>财政部 司法部 关于政府采购支持监狱企业发展有关问题的通知</w:t>
      </w:r>
      <w:r>
        <w:rPr>
          <w:rFonts w:hint="eastAsia" w:ascii="宋体" w:hAnsi="宋体"/>
          <w:sz w:val="24"/>
        </w:rPr>
        <w:t>》（财库〔201</w:t>
      </w: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 xml:space="preserve">〕 </w:t>
      </w:r>
      <w:r>
        <w:rPr>
          <w:rFonts w:ascii="宋体" w:hAnsi="宋体"/>
          <w:sz w:val="24"/>
        </w:rPr>
        <w:t>68</w:t>
      </w:r>
      <w:r>
        <w:rPr>
          <w:rFonts w:hint="eastAsia" w:ascii="宋体" w:hAnsi="宋体"/>
          <w:sz w:val="24"/>
        </w:rPr>
        <w:t>号）的规定，本单位为符合条件的监狱、戒毒企业，且本单位参加的</w:t>
      </w:r>
      <w:r>
        <w:rPr>
          <w:rFonts w:hint="eastAsia" w:ascii="宋体" w:hAnsi="宋体"/>
          <w:sz w:val="24"/>
          <w:u w:val="single"/>
        </w:rPr>
        <w:t>_     ___</w:t>
      </w:r>
      <w:r>
        <w:rPr>
          <w:rFonts w:hint="eastAsia" w:ascii="宋体" w:hAnsi="宋体"/>
          <w:sz w:val="24"/>
        </w:rPr>
        <w:t>项目采购活动提供本单位制造的货物（由本单位承担工程/提供服务），或者提供其他监狱、戒毒企业制造的货物（不包括使用非监狱、戒毒企业注册商标的货物）。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本单位对上述声明的真实性负责。如有虚假，将依法承担相应责任。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tabs>
          <w:tab w:val="left" w:pos="4860"/>
          <w:tab w:val="left" w:pos="8040"/>
          <w:tab w:val="left" w:pos="8160"/>
        </w:tabs>
        <w:spacing w:line="360" w:lineRule="auto"/>
        <w:ind w:right="862" w:firstLine="480" w:firstLineChars="200"/>
        <w:jc w:val="center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     </w:t>
      </w:r>
    </w:p>
    <w:p>
      <w:pPr>
        <w:tabs>
          <w:tab w:val="left" w:pos="4860"/>
        </w:tabs>
        <w:spacing w:line="360" w:lineRule="auto"/>
        <w:ind w:right="1560" w:firstLine="480" w:firstLineChars="200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</w:t>
      </w:r>
    </w:p>
    <w:p>
      <w:pPr>
        <w:tabs>
          <w:tab w:val="left" w:pos="4860"/>
        </w:tabs>
        <w:spacing w:line="360" w:lineRule="auto"/>
        <w:ind w:right="1560" w:firstLine="480" w:firstLineChars="200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日  期：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日</w:t>
      </w:r>
    </w:p>
    <w:p>
      <w:pPr>
        <w:spacing w:line="360" w:lineRule="auto"/>
        <w:ind w:firstLine="506" w:firstLineChars="200"/>
        <w:rPr>
          <w:rFonts w:ascii="宋体" w:hAnsi="宋体"/>
          <w:b/>
          <w:spacing w:val="6"/>
          <w:sz w:val="24"/>
          <w:shd w:val="pct10" w:color="auto" w:fill="FFFFFF"/>
        </w:rPr>
      </w:pPr>
    </w:p>
    <w:p>
      <w:pPr>
        <w:spacing w:line="360" w:lineRule="auto"/>
        <w:ind w:firstLine="506" w:firstLineChars="200"/>
        <w:rPr>
          <w:rFonts w:ascii="宋体" w:hAnsi="宋体"/>
          <w:b/>
          <w:spacing w:val="6"/>
          <w:sz w:val="24"/>
          <w:shd w:val="pct10" w:color="auto" w:fill="FFFFFF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 w:cs="宋体"/>
          <w:kern w:val="0"/>
          <w:sz w:val="24"/>
          <w:lang w:val="zh-CN"/>
        </w:rPr>
        <w:t>备注：投标人提供的《</w:t>
      </w:r>
      <w:r>
        <w:rPr>
          <w:rFonts w:hint="eastAsia" w:ascii="宋体" w:hAnsi="宋体"/>
          <w:sz w:val="24"/>
        </w:rPr>
        <w:t>监狱、戒毒企业</w:t>
      </w:r>
      <w:r>
        <w:rPr>
          <w:rFonts w:hint="eastAsia" w:ascii="宋体" w:hAnsi="宋体" w:cs="宋体"/>
          <w:kern w:val="0"/>
          <w:sz w:val="24"/>
          <w:lang w:val="zh-CN"/>
        </w:rPr>
        <w:t>声明函》必须真实有效，</w:t>
      </w:r>
      <w:r>
        <w:rPr>
          <w:rFonts w:hint="eastAsia" w:ascii="宋体" w:hAnsi="宋体"/>
          <w:sz w:val="24"/>
        </w:rPr>
        <w:t>投标人应当提供</w:t>
      </w:r>
      <w:r>
        <w:rPr>
          <w:rFonts w:ascii="宋体" w:hAnsi="宋体"/>
          <w:sz w:val="24"/>
        </w:rPr>
        <w:t>由省级以上监狱管理局、戒毒管理局(含新疆生产建设兵团)出具的属于监狱企业的证明文件</w:t>
      </w:r>
      <w:r>
        <w:rPr>
          <w:rFonts w:hint="eastAsia" w:ascii="宋体" w:hAnsi="宋体"/>
          <w:sz w:val="24"/>
        </w:rPr>
        <w:t>。</w:t>
      </w:r>
    </w:p>
    <w:p>
      <w:pPr>
        <w:spacing w:before="156" w:beforeLines="50" w:after="312" w:afterLines="100"/>
        <w:rPr>
          <w:rFonts w:ascii="宋体"/>
          <w:b/>
          <w:szCs w:val="21"/>
        </w:rPr>
      </w:pPr>
    </w:p>
    <w:p>
      <w:pPr>
        <w:spacing w:before="156" w:beforeLines="50" w:after="312" w:afterLines="100"/>
        <w:rPr>
          <w:rFonts w:ascii="宋体"/>
          <w:b/>
          <w:szCs w:val="21"/>
          <w:lang w:val="en-GB"/>
        </w:rPr>
      </w:pPr>
    </w:p>
    <w:p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06700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2024-03-18T03:44:28Z</dcterms:created>
  <dc:creator>123</dc:creator>
  <cp:lastModifiedBy>淘气儿</cp:lastModifiedBy>
  <dcterms:modified xsi:type="dcterms:W3CDTF">2024-03-18T03:44:43Z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A9A9936E17314772BB596DFBC9920234_12</vt:lpwstr>
  </property>
</Properties>
</file>