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pPr>
        <w:spacing w:line="480" w:lineRule="auto"/>
        <w:rPr>
          <w:rFonts w:hint="eastAsia" w:ascii="宋体" w:hAnsi="宋体" w:cs="宋体"/>
          <w:sz w:val="21"/>
          <w:szCs w:val="21"/>
          <w:highlight w:val="none"/>
        </w:rPr>
      </w:pPr>
      <w:r>
        <w:rPr>
          <w:rFonts w:hint="eastAsia" w:ascii="宋体" w:hAnsi="宋体" w:cs="宋体"/>
          <w:spacing w:val="4"/>
          <w:sz w:val="21"/>
          <w:szCs w:val="21"/>
          <w:highlight w:val="none"/>
        </w:rPr>
        <w:t>致：</w:t>
      </w:r>
      <w:r>
        <w:rPr>
          <w:rFonts w:hint="eastAsia" w:ascii="宋体" w:hAnsi="宋体" w:cs="宋体"/>
          <w:sz w:val="21"/>
          <w:szCs w:val="21"/>
          <w:highlight w:val="none"/>
          <w:u w:val="single"/>
        </w:rPr>
        <w:t>（采购人）、</w:t>
      </w:r>
      <w:r>
        <w:rPr>
          <w:rFonts w:hint="eastAsia" w:ascii="宋体" w:hAnsi="宋体" w:cs="宋体"/>
          <w:sz w:val="21"/>
          <w:szCs w:val="21"/>
          <w:highlight w:val="none"/>
          <w:u w:val="single"/>
          <w:lang w:eastAsia="zh-CN"/>
        </w:rPr>
        <w:t>陕西</w:t>
      </w:r>
      <w:r>
        <w:rPr>
          <w:rFonts w:hint="eastAsia" w:ascii="宋体" w:hAnsi="宋体" w:cs="宋体"/>
          <w:sz w:val="21"/>
          <w:szCs w:val="21"/>
          <w:highlight w:val="none"/>
          <w:u w:val="single"/>
          <w:lang w:val="en-US" w:eastAsia="zh-CN"/>
        </w:rPr>
        <w:t>德勤</w:t>
      </w:r>
      <w:r>
        <w:rPr>
          <w:rFonts w:hint="eastAsia" w:ascii="宋体" w:hAnsi="宋体" w:cs="宋体"/>
          <w:sz w:val="21"/>
          <w:szCs w:val="21"/>
          <w:highlight w:val="none"/>
          <w:u w:val="single"/>
          <w:lang w:eastAsia="zh-CN"/>
        </w:rPr>
        <w:t>招标有限公司</w:t>
      </w:r>
      <w:r>
        <w:rPr>
          <w:rFonts w:hint="eastAsia" w:ascii="宋体" w:hAnsi="宋体" w:cs="宋体"/>
          <w:sz w:val="21"/>
          <w:szCs w:val="21"/>
          <w:highlight w:val="none"/>
        </w:rPr>
        <w:t>：</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我方为</w:t>
      </w:r>
      <w:r>
        <w:rPr>
          <w:rFonts w:hint="eastAsia" w:ascii="宋体" w:hAnsi="宋体" w:cs="宋体"/>
          <w:sz w:val="21"/>
          <w:szCs w:val="21"/>
          <w:highlight w:val="none"/>
          <w:u w:val="single"/>
        </w:rPr>
        <w:t>(项目名称)</w:t>
      </w:r>
      <w:r>
        <w:rPr>
          <w:rFonts w:hint="eastAsia" w:ascii="宋体" w:hAnsi="宋体" w:cs="宋体"/>
          <w:sz w:val="21"/>
          <w:szCs w:val="21"/>
          <w:highlight w:val="none"/>
        </w:rPr>
        <w:t>（项目编号：</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）递交保证金人民币</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元（大写：人民币</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元）已于</w:t>
      </w:r>
      <w:r>
        <w:rPr>
          <w:rFonts w:hint="eastAsia" w:ascii="宋体" w:hAnsi="宋体" w:cs="宋体"/>
          <w:i w:val="0"/>
          <w:iCs w:val="0"/>
          <w:sz w:val="21"/>
          <w:szCs w:val="21"/>
          <w:highlight w:val="none"/>
          <w:u w:val="single"/>
          <w:lang w:val="en-US" w:eastAsia="zh-CN"/>
        </w:rPr>
        <w:t xml:space="preserve">  </w:t>
      </w:r>
      <w:r>
        <w:rPr>
          <w:rFonts w:hint="eastAsia" w:ascii="宋体" w:hAnsi="宋体" w:cs="宋体"/>
          <w:sz w:val="21"/>
          <w:szCs w:val="21"/>
          <w:highlight w:val="none"/>
        </w:rPr>
        <w:t>年</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月</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日以银行主动划账方式从我方账户转入你方账户。</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详见附件：银行出具的汇款单或转账凭证复印件。</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退还保证金时请按以下内容划入我方账户。若因内容不全、错误、字迹潦草模糊导致该项目保证金未能及时退还或退还过程中发生错误，我方将承担全部责任和损失。</w:t>
      </w:r>
    </w:p>
    <w:p>
      <w:pPr>
        <w:spacing w:line="360" w:lineRule="auto"/>
        <w:ind w:firstLine="420" w:firstLineChars="200"/>
        <w:jc w:val="left"/>
        <w:rPr>
          <w:rFonts w:hint="eastAsia" w:ascii="宋体" w:hAnsi="宋体" w:cs="宋体"/>
          <w:sz w:val="21"/>
          <w:szCs w:val="21"/>
          <w:highlight w:val="none"/>
          <w:u w:val="single"/>
        </w:rPr>
      </w:pPr>
      <w:r>
        <w:rPr>
          <w:rFonts w:hint="eastAsia" w:ascii="宋体" w:hAnsi="宋体" w:cs="宋体"/>
          <w:sz w:val="21"/>
          <w:szCs w:val="21"/>
          <w:highlight w:val="none"/>
        </w:rPr>
        <w:t>单位全称：</w:t>
      </w:r>
      <w:r>
        <w:rPr>
          <w:rFonts w:hint="eastAsia" w:ascii="宋体" w:hAnsi="宋体" w:cs="宋体"/>
          <w:sz w:val="21"/>
          <w:szCs w:val="21"/>
          <w:highlight w:val="none"/>
          <w:u w:val="single"/>
        </w:rPr>
        <w:t xml:space="preserve">                                         </w:t>
      </w:r>
    </w:p>
    <w:p>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开户银行（具体到支行）：</w:t>
      </w:r>
      <w:r>
        <w:rPr>
          <w:rFonts w:hint="eastAsia" w:ascii="宋体" w:hAnsi="宋体" w:cs="宋体"/>
          <w:sz w:val="21"/>
          <w:szCs w:val="21"/>
          <w:highlight w:val="none"/>
          <w:u w:val="single"/>
        </w:rPr>
        <w:t xml:space="preserve">                            </w:t>
      </w:r>
    </w:p>
    <w:p>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开户账号：</w:t>
      </w:r>
      <w:r>
        <w:rPr>
          <w:rFonts w:hint="eastAsia" w:ascii="宋体" w:hAnsi="宋体" w:cs="宋体"/>
          <w:sz w:val="21"/>
          <w:szCs w:val="21"/>
          <w:highlight w:val="none"/>
          <w:u w:val="single"/>
        </w:rPr>
        <w:t xml:space="preserve">                                         </w:t>
      </w:r>
    </w:p>
    <w:p>
      <w:pPr>
        <w:spacing w:line="360" w:lineRule="auto"/>
        <w:ind w:firstLine="420" w:firstLineChars="200"/>
        <w:jc w:val="right"/>
        <w:rPr>
          <w:rFonts w:hint="eastAsia" w:ascii="宋体" w:hAnsi="宋体" w:cs="宋体"/>
          <w:sz w:val="21"/>
          <w:szCs w:val="21"/>
          <w:highlight w:val="none"/>
        </w:rPr>
      </w:pPr>
      <w:r>
        <w:rPr>
          <w:rFonts w:hint="eastAsia" w:ascii="宋体" w:hAnsi="宋体" w:cs="宋体"/>
          <w:sz w:val="21"/>
          <w:szCs w:val="21"/>
          <w:highlight w:val="none"/>
          <w:lang w:val="en-US" w:eastAsia="zh-CN"/>
        </w:rPr>
        <w:t>供应商</w:t>
      </w:r>
      <w:r>
        <w:rPr>
          <w:rFonts w:hint="eastAsia" w:ascii="宋体" w:hAnsi="宋体" w:cs="宋体"/>
          <w:sz w:val="21"/>
          <w:szCs w:val="21"/>
          <w:highlight w:val="none"/>
        </w:rPr>
        <w:t xml:space="preserve">名称（公章）： </w:t>
      </w:r>
    </w:p>
    <w:p>
      <w:pPr>
        <w:spacing w:line="360" w:lineRule="auto"/>
        <w:jc w:val="right"/>
        <w:rPr>
          <w:rFonts w:hint="eastAsia" w:ascii="宋体" w:hAnsi="宋体" w:cs="宋体"/>
          <w:sz w:val="21"/>
          <w:szCs w:val="21"/>
          <w:highlight w:val="none"/>
        </w:rPr>
      </w:pPr>
      <w:r>
        <w:rPr>
          <w:rFonts w:hint="eastAsia" w:ascii="宋体" w:hAnsi="宋体" w:cs="宋体"/>
          <w:sz w:val="21"/>
          <w:szCs w:val="21"/>
          <w:highlight w:val="none"/>
        </w:rPr>
        <w:t xml:space="preserve">       年   月   日</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（转帐或汇款的银行凭证复印件）</w:t>
            </w:r>
          </w:p>
        </w:tc>
      </w:tr>
    </w:tbl>
    <w:p>
      <w:pPr>
        <w:spacing w:line="360" w:lineRule="auto"/>
        <w:ind w:firstLine="422" w:firstLineChars="200"/>
        <w:jc w:val="left"/>
        <w:rPr>
          <w:rFonts w:hint="eastAsia" w:ascii="宋体" w:hAnsi="宋体" w:cs="宋体"/>
          <w:sz w:val="21"/>
          <w:szCs w:val="21"/>
          <w:highlight w:val="none"/>
        </w:rPr>
      </w:pPr>
      <w:r>
        <w:rPr>
          <w:rFonts w:hint="eastAsia" w:ascii="宋体" w:hAnsi="宋体" w:cs="宋体"/>
          <w:b/>
          <w:bCs/>
          <w:sz w:val="21"/>
          <w:szCs w:val="21"/>
          <w:highlight w:val="none"/>
        </w:rPr>
        <w:t>注：</w:t>
      </w:r>
      <w:r>
        <w:rPr>
          <w:rFonts w:hint="eastAsia" w:ascii="宋体" w:hAnsi="宋体" w:cs="宋体"/>
          <w:sz w:val="21"/>
          <w:szCs w:val="21"/>
          <w:highlight w:val="none"/>
        </w:rPr>
        <w:t>1.供应商</w:t>
      </w:r>
      <w:r>
        <w:rPr>
          <w:rFonts w:hint="eastAsia" w:ascii="宋体" w:hAnsi="宋体" w:cs="宋体"/>
          <w:sz w:val="21"/>
          <w:szCs w:val="21"/>
          <w:highlight w:val="none"/>
          <w:lang w:val="en-US" w:eastAsia="zh-CN"/>
        </w:rPr>
        <w:t>响应</w:t>
      </w:r>
      <w:r>
        <w:rPr>
          <w:rFonts w:hint="eastAsia" w:ascii="宋体" w:hAnsi="宋体" w:cs="宋体"/>
          <w:sz w:val="21"/>
          <w:szCs w:val="21"/>
          <w:highlight w:val="none"/>
        </w:rPr>
        <w:t>时，应当按采购文件要求缴纳保证金。保证金必须自基本账户划出，采用银行转账或银行汇款形式缴纳，并按要求粘贴凭证复印件以便项目结束后办理保证金的退回手续。</w:t>
      </w:r>
    </w:p>
    <w:p>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w:t>
      </w:r>
      <w:r>
        <w:rPr>
          <w:rFonts w:hint="eastAsia" w:ascii="宋体" w:hAnsi="宋体" w:cs="宋体"/>
          <w:sz w:val="21"/>
          <w:szCs w:val="21"/>
          <w:highlight w:val="none"/>
          <w:lang w:val="en-US" w:eastAsia="zh-CN"/>
        </w:rPr>
        <w:t>成交</w:t>
      </w:r>
      <w:r>
        <w:rPr>
          <w:rFonts w:hint="eastAsia" w:ascii="宋体" w:hAnsi="宋体" w:eastAsia="宋体" w:cs="宋体"/>
          <w:sz w:val="21"/>
          <w:szCs w:val="21"/>
          <w:highlight w:val="none"/>
        </w:rPr>
        <w:t>的</w:t>
      </w: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的保证金，将在</w:t>
      </w:r>
      <w:r>
        <w:rPr>
          <w:rFonts w:hint="eastAsia" w:ascii="宋体" w:hAnsi="宋体" w:cs="宋体"/>
          <w:sz w:val="21"/>
          <w:szCs w:val="21"/>
          <w:highlight w:val="none"/>
          <w:lang w:val="en-US" w:eastAsia="zh-CN"/>
        </w:rPr>
        <w:t>成交</w:t>
      </w:r>
      <w:r>
        <w:rPr>
          <w:rFonts w:hint="eastAsia" w:ascii="宋体" w:hAnsi="宋体" w:eastAsia="宋体" w:cs="宋体"/>
          <w:sz w:val="21"/>
          <w:szCs w:val="21"/>
          <w:highlight w:val="none"/>
        </w:rPr>
        <w:t>通知书发出后5个工作日内无息全额退还，但因</w:t>
      </w: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自身原因导致无法及时退还的除外。</w:t>
      </w:r>
    </w:p>
    <w:p>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的保证金，将在政府采购合同签订后5个工作日内无息全额退还（须将合同原件扫描后（PDF格式）发送至邮箱：</w:t>
      </w:r>
      <w:r>
        <w:rPr>
          <w:rFonts w:hint="eastAsia" w:ascii="宋体" w:hAnsi="宋体" w:eastAsia="宋体" w:cs="宋体"/>
          <w:sz w:val="21"/>
          <w:szCs w:val="21"/>
          <w:highlight w:val="none"/>
          <w:lang w:val="en-US" w:eastAsia="zh-CN"/>
        </w:rPr>
        <w:t>deqin</w:t>
      </w:r>
      <w:r>
        <w:rPr>
          <w:rFonts w:hint="eastAsia" w:ascii="宋体" w:hAnsi="宋体" w:cs="宋体"/>
          <w:sz w:val="21"/>
          <w:szCs w:val="21"/>
          <w:highlight w:val="none"/>
          <w:lang w:val="en-US" w:eastAsia="zh-CN"/>
        </w:rPr>
        <w:t>lh</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126</w:t>
      </w:r>
      <w:r>
        <w:rPr>
          <w:rFonts w:hint="eastAsia" w:ascii="宋体" w:hAnsi="宋体" w:eastAsia="宋体" w:cs="宋体"/>
          <w:sz w:val="21"/>
          <w:szCs w:val="21"/>
          <w:highlight w:val="none"/>
        </w:rPr>
        <w:t>.com，邮件名称及合同电子版名称为：项目编号+项目名称，但因</w:t>
      </w: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 xml:space="preserve">自身原因导致无法及时退还的除外。 </w:t>
      </w:r>
    </w:p>
    <w:p>
      <w:pPr>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br w:type="page"/>
      </w:r>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bookmarkStart w:id="0" w:name="_GoBack"/>
      <w:bookmarkEnd w:id="0"/>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spacing w:line="360" w:lineRule="auto"/>
        <w:jc w:val="center"/>
        <w:rPr>
          <w:rFonts w:hint="eastAsia"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以保函形式提交保证金时提供</w:t>
      </w:r>
      <w:r>
        <w:rPr>
          <w:rFonts w:hint="eastAsia" w:ascii="黑体" w:hAnsi="仿宋" w:eastAsia="黑体" w:cs="黑体"/>
          <w:sz w:val="24"/>
          <w:szCs w:val="24"/>
          <w:highlight w:val="none"/>
          <w:u w:val="single"/>
          <w:lang w:val="en-GB"/>
        </w:rPr>
        <w:t>）</w:t>
      </w:r>
    </w:p>
    <w:p>
      <w:pPr>
        <w:spacing w:line="360" w:lineRule="auto"/>
        <w:ind w:left="-2" w:leftChars="-1" w:firstLine="480" w:firstLineChars="200"/>
        <w:jc w:val="left"/>
        <w:rPr>
          <w:rFonts w:hint="eastAsia" w:ascii="宋体" w:hAnsi="宋体" w:eastAsia="宋体" w:cs="宋体"/>
          <w:sz w:val="24"/>
          <w:szCs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yNjAyMjBkZmY2MzliZGExMTQ0MGFlZjFkYzM1ZmMifQ=="/>
  </w:docVars>
  <w:rsids>
    <w:rsidRoot w:val="486C2B8F"/>
    <w:rsid w:val="2F71649C"/>
    <w:rsid w:val="486C2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2024-03-08T07:19:00Z</dcterms:created>
  <dc:creator>饣耳</dc:creator>
  <cp:lastModifiedBy>饣耳</cp:lastModifiedBy>
  <dcterms:modified xsi:type="dcterms:W3CDTF">2024-03-08T07:19:17Z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6B23790BDC0A4C0590DBD0798208F163_11</vt:lpwstr>
  </property>
</Properties>
</file>