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5000" w:type="pct"/>
        <w:jc w:val="center"/>
        <w:tblLook w:val="04A0" w:firstRow="1" w:lastRow="0" w:firstColumn="1" w:lastColumn="0" w:noHBand="0" w:noVBand="1"/>
      </w:tblPr>
      <w:tblGrid>
        <w:gridCol w:w="330"/>
        <w:gridCol w:w="7966"/>
      </w:tblGrid>
      <w:tr w:rsidR="00EC0BD2" w:rsidRPr="0083190C" w:rsidTr="00EC0BD2">
        <w:trPr>
          <w:jc w:val="center"/>
        </w:trPr>
        <w:tc>
          <w:tcPr>
            <w:tcW w:w="234" w:type="pct"/>
            <w:vAlign w:val="center"/>
          </w:tcPr>
          <w:p w:rsidR="00EC0BD2" w:rsidRPr="0083190C" w:rsidRDefault="00EC0BD2" w:rsidP="00830E48">
            <w:pPr>
              <w:kinsoku/>
              <w:wordWrap w:val="0"/>
              <w:topLinePunct/>
              <w:autoSpaceDE/>
              <w:autoSpaceDN/>
              <w:spacing w:line="480" w:lineRule="exact"/>
              <w:ind w:leftChars="-51" w:left="-107"/>
              <w:jc w:val="center"/>
              <w:rPr>
                <w:rFonts w:ascii="宋体" w:eastAsia="宋体" w:hAnsi="宋体"/>
                <w:color w:val="auto"/>
                <w:sz w:val="24"/>
                <w:szCs w:val="24"/>
              </w:rPr>
            </w:pPr>
            <w:r w:rsidRPr="0083190C">
              <w:rPr>
                <w:rFonts w:ascii="宋体" w:eastAsia="宋体" w:hAnsi="宋体" w:cs="微软雅黑" w:hint="eastAsia"/>
                <w:color w:val="auto"/>
                <w:sz w:val="24"/>
                <w:szCs w:val="24"/>
              </w:rPr>
              <w:t>序号</w:t>
            </w:r>
          </w:p>
        </w:tc>
        <w:tc>
          <w:tcPr>
            <w:tcW w:w="4766" w:type="pct"/>
            <w:vAlign w:val="center"/>
          </w:tcPr>
          <w:p w:rsidR="00EC0BD2" w:rsidRPr="0083190C" w:rsidRDefault="00EC0BD2" w:rsidP="00830E48">
            <w:pPr>
              <w:kinsoku/>
              <w:wordWrap w:val="0"/>
              <w:topLinePunct/>
              <w:autoSpaceDE/>
              <w:autoSpaceDN/>
              <w:spacing w:line="480" w:lineRule="exact"/>
              <w:jc w:val="center"/>
              <w:rPr>
                <w:rFonts w:ascii="宋体" w:eastAsia="宋体" w:hAnsi="宋体"/>
                <w:color w:val="auto"/>
                <w:sz w:val="24"/>
                <w:szCs w:val="24"/>
              </w:rPr>
            </w:pPr>
            <w:bookmarkStart w:id="0" w:name="_GoBack"/>
            <w:bookmarkEnd w:id="0"/>
            <w:r w:rsidRPr="0083190C">
              <w:rPr>
                <w:rFonts w:ascii="宋体" w:eastAsia="宋体" w:hAnsi="宋体" w:cs="微软雅黑" w:hint="eastAsia"/>
                <w:color w:val="auto"/>
                <w:sz w:val="24"/>
                <w:szCs w:val="24"/>
              </w:rPr>
              <w:t>技术参数与性能指标</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pPr>
          </w:p>
        </w:tc>
        <w:tc>
          <w:tcPr>
            <w:tcW w:w="4766" w:type="pct"/>
            <w:vAlign w:val="center"/>
          </w:tcPr>
          <w:p w:rsidR="00EC0BD2" w:rsidRPr="0083190C" w:rsidRDefault="00EC0BD2" w:rsidP="00830E48">
            <w:pPr>
              <w:kinsoku/>
              <w:wordWrap w:val="0"/>
              <w:topLinePunct/>
              <w:autoSpaceDE/>
              <w:autoSpaceDN/>
              <w:spacing w:line="480" w:lineRule="exact"/>
              <w:ind w:leftChars="-51" w:left="-107"/>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项目概述</w:t>
            </w:r>
          </w:p>
          <w:p w:rsidR="00EC0BD2" w:rsidRPr="0083190C" w:rsidRDefault="00EC0BD2" w:rsidP="00830E48">
            <w:pPr>
              <w:kinsoku/>
              <w:wordWrap w:val="0"/>
              <w:topLinePunct/>
              <w:autoSpaceDE/>
              <w:autoSpaceDN/>
              <w:spacing w:line="480" w:lineRule="exact"/>
              <w:ind w:leftChars="-51" w:left="-107"/>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中国西安人才市场管理委员会办公室信息技术运行维护项目是保障人才市场信息化应用软件系统安全稳定运行，支撑人才市场业务高质量发展而立项的信息化运行维护项目。</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项目目标</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保障中国西安人才市场管理委员会办公室信息化应用软件系统稳定高效安全运行，全面掌握</w:t>
            </w:r>
            <w:r w:rsidRPr="0083190C">
              <w:rPr>
                <w:rFonts w:ascii="宋体" w:eastAsia="宋体" w:hAnsi="宋体"/>
                <w:color w:val="auto"/>
                <w:sz w:val="24"/>
                <w:szCs w:val="24"/>
                <w:lang w:eastAsia="zh-CN"/>
              </w:rPr>
              <w:t>IT</w:t>
            </w:r>
            <w:r w:rsidRPr="0083190C">
              <w:rPr>
                <w:rFonts w:ascii="宋体" w:eastAsia="宋体" w:hAnsi="宋体" w:hint="eastAsia"/>
                <w:color w:val="auto"/>
                <w:sz w:val="24"/>
                <w:szCs w:val="24"/>
                <w:lang w:eastAsia="zh-CN"/>
              </w:rPr>
              <w:t>运行的状态和变化，规避风险，消除隐患，快速响应和解决故障，实施精细化管理，支撑业务稳定开展，提供高品质、标准化、规范化的运行维护服务。</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建设原则</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（一）时效性原则。例行服务必须按规定时间进行，服务响应时间必须在合同规定的时间内执行，故障应急必须迅速做出反应，快速解决问题。</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（二）准确性原则。准确无误地完成所承诺的服务。要求避免服务过程中的失误，避免服务过程中影响人才市场的业务办理和系统稳定。</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（三）专业性原则。提供稳定的专业化的服务团队，为人才市场提供专业服务，保证服务质量。</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（四）安全性原则。符合国家、人社部、省人社厅以及人才市场相关运行维护规定，做好信息安全保密工作，全力确保系统、数据安全。</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运维服务期</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color w:val="auto"/>
                <w:sz w:val="24"/>
                <w:szCs w:val="24"/>
                <w:lang w:eastAsia="zh-CN"/>
              </w:rPr>
              <w:t>12</w:t>
            </w:r>
            <w:r w:rsidRPr="0083190C">
              <w:rPr>
                <w:rFonts w:ascii="宋体" w:eastAsia="宋体" w:hAnsi="宋体" w:hint="eastAsia"/>
                <w:color w:val="auto"/>
                <w:sz w:val="24"/>
                <w:szCs w:val="24"/>
                <w:lang w:eastAsia="zh-CN"/>
              </w:rPr>
              <w:t>个月</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项目范围、服务内容及级别要求</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（一）项目范围。本项目范围为</w:t>
            </w:r>
            <w:r w:rsidRPr="0083190C">
              <w:rPr>
                <w:rFonts w:ascii="宋体" w:eastAsia="宋体" w:hAnsi="宋体"/>
                <w:color w:val="auto"/>
                <w:sz w:val="24"/>
                <w:szCs w:val="24"/>
                <w:lang w:eastAsia="zh-CN"/>
              </w:rPr>
              <w:t>“</w:t>
            </w:r>
            <w:r w:rsidRPr="0083190C">
              <w:rPr>
                <w:rFonts w:ascii="宋体" w:eastAsia="宋体" w:hAnsi="宋体" w:hint="eastAsia"/>
                <w:color w:val="auto"/>
                <w:sz w:val="24"/>
                <w:szCs w:val="24"/>
                <w:lang w:eastAsia="zh-CN"/>
              </w:rPr>
              <w:t>智慧人才</w:t>
            </w:r>
            <w:r w:rsidRPr="0083190C">
              <w:rPr>
                <w:rFonts w:ascii="宋体" w:eastAsia="宋体" w:hAnsi="宋体"/>
                <w:color w:val="auto"/>
                <w:sz w:val="24"/>
                <w:szCs w:val="24"/>
                <w:lang w:eastAsia="zh-CN"/>
              </w:rPr>
              <w:t>”</w:t>
            </w:r>
            <w:r w:rsidRPr="0083190C">
              <w:rPr>
                <w:rFonts w:ascii="宋体" w:eastAsia="宋体" w:hAnsi="宋体" w:hint="eastAsia"/>
                <w:color w:val="auto"/>
                <w:sz w:val="24"/>
                <w:szCs w:val="24"/>
                <w:lang w:eastAsia="zh-CN"/>
              </w:rPr>
              <w:t>一期、二期、三期以及数字化档案一期、二期软件包所涉及的硬件和软件，包含但不限于人才市场与应用软件系统紧密相关的打印机、评价器、自助机、叫号机、显示屏以及其他应用系统集成电子产品等硬件设备的运维服务（包含负责联系厂商对设备故障进行鉴定，出具鉴定报告）；包含但不限于与应用软件系统相关的操作</w:t>
            </w:r>
            <w:r w:rsidRPr="0083190C">
              <w:rPr>
                <w:rFonts w:ascii="宋体" w:eastAsia="宋体" w:hAnsi="宋体" w:hint="eastAsia"/>
                <w:color w:val="auto"/>
                <w:sz w:val="24"/>
                <w:szCs w:val="24"/>
                <w:lang w:eastAsia="zh-CN"/>
              </w:rPr>
              <w:lastRenderedPageBreak/>
              <w:t>系统、中间件、数据库、集群软件等基础软件的运行维护服务；包括但不限于与应用系统集成或者需要调用的插件、组件等其他软件的运维服务；包括但不限于安全体系建设、安全应急响应和处置、安全检查与评估等安全运维服务。应用软件范围详见附表1《运行维护服务应用系统范围清单》。本项目服务范围包含但不限于清单载明的系统，根据实际情况，须对清单进行动态管理。</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（二）服务内容。根据运行维护实际需要，运维服务单位需要提供</w:t>
            </w:r>
            <w:r w:rsidRPr="0083190C">
              <w:rPr>
                <w:rFonts w:ascii="宋体" w:eastAsia="宋体" w:hAnsi="宋体"/>
                <w:color w:val="auto"/>
                <w:sz w:val="24"/>
                <w:szCs w:val="24"/>
                <w:lang w:eastAsia="zh-CN"/>
              </w:rPr>
              <w:t>5*8*1</w:t>
            </w:r>
            <w:r w:rsidRPr="0083190C">
              <w:rPr>
                <w:rFonts w:ascii="宋体" w:eastAsia="宋体" w:hAnsi="宋体" w:hint="eastAsia"/>
                <w:color w:val="auto"/>
                <w:sz w:val="24"/>
                <w:szCs w:val="24"/>
                <w:lang w:eastAsia="zh-CN"/>
              </w:rPr>
              <w:t>年的现场运行维护服务和</w:t>
            </w:r>
            <w:r w:rsidRPr="0083190C">
              <w:rPr>
                <w:rFonts w:ascii="宋体" w:eastAsia="宋体" w:hAnsi="宋体"/>
                <w:color w:val="auto"/>
                <w:sz w:val="24"/>
                <w:szCs w:val="24"/>
                <w:lang w:eastAsia="zh-CN"/>
              </w:rPr>
              <w:t>7*24</w:t>
            </w:r>
            <w:r w:rsidRPr="0083190C">
              <w:rPr>
                <w:rFonts w:ascii="宋体" w:eastAsia="宋体" w:hAnsi="宋体" w:hint="eastAsia"/>
                <w:color w:val="auto"/>
                <w:sz w:val="24"/>
                <w:szCs w:val="24"/>
                <w:lang w:eastAsia="zh-CN"/>
              </w:rPr>
              <w:t>小时的电话支持服务，以保证应用系统不间断运行。在确需停机的情况下，应配合采购单位及采购单位指定的硬件、网络运维服务商，做好系统的停机、恢复操作。本项目服务内容包含但不限于服务清单之内的内容，根据实际运维工作情况，需对服务目录清单进行动态管理。初始服务目录清单按照行业标准，包含硬件运维服务、软件运维服务和安全运维服务三大部分，并对每一服务事项的服务级别进行了详细的定义，每一服务事项需满足服务级别定义。详见附表2《运行维护服务目录》。</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（三）故障级别及响应要求。</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color w:val="auto"/>
                <w:sz w:val="24"/>
                <w:szCs w:val="24"/>
                <w:lang w:eastAsia="zh-CN"/>
              </w:rPr>
              <w:t>1.</w:t>
            </w:r>
            <w:r w:rsidRPr="0083190C">
              <w:rPr>
                <w:rFonts w:ascii="宋体" w:eastAsia="宋体" w:hAnsi="宋体" w:hint="eastAsia"/>
                <w:color w:val="auto"/>
                <w:sz w:val="24"/>
                <w:szCs w:val="24"/>
                <w:lang w:eastAsia="zh-CN"/>
              </w:rPr>
              <w:t>故障指标和级别。本项目故障指标主要包括但不限于系统分级、数据安全、持续时间、影响范围和损失情况等。本项目故障级别根据故障指标，分为一级（</w:t>
            </w:r>
            <w:r w:rsidRPr="0083190C">
              <w:rPr>
                <w:rFonts w:ascii="宋体" w:eastAsia="宋体" w:hAnsi="宋体"/>
                <w:color w:val="auto"/>
                <w:sz w:val="24"/>
                <w:szCs w:val="24"/>
                <w:lang w:eastAsia="zh-CN"/>
              </w:rPr>
              <w:t>P0</w:t>
            </w:r>
            <w:r w:rsidRPr="0083190C">
              <w:rPr>
                <w:rFonts w:ascii="宋体" w:eastAsia="宋体" w:hAnsi="宋体" w:hint="eastAsia"/>
                <w:color w:val="auto"/>
                <w:sz w:val="24"/>
                <w:szCs w:val="24"/>
                <w:lang w:eastAsia="zh-CN"/>
              </w:rPr>
              <w:t>）、二级（</w:t>
            </w:r>
            <w:r w:rsidRPr="0083190C">
              <w:rPr>
                <w:rFonts w:ascii="宋体" w:eastAsia="宋体" w:hAnsi="宋体"/>
                <w:color w:val="auto"/>
                <w:sz w:val="24"/>
                <w:szCs w:val="24"/>
                <w:lang w:eastAsia="zh-CN"/>
              </w:rPr>
              <w:t>P1</w:t>
            </w:r>
            <w:r w:rsidRPr="0083190C">
              <w:rPr>
                <w:rFonts w:ascii="宋体" w:eastAsia="宋体" w:hAnsi="宋体" w:hint="eastAsia"/>
                <w:color w:val="auto"/>
                <w:sz w:val="24"/>
                <w:szCs w:val="24"/>
                <w:lang w:eastAsia="zh-CN"/>
              </w:rPr>
              <w:t>）、三级（</w:t>
            </w:r>
            <w:r w:rsidRPr="0083190C">
              <w:rPr>
                <w:rFonts w:ascii="宋体" w:eastAsia="宋体" w:hAnsi="宋体"/>
                <w:color w:val="auto"/>
                <w:sz w:val="24"/>
                <w:szCs w:val="24"/>
                <w:lang w:eastAsia="zh-CN"/>
              </w:rPr>
              <w:t>P2</w:t>
            </w:r>
            <w:r w:rsidRPr="0083190C">
              <w:rPr>
                <w:rFonts w:ascii="宋体" w:eastAsia="宋体" w:hAnsi="宋体" w:hint="eastAsia"/>
                <w:color w:val="auto"/>
                <w:sz w:val="24"/>
                <w:szCs w:val="24"/>
                <w:lang w:eastAsia="zh-CN"/>
              </w:rPr>
              <w:t>）、四级（</w:t>
            </w:r>
            <w:r w:rsidRPr="0083190C">
              <w:rPr>
                <w:rFonts w:ascii="宋体" w:eastAsia="宋体" w:hAnsi="宋体"/>
                <w:color w:val="auto"/>
                <w:sz w:val="24"/>
                <w:szCs w:val="24"/>
                <w:lang w:eastAsia="zh-CN"/>
              </w:rPr>
              <w:t>P3</w:t>
            </w:r>
            <w:r w:rsidRPr="0083190C">
              <w:rPr>
                <w:rFonts w:ascii="宋体" w:eastAsia="宋体" w:hAnsi="宋体" w:hint="eastAsia"/>
                <w:color w:val="auto"/>
                <w:sz w:val="24"/>
                <w:szCs w:val="24"/>
                <w:lang w:eastAsia="zh-CN"/>
              </w:rPr>
              <w:t>）四个等级，详见附表3《运行维护服务故障级别及响应时间要求》。</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color w:val="auto"/>
                <w:sz w:val="24"/>
                <w:szCs w:val="24"/>
                <w:lang w:eastAsia="zh-CN"/>
              </w:rPr>
              <w:t>2.</w:t>
            </w:r>
            <w:r w:rsidRPr="0083190C">
              <w:rPr>
                <w:rFonts w:ascii="宋体" w:eastAsia="宋体" w:hAnsi="宋体" w:hint="eastAsia"/>
                <w:color w:val="auto"/>
                <w:sz w:val="24"/>
                <w:szCs w:val="24"/>
                <w:lang w:eastAsia="zh-CN"/>
              </w:rPr>
              <w:t>响应要求。根据故障级别，分别设定不同服务模式下的故障响应时间要求和故障恢复时间要求。具体详见附表3《运行维护服务故障级别及响应时间要求》。</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服务模式</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一）电话服务。服务提供商在本项目服务期间，提供直通服务团队服务台的电话号码，通过电话提供运行维护服务或者受理应用系统用户的服务请求。电话号码及其相关资费由服务提供商自行负担，人才市场不予提供和保障。</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（二）及时通讯服务。服务提供商在本项目服务期间，提供直通服务团队服务台的即时通讯服务，通过即时通讯工具提供运行维护服务或者受理应用</w:t>
            </w:r>
            <w:r w:rsidRPr="0083190C">
              <w:rPr>
                <w:rFonts w:ascii="宋体" w:eastAsia="宋体" w:hAnsi="宋体" w:hint="eastAsia"/>
                <w:color w:val="auto"/>
                <w:sz w:val="24"/>
                <w:szCs w:val="24"/>
                <w:lang w:eastAsia="zh-CN"/>
              </w:rPr>
              <w:lastRenderedPageBreak/>
              <w:t>系统用户的服务请求。即时通讯工具及其相关资费由服务提供商自行负担，人才市场不予提供和保障。</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三）自助服务。服务提供商在本项目服务期间，提供直通服务团队服务台的自助服务，通过符合人才市场运维服务要求的自助服务工具（如运维管理系统）提供自助的运行维护服务或者受理应用系统用户的服务请求。自助服务工具及其相关费用由服务提供商自行负担，并自行负责工具的升级改造和完善，以使工具符合本项目需求和管理要求，人才市场不予提供和保障。</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四）远程协助。服务提供商在本项目服务期间，提供远程协助服务，通过安全高效的远程协助软件，提供远程协助服务。远程协助工具及其相关费用由服务提供商自行负担，并符合本项目需求和管理要求，人才市场不予提供和保障。</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五）现场服务。服务提供商在本项目服务期间，提供驻场项目组成员现场运行维护服务或者其他支持工程师现场运行维护服务。驻场办公场地由人才市场提供，办公用品、办公家具等由服务提供商自行负担，人才市场不予提供和保障。</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服务流程及规范要求</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（一）服务流程。按照信息技术服务标准（</w:t>
            </w:r>
            <w:r w:rsidRPr="0083190C">
              <w:rPr>
                <w:rFonts w:ascii="宋体" w:eastAsia="宋体" w:hAnsi="宋体"/>
                <w:color w:val="auto"/>
                <w:sz w:val="24"/>
                <w:szCs w:val="24"/>
                <w:lang w:eastAsia="zh-CN"/>
              </w:rPr>
              <w:t>ITSS</w:t>
            </w:r>
            <w:r w:rsidRPr="0083190C">
              <w:rPr>
                <w:rFonts w:ascii="宋体" w:eastAsia="宋体" w:hAnsi="宋体" w:hint="eastAsia"/>
                <w:color w:val="auto"/>
                <w:sz w:val="24"/>
                <w:szCs w:val="24"/>
                <w:lang w:eastAsia="zh-CN"/>
              </w:rPr>
              <w:t>），在</w:t>
            </w:r>
            <w:r w:rsidRPr="0083190C">
              <w:rPr>
                <w:rFonts w:ascii="宋体" w:eastAsia="宋体" w:hAnsi="宋体"/>
                <w:color w:val="auto"/>
                <w:sz w:val="24"/>
                <w:szCs w:val="24"/>
                <w:lang w:eastAsia="zh-CN"/>
              </w:rPr>
              <w:t>IT</w:t>
            </w:r>
            <w:r w:rsidRPr="0083190C">
              <w:rPr>
                <w:rFonts w:ascii="宋体" w:eastAsia="宋体" w:hAnsi="宋体" w:hint="eastAsia"/>
                <w:color w:val="auto"/>
                <w:sz w:val="24"/>
                <w:szCs w:val="24"/>
                <w:lang w:eastAsia="zh-CN"/>
              </w:rPr>
              <w:t>服务的服务台、事件管理、问题管理、变更管理、配置管理、发布管理、安全管理等多个过程环节，设计符合人才市场业务特性的服务流程。</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（二）服务规范。按照信息技术服务标准（</w:t>
            </w:r>
            <w:r w:rsidRPr="0083190C">
              <w:rPr>
                <w:rFonts w:ascii="宋体" w:eastAsia="宋体" w:hAnsi="宋体"/>
                <w:color w:val="auto"/>
                <w:sz w:val="24"/>
                <w:szCs w:val="24"/>
                <w:lang w:eastAsia="zh-CN"/>
              </w:rPr>
              <w:t>ITSS</w:t>
            </w:r>
            <w:r w:rsidRPr="0083190C">
              <w:rPr>
                <w:rFonts w:ascii="宋体" w:eastAsia="宋体" w:hAnsi="宋体" w:hint="eastAsia"/>
                <w:color w:val="auto"/>
                <w:sz w:val="24"/>
                <w:szCs w:val="24"/>
                <w:lang w:eastAsia="zh-CN"/>
              </w:rPr>
              <w:t>），在</w:t>
            </w:r>
            <w:r w:rsidRPr="0083190C">
              <w:rPr>
                <w:rFonts w:ascii="宋体" w:eastAsia="宋体" w:hAnsi="宋体"/>
                <w:color w:val="auto"/>
                <w:sz w:val="24"/>
                <w:szCs w:val="24"/>
                <w:lang w:eastAsia="zh-CN"/>
              </w:rPr>
              <w:t>IT</w:t>
            </w:r>
            <w:r w:rsidRPr="0083190C">
              <w:rPr>
                <w:rFonts w:ascii="宋体" w:eastAsia="宋体" w:hAnsi="宋体" w:hint="eastAsia"/>
                <w:color w:val="auto"/>
                <w:sz w:val="24"/>
                <w:szCs w:val="24"/>
                <w:lang w:eastAsia="zh-CN"/>
              </w:rPr>
              <w:t>服务的规划设计、部署实施、服务运营、持续改进以及监督管理全生命周期，从人员、资源、技术和过程四大核心要素，建立</w:t>
            </w:r>
            <w:r w:rsidRPr="0083190C">
              <w:rPr>
                <w:rFonts w:ascii="宋体" w:eastAsia="宋体" w:hAnsi="宋体"/>
                <w:color w:val="auto"/>
                <w:sz w:val="24"/>
                <w:szCs w:val="24"/>
                <w:lang w:eastAsia="zh-CN"/>
              </w:rPr>
              <w:t>IT</w:t>
            </w:r>
            <w:r w:rsidRPr="0083190C">
              <w:rPr>
                <w:rFonts w:ascii="宋体" w:eastAsia="宋体" w:hAnsi="宋体" w:hint="eastAsia"/>
                <w:color w:val="auto"/>
                <w:sz w:val="24"/>
                <w:szCs w:val="24"/>
                <w:lang w:eastAsia="zh-CN"/>
              </w:rPr>
              <w:t>服务保障体系，提供以客户为中心的标准化、规范化的安全可信赖的高质量的</w:t>
            </w:r>
            <w:r w:rsidRPr="0083190C">
              <w:rPr>
                <w:rFonts w:ascii="宋体" w:eastAsia="宋体" w:hAnsi="宋体"/>
                <w:color w:val="auto"/>
                <w:sz w:val="24"/>
                <w:szCs w:val="24"/>
                <w:lang w:eastAsia="zh-CN"/>
              </w:rPr>
              <w:t>IT</w:t>
            </w:r>
            <w:r w:rsidRPr="0083190C">
              <w:rPr>
                <w:rFonts w:ascii="宋体" w:eastAsia="宋体" w:hAnsi="宋体" w:hint="eastAsia"/>
                <w:color w:val="auto"/>
                <w:sz w:val="24"/>
                <w:szCs w:val="24"/>
                <w:lang w:eastAsia="zh-CN"/>
              </w:rPr>
              <w:t>服务。本项目要求实现以下制度和机制（包括但不限于以下，运维服务过程中，根据实际绩效，进行动态调整）。</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color w:val="auto"/>
                <w:sz w:val="24"/>
                <w:szCs w:val="24"/>
                <w:lang w:eastAsia="zh-CN"/>
              </w:rPr>
              <w:t>1.</w:t>
            </w:r>
            <w:r w:rsidRPr="0083190C">
              <w:rPr>
                <w:rFonts w:ascii="宋体" w:eastAsia="宋体" w:hAnsi="宋体" w:hint="eastAsia"/>
                <w:color w:val="auto"/>
                <w:sz w:val="24"/>
                <w:szCs w:val="24"/>
                <w:lang w:eastAsia="zh-CN"/>
              </w:rPr>
              <w:t>服务回顾制度。</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lastRenderedPageBreak/>
              <w:t>（</w:t>
            </w:r>
            <w:r w:rsidRPr="0083190C">
              <w:rPr>
                <w:rFonts w:ascii="宋体" w:eastAsia="宋体" w:hAnsi="宋体"/>
                <w:color w:val="auto"/>
                <w:sz w:val="24"/>
                <w:szCs w:val="24"/>
                <w:lang w:eastAsia="zh-CN"/>
              </w:rPr>
              <w:t>1</w:t>
            </w:r>
            <w:r w:rsidRPr="0083190C">
              <w:rPr>
                <w:rFonts w:ascii="宋体" w:eastAsia="宋体" w:hAnsi="宋体" w:hint="eastAsia"/>
                <w:color w:val="auto"/>
                <w:sz w:val="24"/>
                <w:szCs w:val="24"/>
                <w:lang w:eastAsia="zh-CN"/>
              </w:rPr>
              <w:t>）周例会。每周与人才市场运维管理部门和业务部门代表召开服务实施例会，回顾服务实施状况，研究服务过程中存在的问题和解决方案，听取对服务过程的意见建议，研究整改措施。</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w:t>
            </w:r>
            <w:r w:rsidRPr="0083190C">
              <w:rPr>
                <w:rFonts w:ascii="宋体" w:eastAsia="宋体" w:hAnsi="宋体"/>
                <w:color w:val="auto"/>
                <w:sz w:val="24"/>
                <w:szCs w:val="24"/>
                <w:lang w:eastAsia="zh-CN"/>
              </w:rPr>
              <w:t>2</w:t>
            </w:r>
            <w:r w:rsidRPr="0083190C">
              <w:rPr>
                <w:rFonts w:ascii="宋体" w:eastAsia="宋体" w:hAnsi="宋体" w:hint="eastAsia"/>
                <w:color w:val="auto"/>
                <w:sz w:val="24"/>
                <w:szCs w:val="24"/>
                <w:lang w:eastAsia="zh-CN"/>
              </w:rPr>
              <w:t>）月回顾。每月与人才市场运维管理部门和业务部门代表召开服务实施例会，回顾服务实施状况，研究服务过程中存在的问题和解决方案，听取对服务过程的意见建议，研究整改措施，并对相关解决方案和整改措施的执行情况进行总结。</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w:t>
            </w:r>
            <w:r w:rsidRPr="0083190C">
              <w:rPr>
                <w:rFonts w:ascii="宋体" w:eastAsia="宋体" w:hAnsi="宋体"/>
                <w:color w:val="auto"/>
                <w:sz w:val="24"/>
                <w:szCs w:val="24"/>
                <w:lang w:eastAsia="zh-CN"/>
              </w:rPr>
              <w:t>3</w:t>
            </w:r>
            <w:r w:rsidRPr="0083190C">
              <w:rPr>
                <w:rFonts w:ascii="宋体" w:eastAsia="宋体" w:hAnsi="宋体" w:hint="eastAsia"/>
                <w:color w:val="auto"/>
                <w:sz w:val="24"/>
                <w:szCs w:val="24"/>
                <w:lang w:eastAsia="zh-CN"/>
              </w:rPr>
              <w:t>）季考评。每季度与人才市场运维管理部门、业务部门代表、财务监督部门代表、纪检监察部门代表、相关领导，召开季度服务实施考评会，按照合同约定，考评服务实施状况和绩效、问题和解决方案执行绩效以及整改措施的执行绩效，出具考评结果。</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w:t>
            </w:r>
            <w:r w:rsidRPr="0083190C">
              <w:rPr>
                <w:rFonts w:ascii="宋体" w:eastAsia="宋体" w:hAnsi="宋体"/>
                <w:color w:val="auto"/>
                <w:sz w:val="24"/>
                <w:szCs w:val="24"/>
                <w:lang w:eastAsia="zh-CN"/>
              </w:rPr>
              <w:t>4</w:t>
            </w:r>
            <w:r w:rsidRPr="0083190C">
              <w:rPr>
                <w:rFonts w:ascii="宋体" w:eastAsia="宋体" w:hAnsi="宋体" w:hint="eastAsia"/>
                <w:color w:val="auto"/>
                <w:sz w:val="24"/>
                <w:szCs w:val="24"/>
                <w:lang w:eastAsia="zh-CN"/>
              </w:rPr>
              <w:t>）年总结。服务实施到期后，与人才市场运维管理部门、业务部门代表、财务监督部门代表、纪检监察部门代表、相关领导以及有关专家，召开服务实施总结报告会，提交总结报告，按照合同约定，考评全年服务实施状况和绩效、问题和解决方案执行绩效以及整改措施的执行绩效，出具年度总考评结果。</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color w:val="auto"/>
                <w:sz w:val="24"/>
                <w:szCs w:val="24"/>
                <w:lang w:eastAsia="zh-CN"/>
              </w:rPr>
              <w:t>2.</w:t>
            </w:r>
            <w:r w:rsidRPr="0083190C">
              <w:rPr>
                <w:rFonts w:ascii="宋体" w:eastAsia="宋体" w:hAnsi="宋体" w:hint="eastAsia"/>
                <w:color w:val="auto"/>
                <w:sz w:val="24"/>
                <w:szCs w:val="24"/>
                <w:lang w:eastAsia="zh-CN"/>
              </w:rPr>
              <w:t>服务报告机制。运维服务报告分为运维日报、周报、月报和季报。按照人才市场要求的内容，对当期运行维护工作进行报告。日报为当日</w:t>
            </w:r>
            <w:r w:rsidRPr="0083190C">
              <w:rPr>
                <w:rFonts w:ascii="宋体" w:eastAsia="宋体" w:hAnsi="宋体"/>
                <w:color w:val="auto"/>
                <w:sz w:val="24"/>
                <w:szCs w:val="24"/>
                <w:lang w:eastAsia="zh-CN"/>
              </w:rPr>
              <w:t>19</w:t>
            </w:r>
            <w:r w:rsidRPr="0083190C">
              <w:rPr>
                <w:rFonts w:ascii="宋体" w:eastAsia="宋体" w:hAnsi="宋体" w:hint="eastAsia"/>
                <w:color w:val="auto"/>
                <w:sz w:val="24"/>
                <w:szCs w:val="24"/>
                <w:lang w:eastAsia="zh-CN"/>
              </w:rPr>
              <w:t>点之前，周报为次周一上午</w:t>
            </w:r>
            <w:r w:rsidRPr="0083190C">
              <w:rPr>
                <w:rFonts w:ascii="宋体" w:eastAsia="宋体" w:hAnsi="宋体"/>
                <w:color w:val="auto"/>
                <w:sz w:val="24"/>
                <w:szCs w:val="24"/>
                <w:lang w:eastAsia="zh-CN"/>
              </w:rPr>
              <w:t>9</w:t>
            </w:r>
            <w:r w:rsidRPr="0083190C">
              <w:rPr>
                <w:rFonts w:ascii="宋体" w:eastAsia="宋体" w:hAnsi="宋体" w:hint="eastAsia"/>
                <w:color w:val="auto"/>
                <w:sz w:val="24"/>
                <w:szCs w:val="24"/>
                <w:lang w:eastAsia="zh-CN"/>
              </w:rPr>
              <w:t>点前，月报为次月</w:t>
            </w:r>
            <w:r w:rsidRPr="0083190C">
              <w:rPr>
                <w:rFonts w:ascii="宋体" w:eastAsia="宋体" w:hAnsi="宋体"/>
                <w:color w:val="auto"/>
                <w:sz w:val="24"/>
                <w:szCs w:val="24"/>
                <w:lang w:eastAsia="zh-CN"/>
              </w:rPr>
              <w:t>2</w:t>
            </w:r>
            <w:r w:rsidRPr="0083190C">
              <w:rPr>
                <w:rFonts w:ascii="宋体" w:eastAsia="宋体" w:hAnsi="宋体" w:hint="eastAsia"/>
                <w:color w:val="auto"/>
                <w:sz w:val="24"/>
                <w:szCs w:val="24"/>
                <w:lang w:eastAsia="zh-CN"/>
              </w:rPr>
              <w:t>个工作日内，季报为下一季度</w:t>
            </w:r>
            <w:r w:rsidRPr="0083190C">
              <w:rPr>
                <w:rFonts w:ascii="宋体" w:eastAsia="宋体" w:hAnsi="宋体"/>
                <w:color w:val="auto"/>
                <w:sz w:val="24"/>
                <w:szCs w:val="24"/>
                <w:lang w:eastAsia="zh-CN"/>
              </w:rPr>
              <w:t>3</w:t>
            </w:r>
            <w:r w:rsidRPr="0083190C">
              <w:rPr>
                <w:rFonts w:ascii="宋体" w:eastAsia="宋体" w:hAnsi="宋体" w:hint="eastAsia"/>
                <w:color w:val="auto"/>
                <w:sz w:val="24"/>
                <w:szCs w:val="24"/>
                <w:lang w:eastAsia="zh-CN"/>
              </w:rPr>
              <w:t>个工作日内，要求制定符合相关标准和业务实际的服务报告模板，并进行动态调整。</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color w:val="auto"/>
                <w:sz w:val="24"/>
                <w:szCs w:val="24"/>
                <w:lang w:eastAsia="zh-CN"/>
              </w:rPr>
              <w:t>3.</w:t>
            </w:r>
            <w:r w:rsidRPr="0083190C">
              <w:rPr>
                <w:rFonts w:ascii="宋体" w:eastAsia="宋体" w:hAnsi="宋体" w:hint="eastAsia"/>
                <w:color w:val="auto"/>
                <w:sz w:val="24"/>
                <w:szCs w:val="24"/>
                <w:lang w:eastAsia="zh-CN"/>
              </w:rPr>
              <w:t>重点值守。主要是在重要通讯保障或者国家法定节假日期间，根据人才市场要求，按照保障等级要求，提供现场、远程值守服务，提交《值守工作日志》，根据服务质量进行考核。</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color w:val="auto"/>
                <w:sz w:val="24"/>
                <w:szCs w:val="24"/>
                <w:lang w:eastAsia="zh-CN"/>
              </w:rPr>
              <w:t>4.</w:t>
            </w:r>
            <w:r w:rsidRPr="0083190C">
              <w:rPr>
                <w:rFonts w:ascii="宋体" w:eastAsia="宋体" w:hAnsi="宋体" w:hint="eastAsia"/>
                <w:color w:val="auto"/>
                <w:sz w:val="24"/>
                <w:szCs w:val="24"/>
                <w:lang w:eastAsia="zh-CN"/>
              </w:rPr>
              <w:t>突发情况响应。出现突发情况或突发事件，应提供应急响应，按照故障等级和响应时限到达现场，按照应急响应预案处理，立即进行业务恢复。无应急预案的立刻提级处理，同时通报各相关厂商请求提供技术支持服务。同时，现场支持服务工程师到达现场，实施或配合进行业务恢复和故障处理。</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color w:val="auto"/>
                <w:sz w:val="24"/>
                <w:szCs w:val="24"/>
                <w:lang w:eastAsia="zh-CN"/>
              </w:rPr>
              <w:lastRenderedPageBreak/>
              <w:t>5.</w:t>
            </w:r>
            <w:r w:rsidRPr="0083190C">
              <w:rPr>
                <w:rFonts w:ascii="宋体" w:eastAsia="宋体" w:hAnsi="宋体" w:hint="eastAsia"/>
                <w:color w:val="auto"/>
                <w:sz w:val="24"/>
                <w:szCs w:val="24"/>
                <w:lang w:eastAsia="zh-CN"/>
              </w:rPr>
              <w:t>回访及满意度调查。设计符合人才市场业务需求和运维工作要求的回访及满意度调查表，每月与人才市场运维管理部门代表，对运维服务相关关系人进行回访和满意度调查，回访问题要制定《回访问题清单》，逐项研究，提出解决方案和整改措施，对问题清单实施动态管理和动态清零，不断提升系统运行维护工作效能和工作成效。</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服务保障要求</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（一）服务人员要求。对于驻场人员，要求专人专岗，在采购人指定地点提供现场运维服务；对于非驻场人员，不要求专人专岗，不指定服务地点。服务人员需熟悉陕西省人力资源社会保障业务。</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二）服务团队建设要求。服务团队要求结构清晰，责权明晰。要做好团队建设工作，避免由于投入力量不足或能力不够而引发维护及时性和质量问题；确保维护团队人员的技术能力和沟通能力，服从上级管理，凡经管理方决定的任务，应立即遵照执行；确保工作的连续性、人员的稳定性，降低人员变动带来的额外成本，做好服务人员培训、入离职报备等工作；驻场人员必须保守客户单位的机密，务必妥善保管所持有的文档、文件；上班期间确保现场人员可随时实时处理问题。</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三）运行维护要求。每周向采购人提交工作周报，内容包括本周工作主要内容及重要事项，每个工作人员工作任务及完成情况，下周工作安排及需要采购人配合的工作要求。建立运维手册，每月末需将本月用户提交的运行维护需求、电话咨询记录、数据修改工作任务单等装订成册并提交。系统真正可用并且完全运行的时间所占的百分比大于</w:t>
            </w:r>
            <w:r w:rsidRPr="0083190C">
              <w:rPr>
                <w:rFonts w:ascii="宋体" w:eastAsia="宋体" w:hAnsi="宋体"/>
                <w:color w:val="auto"/>
                <w:sz w:val="24"/>
                <w:szCs w:val="24"/>
                <w:lang w:eastAsia="zh-CN"/>
              </w:rPr>
              <w:t>99.5%</w:t>
            </w:r>
            <w:r w:rsidRPr="0083190C">
              <w:rPr>
                <w:rFonts w:ascii="宋体" w:eastAsia="宋体" w:hAnsi="宋体" w:hint="eastAsia"/>
                <w:color w:val="auto"/>
                <w:sz w:val="24"/>
                <w:szCs w:val="24"/>
                <w:lang w:eastAsia="zh-CN"/>
              </w:rPr>
              <w:t>。采购人要求的停机，或由于第三方原因造成的停机时间除外。</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（四）运维服务合同签定后两周内，运维服务提供方须与相关应用系统开发商签订服务支持合同（包括全渠道智能咨询系统维护服务、关联设备维护服务、数字中继线路服务费及外呼资费），</w:t>
            </w:r>
            <w:r w:rsidRPr="0083190C">
              <w:rPr>
                <w:rFonts w:ascii="宋体" w:eastAsia="宋体" w:hAnsi="宋体" w:cs="宋体" w:hint="eastAsia"/>
                <w:sz w:val="24"/>
                <w:szCs w:val="24"/>
                <w:lang w:eastAsia="zh-CN"/>
              </w:rPr>
              <w:t>应用系统范围</w:t>
            </w:r>
            <w:r w:rsidRPr="0083190C">
              <w:rPr>
                <w:rFonts w:ascii="宋体" w:eastAsia="宋体" w:hAnsi="宋体" w:hint="eastAsia"/>
                <w:color w:val="auto"/>
                <w:sz w:val="24"/>
                <w:szCs w:val="24"/>
                <w:lang w:eastAsia="zh-CN"/>
              </w:rPr>
              <w:t>详见</w:t>
            </w:r>
            <w:r w:rsidRPr="0083190C">
              <w:rPr>
                <w:rFonts w:ascii="宋体" w:eastAsia="宋体" w:hAnsi="宋体" w:cs="宋体" w:hint="eastAsia"/>
                <w:sz w:val="24"/>
                <w:szCs w:val="24"/>
                <w:lang w:eastAsia="zh-CN"/>
              </w:rPr>
              <w:t>附表</w:t>
            </w:r>
            <w:r w:rsidRPr="0083190C">
              <w:rPr>
                <w:rFonts w:ascii="宋体" w:eastAsia="宋体" w:hAnsi="宋体" w:hint="eastAsia"/>
                <w:sz w:val="24"/>
                <w:szCs w:val="24"/>
                <w:lang w:eastAsia="zh-CN"/>
              </w:rPr>
              <w:t>1</w:t>
            </w:r>
            <w:r w:rsidRPr="0083190C">
              <w:rPr>
                <w:rFonts w:ascii="宋体" w:eastAsia="宋体" w:hAnsi="宋体" w:cs="宋体" w:hint="eastAsia"/>
                <w:sz w:val="24"/>
                <w:szCs w:val="24"/>
                <w:lang w:eastAsia="zh-CN"/>
              </w:rPr>
              <w:t>《运行维护服务应用系统范围清单》</w:t>
            </w:r>
            <w:r w:rsidRPr="0083190C">
              <w:rPr>
                <w:rFonts w:ascii="宋体" w:eastAsia="宋体" w:hAnsi="宋体" w:hint="eastAsia"/>
                <w:color w:val="auto"/>
                <w:sz w:val="24"/>
                <w:szCs w:val="24"/>
                <w:lang w:eastAsia="zh-CN"/>
              </w:rPr>
              <w:t>。</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（五）考勤管理。严格遵守人才市场的办公时间，不得迟到早退；实施严格的请销假制度，驻场运维服务人员请假必须提前向人才市场管理部门报备，驻场人员考勤计入运维服务考评。</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lastRenderedPageBreak/>
              <w:t>（六）安全保密管理。严格遵守并执行国家有关安全生产的法律法规和人才市场有关规定，定期安排生产安全宣传、贯彻和演练，预防为主，提升人员、团队的安全意识；确保各项工作遵照中心信息安全管理规定，做好账号管理、敏感信息查询、生产环境访问、系统安全审计等信息安全工作；在各类系统维护工作中充分考虑信息安全，确保访问控制、原始记录、日志审计等符合信息安全规范。服务提供商、采购人均要与与驻场人员签订安全保密协议。</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服务质量要求</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严格按照运维服务的要求，开展运维服务工作，要求制订科学合理的质量控制计划，实施足够的质量控制措施，各个成员的质量责任明确合理，相关测试方法适用等。要求从</w:t>
            </w:r>
            <w:r w:rsidRPr="0083190C">
              <w:rPr>
                <w:rFonts w:ascii="宋体" w:eastAsia="宋体" w:hAnsi="宋体"/>
                <w:color w:val="auto"/>
                <w:sz w:val="24"/>
                <w:szCs w:val="24"/>
                <w:lang w:eastAsia="zh-CN"/>
              </w:rPr>
              <w:t>IT</w:t>
            </w:r>
            <w:r w:rsidRPr="0083190C">
              <w:rPr>
                <w:rFonts w:ascii="宋体" w:eastAsia="宋体" w:hAnsi="宋体" w:hint="eastAsia"/>
                <w:color w:val="auto"/>
                <w:sz w:val="24"/>
                <w:szCs w:val="24"/>
                <w:lang w:eastAsia="zh-CN"/>
              </w:rPr>
              <w:t>服务的安全性、可靠性、响应性、有形性、友好性等进行质量评价，相关详细的考核指标见附件4《服务质量评价指标》。</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运维服务质量考评每季度开展一次，按照《服务质量评价指标》逐项进行考评，未达到指标项考核要求的，将根据指标考核要求和合同约定，进行相应的服务款项扣除。</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年度质量考评分数为每季度靠评分的加权平均数，年度考评分数≥</w:t>
            </w:r>
            <w:r w:rsidRPr="0083190C">
              <w:rPr>
                <w:rFonts w:ascii="宋体" w:eastAsia="宋体" w:hAnsi="宋体"/>
                <w:color w:val="auto"/>
                <w:sz w:val="24"/>
                <w:szCs w:val="24"/>
                <w:lang w:eastAsia="zh-CN"/>
              </w:rPr>
              <w:t>85</w:t>
            </w:r>
            <w:r w:rsidRPr="0083190C">
              <w:rPr>
                <w:rFonts w:ascii="宋体" w:eastAsia="宋体" w:hAnsi="宋体" w:hint="eastAsia"/>
                <w:color w:val="auto"/>
                <w:sz w:val="24"/>
                <w:szCs w:val="24"/>
                <w:lang w:eastAsia="zh-CN"/>
              </w:rPr>
              <w:t>分，方可组织验收，年度考评分＜</w:t>
            </w:r>
            <w:r w:rsidRPr="0083190C">
              <w:rPr>
                <w:rFonts w:ascii="宋体" w:eastAsia="宋体" w:hAnsi="宋体"/>
                <w:color w:val="auto"/>
                <w:sz w:val="24"/>
                <w:szCs w:val="24"/>
                <w:lang w:eastAsia="zh-CN"/>
              </w:rPr>
              <w:t>85</w:t>
            </w:r>
            <w:r w:rsidRPr="0083190C">
              <w:rPr>
                <w:rFonts w:ascii="宋体" w:eastAsia="宋体" w:hAnsi="宋体" w:hint="eastAsia"/>
                <w:color w:val="auto"/>
                <w:sz w:val="24"/>
                <w:szCs w:val="24"/>
                <w:lang w:eastAsia="zh-CN"/>
              </w:rPr>
              <w:t>分的，不予验收，合同自动解除。</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应急预案及演练要求</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应急响应预案的制定。根据故障级别定义，制定符合人才市场实际情况和需求的应急响应预案，每半年针对应急响应预案进行一次评估和审核，根据评估审核结果，修订应急响应预案。制定各应急响应预案的演练计划、演练组织、演练过程记录及演练总结改进等，全年进行至少</w:t>
            </w:r>
            <w:r w:rsidRPr="0083190C">
              <w:rPr>
                <w:rFonts w:ascii="宋体" w:eastAsia="宋体" w:hAnsi="宋体"/>
                <w:color w:val="auto"/>
                <w:sz w:val="24"/>
                <w:szCs w:val="24"/>
                <w:lang w:eastAsia="zh-CN"/>
              </w:rPr>
              <w:t>2</w:t>
            </w:r>
            <w:r w:rsidRPr="0083190C">
              <w:rPr>
                <w:rFonts w:ascii="宋体" w:eastAsia="宋体" w:hAnsi="宋体" w:hint="eastAsia"/>
                <w:color w:val="auto"/>
                <w:sz w:val="24"/>
                <w:szCs w:val="24"/>
                <w:lang w:eastAsia="zh-CN"/>
              </w:rPr>
              <w:t>次应急响应演练。</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技术培训要求</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要求对人才市场相关技术人员进行为期不少于</w:t>
            </w:r>
            <w:r w:rsidRPr="0083190C">
              <w:rPr>
                <w:rFonts w:ascii="宋体" w:eastAsia="宋体" w:hAnsi="宋体"/>
                <w:color w:val="auto"/>
                <w:sz w:val="24"/>
                <w:szCs w:val="24"/>
                <w:lang w:eastAsia="zh-CN"/>
              </w:rPr>
              <w:t>3</w:t>
            </w:r>
            <w:r w:rsidRPr="0083190C">
              <w:rPr>
                <w:rFonts w:ascii="宋体" w:eastAsia="宋体" w:hAnsi="宋体" w:hint="eastAsia"/>
                <w:color w:val="auto"/>
                <w:sz w:val="24"/>
                <w:szCs w:val="24"/>
                <w:lang w:eastAsia="zh-CN"/>
              </w:rPr>
              <w:t>个月的专题技术培训，培训内容包含但不限于应用系统体系架构培训、应用系统开发框架培训、应用系统集成开发环境培训、应用系统开发相关的组件控件培训、应用系统开发规范培训、数据库开发培训，培训结果要求人才市场技术人员能够独</w:t>
            </w:r>
            <w:r w:rsidRPr="0083190C">
              <w:rPr>
                <w:rFonts w:ascii="宋体" w:eastAsia="宋体" w:hAnsi="宋体" w:hint="eastAsia"/>
                <w:color w:val="auto"/>
                <w:sz w:val="24"/>
                <w:szCs w:val="24"/>
                <w:lang w:eastAsia="zh-CN"/>
              </w:rPr>
              <w:lastRenderedPageBreak/>
              <w:t>立承担应用系统任意功能模块和单独系统的升级改造和运行维护工作。培训完成后，开展培训考核工作，及格率不小于</w:t>
            </w:r>
            <w:r w:rsidRPr="0083190C">
              <w:rPr>
                <w:rFonts w:ascii="宋体" w:eastAsia="宋体" w:hAnsi="宋体"/>
                <w:color w:val="auto"/>
                <w:sz w:val="24"/>
                <w:szCs w:val="24"/>
                <w:lang w:eastAsia="zh-CN"/>
              </w:rPr>
              <w:t>90%</w:t>
            </w:r>
            <w:r w:rsidRPr="0083190C">
              <w:rPr>
                <w:rFonts w:ascii="宋体" w:eastAsia="宋体" w:hAnsi="宋体" w:hint="eastAsia"/>
                <w:color w:val="auto"/>
                <w:sz w:val="24"/>
                <w:szCs w:val="24"/>
                <w:lang w:eastAsia="zh-CN"/>
              </w:rPr>
              <w:t>。</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验收及付款</w:t>
            </w:r>
          </w:p>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项目验收按照合同约定的相关服务级别要求和质量要求进行。服务质量月考评未达到服务质量指标要求的，并按照合同约定进行相应的款项扣除。服务合同签订后</w:t>
            </w:r>
            <w:r w:rsidRPr="0083190C">
              <w:rPr>
                <w:rFonts w:ascii="宋体" w:eastAsia="宋体" w:hAnsi="宋体"/>
                <w:color w:val="auto"/>
                <w:sz w:val="24"/>
                <w:szCs w:val="24"/>
                <w:lang w:eastAsia="zh-CN"/>
              </w:rPr>
              <w:t>1</w:t>
            </w:r>
            <w:r w:rsidRPr="0083190C">
              <w:rPr>
                <w:rFonts w:ascii="宋体" w:eastAsia="宋体" w:hAnsi="宋体" w:hint="eastAsia"/>
                <w:color w:val="auto"/>
                <w:sz w:val="24"/>
                <w:szCs w:val="24"/>
                <w:lang w:eastAsia="zh-CN"/>
              </w:rPr>
              <w:t>个月内支付合同总额的</w:t>
            </w:r>
            <w:r w:rsidRPr="0083190C">
              <w:rPr>
                <w:rFonts w:ascii="宋体" w:eastAsia="宋体" w:hAnsi="宋体"/>
                <w:color w:val="auto"/>
                <w:sz w:val="24"/>
                <w:szCs w:val="24"/>
                <w:lang w:eastAsia="zh-CN"/>
              </w:rPr>
              <w:t>60%</w:t>
            </w:r>
            <w:r w:rsidRPr="0083190C">
              <w:rPr>
                <w:rFonts w:ascii="宋体" w:eastAsia="宋体" w:hAnsi="宋体" w:hint="eastAsia"/>
                <w:color w:val="auto"/>
                <w:sz w:val="24"/>
                <w:szCs w:val="24"/>
                <w:lang w:eastAsia="zh-CN"/>
              </w:rPr>
              <w:t>，项目验收合格后，最高支付剩余的</w:t>
            </w:r>
            <w:r w:rsidRPr="0083190C">
              <w:rPr>
                <w:rFonts w:ascii="宋体" w:eastAsia="宋体" w:hAnsi="宋体"/>
                <w:color w:val="auto"/>
                <w:sz w:val="24"/>
                <w:szCs w:val="24"/>
                <w:lang w:eastAsia="zh-CN"/>
              </w:rPr>
              <w:t>40%</w:t>
            </w:r>
            <w:r w:rsidRPr="0083190C">
              <w:rPr>
                <w:rFonts w:ascii="宋体" w:eastAsia="宋体" w:hAnsi="宋体" w:hint="eastAsia"/>
                <w:color w:val="auto"/>
                <w:sz w:val="24"/>
                <w:szCs w:val="24"/>
                <w:lang w:eastAsia="zh-CN"/>
              </w:rPr>
              <w:t>。项目收取合同总金额的</w:t>
            </w:r>
            <w:r w:rsidRPr="0083190C">
              <w:rPr>
                <w:rFonts w:ascii="宋体" w:eastAsia="宋体" w:hAnsi="宋体"/>
                <w:color w:val="auto"/>
                <w:sz w:val="24"/>
                <w:szCs w:val="24"/>
                <w:lang w:eastAsia="zh-CN"/>
              </w:rPr>
              <w:t>5%</w:t>
            </w:r>
            <w:r w:rsidRPr="0083190C">
              <w:rPr>
                <w:rFonts w:ascii="宋体" w:eastAsia="宋体" w:hAnsi="宋体" w:hint="eastAsia"/>
                <w:color w:val="auto"/>
                <w:sz w:val="24"/>
                <w:szCs w:val="24"/>
                <w:lang w:eastAsia="zh-CN"/>
              </w:rPr>
              <w:t>作为项目履约保证金，项目验收合格后，根据项目验收情况和合同约定予以返还。</w:t>
            </w:r>
          </w:p>
        </w:tc>
      </w:tr>
      <w:tr w:rsidR="00EC0BD2" w:rsidRPr="0083190C" w:rsidTr="00EC0BD2">
        <w:trPr>
          <w:jc w:val="center"/>
        </w:trPr>
        <w:tc>
          <w:tcPr>
            <w:tcW w:w="234" w:type="pct"/>
            <w:vAlign w:val="center"/>
          </w:tcPr>
          <w:p w:rsidR="00EC0BD2" w:rsidRPr="0083190C" w:rsidRDefault="00EC0BD2" w:rsidP="00830E48">
            <w:pPr>
              <w:pStyle w:val="afa"/>
              <w:numPr>
                <w:ilvl w:val="0"/>
                <w:numId w:val="2"/>
              </w:numPr>
              <w:ind w:leftChars="-51" w:left="313"/>
              <w:rPr>
                <w:lang w:eastAsia="zh-CN"/>
              </w:rPr>
            </w:pPr>
          </w:p>
        </w:tc>
        <w:tc>
          <w:tcPr>
            <w:tcW w:w="4766" w:type="pct"/>
            <w:vAlign w:val="center"/>
          </w:tcPr>
          <w:p w:rsidR="00EC0BD2" w:rsidRPr="0083190C" w:rsidRDefault="00EC0BD2" w:rsidP="00830E48">
            <w:pPr>
              <w:kinsoku/>
              <w:wordWrap w:val="0"/>
              <w:topLinePunct/>
              <w:autoSpaceDE/>
              <w:autoSpaceDN/>
              <w:spacing w:line="480" w:lineRule="exact"/>
              <w:jc w:val="both"/>
              <w:rPr>
                <w:rFonts w:ascii="宋体" w:eastAsia="宋体" w:hAnsi="宋体"/>
                <w:color w:val="auto"/>
                <w:sz w:val="24"/>
                <w:szCs w:val="24"/>
                <w:lang w:eastAsia="zh-CN"/>
              </w:rPr>
            </w:pPr>
            <w:r w:rsidRPr="0083190C">
              <w:rPr>
                <w:rFonts w:ascii="宋体" w:eastAsia="宋体" w:hAnsi="宋体" w:hint="eastAsia"/>
                <w:color w:val="auto"/>
                <w:sz w:val="24"/>
                <w:szCs w:val="24"/>
                <w:lang w:eastAsia="zh-CN"/>
              </w:rPr>
              <w:t>附表</w:t>
            </w:r>
          </w:p>
          <w:p w:rsidR="00EC0BD2" w:rsidRPr="0083190C" w:rsidRDefault="00EC0BD2" w:rsidP="00830E48">
            <w:pPr>
              <w:pStyle w:val="a0"/>
              <w:kinsoku/>
              <w:wordWrap w:val="0"/>
              <w:topLinePunct/>
              <w:rPr>
                <w:rFonts w:ascii="宋体" w:eastAsia="宋体" w:hAnsi="宋体"/>
                <w:sz w:val="24"/>
                <w:szCs w:val="24"/>
                <w:lang w:eastAsia="zh-CN"/>
              </w:rPr>
            </w:pPr>
          </w:p>
          <w:p w:rsidR="00EC0BD2" w:rsidRPr="0083190C" w:rsidRDefault="00EC0BD2" w:rsidP="00830E48">
            <w:pPr>
              <w:kinsoku/>
              <w:wordWrap w:val="0"/>
              <w:topLinePunct/>
              <w:rPr>
                <w:rFonts w:ascii="宋体" w:eastAsia="宋体" w:hAnsi="宋体"/>
                <w:sz w:val="24"/>
                <w:szCs w:val="24"/>
                <w:lang w:eastAsia="zh-CN"/>
              </w:rPr>
            </w:pPr>
            <w:r w:rsidRPr="0083190C">
              <w:rPr>
                <w:rFonts w:ascii="宋体" w:eastAsia="宋体" w:hAnsi="宋体" w:cs="宋体" w:hint="eastAsia"/>
                <w:sz w:val="24"/>
                <w:szCs w:val="24"/>
                <w:lang w:eastAsia="zh-CN"/>
              </w:rPr>
              <w:t>附表</w:t>
            </w:r>
            <w:r w:rsidRPr="0083190C">
              <w:rPr>
                <w:rFonts w:ascii="宋体" w:eastAsia="宋体" w:hAnsi="宋体" w:hint="eastAsia"/>
                <w:sz w:val="24"/>
                <w:szCs w:val="24"/>
                <w:lang w:eastAsia="zh-CN"/>
              </w:rPr>
              <w:t>1</w:t>
            </w:r>
            <w:r w:rsidRPr="0083190C">
              <w:rPr>
                <w:rFonts w:ascii="宋体" w:eastAsia="宋体" w:hAnsi="宋体" w:cs="宋体" w:hint="eastAsia"/>
                <w:sz w:val="24"/>
                <w:szCs w:val="24"/>
                <w:lang w:eastAsia="zh-CN"/>
              </w:rPr>
              <w:t>《运行维护服务应用系统范围清单》</w:t>
            </w:r>
          </w:p>
          <w:tbl>
            <w:tblPr>
              <w:tblW w:w="8534" w:type="dxa"/>
              <w:tblLook w:val="04A0" w:firstRow="1" w:lastRow="0" w:firstColumn="1" w:lastColumn="0" w:noHBand="0" w:noVBand="1"/>
            </w:tblPr>
            <w:tblGrid>
              <w:gridCol w:w="493"/>
              <w:gridCol w:w="1616"/>
              <w:gridCol w:w="785"/>
              <w:gridCol w:w="4846"/>
            </w:tblGrid>
            <w:tr w:rsidR="00EC0BD2" w:rsidRPr="0083190C" w:rsidTr="00EC0BD2">
              <w:trPr>
                <w:trHeight w:val="6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序号</w:t>
                  </w:r>
                </w:p>
              </w:tc>
              <w:tc>
                <w:tcPr>
                  <w:tcW w:w="1778" w:type="dxa"/>
                  <w:tcBorders>
                    <w:top w:val="single" w:sz="4" w:space="0" w:color="auto"/>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系统名称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所属级别</w:t>
                  </w:r>
                </w:p>
              </w:tc>
              <w:tc>
                <w:tcPr>
                  <w:tcW w:w="5381" w:type="dxa"/>
                  <w:tcBorders>
                    <w:top w:val="single" w:sz="4" w:space="0" w:color="auto"/>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功能概述</w:t>
                  </w:r>
                </w:p>
              </w:tc>
            </w:tr>
            <w:tr w:rsidR="00EC0BD2" w:rsidRPr="0083190C" w:rsidTr="00EC0BD2">
              <w:trPr>
                <w:trHeight w:val="402"/>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综合业务服务系统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核心业务经办系统，提供中心核心业务经办功能。</w:t>
                  </w:r>
                </w:p>
              </w:tc>
            </w:tr>
            <w:tr w:rsidR="00EC0BD2" w:rsidRPr="0083190C" w:rsidTr="00EC0BD2">
              <w:trPr>
                <w:trHeight w:val="402"/>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2</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人事管理系统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核心管理系统，提供中心全面人事管理功能。</w:t>
                  </w:r>
                </w:p>
              </w:tc>
            </w:tr>
            <w:tr w:rsidR="00EC0BD2" w:rsidRPr="0083190C" w:rsidTr="00EC0BD2">
              <w:trPr>
                <w:trHeight w:val="402"/>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3</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办公自动化系统（</w:t>
                  </w:r>
                  <w:r w:rsidRPr="0083190C">
                    <w:rPr>
                      <w:rFonts w:ascii="宋体" w:eastAsia="宋体" w:hAnsi="宋体" w:cs="宋体" w:hint="eastAsia"/>
                      <w:sz w:val="24"/>
                      <w:szCs w:val="24"/>
                      <w:lang w:eastAsia="zh-CN"/>
                    </w:rPr>
                    <w:t>OA</w:t>
                  </w:r>
                  <w:r w:rsidRPr="0083190C">
                    <w:rPr>
                      <w:rFonts w:ascii="宋体" w:eastAsia="宋体" w:hAnsi="宋体" w:cs="微软雅黑" w:hint="eastAsia"/>
                      <w:sz w:val="24"/>
                      <w:szCs w:val="24"/>
                      <w:lang w:eastAsia="zh-CN"/>
                    </w:rPr>
                    <w:t>）</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核心管理系统，提供中心办公自动化功能。</w:t>
                  </w:r>
                </w:p>
              </w:tc>
            </w:tr>
            <w:tr w:rsidR="00EC0BD2" w:rsidRPr="0083190C" w:rsidTr="00EC0BD2">
              <w:trPr>
                <w:trHeight w:val="54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4</w:t>
                  </w:r>
                </w:p>
              </w:tc>
              <w:tc>
                <w:tcPr>
                  <w:tcW w:w="1778"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陕西人才公共服务网及管理系统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核心业务服务系统，含（企业及个人网厅），中心核心服务系统，提供门户网站功能、个人和企业网厅服务功能。</w:t>
                  </w:r>
                </w:p>
              </w:tc>
            </w:tr>
            <w:tr w:rsidR="00EC0BD2" w:rsidRPr="0083190C" w:rsidTr="00EC0BD2">
              <w:trPr>
                <w:trHeight w:val="60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陕西公共招聘网及管理系统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中心核心招聘服务系统，提供全面招聘求职信息服务。</w:t>
                  </w:r>
                </w:p>
              </w:tc>
            </w:tr>
            <w:tr w:rsidR="00EC0BD2" w:rsidRPr="0083190C" w:rsidTr="00EC0BD2">
              <w:trPr>
                <w:trHeight w:val="48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6</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微信小程序（含手机</w:t>
                  </w:r>
                  <w:r w:rsidRPr="0083190C">
                    <w:rPr>
                      <w:rFonts w:ascii="宋体" w:eastAsia="宋体" w:hAnsi="宋体" w:cs="宋体" w:hint="eastAsia"/>
                      <w:sz w:val="24"/>
                      <w:szCs w:val="24"/>
                    </w:rPr>
                    <w:t>APP</w:t>
                  </w:r>
                  <w:r w:rsidRPr="0083190C">
                    <w:rPr>
                      <w:rFonts w:ascii="宋体" w:eastAsia="宋体" w:hAnsi="宋体" w:cs="微软雅黑" w:hint="eastAsia"/>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核心业务服务系统，包含党员</w:t>
                  </w:r>
                  <w:r w:rsidRPr="0083190C">
                    <w:rPr>
                      <w:rFonts w:ascii="宋体" w:eastAsia="宋体" w:hAnsi="宋体" w:cs="宋体" w:hint="eastAsia"/>
                      <w:sz w:val="24"/>
                      <w:szCs w:val="24"/>
                      <w:lang w:eastAsia="zh-CN"/>
                    </w:rPr>
                    <w:t>e</w:t>
                  </w:r>
                  <w:r w:rsidRPr="0083190C">
                    <w:rPr>
                      <w:rFonts w:ascii="宋体" w:eastAsia="宋体" w:hAnsi="宋体" w:cs="微软雅黑" w:hint="eastAsia"/>
                      <w:sz w:val="24"/>
                      <w:szCs w:val="24"/>
                      <w:lang w:eastAsia="zh-CN"/>
                    </w:rPr>
                    <w:t>家微信小程序</w:t>
                  </w:r>
                </w:p>
              </w:tc>
            </w:tr>
            <w:tr w:rsidR="00EC0BD2" w:rsidRPr="0083190C" w:rsidTr="00EC0BD2">
              <w:trPr>
                <w:trHeight w:val="582"/>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7</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智能咨询服务系统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A1</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咨询服务系统，包含智能呼叫服务系统、智能多媒体服务系统和智能迎宾机器人（含</w:t>
                  </w:r>
                  <w:r w:rsidRPr="0083190C">
                    <w:rPr>
                      <w:rFonts w:ascii="宋体" w:eastAsia="宋体" w:hAnsi="宋体" w:cs="宋体" w:hint="eastAsia"/>
                      <w:sz w:val="24"/>
                      <w:szCs w:val="24"/>
                      <w:lang w:eastAsia="zh-CN"/>
                    </w:rPr>
                    <w:t>ODS</w:t>
                  </w:r>
                  <w:r w:rsidRPr="0083190C">
                    <w:rPr>
                      <w:rFonts w:ascii="宋体" w:eastAsia="宋体" w:hAnsi="宋体" w:cs="微软雅黑" w:hint="eastAsia"/>
                      <w:sz w:val="24"/>
                      <w:szCs w:val="24"/>
                      <w:lang w:eastAsia="zh-CN"/>
                    </w:rPr>
                    <w:t>数据库、数字中继线路和智能外呼资费）</w:t>
                  </w:r>
                </w:p>
              </w:tc>
            </w:tr>
            <w:tr w:rsidR="00EC0BD2" w:rsidRPr="0083190C" w:rsidTr="00EC0BD2">
              <w:trPr>
                <w:trHeight w:val="72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8</w:t>
                  </w:r>
                </w:p>
              </w:tc>
              <w:tc>
                <w:tcPr>
                  <w:tcW w:w="1778"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电子人事档案管理系统（含挂接程序和查借阅程序）</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核心业务服务系统，提供数字化人事档案挂接、管理、和利用功能</w:t>
                  </w:r>
                </w:p>
              </w:tc>
            </w:tr>
            <w:tr w:rsidR="00EC0BD2" w:rsidRPr="0083190C" w:rsidTr="00EC0BD2">
              <w:trPr>
                <w:trHeight w:val="27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9</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运维管理系统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A1</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中心重点业务系统，提供中心</w:t>
                  </w:r>
                  <w:r w:rsidRPr="0083190C">
                    <w:rPr>
                      <w:rFonts w:ascii="宋体" w:eastAsia="宋体" w:hAnsi="宋体" w:cs="宋体" w:hint="eastAsia"/>
                      <w:sz w:val="24"/>
                      <w:szCs w:val="24"/>
                      <w:lang w:eastAsia="zh-CN"/>
                    </w:rPr>
                    <w:t>IT</w:t>
                  </w:r>
                  <w:r w:rsidRPr="0083190C">
                    <w:rPr>
                      <w:rFonts w:ascii="宋体" w:eastAsia="宋体" w:hAnsi="宋体" w:cs="微软雅黑" w:hint="eastAsia"/>
                      <w:sz w:val="24"/>
                      <w:szCs w:val="24"/>
                      <w:lang w:eastAsia="zh-CN"/>
                    </w:rPr>
                    <w:t>运行维护服务全流程管理功能。</w:t>
                  </w:r>
                </w:p>
              </w:tc>
            </w:tr>
            <w:tr w:rsidR="00EC0BD2" w:rsidRPr="0083190C" w:rsidTr="00EC0BD2">
              <w:trPr>
                <w:trHeight w:val="54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10</w:t>
                  </w:r>
                </w:p>
              </w:tc>
              <w:tc>
                <w:tcPr>
                  <w:tcW w:w="1778"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门户集成系统（统一用户管理与认证）</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A1</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应用集成系统，提供中心各个应用系统之间的门户集成功能和统一用户管理与认证功能。</w:t>
                  </w:r>
                </w:p>
              </w:tc>
            </w:tr>
            <w:tr w:rsidR="00EC0BD2" w:rsidRPr="0083190C" w:rsidTr="00EC0BD2">
              <w:trPr>
                <w:trHeight w:val="54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11</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统一消息系统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A1</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应用支撑系统，中心重点业务系统，提供中心各个应用系统消息服务，包括系统间的消息，站内消息、短信、微信以及邮件等</w:t>
                  </w:r>
                </w:p>
              </w:tc>
            </w:tr>
            <w:tr w:rsidR="00EC0BD2" w:rsidRPr="0083190C" w:rsidTr="00EC0BD2">
              <w:trPr>
                <w:trHeight w:val="60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12</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统一缴费系统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A1</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中心重点业务系统，提供中心各收费业务与银行间的接口对接以及收费计算等功能。</w:t>
                  </w:r>
                </w:p>
              </w:tc>
            </w:tr>
            <w:tr w:rsidR="00EC0BD2" w:rsidRPr="0083190C" w:rsidTr="00EC0BD2">
              <w:trPr>
                <w:trHeight w:val="619"/>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13</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电子业务档案管理系统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A1</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应用支撑系统，为业务经办相关资料和过程材料提供数字化业务档案管理功能。</w:t>
                  </w:r>
                </w:p>
              </w:tc>
            </w:tr>
            <w:tr w:rsidR="00EC0BD2" w:rsidRPr="0083190C" w:rsidTr="00EC0BD2">
              <w:trPr>
                <w:trHeight w:val="27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14</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决策分析与统计系统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B</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提供全业务统计分析功能</w:t>
                  </w:r>
                </w:p>
              </w:tc>
            </w:tr>
            <w:tr w:rsidR="00EC0BD2" w:rsidRPr="0083190C" w:rsidTr="00EC0BD2">
              <w:trPr>
                <w:trHeight w:val="402"/>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15</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业务（政策）知识库</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B</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为其他服务系统提供业务知识和政策查询</w:t>
                  </w:r>
                </w:p>
              </w:tc>
            </w:tr>
            <w:tr w:rsidR="00EC0BD2" w:rsidRPr="0083190C" w:rsidTr="00EC0BD2">
              <w:trPr>
                <w:trHeight w:val="402"/>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16</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场景导航系统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B</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办公场所场景导航功能</w:t>
                  </w:r>
                </w:p>
              </w:tc>
            </w:tr>
            <w:tr w:rsidR="00EC0BD2" w:rsidRPr="0083190C" w:rsidTr="00EC0BD2">
              <w:trPr>
                <w:trHeight w:val="42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17</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资源监控系统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C</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网络、硬件、系统软件、中间件等的监控系统</w:t>
                  </w:r>
                </w:p>
              </w:tc>
            </w:tr>
            <w:tr w:rsidR="00EC0BD2" w:rsidRPr="0083190C" w:rsidTr="00EC0BD2">
              <w:trPr>
                <w:trHeight w:val="439"/>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18</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后勤保障系统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C</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后勤保障管理功能，包含资产管理、办公用品管理、后勤保障管理等</w:t>
                  </w:r>
                </w:p>
              </w:tc>
            </w:tr>
            <w:tr w:rsidR="00EC0BD2" w:rsidRPr="0083190C" w:rsidTr="00EC0BD2">
              <w:trPr>
                <w:trHeight w:val="27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19</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业务监察与应用绩效系统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C</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提供业务监察和应用软件系统运行绩效功能，包括数据可视化。</w:t>
                  </w:r>
                </w:p>
              </w:tc>
            </w:tr>
            <w:tr w:rsidR="00EC0BD2" w:rsidRPr="0083190C" w:rsidTr="00EC0BD2">
              <w:trPr>
                <w:trHeight w:val="60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20</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排队叫号系统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提供业务大厅用户排队叫号功能。</w:t>
                  </w:r>
                </w:p>
              </w:tc>
            </w:tr>
            <w:tr w:rsidR="00EC0BD2" w:rsidRPr="0083190C" w:rsidTr="00EC0BD2">
              <w:trPr>
                <w:trHeight w:val="48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21</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人事外包派遣系统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A1</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提供世纪公司派遣业务功能。</w:t>
                  </w:r>
                </w:p>
              </w:tc>
            </w:tr>
            <w:tr w:rsidR="00EC0BD2" w:rsidRPr="0083190C" w:rsidTr="00EC0BD2">
              <w:trPr>
                <w:trHeight w:val="462"/>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22</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自助服务一体机系统</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B</w:t>
                  </w:r>
                </w:p>
              </w:tc>
              <w:tc>
                <w:tcPr>
                  <w:tcW w:w="538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业务查询和自助服务功能。</w:t>
                  </w:r>
                </w:p>
              </w:tc>
            </w:tr>
            <w:tr w:rsidR="00EC0BD2" w:rsidRPr="0083190C" w:rsidTr="00EC0BD2">
              <w:trPr>
                <w:trHeight w:val="480"/>
              </w:trPr>
              <w:tc>
                <w:tcPr>
                  <w:tcW w:w="524" w:type="dxa"/>
                  <w:tcBorders>
                    <w:top w:val="nil"/>
                    <w:left w:val="single" w:sz="4" w:space="0" w:color="auto"/>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23</w:t>
                  </w:r>
                </w:p>
              </w:tc>
              <w:tc>
                <w:tcPr>
                  <w:tcW w:w="1778"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数据交换与业务协同平台</w:t>
                  </w:r>
                </w:p>
              </w:tc>
              <w:tc>
                <w:tcPr>
                  <w:tcW w:w="851" w:type="dxa"/>
                  <w:tcBorders>
                    <w:top w:val="nil"/>
                    <w:left w:val="nil"/>
                    <w:bottom w:val="single" w:sz="4" w:space="0" w:color="auto"/>
                    <w:right w:val="single" w:sz="4" w:space="0" w:color="auto"/>
                  </w:tcBorders>
                  <w:shd w:val="clear" w:color="auto" w:fill="auto"/>
                  <w:noWrap/>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A0</w:t>
                  </w:r>
                </w:p>
              </w:tc>
              <w:tc>
                <w:tcPr>
                  <w:tcW w:w="5381" w:type="dxa"/>
                  <w:tcBorders>
                    <w:top w:val="nil"/>
                    <w:left w:val="nil"/>
                    <w:bottom w:val="single" w:sz="4" w:space="0" w:color="auto"/>
                    <w:right w:val="single" w:sz="4" w:space="0" w:color="auto"/>
                  </w:tcBorders>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提供外网和内外数据交换功能，实现线上业务办理</w:t>
                  </w:r>
                </w:p>
              </w:tc>
            </w:tr>
          </w:tbl>
          <w:p w:rsidR="00EC0BD2" w:rsidRPr="0083190C" w:rsidRDefault="00EC0BD2" w:rsidP="00830E48">
            <w:pPr>
              <w:kinsoku/>
              <w:wordWrap w:val="0"/>
              <w:topLinePunct/>
              <w:spacing w:line="480" w:lineRule="exact"/>
              <w:rPr>
                <w:rFonts w:ascii="宋体" w:eastAsia="宋体" w:hAnsi="宋体"/>
                <w:sz w:val="24"/>
                <w:szCs w:val="24"/>
                <w:lang w:eastAsia="zh-CN"/>
              </w:rPr>
            </w:pPr>
          </w:p>
          <w:p w:rsidR="00EC0BD2" w:rsidRPr="0083190C" w:rsidRDefault="00EC0BD2" w:rsidP="00830E48">
            <w:pPr>
              <w:kinsoku/>
              <w:wordWrap w:val="0"/>
              <w:topLinePunct/>
              <w:spacing w:line="480" w:lineRule="exact"/>
              <w:rPr>
                <w:rFonts w:ascii="宋体" w:eastAsia="宋体" w:hAnsi="宋体"/>
                <w:sz w:val="24"/>
                <w:szCs w:val="24"/>
                <w:lang w:eastAsia="zh-CN"/>
              </w:rPr>
            </w:pPr>
            <w:r w:rsidRPr="0083190C">
              <w:rPr>
                <w:rFonts w:ascii="宋体" w:eastAsia="宋体" w:hAnsi="宋体" w:hint="eastAsia"/>
                <w:sz w:val="24"/>
                <w:szCs w:val="24"/>
                <w:lang w:eastAsia="zh-CN"/>
              </w:rPr>
              <w:t>附表2《运行维护服务目录》</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31"/>
              <w:gridCol w:w="1842"/>
              <w:gridCol w:w="709"/>
              <w:gridCol w:w="992"/>
              <w:gridCol w:w="1418"/>
              <w:gridCol w:w="709"/>
              <w:gridCol w:w="1012"/>
            </w:tblGrid>
            <w:tr w:rsidR="00EC0BD2" w:rsidRPr="0083190C" w:rsidTr="00EC0BD2">
              <w:trPr>
                <w:trHeight w:val="1440"/>
                <w:jc w:val="center"/>
              </w:trPr>
              <w:tc>
                <w:tcPr>
                  <w:tcW w:w="8505" w:type="dxa"/>
                  <w:gridSpan w:val="8"/>
                  <w:shd w:val="clear" w:color="auto" w:fill="auto"/>
                  <w:vAlign w:val="center"/>
                </w:tcPr>
                <w:p w:rsidR="00EC0BD2" w:rsidRPr="0083190C" w:rsidRDefault="00EC0BD2" w:rsidP="00830E48">
                  <w:pPr>
                    <w:kinsoku/>
                    <w:topLinePunct/>
                    <w:jc w:val="center"/>
                    <w:rPr>
                      <w:rFonts w:ascii="宋体" w:eastAsia="宋体" w:hAnsi="宋体" w:cs="宋体"/>
                      <w:sz w:val="24"/>
                      <w:szCs w:val="24"/>
                      <w:lang w:eastAsia="zh-CN"/>
                    </w:rPr>
                  </w:pPr>
                  <w:r w:rsidRPr="0083190C">
                    <w:rPr>
                      <w:rFonts w:ascii="宋体" w:eastAsia="宋体" w:hAnsi="宋体" w:cs="微软雅黑" w:hint="eastAsia"/>
                      <w:sz w:val="24"/>
                      <w:szCs w:val="24"/>
                      <w:lang w:eastAsia="zh-CN"/>
                    </w:rPr>
                    <w:t>中国西安人才市场管理委员会办公室（陕西省人才交流服务中心）</w:t>
                  </w:r>
                  <w:r w:rsidRPr="0083190C">
                    <w:rPr>
                      <w:rFonts w:ascii="宋体" w:eastAsia="宋体" w:hAnsi="宋体" w:cs="宋体" w:hint="eastAsia"/>
                      <w:sz w:val="24"/>
                      <w:szCs w:val="24"/>
                      <w:lang w:eastAsia="zh-CN"/>
                    </w:rPr>
                    <w:br/>
                    <w:t>IT</w:t>
                  </w:r>
                  <w:r w:rsidRPr="0083190C">
                    <w:rPr>
                      <w:rFonts w:ascii="宋体" w:eastAsia="宋体" w:hAnsi="宋体" w:cs="微软雅黑" w:hint="eastAsia"/>
                      <w:sz w:val="24"/>
                      <w:szCs w:val="24"/>
                      <w:lang w:eastAsia="zh-CN"/>
                    </w:rPr>
                    <w:t>运行维护服务目录</w:t>
                  </w:r>
                </w:p>
              </w:tc>
            </w:tr>
            <w:tr w:rsidR="00EC0BD2" w:rsidRPr="0083190C" w:rsidTr="00EC0BD2">
              <w:trPr>
                <w:trHeight w:val="480"/>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服务大类：</w:t>
                  </w:r>
                  <w:r w:rsidRPr="0083190C">
                    <w:rPr>
                      <w:rFonts w:ascii="宋体" w:eastAsia="宋体" w:hAnsi="宋体" w:cs="宋体" w:hint="eastAsia"/>
                      <w:sz w:val="24"/>
                      <w:szCs w:val="24"/>
                      <w:lang w:eastAsia="zh-CN"/>
                    </w:rPr>
                    <w:t xml:space="preserve">0402 </w:t>
                  </w:r>
                  <w:r w:rsidRPr="0083190C">
                    <w:rPr>
                      <w:rFonts w:ascii="宋体" w:eastAsia="宋体" w:hAnsi="宋体" w:cs="微软雅黑" w:hint="eastAsia"/>
                      <w:sz w:val="24"/>
                      <w:szCs w:val="24"/>
                      <w:lang w:eastAsia="zh-CN"/>
                    </w:rPr>
                    <w:t>硬件运维服务</w:t>
                  </w:r>
                </w:p>
              </w:tc>
            </w:tr>
            <w:tr w:rsidR="00EC0BD2" w:rsidRPr="0083190C" w:rsidTr="00EC0BD2">
              <w:trPr>
                <w:trHeight w:val="439"/>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b/>
                      <w:bCs/>
                      <w:sz w:val="24"/>
                      <w:szCs w:val="24"/>
                      <w:lang w:eastAsia="zh-CN"/>
                    </w:rPr>
                  </w:pPr>
                  <w:r w:rsidRPr="0083190C">
                    <w:rPr>
                      <w:rFonts w:ascii="宋体" w:eastAsia="宋体" w:hAnsi="宋体" w:cs="微软雅黑" w:hint="eastAsia"/>
                      <w:b/>
                      <w:bCs/>
                      <w:sz w:val="24"/>
                      <w:szCs w:val="24"/>
                      <w:lang w:eastAsia="zh-CN"/>
                    </w:rPr>
                    <w:lastRenderedPageBreak/>
                    <w:t>服务小类：</w:t>
                  </w:r>
                  <w:r w:rsidRPr="0083190C">
                    <w:rPr>
                      <w:rFonts w:ascii="宋体" w:eastAsia="宋体" w:hAnsi="宋体" w:cs="宋体" w:hint="eastAsia"/>
                      <w:b/>
                      <w:bCs/>
                      <w:sz w:val="24"/>
                      <w:szCs w:val="24"/>
                      <w:lang w:eastAsia="zh-CN"/>
                    </w:rPr>
                    <w:t xml:space="preserve">040299 </w:t>
                  </w:r>
                  <w:r w:rsidRPr="0083190C">
                    <w:rPr>
                      <w:rFonts w:ascii="宋体" w:eastAsia="宋体" w:hAnsi="宋体" w:cs="微软雅黑" w:hint="eastAsia"/>
                      <w:b/>
                      <w:bCs/>
                      <w:sz w:val="24"/>
                      <w:szCs w:val="24"/>
                      <w:lang w:eastAsia="zh-CN"/>
                    </w:rPr>
                    <w:t>其他设备运维服务</w:t>
                  </w:r>
                  <w:r w:rsidRPr="0083190C">
                    <w:rPr>
                      <w:rFonts w:ascii="宋体" w:eastAsia="宋体" w:hAnsi="宋体" w:cs="微软雅黑" w:hint="eastAsia"/>
                      <w:sz w:val="24"/>
                      <w:szCs w:val="24"/>
                      <w:lang w:eastAsia="zh-CN"/>
                    </w:rPr>
                    <w:t>（说明：对打印机、评价器、自助机、叫号机、显示屏以及其他应用系统集成电子产品等设备的运维服务，包含数字中继线路和智能外呼资费）</w:t>
                  </w:r>
                </w:p>
              </w:tc>
            </w:tr>
            <w:tr w:rsidR="00EC0BD2" w:rsidRPr="0083190C" w:rsidTr="00EC0BD2">
              <w:trPr>
                <w:trHeight w:val="480"/>
                <w:jc w:val="center"/>
              </w:trPr>
              <w:tc>
                <w:tcPr>
                  <w:tcW w:w="992" w:type="dxa"/>
                  <w:shd w:val="clear" w:color="auto" w:fill="auto"/>
                  <w:vAlign w:val="center"/>
                </w:tcPr>
                <w:p w:rsidR="00EC0BD2" w:rsidRPr="0083190C" w:rsidRDefault="00EC0BD2" w:rsidP="00830E48">
                  <w:pPr>
                    <w:kinsoku/>
                    <w:wordWrap w:val="0"/>
                    <w:topLinePunct/>
                    <w:ind w:leftChars="-35" w:left="-73"/>
                    <w:jc w:val="center"/>
                    <w:rPr>
                      <w:rFonts w:ascii="宋体" w:eastAsia="宋体" w:hAnsi="宋体" w:cs="宋体"/>
                      <w:sz w:val="24"/>
                      <w:szCs w:val="24"/>
                    </w:rPr>
                  </w:pPr>
                  <w:r w:rsidRPr="0083190C">
                    <w:rPr>
                      <w:rFonts w:ascii="宋体" w:eastAsia="宋体" w:hAnsi="宋体" w:cs="微软雅黑" w:hint="eastAsia"/>
                      <w:sz w:val="24"/>
                      <w:szCs w:val="24"/>
                    </w:rPr>
                    <w:t>代码</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服务项目</w:t>
                  </w:r>
                </w:p>
              </w:tc>
              <w:tc>
                <w:tcPr>
                  <w:tcW w:w="184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服务内容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服务时间</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服务频度</w:t>
                  </w:r>
                </w:p>
              </w:tc>
              <w:tc>
                <w:tcPr>
                  <w:tcW w:w="1418"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服务级别要求</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服务方式</w:t>
                  </w:r>
                </w:p>
              </w:tc>
              <w:tc>
                <w:tcPr>
                  <w:tcW w:w="101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交付成果</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040299.01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设备使用支持</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在运维服务期间，运维服务单位为用户提供相关设备操作使用的问题解答、设备常用软件安装等支持服务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用户提出支持请求时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30</w:t>
                  </w:r>
                  <w:r w:rsidRPr="0083190C">
                    <w:rPr>
                      <w:rFonts w:ascii="宋体" w:eastAsia="宋体" w:hAnsi="宋体" w:cs="微软雅黑" w:hint="eastAsia"/>
                      <w:sz w:val="24"/>
                      <w:szCs w:val="24"/>
                      <w:lang w:eastAsia="zh-CN"/>
                    </w:rPr>
                    <w:t>分钟。</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《服务事件记录》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040299.02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设备故障排除</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在运维服务期间，运维服务单位为用户提供相关设备故障响应、排查、诊断和处理服务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用户提出故障申告时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60</w:t>
                  </w:r>
                  <w:r w:rsidRPr="0083190C">
                    <w:rPr>
                      <w:rFonts w:ascii="宋体" w:eastAsia="宋体" w:hAnsi="宋体" w:cs="微软雅黑" w:hint="eastAsia"/>
                      <w:sz w:val="24"/>
                      <w:szCs w:val="24"/>
                      <w:lang w:eastAsia="zh-CN"/>
                    </w:rPr>
                    <w:t>分钟。</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《服务事件记录》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040299.03</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设备保修</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在运维服务期间，运维服务单位配合硬件厂商，对发生故障的硬件设备进行维修或更换。</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用户提出故障申告时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72</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《服务事件记录》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《设备维修更换记录》</w:t>
                  </w:r>
                </w:p>
              </w:tc>
            </w:tr>
            <w:tr w:rsidR="00EC0BD2" w:rsidRPr="0083190C" w:rsidTr="00EC0BD2">
              <w:trPr>
                <w:trHeight w:val="54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040299.04</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设备资产管理</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在运维服务期间，运维服务单位定期对设备资产进行清点、标识，建立并维护资产清单</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2</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年</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每年</w:t>
                  </w:r>
                  <w:r w:rsidRPr="0083190C">
                    <w:rPr>
                      <w:rFonts w:ascii="宋体" w:eastAsia="宋体" w:hAnsi="宋体" w:cs="宋体" w:hint="eastAsia"/>
                      <w:sz w:val="24"/>
                      <w:szCs w:val="24"/>
                      <w:lang w:eastAsia="zh-CN"/>
                    </w:rPr>
                    <w:t>6</w:t>
                  </w:r>
                  <w:r w:rsidRPr="0083190C">
                    <w:rPr>
                      <w:rFonts w:ascii="宋体" w:eastAsia="宋体" w:hAnsi="宋体" w:cs="微软雅黑" w:hint="eastAsia"/>
                      <w:sz w:val="24"/>
                      <w:szCs w:val="24"/>
                      <w:lang w:eastAsia="zh-CN"/>
                    </w:rPr>
                    <w:t>月和</w:t>
                  </w:r>
                  <w:r w:rsidRPr="0083190C">
                    <w:rPr>
                      <w:rFonts w:ascii="宋体" w:eastAsia="宋体" w:hAnsi="宋体" w:cs="宋体" w:hint="eastAsia"/>
                      <w:sz w:val="24"/>
                      <w:szCs w:val="24"/>
                      <w:lang w:eastAsia="zh-CN"/>
                    </w:rPr>
                    <w:t>12</w:t>
                  </w:r>
                  <w:r w:rsidRPr="0083190C">
                    <w:rPr>
                      <w:rFonts w:ascii="宋体" w:eastAsia="宋体" w:hAnsi="宋体" w:cs="微软雅黑" w:hint="eastAsia"/>
                      <w:sz w:val="24"/>
                      <w:szCs w:val="24"/>
                      <w:lang w:eastAsia="zh-CN"/>
                    </w:rPr>
                    <w:t>月；服务完成时间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72</w:t>
                  </w:r>
                  <w:r w:rsidRPr="0083190C">
                    <w:rPr>
                      <w:rFonts w:ascii="宋体" w:eastAsia="宋体" w:hAnsi="宋体" w:cs="微软雅黑" w:hint="eastAsia"/>
                      <w:sz w:val="24"/>
                      <w:szCs w:val="24"/>
                      <w:lang w:eastAsia="zh-CN"/>
                    </w:rPr>
                    <w:t>小时，日常动态更新。</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《资产清单》</w:t>
                  </w:r>
                </w:p>
              </w:tc>
            </w:tr>
            <w:tr w:rsidR="00EC0BD2" w:rsidRPr="0083190C" w:rsidTr="00EC0BD2">
              <w:trPr>
                <w:trHeight w:val="739"/>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040299.05</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数字中继</w:t>
                  </w:r>
                  <w:r w:rsidRPr="0083190C">
                    <w:rPr>
                      <w:rFonts w:ascii="宋体" w:eastAsia="宋体" w:hAnsi="宋体" w:cs="微软雅黑" w:hint="eastAsia"/>
                      <w:sz w:val="24"/>
                      <w:szCs w:val="24"/>
                      <w:lang w:eastAsia="zh-CN"/>
                    </w:rPr>
                    <w:lastRenderedPageBreak/>
                    <w:t>线路和智能外呼资费</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lastRenderedPageBreak/>
                    <w:t>在运维服务期间，运维服务</w:t>
                  </w:r>
                  <w:r w:rsidRPr="0083190C">
                    <w:rPr>
                      <w:rFonts w:ascii="宋体" w:eastAsia="宋体" w:hAnsi="宋体" w:cs="微软雅黑" w:hint="eastAsia"/>
                      <w:sz w:val="24"/>
                      <w:szCs w:val="24"/>
                      <w:lang w:eastAsia="zh-CN"/>
                    </w:rPr>
                    <w:lastRenderedPageBreak/>
                    <w:t>单位负责支付用户现有联通数字中继线路的租赁维护和智能外呼业务资费。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每年</w:t>
                  </w:r>
                  <w:r w:rsidRPr="0083190C">
                    <w:rPr>
                      <w:rFonts w:ascii="宋体" w:eastAsia="宋体" w:hAnsi="宋体" w:cs="宋体" w:hint="eastAsia"/>
                      <w:sz w:val="24"/>
                      <w:szCs w:val="24"/>
                      <w:lang w:eastAsia="zh-CN"/>
                    </w:rPr>
                    <w:t>6</w:t>
                  </w:r>
                  <w:r w:rsidRPr="0083190C">
                    <w:rPr>
                      <w:rFonts w:ascii="宋体" w:eastAsia="宋体" w:hAnsi="宋体" w:cs="微软雅黑" w:hint="eastAsia"/>
                      <w:sz w:val="24"/>
                      <w:szCs w:val="24"/>
                      <w:lang w:eastAsia="zh-CN"/>
                    </w:rPr>
                    <w:t>月和</w:t>
                  </w:r>
                  <w:r w:rsidRPr="0083190C">
                    <w:rPr>
                      <w:rFonts w:ascii="宋体" w:eastAsia="宋体" w:hAnsi="宋体" w:cs="宋体" w:hint="eastAsia"/>
                      <w:sz w:val="24"/>
                      <w:szCs w:val="24"/>
                      <w:lang w:eastAsia="zh-CN"/>
                    </w:rPr>
                    <w:t>12</w:t>
                  </w:r>
                  <w:r w:rsidRPr="0083190C">
                    <w:rPr>
                      <w:rFonts w:ascii="宋体" w:eastAsia="宋体" w:hAnsi="宋体" w:cs="微软雅黑" w:hint="eastAsia"/>
                      <w:sz w:val="24"/>
                      <w:szCs w:val="24"/>
                      <w:lang w:eastAsia="zh-CN"/>
                    </w:rPr>
                    <w:t>月；服务</w:t>
                  </w:r>
                  <w:r w:rsidRPr="0083190C">
                    <w:rPr>
                      <w:rFonts w:ascii="宋体" w:eastAsia="宋体" w:hAnsi="宋体" w:cs="微软雅黑" w:hint="eastAsia"/>
                      <w:sz w:val="24"/>
                      <w:szCs w:val="24"/>
                      <w:lang w:eastAsia="zh-CN"/>
                    </w:rPr>
                    <w:lastRenderedPageBreak/>
                    <w:t>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72</w:t>
                  </w:r>
                  <w:r w:rsidRPr="0083190C">
                    <w:rPr>
                      <w:rFonts w:ascii="宋体" w:eastAsia="宋体" w:hAnsi="宋体" w:cs="微软雅黑" w:hint="eastAsia"/>
                      <w:sz w:val="24"/>
                      <w:szCs w:val="24"/>
                      <w:lang w:eastAsia="zh-CN"/>
                    </w:rPr>
                    <w:t>小时，日常动态更新。</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lastRenderedPageBreak/>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《资产清</w:t>
                  </w:r>
                  <w:r w:rsidRPr="0083190C">
                    <w:rPr>
                      <w:rFonts w:ascii="宋体" w:eastAsia="宋体" w:hAnsi="宋体" w:cs="微软雅黑" w:hint="eastAsia"/>
                      <w:sz w:val="24"/>
                      <w:szCs w:val="24"/>
                      <w:lang w:eastAsia="zh-CN"/>
                    </w:rPr>
                    <w:lastRenderedPageBreak/>
                    <w:t>单》、《支付单》</w:t>
                  </w:r>
                </w:p>
              </w:tc>
            </w:tr>
            <w:tr w:rsidR="00EC0BD2" w:rsidRPr="0083190C" w:rsidTr="00EC0BD2">
              <w:trPr>
                <w:trHeight w:val="480"/>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lastRenderedPageBreak/>
                    <w:t>服务大类：</w:t>
                  </w:r>
                  <w:r w:rsidRPr="0083190C">
                    <w:rPr>
                      <w:rFonts w:ascii="宋体" w:eastAsia="宋体" w:hAnsi="宋体" w:cs="宋体" w:hint="eastAsia"/>
                      <w:sz w:val="24"/>
                      <w:szCs w:val="24"/>
                      <w:lang w:eastAsia="zh-CN"/>
                    </w:rPr>
                    <w:t xml:space="preserve">0403 </w:t>
                  </w:r>
                  <w:r w:rsidRPr="0083190C">
                    <w:rPr>
                      <w:rFonts w:ascii="宋体" w:eastAsia="宋体" w:hAnsi="宋体" w:cs="微软雅黑" w:hint="eastAsia"/>
                      <w:sz w:val="24"/>
                      <w:szCs w:val="24"/>
                      <w:lang w:eastAsia="zh-CN"/>
                    </w:rPr>
                    <w:t>软件运维服务</w:t>
                  </w:r>
                </w:p>
              </w:tc>
            </w:tr>
            <w:tr w:rsidR="00EC0BD2" w:rsidRPr="0083190C" w:rsidTr="00EC0BD2">
              <w:trPr>
                <w:trHeight w:val="435"/>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b/>
                      <w:bCs/>
                      <w:sz w:val="24"/>
                      <w:szCs w:val="24"/>
                      <w:lang w:eastAsia="zh-CN"/>
                    </w:rPr>
                  </w:pPr>
                  <w:r w:rsidRPr="0083190C">
                    <w:rPr>
                      <w:rFonts w:ascii="宋体" w:eastAsia="宋体" w:hAnsi="宋体" w:cs="微软雅黑" w:hint="eastAsia"/>
                      <w:b/>
                      <w:bCs/>
                      <w:sz w:val="24"/>
                      <w:szCs w:val="24"/>
                      <w:lang w:eastAsia="zh-CN"/>
                    </w:rPr>
                    <w:t>服务小类：</w:t>
                  </w:r>
                  <w:r w:rsidRPr="0083190C">
                    <w:rPr>
                      <w:rFonts w:ascii="宋体" w:eastAsia="宋体" w:hAnsi="宋体" w:cs="宋体" w:hint="eastAsia"/>
                      <w:b/>
                      <w:bCs/>
                      <w:sz w:val="24"/>
                      <w:szCs w:val="24"/>
                      <w:lang w:eastAsia="zh-CN"/>
                    </w:rPr>
                    <w:t xml:space="preserve">040301 </w:t>
                  </w:r>
                  <w:r w:rsidRPr="0083190C">
                    <w:rPr>
                      <w:rFonts w:ascii="宋体" w:eastAsia="宋体" w:hAnsi="宋体" w:cs="微软雅黑" w:hint="eastAsia"/>
                      <w:b/>
                      <w:bCs/>
                      <w:sz w:val="24"/>
                      <w:szCs w:val="24"/>
                      <w:lang w:eastAsia="zh-CN"/>
                    </w:rPr>
                    <w:t>基础软件（操作系统）运维服务</w:t>
                  </w:r>
                  <w:r w:rsidRPr="0083190C">
                    <w:rPr>
                      <w:rFonts w:ascii="宋体" w:eastAsia="宋体" w:hAnsi="宋体" w:cs="微软雅黑" w:hint="eastAsia"/>
                      <w:sz w:val="24"/>
                      <w:szCs w:val="24"/>
                      <w:lang w:eastAsia="zh-CN"/>
                    </w:rPr>
                    <w:t>（说明：对各服务器上运行的各类操作系统软件的运维服务）</w:t>
                  </w:r>
                </w:p>
              </w:tc>
            </w:tr>
            <w:tr w:rsidR="00EC0BD2" w:rsidRPr="0083190C" w:rsidTr="00EC0BD2">
              <w:trPr>
                <w:trHeight w:val="4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代码</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服务项目</w:t>
                  </w:r>
                </w:p>
              </w:tc>
              <w:tc>
                <w:tcPr>
                  <w:tcW w:w="184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服务内容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服务时间</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服务频度</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服务级别要求</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交付方式</w:t>
                  </w:r>
                </w:p>
              </w:tc>
              <w:tc>
                <w:tcPr>
                  <w:tcW w:w="101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交付成果</w:t>
                  </w:r>
                </w:p>
              </w:tc>
            </w:tr>
            <w:tr w:rsidR="00EC0BD2" w:rsidRPr="0083190C" w:rsidTr="00EC0BD2">
              <w:trPr>
                <w:trHeight w:val="54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040301.01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操作系统运行监控</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在运维服务期间，运维服务单位提供对用户应用系统部署的操作系统运行状态的检查、监控及预警服务。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1</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天</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每天上午</w:t>
                  </w:r>
                  <w:r w:rsidRPr="0083190C">
                    <w:rPr>
                      <w:rFonts w:ascii="宋体" w:eastAsia="宋体" w:hAnsi="宋体" w:cs="宋体" w:hint="eastAsia"/>
                      <w:sz w:val="24"/>
                      <w:szCs w:val="24"/>
                      <w:lang w:eastAsia="zh-CN"/>
                    </w:rPr>
                    <w:t>9</w:t>
                  </w:r>
                  <w:r w:rsidRPr="0083190C">
                    <w:rPr>
                      <w:rFonts w:ascii="宋体" w:eastAsia="宋体" w:hAnsi="宋体" w:cs="微软雅黑" w:hint="eastAsia"/>
                      <w:sz w:val="24"/>
                      <w:szCs w:val="24"/>
                      <w:lang w:eastAsia="zh-CN"/>
                    </w:rPr>
                    <w:t>点之前完成。服务完成时间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60</w:t>
                  </w:r>
                  <w:r w:rsidRPr="0083190C">
                    <w:rPr>
                      <w:rFonts w:ascii="宋体" w:eastAsia="宋体" w:hAnsi="宋体" w:cs="微软雅黑" w:hint="eastAsia"/>
                      <w:sz w:val="24"/>
                      <w:szCs w:val="24"/>
                      <w:lang w:eastAsia="zh-CN"/>
                    </w:rPr>
                    <w:t>分钟</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《巡检报告》</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040301.02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操作系统定期巡检</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在运维服务期间，运维服务单位提供对用户应用系统部署的操作系统的性能分析、日志检查分析等服务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1</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月</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24</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《操作系统定期巡检报告》</w:t>
                  </w:r>
                </w:p>
              </w:tc>
            </w:tr>
            <w:tr w:rsidR="00EC0BD2" w:rsidRPr="0083190C" w:rsidTr="00EC0BD2">
              <w:trPr>
                <w:trHeight w:val="435"/>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b/>
                      <w:bCs/>
                      <w:sz w:val="24"/>
                      <w:szCs w:val="24"/>
                      <w:lang w:eastAsia="zh-CN"/>
                    </w:rPr>
                  </w:pPr>
                  <w:r w:rsidRPr="0083190C">
                    <w:rPr>
                      <w:rFonts w:ascii="宋体" w:eastAsia="宋体" w:hAnsi="宋体" w:cs="微软雅黑" w:hint="eastAsia"/>
                      <w:b/>
                      <w:bCs/>
                      <w:sz w:val="24"/>
                      <w:szCs w:val="24"/>
                      <w:lang w:eastAsia="zh-CN"/>
                    </w:rPr>
                    <w:t>服务小类：</w:t>
                  </w:r>
                  <w:r w:rsidRPr="0083190C">
                    <w:rPr>
                      <w:rFonts w:ascii="宋体" w:eastAsia="宋体" w:hAnsi="宋体" w:cs="宋体" w:hint="eastAsia"/>
                      <w:b/>
                      <w:bCs/>
                      <w:sz w:val="24"/>
                      <w:szCs w:val="24"/>
                      <w:lang w:eastAsia="zh-CN"/>
                    </w:rPr>
                    <w:t xml:space="preserve">040302 </w:t>
                  </w:r>
                  <w:r w:rsidRPr="0083190C">
                    <w:rPr>
                      <w:rFonts w:ascii="宋体" w:eastAsia="宋体" w:hAnsi="宋体" w:cs="微软雅黑" w:hint="eastAsia"/>
                      <w:b/>
                      <w:bCs/>
                      <w:sz w:val="24"/>
                      <w:szCs w:val="24"/>
                      <w:lang w:eastAsia="zh-CN"/>
                    </w:rPr>
                    <w:t>基础软件（数据库</w:t>
                  </w:r>
                  <w:r w:rsidRPr="0083190C">
                    <w:rPr>
                      <w:rFonts w:ascii="宋体" w:eastAsia="宋体" w:hAnsi="宋体" w:cs="宋体" w:hint="eastAsia"/>
                      <w:b/>
                      <w:bCs/>
                      <w:sz w:val="24"/>
                      <w:szCs w:val="24"/>
                      <w:lang w:eastAsia="zh-CN"/>
                    </w:rPr>
                    <w:t>/</w:t>
                  </w:r>
                  <w:r w:rsidRPr="0083190C">
                    <w:rPr>
                      <w:rFonts w:ascii="宋体" w:eastAsia="宋体" w:hAnsi="宋体" w:cs="微软雅黑" w:hint="eastAsia"/>
                      <w:b/>
                      <w:bCs/>
                      <w:sz w:val="24"/>
                      <w:szCs w:val="24"/>
                      <w:lang w:eastAsia="zh-CN"/>
                    </w:rPr>
                    <w:t>中间件</w:t>
                  </w:r>
                  <w:r w:rsidRPr="0083190C">
                    <w:rPr>
                      <w:rFonts w:ascii="宋体" w:eastAsia="宋体" w:hAnsi="宋体" w:cs="宋体" w:hint="eastAsia"/>
                      <w:b/>
                      <w:bCs/>
                      <w:sz w:val="24"/>
                      <w:szCs w:val="24"/>
                      <w:lang w:eastAsia="zh-CN"/>
                    </w:rPr>
                    <w:t>/</w:t>
                  </w:r>
                  <w:r w:rsidRPr="0083190C">
                    <w:rPr>
                      <w:rFonts w:ascii="宋体" w:eastAsia="宋体" w:hAnsi="宋体" w:cs="微软雅黑" w:hint="eastAsia"/>
                      <w:b/>
                      <w:bCs/>
                      <w:sz w:val="24"/>
                      <w:szCs w:val="24"/>
                      <w:lang w:eastAsia="zh-CN"/>
                    </w:rPr>
                    <w:t>集群软件）运维服务</w:t>
                  </w:r>
                  <w:r w:rsidRPr="0083190C">
                    <w:rPr>
                      <w:rFonts w:ascii="宋体" w:eastAsia="宋体" w:hAnsi="宋体" w:cs="微软雅黑" w:hint="eastAsia"/>
                      <w:sz w:val="24"/>
                      <w:szCs w:val="24"/>
                      <w:lang w:eastAsia="zh-CN"/>
                    </w:rPr>
                    <w:t>（说明：对各类数据库系统、中间件系统、集群系统等基础软件的运维服务，包含</w:t>
                  </w:r>
                  <w:r w:rsidRPr="0083190C">
                    <w:rPr>
                      <w:rFonts w:ascii="宋体" w:eastAsia="宋体" w:hAnsi="宋体" w:cs="宋体" w:hint="eastAsia"/>
                      <w:sz w:val="24"/>
                      <w:szCs w:val="24"/>
                      <w:lang w:eastAsia="zh-CN"/>
                    </w:rPr>
                    <w:t>ODS</w:t>
                  </w:r>
                  <w:r w:rsidRPr="0083190C">
                    <w:rPr>
                      <w:rFonts w:ascii="宋体" w:eastAsia="宋体" w:hAnsi="宋体" w:cs="微软雅黑" w:hint="eastAsia"/>
                      <w:sz w:val="24"/>
                      <w:szCs w:val="24"/>
                      <w:lang w:eastAsia="zh-CN"/>
                    </w:rPr>
                    <w:t>数据库）</w:t>
                  </w:r>
                </w:p>
              </w:tc>
            </w:tr>
            <w:tr w:rsidR="00EC0BD2" w:rsidRPr="0083190C" w:rsidTr="00EC0BD2">
              <w:trPr>
                <w:trHeight w:val="4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代码</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服务项目</w:t>
                  </w:r>
                </w:p>
              </w:tc>
              <w:tc>
                <w:tcPr>
                  <w:tcW w:w="184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服务内容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服务时间</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服务频度</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服务级别要求</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交付方式</w:t>
                  </w:r>
                </w:p>
              </w:tc>
              <w:tc>
                <w:tcPr>
                  <w:tcW w:w="101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交付成果</w:t>
                  </w:r>
                </w:p>
              </w:tc>
            </w:tr>
            <w:tr w:rsidR="00EC0BD2" w:rsidRPr="0083190C" w:rsidTr="00EC0BD2">
              <w:trPr>
                <w:trHeight w:val="81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040302.01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数据库</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中间件</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集群软件运行监控</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在运维服务期间，运维服务单位提供对软件运行状态检查、监控及预警等服务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2</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天</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lang w:eastAsia="zh-CN"/>
                    </w:rPr>
                    <w:t>每天上午</w:t>
                  </w:r>
                  <w:r w:rsidRPr="0083190C">
                    <w:rPr>
                      <w:rFonts w:ascii="宋体" w:eastAsia="宋体" w:hAnsi="宋体" w:cs="宋体" w:hint="eastAsia"/>
                      <w:sz w:val="24"/>
                      <w:szCs w:val="24"/>
                      <w:lang w:eastAsia="zh-CN"/>
                    </w:rPr>
                    <w:t>9</w:t>
                  </w:r>
                  <w:r w:rsidRPr="0083190C">
                    <w:rPr>
                      <w:rFonts w:ascii="宋体" w:eastAsia="宋体" w:hAnsi="宋体" w:cs="微软雅黑" w:hint="eastAsia"/>
                      <w:sz w:val="24"/>
                      <w:szCs w:val="24"/>
                      <w:lang w:eastAsia="zh-CN"/>
                    </w:rPr>
                    <w:t>点之前，下午</w:t>
                  </w:r>
                  <w:r w:rsidRPr="0083190C">
                    <w:rPr>
                      <w:rFonts w:ascii="宋体" w:eastAsia="宋体" w:hAnsi="宋体" w:cs="宋体" w:hint="eastAsia"/>
                      <w:sz w:val="24"/>
                      <w:szCs w:val="24"/>
                      <w:lang w:eastAsia="zh-CN"/>
                    </w:rPr>
                    <w:t>14</w:t>
                  </w:r>
                  <w:r w:rsidRPr="0083190C">
                    <w:rPr>
                      <w:rFonts w:ascii="宋体" w:eastAsia="宋体" w:hAnsi="宋体" w:cs="微软雅黑" w:hint="eastAsia"/>
                      <w:sz w:val="24"/>
                      <w:szCs w:val="24"/>
                      <w:lang w:eastAsia="zh-CN"/>
                    </w:rPr>
                    <w:t>点之前分别完成</w:t>
                  </w:r>
                  <w:r w:rsidRPr="0083190C">
                    <w:rPr>
                      <w:rFonts w:ascii="宋体" w:eastAsia="宋体" w:hAnsi="宋体" w:cs="宋体" w:hint="eastAsia"/>
                      <w:sz w:val="24"/>
                      <w:szCs w:val="24"/>
                      <w:lang w:eastAsia="zh-CN"/>
                    </w:rPr>
                    <w:t>2</w:t>
                  </w:r>
                  <w:r w:rsidRPr="0083190C">
                    <w:rPr>
                      <w:rFonts w:ascii="宋体" w:eastAsia="宋体" w:hAnsi="宋体" w:cs="微软雅黑" w:hint="eastAsia"/>
                      <w:sz w:val="24"/>
                      <w:szCs w:val="24"/>
                      <w:lang w:eastAsia="zh-CN"/>
                    </w:rPr>
                    <w:t>次。</w:t>
                  </w:r>
                  <w:r w:rsidRPr="0083190C">
                    <w:rPr>
                      <w:rFonts w:ascii="宋体" w:eastAsia="宋体" w:hAnsi="宋体" w:cs="微软雅黑" w:hint="eastAsia"/>
                      <w:sz w:val="24"/>
                      <w:szCs w:val="24"/>
                    </w:rPr>
                    <w:t>服务完成时间</w:t>
                  </w:r>
                  <w:r w:rsidRPr="0083190C">
                    <w:rPr>
                      <w:rFonts w:ascii="宋体" w:eastAsia="宋体" w:hAnsi="宋体"/>
                      <w:sz w:val="24"/>
                      <w:szCs w:val="24"/>
                    </w:rPr>
                    <w:t>≤</w:t>
                  </w:r>
                  <w:r w:rsidRPr="0083190C">
                    <w:rPr>
                      <w:rFonts w:ascii="宋体" w:eastAsia="宋体" w:hAnsi="宋体" w:cs="宋体" w:hint="eastAsia"/>
                      <w:sz w:val="24"/>
                      <w:szCs w:val="24"/>
                    </w:rPr>
                    <w:t>60</w:t>
                  </w:r>
                  <w:r w:rsidRPr="0083190C">
                    <w:rPr>
                      <w:rFonts w:ascii="宋体" w:eastAsia="宋体" w:hAnsi="宋体" w:cs="微软雅黑" w:hint="eastAsia"/>
                      <w:sz w:val="24"/>
                      <w:szCs w:val="24"/>
                    </w:rPr>
                    <w:t>分钟</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《巡检报告》</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040302.02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数据库</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中间件</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集群软件定期巡检</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在运维服务期间，运维服务单位提供对数据库、中间件以及集群软件的性能分析、设备日志检查分析等服务。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1</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月</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24</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《数据库</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中间件</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集群系统定期巡检报告》</w:t>
                  </w:r>
                </w:p>
              </w:tc>
            </w:tr>
            <w:tr w:rsidR="00EC0BD2" w:rsidRPr="0083190C" w:rsidTr="00EC0BD2">
              <w:trPr>
                <w:trHeight w:val="822"/>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040302.03</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宋体" w:hint="eastAsia"/>
                      <w:sz w:val="24"/>
                      <w:szCs w:val="24"/>
                      <w:lang w:eastAsia="zh-CN"/>
                    </w:rPr>
                    <w:t>ODS</w:t>
                  </w:r>
                  <w:r w:rsidRPr="0083190C">
                    <w:rPr>
                      <w:rFonts w:ascii="宋体" w:eastAsia="宋体" w:hAnsi="宋体" w:cs="微软雅黑" w:hint="eastAsia"/>
                      <w:sz w:val="24"/>
                      <w:szCs w:val="24"/>
                      <w:lang w:eastAsia="zh-CN"/>
                    </w:rPr>
                    <w:t>数据库管理和优化完善</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在运维服务期间，运维服务单位提供对准实时副本数据库（</w:t>
                  </w:r>
                  <w:r w:rsidRPr="0083190C">
                    <w:rPr>
                      <w:rFonts w:ascii="宋体" w:eastAsia="宋体" w:hAnsi="宋体" w:cs="宋体" w:hint="eastAsia"/>
                      <w:sz w:val="24"/>
                      <w:szCs w:val="24"/>
                      <w:lang w:eastAsia="zh-CN"/>
                    </w:rPr>
                    <w:t>ODS</w:t>
                  </w:r>
                  <w:r w:rsidRPr="0083190C">
                    <w:rPr>
                      <w:rFonts w:ascii="宋体" w:eastAsia="宋体" w:hAnsi="宋体" w:cs="微软雅黑" w:hint="eastAsia"/>
                      <w:sz w:val="24"/>
                      <w:szCs w:val="24"/>
                      <w:lang w:eastAsia="zh-CN"/>
                    </w:rPr>
                    <w:t>）和库存数据的监控、优化和调整完善服务。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24</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《数据库管理和优化完善报告》</w:t>
                  </w:r>
                </w:p>
              </w:tc>
            </w:tr>
            <w:tr w:rsidR="00EC0BD2" w:rsidRPr="0083190C" w:rsidTr="00EC0BD2">
              <w:trPr>
                <w:trHeight w:val="435"/>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b/>
                      <w:bCs/>
                      <w:sz w:val="24"/>
                      <w:szCs w:val="24"/>
                      <w:lang w:eastAsia="zh-CN"/>
                    </w:rPr>
                  </w:pPr>
                  <w:r w:rsidRPr="0083190C">
                    <w:rPr>
                      <w:rFonts w:ascii="宋体" w:eastAsia="宋体" w:hAnsi="宋体" w:cs="微软雅黑" w:hint="eastAsia"/>
                      <w:b/>
                      <w:bCs/>
                      <w:sz w:val="24"/>
                      <w:szCs w:val="24"/>
                      <w:lang w:eastAsia="zh-CN"/>
                    </w:rPr>
                    <w:t>服务小类：</w:t>
                  </w:r>
                  <w:r w:rsidRPr="0083190C">
                    <w:rPr>
                      <w:rFonts w:ascii="宋体" w:eastAsia="宋体" w:hAnsi="宋体" w:cs="宋体" w:hint="eastAsia"/>
                      <w:b/>
                      <w:bCs/>
                      <w:sz w:val="24"/>
                      <w:szCs w:val="24"/>
                      <w:lang w:eastAsia="zh-CN"/>
                    </w:rPr>
                    <w:t xml:space="preserve">040303 </w:t>
                  </w:r>
                  <w:r w:rsidRPr="0083190C">
                    <w:rPr>
                      <w:rFonts w:ascii="宋体" w:eastAsia="宋体" w:hAnsi="宋体" w:cs="微软雅黑" w:hint="eastAsia"/>
                      <w:b/>
                      <w:bCs/>
                      <w:sz w:val="24"/>
                      <w:szCs w:val="24"/>
                      <w:lang w:eastAsia="zh-CN"/>
                    </w:rPr>
                    <w:t>应用软件运维服务</w:t>
                  </w:r>
                  <w:r w:rsidRPr="0083190C">
                    <w:rPr>
                      <w:rFonts w:ascii="宋体" w:eastAsia="宋体" w:hAnsi="宋体" w:cs="微软雅黑" w:hint="eastAsia"/>
                      <w:sz w:val="24"/>
                      <w:szCs w:val="24"/>
                      <w:lang w:eastAsia="zh-CN"/>
                    </w:rPr>
                    <w:t>（说明：对各类业务系统软件的运维服务）</w:t>
                  </w:r>
                </w:p>
              </w:tc>
            </w:tr>
            <w:tr w:rsidR="00EC0BD2" w:rsidRPr="0083190C" w:rsidTr="00EC0BD2">
              <w:trPr>
                <w:trHeight w:val="4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代码</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服务项目</w:t>
                  </w:r>
                </w:p>
              </w:tc>
              <w:tc>
                <w:tcPr>
                  <w:tcW w:w="184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服务内容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服务时间</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服务频度</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服务级别要求</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交付方式</w:t>
                  </w:r>
                </w:p>
              </w:tc>
              <w:tc>
                <w:tcPr>
                  <w:tcW w:w="101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交付成果</w:t>
                  </w:r>
                </w:p>
              </w:tc>
            </w:tr>
            <w:tr w:rsidR="00EC0BD2" w:rsidRPr="0083190C" w:rsidTr="00EC0BD2">
              <w:trPr>
                <w:trHeight w:val="81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040303.01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应用系统运行监控</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在运维服务期间，运维服务单位提供对应用系统的运行状态检查、监控及预警服务。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2</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天</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lang w:eastAsia="zh-CN"/>
                    </w:rPr>
                    <w:t>每天上午</w:t>
                  </w:r>
                  <w:r w:rsidRPr="0083190C">
                    <w:rPr>
                      <w:rFonts w:ascii="宋体" w:eastAsia="宋体" w:hAnsi="宋体" w:cs="宋体" w:hint="eastAsia"/>
                      <w:sz w:val="24"/>
                      <w:szCs w:val="24"/>
                      <w:lang w:eastAsia="zh-CN"/>
                    </w:rPr>
                    <w:t>9</w:t>
                  </w:r>
                  <w:r w:rsidRPr="0083190C">
                    <w:rPr>
                      <w:rFonts w:ascii="宋体" w:eastAsia="宋体" w:hAnsi="宋体" w:cs="微软雅黑" w:hint="eastAsia"/>
                      <w:sz w:val="24"/>
                      <w:szCs w:val="24"/>
                      <w:lang w:eastAsia="zh-CN"/>
                    </w:rPr>
                    <w:t>点之前，下午</w:t>
                  </w:r>
                  <w:r w:rsidRPr="0083190C">
                    <w:rPr>
                      <w:rFonts w:ascii="宋体" w:eastAsia="宋体" w:hAnsi="宋体" w:cs="宋体" w:hint="eastAsia"/>
                      <w:sz w:val="24"/>
                      <w:szCs w:val="24"/>
                      <w:lang w:eastAsia="zh-CN"/>
                    </w:rPr>
                    <w:t>14</w:t>
                  </w:r>
                  <w:r w:rsidRPr="0083190C">
                    <w:rPr>
                      <w:rFonts w:ascii="宋体" w:eastAsia="宋体" w:hAnsi="宋体" w:cs="微软雅黑" w:hint="eastAsia"/>
                      <w:sz w:val="24"/>
                      <w:szCs w:val="24"/>
                      <w:lang w:eastAsia="zh-CN"/>
                    </w:rPr>
                    <w:t>点之前分别完成</w:t>
                  </w:r>
                  <w:r w:rsidRPr="0083190C">
                    <w:rPr>
                      <w:rFonts w:ascii="宋体" w:eastAsia="宋体" w:hAnsi="宋体" w:cs="宋体" w:hint="eastAsia"/>
                      <w:sz w:val="24"/>
                      <w:szCs w:val="24"/>
                      <w:lang w:eastAsia="zh-CN"/>
                    </w:rPr>
                    <w:t>2</w:t>
                  </w:r>
                  <w:r w:rsidRPr="0083190C">
                    <w:rPr>
                      <w:rFonts w:ascii="宋体" w:eastAsia="宋体" w:hAnsi="宋体" w:cs="微软雅黑" w:hint="eastAsia"/>
                      <w:sz w:val="24"/>
                      <w:szCs w:val="24"/>
                      <w:lang w:eastAsia="zh-CN"/>
                    </w:rPr>
                    <w:t>次。</w:t>
                  </w:r>
                  <w:r w:rsidRPr="0083190C">
                    <w:rPr>
                      <w:rFonts w:ascii="宋体" w:eastAsia="宋体" w:hAnsi="宋体" w:cs="微软雅黑" w:hint="eastAsia"/>
                      <w:sz w:val="24"/>
                      <w:szCs w:val="24"/>
                    </w:rPr>
                    <w:t>服务完成时间</w:t>
                  </w:r>
                  <w:r w:rsidRPr="0083190C">
                    <w:rPr>
                      <w:rFonts w:ascii="宋体" w:eastAsia="宋体" w:hAnsi="宋体"/>
                      <w:sz w:val="24"/>
                      <w:szCs w:val="24"/>
                    </w:rPr>
                    <w:t>≤</w:t>
                  </w:r>
                  <w:r w:rsidRPr="0083190C">
                    <w:rPr>
                      <w:rFonts w:ascii="宋体" w:eastAsia="宋体" w:hAnsi="宋体" w:cs="宋体" w:hint="eastAsia"/>
                      <w:sz w:val="24"/>
                      <w:szCs w:val="24"/>
                    </w:rPr>
                    <w:t>60</w:t>
                  </w:r>
                  <w:r w:rsidRPr="0083190C">
                    <w:rPr>
                      <w:rFonts w:ascii="宋体" w:eastAsia="宋体" w:hAnsi="宋体" w:cs="微软雅黑" w:hint="eastAsia"/>
                      <w:sz w:val="24"/>
                      <w:szCs w:val="24"/>
                    </w:rPr>
                    <w:t>分钟</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《巡检报告》</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040303.02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应用系统定期巡检</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在运维服务期间，运维服务单位提供对应用系统的性能分析、日志检查分析等服务。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1</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月</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次月第一个工作周提交《应用系统定期巡检报告》，应该包含性能分析和日志检查分析及整改措施等内容服务完成时间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24</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《应用系统定期巡检报告》</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040303.03</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应用系统调整优化</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需要不断持续改进、优化且提升应用软件的性能，以满足人社业务不断增长的实际需要。性能优化主要包括以下几个方面：应用软件程序优化、数据库配置优化、业务流程优化、技术平台程序优化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分钟；服务完成时间共同商定。</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《应用系统变更记录》</w:t>
                  </w:r>
                </w:p>
              </w:tc>
            </w:tr>
            <w:tr w:rsidR="00EC0BD2" w:rsidRPr="0083190C" w:rsidTr="00EC0BD2">
              <w:trPr>
                <w:trHeight w:val="135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040303.04</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应用系统使用支持</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应用系统用户（包含内部用户和外部用户）应用支持服务，包含但不限于解答用户关于应用软件的使用问题，指导用户操作等；应用软件中用户帐号和权限的创建、分配、调整；按照用户要求对系统中的数据进行查询统计和修改校正</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用户提出支持请求时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30</w:t>
                  </w:r>
                  <w:r w:rsidRPr="0083190C">
                    <w:rPr>
                      <w:rFonts w:ascii="宋体" w:eastAsia="宋体" w:hAnsi="宋体" w:cs="微软雅黑" w:hint="eastAsia"/>
                      <w:sz w:val="24"/>
                      <w:szCs w:val="24"/>
                      <w:lang w:eastAsia="zh-CN"/>
                    </w:rPr>
                    <w:t>分钟。</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《服务事件记录》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《现场工作记录》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040303.05</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应用系统故障排除和</w:t>
                  </w:r>
                  <w:r w:rsidRPr="0083190C">
                    <w:rPr>
                      <w:rFonts w:ascii="宋体" w:eastAsia="宋体" w:hAnsi="宋体" w:cs="宋体" w:hint="eastAsia"/>
                      <w:sz w:val="24"/>
                      <w:szCs w:val="24"/>
                      <w:lang w:eastAsia="zh-CN"/>
                    </w:rPr>
                    <w:t>BUG</w:t>
                  </w:r>
                  <w:r w:rsidRPr="0083190C">
                    <w:rPr>
                      <w:rFonts w:ascii="宋体" w:eastAsia="宋体" w:hAnsi="宋体" w:cs="微软雅黑" w:hint="eastAsia"/>
                      <w:sz w:val="24"/>
                      <w:szCs w:val="24"/>
                      <w:lang w:eastAsia="zh-CN"/>
                    </w:rPr>
                    <w:t>处理</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在运维服务期间，运维服务单位提供对应用系统故障的响应、排查、诊断和处理服</w:t>
                  </w:r>
                  <w:r w:rsidRPr="0083190C">
                    <w:rPr>
                      <w:rFonts w:ascii="宋体" w:eastAsia="宋体" w:hAnsi="宋体" w:cs="微软雅黑" w:hint="eastAsia"/>
                      <w:sz w:val="24"/>
                      <w:szCs w:val="24"/>
                      <w:lang w:eastAsia="zh-CN"/>
                    </w:rPr>
                    <w:lastRenderedPageBreak/>
                    <w:t>务；提供对应用软件</w:t>
                  </w:r>
                  <w:r w:rsidRPr="0083190C">
                    <w:rPr>
                      <w:rFonts w:ascii="宋体" w:eastAsia="宋体" w:hAnsi="宋体" w:cs="宋体" w:hint="eastAsia"/>
                      <w:sz w:val="24"/>
                      <w:szCs w:val="24"/>
                      <w:lang w:eastAsia="zh-CN"/>
                    </w:rPr>
                    <w:t>BUG</w:t>
                  </w:r>
                  <w:r w:rsidRPr="0083190C">
                    <w:rPr>
                      <w:rFonts w:ascii="宋体" w:eastAsia="宋体" w:hAnsi="宋体" w:cs="微软雅黑" w:hint="eastAsia"/>
                      <w:sz w:val="24"/>
                      <w:szCs w:val="24"/>
                      <w:lang w:eastAsia="zh-CN"/>
                    </w:rPr>
                    <w:t>的响应、分析、整改、反馈以及整理软件</w:t>
                  </w:r>
                  <w:r w:rsidRPr="0083190C">
                    <w:rPr>
                      <w:rFonts w:ascii="宋体" w:eastAsia="宋体" w:hAnsi="宋体" w:cs="宋体" w:hint="eastAsia"/>
                      <w:sz w:val="24"/>
                      <w:szCs w:val="24"/>
                      <w:lang w:eastAsia="zh-CN"/>
                    </w:rPr>
                    <w:t>BUG</w:t>
                  </w:r>
                  <w:r w:rsidRPr="0083190C">
                    <w:rPr>
                      <w:rFonts w:ascii="宋体" w:eastAsia="宋体" w:hAnsi="宋体" w:cs="微软雅黑" w:hint="eastAsia"/>
                      <w:sz w:val="24"/>
                      <w:szCs w:val="24"/>
                      <w:lang w:eastAsia="zh-CN"/>
                    </w:rPr>
                    <w:t>清单的服务。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发生故障时及发现系统</w:t>
                  </w:r>
                  <w:r w:rsidRPr="0083190C">
                    <w:rPr>
                      <w:rFonts w:ascii="宋体" w:eastAsia="宋体" w:hAnsi="宋体" w:cs="宋体" w:hint="eastAsia"/>
                      <w:sz w:val="24"/>
                      <w:szCs w:val="24"/>
                      <w:lang w:eastAsia="zh-CN"/>
                    </w:rPr>
                    <w:t>BUG</w:t>
                  </w:r>
                  <w:r w:rsidRPr="0083190C">
                    <w:rPr>
                      <w:rFonts w:ascii="宋体" w:eastAsia="宋体" w:hAnsi="宋体" w:cs="微软雅黑" w:hint="eastAsia"/>
                      <w:sz w:val="24"/>
                      <w:szCs w:val="24"/>
                      <w:lang w:eastAsia="zh-CN"/>
                    </w:rPr>
                    <w:t>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w:t>
                  </w:r>
                  <w:r w:rsidRPr="0083190C">
                    <w:rPr>
                      <w:rFonts w:ascii="宋体" w:eastAsia="宋体" w:hAnsi="宋体" w:cs="微软雅黑" w:hint="eastAsia"/>
                      <w:sz w:val="24"/>
                      <w:szCs w:val="24"/>
                      <w:lang w:eastAsia="zh-CN"/>
                    </w:rPr>
                    <w:lastRenderedPageBreak/>
                    <w:t>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24</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lastRenderedPageBreak/>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《服务事件记录》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《故障报告》</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《现场</w:t>
                  </w:r>
                  <w:r w:rsidRPr="0083190C">
                    <w:rPr>
                      <w:rFonts w:ascii="宋体" w:eastAsia="宋体" w:hAnsi="宋体" w:cs="微软雅黑" w:hint="eastAsia"/>
                      <w:sz w:val="24"/>
                      <w:szCs w:val="24"/>
                      <w:lang w:eastAsia="zh-CN"/>
                    </w:rPr>
                    <w:lastRenderedPageBreak/>
                    <w:t>工作记录》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《应用软件</w:t>
                  </w:r>
                  <w:r w:rsidRPr="0083190C">
                    <w:rPr>
                      <w:rFonts w:ascii="宋体" w:eastAsia="宋体" w:hAnsi="宋体" w:cs="宋体" w:hint="eastAsia"/>
                      <w:sz w:val="24"/>
                      <w:szCs w:val="24"/>
                      <w:lang w:eastAsia="zh-CN"/>
                    </w:rPr>
                    <w:t>BUG</w:t>
                  </w:r>
                  <w:r w:rsidRPr="0083190C">
                    <w:rPr>
                      <w:rFonts w:ascii="宋体" w:eastAsia="宋体" w:hAnsi="宋体" w:cs="微软雅黑" w:hint="eastAsia"/>
                      <w:sz w:val="24"/>
                      <w:szCs w:val="24"/>
                      <w:lang w:eastAsia="zh-CN"/>
                    </w:rPr>
                    <w:t>和需求记录》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040303.06</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数据服务</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在项目运维服务期间，运维服务单位协助使用人员管理由于历史或其他原因造成而必须手工处理的数据。主要包括历史数据修改、数据统计、数据库结构调整等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25</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《服务事件记录》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040303.07</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功能新增管理</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对应用系统软件新增功能的即时性需求，在明确界定新增业务功能的需求规格基础上，分析、设计、开发、测试、部署、上线工作，确保新增需求功能及时投入使用</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接收到软件需求时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48</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《服务事件记录》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《应用软件</w:t>
                  </w:r>
                  <w:r w:rsidRPr="0083190C">
                    <w:rPr>
                      <w:rFonts w:ascii="宋体" w:eastAsia="宋体" w:hAnsi="宋体" w:cs="宋体" w:hint="eastAsia"/>
                      <w:sz w:val="24"/>
                      <w:szCs w:val="24"/>
                      <w:lang w:eastAsia="zh-CN"/>
                    </w:rPr>
                    <w:t>BUG</w:t>
                  </w:r>
                  <w:r w:rsidRPr="0083190C">
                    <w:rPr>
                      <w:rFonts w:ascii="宋体" w:eastAsia="宋体" w:hAnsi="宋体" w:cs="微软雅黑" w:hint="eastAsia"/>
                      <w:sz w:val="24"/>
                      <w:szCs w:val="24"/>
                      <w:lang w:eastAsia="zh-CN"/>
                    </w:rPr>
                    <w:t>和需求记录》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040303.08</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应用系统升级</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在项目运维服务期间，运维服务单位需要针对应用软件系统平台架构进行必要的升级处理，以便使应用软件技术平台架构更加适合实际业务需要的实际需要。主要包括：应用软件</w:t>
                  </w:r>
                  <w:r w:rsidRPr="0083190C">
                    <w:rPr>
                      <w:rFonts w:ascii="宋体" w:eastAsia="宋体" w:hAnsi="宋体" w:cs="微软雅黑" w:hint="eastAsia"/>
                      <w:sz w:val="24"/>
                      <w:szCs w:val="24"/>
                      <w:lang w:eastAsia="zh-CN"/>
                    </w:rPr>
                    <w:lastRenderedPageBreak/>
                    <w:t>程序代码升级、系统技术平台架构升级等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分钟；服务完成时间共同商定。</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《应用软件升级发布记录》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《应用系统变更及新增记录》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040303.09</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数据接口服务</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需要根据采购单位确定的内容和形式，提供必须的数据接口服务及对应说明文档，并向数据接口使用单位提供必要的测试数据，配合进行联调测试，以确保各应用系统之间的数据共享、业务协同</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分钟；服务完成时间共同商定。</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 xml:space="preserve">　</w:t>
                  </w:r>
                </w:p>
              </w:tc>
            </w:tr>
            <w:tr w:rsidR="00EC0BD2" w:rsidRPr="0083190C" w:rsidTr="00EC0BD2">
              <w:trPr>
                <w:trHeight w:val="162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040303.10</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应用系统备份和恢复</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在项目运维服务期间，运维服务单位需要，对应用软件进行备份和恢复，包括但不限于制定和改进备份策略和方案；监控检查备份的执行情况；备份可用性测试；备份数据恢复等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1</w:t>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年；</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2</w:t>
                  </w:r>
                  <w:r w:rsidRPr="0083190C">
                    <w:rPr>
                      <w:rFonts w:ascii="宋体" w:eastAsia="宋体" w:hAnsi="宋体" w:cs="微软雅黑" w:hint="eastAsia"/>
                      <w:sz w:val="24"/>
                      <w:szCs w:val="24"/>
                      <w:lang w:eastAsia="zh-CN"/>
                    </w:rPr>
                    <w:t>）根据备份策略进行监控；</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3</w:t>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1</w:t>
                  </w:r>
                  <w:r w:rsidRPr="0083190C">
                    <w:rPr>
                      <w:rFonts w:ascii="宋体" w:eastAsia="宋体" w:hAnsi="宋体" w:cs="微软雅黑" w:hint="eastAsia"/>
                      <w:sz w:val="24"/>
                      <w:szCs w:val="24"/>
                      <w:lang w:eastAsia="zh-CN"/>
                    </w:rPr>
                    <w:t>次</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月；</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）根据实际需要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24</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1</w:t>
                  </w:r>
                  <w:r w:rsidRPr="0083190C">
                    <w:rPr>
                      <w:rFonts w:ascii="宋体" w:eastAsia="宋体" w:hAnsi="宋体" w:cs="微软雅黑" w:hint="eastAsia"/>
                      <w:sz w:val="24"/>
                      <w:szCs w:val="24"/>
                      <w:lang w:eastAsia="zh-CN"/>
                    </w:rPr>
                    <w:t>）《应用系统备份计划》；</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2</w:t>
                  </w:r>
                  <w:r w:rsidRPr="0083190C">
                    <w:rPr>
                      <w:rFonts w:ascii="宋体" w:eastAsia="宋体" w:hAnsi="宋体" w:cs="微软雅黑" w:hint="eastAsia"/>
                      <w:sz w:val="24"/>
                      <w:szCs w:val="24"/>
                      <w:lang w:eastAsia="zh-CN"/>
                    </w:rPr>
                    <w:t>）《巡检报告》；</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3</w:t>
                  </w:r>
                  <w:r w:rsidRPr="0083190C">
                    <w:rPr>
                      <w:rFonts w:ascii="宋体" w:eastAsia="宋体" w:hAnsi="宋体" w:cs="微软雅黑" w:hint="eastAsia"/>
                      <w:sz w:val="24"/>
                      <w:szCs w:val="24"/>
                      <w:lang w:eastAsia="zh-CN"/>
                    </w:rPr>
                    <w:t>）《备份可用性测试报告》；</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）《数据恢复记录》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）《服务事件记录》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6</w:t>
                  </w:r>
                  <w:r w:rsidRPr="0083190C">
                    <w:rPr>
                      <w:rFonts w:ascii="宋体" w:eastAsia="宋体" w:hAnsi="宋体" w:cs="微软雅黑" w:hint="eastAsia"/>
                      <w:sz w:val="24"/>
                      <w:szCs w:val="24"/>
                      <w:lang w:eastAsia="zh-CN"/>
                    </w:rPr>
                    <w:t>）</w:t>
                  </w:r>
                  <w:r w:rsidRPr="0083190C">
                    <w:rPr>
                      <w:rFonts w:ascii="宋体" w:eastAsia="宋体" w:hAnsi="宋体" w:cs="微软雅黑" w:hint="eastAsia"/>
                      <w:sz w:val="24"/>
                      <w:szCs w:val="24"/>
                      <w:lang w:eastAsia="zh-CN"/>
                    </w:rPr>
                    <w:lastRenderedPageBreak/>
                    <w:t>《现场工作记录》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040303.11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应用系统迁移</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在项目运维服务期间，运维服务单位需要，对应用软件进行迁移，包括但不限于编制迁移方案设计、备份系统程序和数据、迁移系统程序和数据、验证系统功能和数据等。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单次服务</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48</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《应用系统迁移方案》</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《应用系统迁移工作报告》</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《服务事件记录》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《现场工作记录》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040303.12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系统数据安全服务</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在项目运维服务期间，运维服务单位保证系统数据安全，系统上线前进行数据逻辑性和有效性检查，定期进行代码安全扫描和整改，定期进行</w:t>
                  </w:r>
                  <w:r w:rsidRPr="0083190C">
                    <w:rPr>
                      <w:rFonts w:ascii="宋体" w:eastAsia="宋体" w:hAnsi="宋体" w:cs="宋体" w:hint="eastAsia"/>
                      <w:sz w:val="24"/>
                      <w:szCs w:val="24"/>
                      <w:lang w:eastAsia="zh-CN"/>
                    </w:rPr>
                    <w:t>jar</w:t>
                  </w:r>
                  <w:r w:rsidRPr="0083190C">
                    <w:rPr>
                      <w:rFonts w:ascii="宋体" w:eastAsia="宋体" w:hAnsi="宋体" w:cs="微软雅黑" w:hint="eastAsia"/>
                      <w:sz w:val="24"/>
                      <w:szCs w:val="24"/>
                      <w:lang w:eastAsia="zh-CN"/>
                    </w:rPr>
                    <w:t>包等安全补丁升级等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1</w:t>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1</w:t>
                  </w:r>
                  <w:r w:rsidRPr="0083190C">
                    <w:rPr>
                      <w:rFonts w:ascii="宋体" w:eastAsia="宋体" w:hAnsi="宋体" w:cs="微软雅黑" w:hint="eastAsia"/>
                      <w:sz w:val="24"/>
                      <w:szCs w:val="24"/>
                      <w:lang w:eastAsia="zh-CN"/>
                    </w:rPr>
                    <w:t>次</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月；</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2</w:t>
                  </w:r>
                  <w:r w:rsidRPr="0083190C">
                    <w:rPr>
                      <w:rFonts w:ascii="宋体" w:eastAsia="宋体" w:hAnsi="宋体" w:cs="微软雅黑" w:hint="eastAsia"/>
                      <w:sz w:val="24"/>
                      <w:szCs w:val="24"/>
                      <w:lang w:eastAsia="zh-CN"/>
                    </w:rPr>
                    <w:t>）根据实际需要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48</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 xml:space="preserve">　</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《服务事件记录》</w:t>
                  </w:r>
                </w:p>
              </w:tc>
            </w:tr>
            <w:tr w:rsidR="00EC0BD2" w:rsidRPr="0083190C" w:rsidTr="00EC0BD2">
              <w:trPr>
                <w:trHeight w:val="81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040303.13</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应用系统资产管理</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在项目运维服务期间，，运维服务单位提供对应用系统软件的资产清点、标识，并建立并维护资产清单的服务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2</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年</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每年</w:t>
                  </w:r>
                  <w:r w:rsidRPr="0083190C">
                    <w:rPr>
                      <w:rFonts w:ascii="宋体" w:eastAsia="宋体" w:hAnsi="宋体" w:cs="宋体" w:hint="eastAsia"/>
                      <w:sz w:val="24"/>
                      <w:szCs w:val="24"/>
                      <w:lang w:eastAsia="zh-CN"/>
                    </w:rPr>
                    <w:t>2</w:t>
                  </w:r>
                  <w:r w:rsidRPr="0083190C">
                    <w:rPr>
                      <w:rFonts w:ascii="宋体" w:eastAsia="宋体" w:hAnsi="宋体" w:cs="微软雅黑" w:hint="eastAsia"/>
                      <w:sz w:val="24"/>
                      <w:szCs w:val="24"/>
                      <w:lang w:eastAsia="zh-CN"/>
                    </w:rPr>
                    <w:t>季度第一个月和</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季度最后一个月；服务完成时间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72</w:t>
                  </w:r>
                  <w:r w:rsidRPr="0083190C">
                    <w:rPr>
                      <w:rFonts w:ascii="宋体" w:eastAsia="宋体" w:hAnsi="宋体" w:cs="微软雅黑" w:hint="eastAsia"/>
                      <w:sz w:val="24"/>
                      <w:szCs w:val="24"/>
                      <w:lang w:eastAsia="zh-CN"/>
                    </w:rPr>
                    <w:t>小时，日常动态跟踪。</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《资产清单》</w:t>
                  </w:r>
                </w:p>
              </w:tc>
            </w:tr>
            <w:tr w:rsidR="00EC0BD2" w:rsidRPr="0083190C" w:rsidTr="00EC0BD2">
              <w:trPr>
                <w:trHeight w:val="189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040303.14</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应用系统文档管理</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维服务单位必须提供维护全过程的文档，并定期或在重大功能变更后及时更新相关文档。定期将项目的全部有关技术文件、资料及软件维护、修改记录、程序发布记录和验收报告等文档汇集成册交付采购单位，包括但不限于应用软件版本管理、应用软件用户帐号、权限管理、应用软件代码管理、应用软件需求文档、应用软件设计文档、运维过程文档管理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4</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年、根据用户需要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24</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《应用系统配置信息库》</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《应用系统权限清单》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《应用系统代码库》</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w:t>
                  </w:r>
                  <w:r w:rsidRPr="0083190C">
                    <w:rPr>
                      <w:rFonts w:ascii="宋体" w:eastAsia="宋体" w:hAnsi="宋体" w:cs="宋体" w:hint="eastAsia"/>
                      <w:sz w:val="24"/>
                      <w:szCs w:val="24"/>
                      <w:lang w:eastAsia="zh-CN"/>
                    </w:rPr>
                    <w:t>IT</w:t>
                  </w:r>
                  <w:r w:rsidRPr="0083190C">
                    <w:rPr>
                      <w:rFonts w:ascii="宋体" w:eastAsia="宋体" w:hAnsi="宋体" w:cs="微软雅黑" w:hint="eastAsia"/>
                      <w:sz w:val="24"/>
                      <w:szCs w:val="24"/>
                      <w:lang w:eastAsia="zh-CN"/>
                    </w:rPr>
                    <w:t>运维服务文档库》</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《应用系统操作手册》</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《应用软件设计文档》</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《应用软件需求文档》等</w:t>
                  </w:r>
                </w:p>
              </w:tc>
            </w:tr>
            <w:tr w:rsidR="00EC0BD2" w:rsidRPr="0083190C" w:rsidTr="00EC0BD2">
              <w:trPr>
                <w:trHeight w:val="81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040303.15</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应用系统演示汇报</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在项目运维服务期间，运维服务单位提供对为用户进行软件功能演示汇报的服务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根据用户需要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30</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微软雅黑" w:hint="eastAsia"/>
                      <w:sz w:val="24"/>
                      <w:szCs w:val="24"/>
                      <w:lang w:eastAsia="zh-CN"/>
                    </w:rPr>
                    <w:t>汇报前</w:t>
                  </w:r>
                  <w:r w:rsidRPr="0083190C">
                    <w:rPr>
                      <w:rFonts w:ascii="宋体" w:eastAsia="宋体" w:hAnsi="宋体" w:cs="宋体" w:hint="eastAsia"/>
                      <w:sz w:val="24"/>
                      <w:szCs w:val="24"/>
                      <w:lang w:eastAsia="zh-CN"/>
                    </w:rPr>
                    <w:t>30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3</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演示汇报材料</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《应用软件演示汇报记录》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040303.16</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应用系统培训</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对用户开展应用系统操作培训。项目运维服务期间，运维服务单位应定期（不少于季度）组织系统使用和管理人员的培训，培训内容包括</w:t>
                  </w:r>
                  <w:r w:rsidRPr="0083190C">
                    <w:rPr>
                      <w:rFonts w:ascii="宋体" w:eastAsia="宋体" w:hAnsi="宋体" w:cs="微软雅黑" w:hint="eastAsia"/>
                      <w:sz w:val="24"/>
                      <w:szCs w:val="24"/>
                      <w:lang w:eastAsia="zh-CN"/>
                    </w:rPr>
                    <w:lastRenderedPageBreak/>
                    <w:t>但不限于操作培训、当期升级的内容、当期</w:t>
                  </w:r>
                  <w:r w:rsidRPr="0083190C">
                    <w:rPr>
                      <w:rFonts w:ascii="宋体" w:eastAsia="宋体" w:hAnsi="宋体" w:cs="宋体" w:hint="eastAsia"/>
                      <w:sz w:val="24"/>
                      <w:szCs w:val="24"/>
                      <w:lang w:eastAsia="zh-CN"/>
                    </w:rPr>
                    <w:t>FQA</w:t>
                  </w:r>
                  <w:r w:rsidRPr="0083190C">
                    <w:rPr>
                      <w:rFonts w:ascii="宋体" w:eastAsia="宋体" w:hAnsi="宋体" w:cs="微软雅黑" w:hint="eastAsia"/>
                      <w:sz w:val="24"/>
                      <w:szCs w:val="24"/>
                      <w:lang w:eastAsia="zh-CN"/>
                    </w:rPr>
                    <w:t>的更新情况、下季度系统更新计划等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根据用户需要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3</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指定场所</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培训讲义</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《培训签到记录》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《培训反馈表》</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《应用系统操</w:t>
                  </w:r>
                  <w:r w:rsidRPr="0083190C">
                    <w:rPr>
                      <w:rFonts w:ascii="宋体" w:eastAsia="宋体" w:hAnsi="宋体" w:cs="微软雅黑" w:hint="eastAsia"/>
                      <w:sz w:val="24"/>
                      <w:szCs w:val="24"/>
                      <w:lang w:eastAsia="zh-CN"/>
                    </w:rPr>
                    <w:lastRenderedPageBreak/>
                    <w:t>作手册》</w:t>
                  </w:r>
                </w:p>
              </w:tc>
            </w:tr>
            <w:tr w:rsidR="00EC0BD2" w:rsidRPr="0083190C" w:rsidTr="00EC0BD2">
              <w:trPr>
                <w:trHeight w:val="120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040303.17</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应用系统技术培训</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lang w:eastAsia="zh-CN"/>
                    </w:rPr>
                    <w:t>项目运维服务期间，运维服务单位应提供对应用系统相关的技术培训，包括应用系统开发所使用的集成开发工具、环境、组件、控件、插件、开发规范等等。</w:t>
                  </w:r>
                  <w:r w:rsidRPr="0083190C">
                    <w:rPr>
                      <w:rFonts w:ascii="宋体" w:eastAsia="宋体" w:hAnsi="宋体" w:cs="微软雅黑" w:hint="eastAsia"/>
                      <w:sz w:val="24"/>
                      <w:szCs w:val="24"/>
                    </w:rPr>
                    <w:t>含日常技术指导</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根据用户需要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3</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指定场所</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培训讲义</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《培训签到记录》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《培训反馈表》</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040303.18</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系统咨询服务</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在项目运维服务期间，运维服务单位针对采购单位新的或重大变更的业务信息化提出咨询意见。包括安排相关技术或者业务专家到现场提供新建应用系统的部署、重大问题处理，以及系统评估与技术咨询服务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5*9</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根据用户需要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分钟；服务完成时间共同商定。</w:t>
                  </w:r>
                </w:p>
              </w:tc>
              <w:tc>
                <w:tcPr>
                  <w:tcW w:w="709"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《服务事件记录》</w:t>
                  </w:r>
                </w:p>
              </w:tc>
            </w:tr>
            <w:tr w:rsidR="00EC0BD2" w:rsidRPr="0083190C" w:rsidTr="00EC0BD2">
              <w:trPr>
                <w:trHeight w:val="435"/>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b/>
                      <w:bCs/>
                      <w:sz w:val="24"/>
                      <w:szCs w:val="24"/>
                      <w:lang w:eastAsia="zh-CN"/>
                    </w:rPr>
                  </w:pPr>
                  <w:r w:rsidRPr="0083190C">
                    <w:rPr>
                      <w:rFonts w:ascii="宋体" w:eastAsia="宋体" w:hAnsi="宋体" w:cs="微软雅黑" w:hint="eastAsia"/>
                      <w:b/>
                      <w:bCs/>
                      <w:sz w:val="24"/>
                      <w:szCs w:val="24"/>
                      <w:lang w:eastAsia="zh-CN"/>
                    </w:rPr>
                    <w:t>服务小类：</w:t>
                  </w:r>
                  <w:r w:rsidRPr="0083190C">
                    <w:rPr>
                      <w:rFonts w:ascii="宋体" w:eastAsia="宋体" w:hAnsi="宋体" w:cs="宋体" w:hint="eastAsia"/>
                      <w:b/>
                      <w:bCs/>
                      <w:sz w:val="24"/>
                      <w:szCs w:val="24"/>
                      <w:lang w:eastAsia="zh-CN"/>
                    </w:rPr>
                    <w:t xml:space="preserve">040399 </w:t>
                  </w:r>
                  <w:r w:rsidRPr="0083190C">
                    <w:rPr>
                      <w:rFonts w:ascii="宋体" w:eastAsia="宋体" w:hAnsi="宋体" w:cs="微软雅黑" w:hint="eastAsia"/>
                      <w:b/>
                      <w:bCs/>
                      <w:sz w:val="24"/>
                      <w:szCs w:val="24"/>
                      <w:lang w:eastAsia="zh-CN"/>
                    </w:rPr>
                    <w:t>其他软件运维服务</w:t>
                  </w:r>
                  <w:r w:rsidRPr="0083190C">
                    <w:rPr>
                      <w:rFonts w:ascii="宋体" w:eastAsia="宋体" w:hAnsi="宋体" w:cs="微软雅黑" w:hint="eastAsia"/>
                      <w:sz w:val="24"/>
                      <w:szCs w:val="24"/>
                      <w:lang w:eastAsia="zh-CN"/>
                    </w:rPr>
                    <w:t>（说明：对</w:t>
                  </w:r>
                  <w:r w:rsidRPr="0083190C">
                    <w:rPr>
                      <w:rFonts w:ascii="宋体" w:eastAsia="宋体" w:hAnsi="宋体" w:cs="宋体" w:hint="eastAsia"/>
                      <w:sz w:val="24"/>
                      <w:szCs w:val="24"/>
                      <w:lang w:eastAsia="zh-CN"/>
                    </w:rPr>
                    <w:t>Office</w:t>
                  </w:r>
                  <w:r w:rsidRPr="0083190C">
                    <w:rPr>
                      <w:rFonts w:ascii="宋体" w:eastAsia="宋体" w:hAnsi="宋体" w:cs="微软雅黑" w:hint="eastAsia"/>
                      <w:sz w:val="24"/>
                      <w:szCs w:val="24"/>
                      <w:lang w:eastAsia="zh-CN"/>
                    </w:rPr>
                    <w:t>、浏览器等应用系统集成或者需要调用的插件等软件的运维服务）</w:t>
                  </w:r>
                </w:p>
              </w:tc>
            </w:tr>
            <w:tr w:rsidR="00EC0BD2" w:rsidRPr="0083190C" w:rsidTr="00EC0BD2">
              <w:trPr>
                <w:trHeight w:val="4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代码</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服务项目</w:t>
                  </w:r>
                </w:p>
              </w:tc>
              <w:tc>
                <w:tcPr>
                  <w:tcW w:w="184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服务内容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服务时间</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服务频度</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服务级别要求</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交付方式</w:t>
                  </w:r>
                </w:p>
              </w:tc>
              <w:tc>
                <w:tcPr>
                  <w:tcW w:w="101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交付成果</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040399.01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办公软件</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插件使用支持</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在项目运维服务期间，运维服务单位提供解答用户关于软件的使用问</w:t>
                  </w:r>
                  <w:r w:rsidRPr="0083190C">
                    <w:rPr>
                      <w:rFonts w:ascii="宋体" w:eastAsia="宋体" w:hAnsi="宋体" w:cs="微软雅黑" w:hint="eastAsia"/>
                      <w:sz w:val="24"/>
                      <w:szCs w:val="24"/>
                      <w:lang w:eastAsia="zh-CN"/>
                    </w:rPr>
                    <w:lastRenderedPageBreak/>
                    <w:t>题，指导用户操作等；</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用户提出支持请求时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w:t>
                  </w:r>
                  <w:r w:rsidRPr="0083190C">
                    <w:rPr>
                      <w:rFonts w:ascii="宋体" w:eastAsia="宋体" w:hAnsi="宋体" w:cs="微软雅黑" w:hint="eastAsia"/>
                      <w:sz w:val="24"/>
                      <w:szCs w:val="24"/>
                      <w:lang w:eastAsia="zh-CN"/>
                    </w:rPr>
                    <w:lastRenderedPageBreak/>
                    <w:t>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10</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30</w:t>
                  </w:r>
                  <w:r w:rsidRPr="0083190C">
                    <w:rPr>
                      <w:rFonts w:ascii="宋体" w:eastAsia="宋体" w:hAnsi="宋体" w:cs="微软雅黑" w:hint="eastAsia"/>
                      <w:sz w:val="24"/>
                      <w:szCs w:val="24"/>
                      <w:lang w:eastAsia="zh-CN"/>
                    </w:rPr>
                    <w:t>分钟。</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lastRenderedPageBreak/>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《服务事件记录》</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040399.02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办公软件</w:t>
                  </w:r>
                  <w:r w:rsidRPr="0083190C">
                    <w:rPr>
                      <w:rFonts w:ascii="宋体" w:eastAsia="宋体" w:hAnsi="宋体" w:cs="宋体" w:hint="eastAsia"/>
                      <w:sz w:val="24"/>
                      <w:szCs w:val="24"/>
                      <w:lang w:eastAsia="zh-CN"/>
                    </w:rPr>
                    <w:t>/</w:t>
                  </w:r>
                  <w:r w:rsidRPr="0083190C">
                    <w:rPr>
                      <w:rFonts w:ascii="宋体" w:eastAsia="宋体" w:hAnsi="宋体" w:cs="微软雅黑" w:hint="eastAsia"/>
                      <w:sz w:val="24"/>
                      <w:szCs w:val="24"/>
                      <w:lang w:eastAsia="zh-CN"/>
                    </w:rPr>
                    <w:t>插件故障排除</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在项目运维服务期间，运维服务单位提供对办公软件及系统插件故障响应、排查、诊断和处理服务。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根据客户需要及发生故障时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1</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r w:rsidRPr="0083190C">
                    <w:rPr>
                      <w:rFonts w:ascii="宋体" w:eastAsia="宋体" w:hAnsi="宋体" w:cs="宋体" w:hint="eastAsia"/>
                      <w:sz w:val="24"/>
                      <w:szCs w:val="24"/>
                    </w:rPr>
                    <w:t>/</w:t>
                  </w:r>
                  <w:r w:rsidRPr="0083190C">
                    <w:rPr>
                      <w:rFonts w:ascii="宋体" w:eastAsia="宋体" w:hAnsi="宋体" w:cs="微软雅黑" w:hint="eastAsia"/>
                      <w:sz w:val="24"/>
                      <w:szCs w:val="24"/>
                    </w:rPr>
                    <w:t>远程</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《服务事件记录》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《故障报告》</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《现场工作记录》</w:t>
                  </w:r>
                </w:p>
              </w:tc>
            </w:tr>
            <w:tr w:rsidR="00EC0BD2" w:rsidRPr="0083190C" w:rsidTr="00EC0BD2">
              <w:trPr>
                <w:trHeight w:val="480"/>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服务大类：</w:t>
                  </w:r>
                  <w:r w:rsidRPr="0083190C">
                    <w:rPr>
                      <w:rFonts w:ascii="宋体" w:eastAsia="宋体" w:hAnsi="宋体" w:cs="宋体" w:hint="eastAsia"/>
                      <w:sz w:val="24"/>
                      <w:szCs w:val="24"/>
                      <w:lang w:eastAsia="zh-CN"/>
                    </w:rPr>
                    <w:t xml:space="preserve">0404 </w:t>
                  </w:r>
                  <w:r w:rsidRPr="0083190C">
                    <w:rPr>
                      <w:rFonts w:ascii="宋体" w:eastAsia="宋体" w:hAnsi="宋体" w:cs="微软雅黑" w:hint="eastAsia"/>
                      <w:sz w:val="24"/>
                      <w:szCs w:val="24"/>
                      <w:lang w:eastAsia="zh-CN"/>
                    </w:rPr>
                    <w:t>安全及应急响应运维服务</w:t>
                  </w:r>
                </w:p>
              </w:tc>
            </w:tr>
            <w:tr w:rsidR="00EC0BD2" w:rsidRPr="0083190C" w:rsidTr="00EC0BD2">
              <w:trPr>
                <w:trHeight w:val="435"/>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b/>
                      <w:bCs/>
                      <w:sz w:val="24"/>
                      <w:szCs w:val="24"/>
                      <w:lang w:eastAsia="zh-CN"/>
                    </w:rPr>
                  </w:pPr>
                  <w:r w:rsidRPr="0083190C">
                    <w:rPr>
                      <w:rFonts w:ascii="宋体" w:eastAsia="宋体" w:hAnsi="宋体" w:cs="微软雅黑" w:hint="eastAsia"/>
                      <w:b/>
                      <w:bCs/>
                      <w:sz w:val="24"/>
                      <w:szCs w:val="24"/>
                      <w:lang w:eastAsia="zh-CN"/>
                    </w:rPr>
                    <w:t>服务小类：</w:t>
                  </w:r>
                  <w:r w:rsidRPr="0083190C">
                    <w:rPr>
                      <w:rFonts w:ascii="宋体" w:eastAsia="宋体" w:hAnsi="宋体" w:cs="宋体" w:hint="eastAsia"/>
                      <w:b/>
                      <w:bCs/>
                      <w:sz w:val="24"/>
                      <w:szCs w:val="24"/>
                      <w:lang w:eastAsia="zh-CN"/>
                    </w:rPr>
                    <w:t xml:space="preserve">040401 </w:t>
                  </w:r>
                  <w:r w:rsidRPr="0083190C">
                    <w:rPr>
                      <w:rFonts w:ascii="宋体" w:eastAsia="宋体" w:hAnsi="宋体" w:cs="微软雅黑" w:hint="eastAsia"/>
                      <w:b/>
                      <w:bCs/>
                      <w:sz w:val="24"/>
                      <w:szCs w:val="24"/>
                      <w:lang w:eastAsia="zh-CN"/>
                    </w:rPr>
                    <w:t>安全管理体系建设服务</w:t>
                  </w:r>
                  <w:r w:rsidRPr="0083190C">
                    <w:rPr>
                      <w:rFonts w:ascii="宋体" w:eastAsia="宋体" w:hAnsi="宋体" w:cs="微软雅黑" w:hint="eastAsia"/>
                      <w:sz w:val="24"/>
                      <w:szCs w:val="24"/>
                      <w:lang w:eastAsia="zh-CN"/>
                    </w:rPr>
                    <w:t>（说明：帮助客户建立和完善安全管理体系）</w:t>
                  </w:r>
                </w:p>
              </w:tc>
            </w:tr>
            <w:tr w:rsidR="00EC0BD2" w:rsidRPr="0083190C" w:rsidTr="00EC0BD2">
              <w:trPr>
                <w:trHeight w:val="4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代码</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服务项目</w:t>
                  </w:r>
                </w:p>
              </w:tc>
              <w:tc>
                <w:tcPr>
                  <w:tcW w:w="184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服务内容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服务时间</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服务频度</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服务级别要求</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交付方式</w:t>
                  </w:r>
                </w:p>
              </w:tc>
              <w:tc>
                <w:tcPr>
                  <w:tcW w:w="101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交付成果</w:t>
                  </w:r>
                </w:p>
              </w:tc>
            </w:tr>
            <w:tr w:rsidR="00EC0BD2" w:rsidRPr="0083190C" w:rsidTr="00EC0BD2">
              <w:trPr>
                <w:trHeight w:val="102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040401.01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安全体系规划</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在项目运维服务期间，运维服务单位提供对用户的安全管理方案的规划、设计及审核服务，提供对用户安全制度及规范、安全产品的选型和测评等服务。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单次服务</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vMerge w:val="restart"/>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运维服务</w:t>
                  </w:r>
                  <w:r w:rsidRPr="0083190C">
                    <w:rPr>
                      <w:rFonts w:ascii="宋体" w:eastAsia="宋体" w:hAnsi="宋体" w:cs="宋体" w:hint="eastAsia"/>
                      <w:sz w:val="24"/>
                      <w:szCs w:val="24"/>
                      <w:lang w:eastAsia="zh-CN"/>
                    </w:rPr>
                    <w:t>3</w:t>
                  </w:r>
                  <w:r w:rsidRPr="0083190C">
                    <w:rPr>
                      <w:rFonts w:ascii="宋体" w:eastAsia="宋体" w:hAnsi="宋体" w:cs="微软雅黑" w:hint="eastAsia"/>
                      <w:sz w:val="24"/>
                      <w:szCs w:val="24"/>
                      <w:lang w:eastAsia="zh-CN"/>
                    </w:rPr>
                    <w:t>个内月完成，第</w:t>
                  </w:r>
                  <w:r w:rsidRPr="0083190C">
                    <w:rPr>
                      <w:rFonts w:ascii="宋体" w:eastAsia="宋体" w:hAnsi="宋体" w:cs="宋体" w:hint="eastAsia"/>
                      <w:sz w:val="24"/>
                      <w:szCs w:val="24"/>
                      <w:lang w:eastAsia="zh-CN"/>
                    </w:rPr>
                    <w:t>9</w:t>
                  </w:r>
                  <w:r w:rsidRPr="0083190C">
                    <w:rPr>
                      <w:rFonts w:ascii="宋体" w:eastAsia="宋体" w:hAnsi="宋体" w:cs="微软雅黑" w:hint="eastAsia"/>
                      <w:sz w:val="24"/>
                      <w:szCs w:val="24"/>
                      <w:lang w:eastAsia="zh-CN"/>
                    </w:rPr>
                    <w:t>个月进行检视和复审。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《安全管理体系规划》</w:t>
                  </w:r>
                </w:p>
              </w:tc>
            </w:tr>
            <w:tr w:rsidR="00EC0BD2" w:rsidRPr="0083190C" w:rsidTr="00EC0BD2">
              <w:trPr>
                <w:trHeight w:val="762"/>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040401.02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安全组织职责</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在项目运维服务期间，运维服务单位提供建立安全管理组织，明确岗位职责的服务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单次服务</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vMerge/>
                  <w:shd w:val="clear" w:color="auto" w:fill="auto"/>
                  <w:vAlign w:val="center"/>
                </w:tcPr>
                <w:p w:rsidR="00EC0BD2" w:rsidRPr="0083190C" w:rsidRDefault="00EC0BD2" w:rsidP="00830E48">
                  <w:pPr>
                    <w:kinsoku/>
                    <w:wordWrap w:val="0"/>
                    <w:topLinePunct/>
                    <w:rPr>
                      <w:rFonts w:ascii="宋体" w:eastAsia="宋体" w:hAnsi="宋体" w:cs="宋体"/>
                      <w:sz w:val="24"/>
                      <w:szCs w:val="24"/>
                    </w:rPr>
                  </w:pP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《安全管理组织职责》</w:t>
                  </w:r>
                </w:p>
              </w:tc>
            </w:tr>
            <w:tr w:rsidR="00EC0BD2" w:rsidRPr="0083190C" w:rsidTr="00EC0BD2">
              <w:trPr>
                <w:trHeight w:val="762"/>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040401.03</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安全管理方案</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在项目运维服务期间，运维服务单位提供制定及实施安</w:t>
                  </w:r>
                  <w:r w:rsidRPr="0083190C">
                    <w:rPr>
                      <w:rFonts w:ascii="宋体" w:eastAsia="宋体" w:hAnsi="宋体" w:cs="微软雅黑" w:hint="eastAsia"/>
                      <w:sz w:val="24"/>
                      <w:szCs w:val="24"/>
                      <w:lang w:eastAsia="zh-CN"/>
                    </w:rPr>
                    <w:lastRenderedPageBreak/>
                    <w:t>全管理方案服务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lastRenderedPageBreak/>
                    <w:t>单次服务</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vMerge/>
                  <w:shd w:val="clear" w:color="auto" w:fill="auto"/>
                  <w:vAlign w:val="center"/>
                </w:tcPr>
                <w:p w:rsidR="00EC0BD2" w:rsidRPr="0083190C" w:rsidRDefault="00EC0BD2" w:rsidP="00830E48">
                  <w:pPr>
                    <w:kinsoku/>
                    <w:wordWrap w:val="0"/>
                    <w:topLinePunct/>
                    <w:rPr>
                      <w:rFonts w:ascii="宋体" w:eastAsia="宋体" w:hAnsi="宋体" w:cs="宋体"/>
                      <w:sz w:val="24"/>
                      <w:szCs w:val="24"/>
                    </w:rPr>
                  </w:pP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《安全管理方案》</w:t>
                  </w:r>
                </w:p>
              </w:tc>
            </w:tr>
            <w:tr w:rsidR="00EC0BD2" w:rsidRPr="0083190C" w:rsidTr="00EC0BD2">
              <w:trPr>
                <w:trHeight w:val="762"/>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040401.04</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安全制度、流程、规范</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在项目运维服务期间，运维服务单位提供制定及实施安全管理制度、流程、规范等服务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单次服务</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vMerge/>
                  <w:shd w:val="clear" w:color="auto" w:fill="auto"/>
                  <w:vAlign w:val="center"/>
                </w:tcPr>
                <w:p w:rsidR="00EC0BD2" w:rsidRPr="0083190C" w:rsidRDefault="00EC0BD2" w:rsidP="00830E48">
                  <w:pPr>
                    <w:kinsoku/>
                    <w:wordWrap w:val="0"/>
                    <w:topLinePunct/>
                    <w:rPr>
                      <w:rFonts w:ascii="宋体" w:eastAsia="宋体" w:hAnsi="宋体" w:cs="宋体"/>
                      <w:sz w:val="24"/>
                      <w:szCs w:val="24"/>
                    </w:rPr>
                  </w:pP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《安全管理制度、流程、规范》</w:t>
                  </w:r>
                </w:p>
              </w:tc>
            </w:tr>
            <w:tr w:rsidR="00EC0BD2" w:rsidRPr="0083190C" w:rsidTr="00EC0BD2">
              <w:trPr>
                <w:trHeight w:val="762"/>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040401.05</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安全管理改进</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在项目运维服务期间，运维服务单位提供优化完善组织职责、安全管理方案、安全管理制度及规范等服务。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单次服务</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vMerge/>
                  <w:shd w:val="clear" w:color="auto" w:fill="auto"/>
                  <w:vAlign w:val="center"/>
                </w:tcPr>
                <w:p w:rsidR="00EC0BD2" w:rsidRPr="0083190C" w:rsidRDefault="00EC0BD2" w:rsidP="00830E48">
                  <w:pPr>
                    <w:kinsoku/>
                    <w:wordWrap w:val="0"/>
                    <w:topLinePunct/>
                    <w:rPr>
                      <w:rFonts w:ascii="宋体" w:eastAsia="宋体" w:hAnsi="宋体" w:cs="宋体"/>
                      <w:sz w:val="24"/>
                      <w:szCs w:val="24"/>
                    </w:rPr>
                  </w:pP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《安全管理改进计划》</w:t>
                  </w:r>
                </w:p>
              </w:tc>
            </w:tr>
            <w:tr w:rsidR="00EC0BD2" w:rsidRPr="0083190C" w:rsidTr="00EC0BD2">
              <w:trPr>
                <w:trHeight w:val="435"/>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b/>
                      <w:bCs/>
                      <w:sz w:val="24"/>
                      <w:szCs w:val="24"/>
                      <w:lang w:eastAsia="zh-CN"/>
                    </w:rPr>
                  </w:pPr>
                  <w:r w:rsidRPr="0083190C">
                    <w:rPr>
                      <w:rFonts w:ascii="宋体" w:eastAsia="宋体" w:hAnsi="宋体" w:cs="微软雅黑" w:hint="eastAsia"/>
                      <w:b/>
                      <w:bCs/>
                      <w:sz w:val="24"/>
                      <w:szCs w:val="24"/>
                      <w:lang w:eastAsia="zh-CN"/>
                    </w:rPr>
                    <w:t>服务小类：</w:t>
                  </w:r>
                  <w:r w:rsidRPr="0083190C">
                    <w:rPr>
                      <w:rFonts w:ascii="宋体" w:eastAsia="宋体" w:hAnsi="宋体" w:cs="宋体" w:hint="eastAsia"/>
                      <w:b/>
                      <w:bCs/>
                      <w:sz w:val="24"/>
                      <w:szCs w:val="24"/>
                      <w:lang w:eastAsia="zh-CN"/>
                    </w:rPr>
                    <w:t xml:space="preserve">040403 </w:t>
                  </w:r>
                  <w:r w:rsidRPr="0083190C">
                    <w:rPr>
                      <w:rFonts w:ascii="宋体" w:eastAsia="宋体" w:hAnsi="宋体" w:cs="微软雅黑" w:hint="eastAsia"/>
                      <w:b/>
                      <w:bCs/>
                      <w:sz w:val="24"/>
                      <w:szCs w:val="24"/>
                      <w:lang w:eastAsia="zh-CN"/>
                    </w:rPr>
                    <w:t>应急响应和处置服务</w:t>
                  </w:r>
                  <w:r w:rsidRPr="0083190C">
                    <w:rPr>
                      <w:rFonts w:ascii="宋体" w:eastAsia="宋体" w:hAnsi="宋体" w:cs="微软雅黑" w:hint="eastAsia"/>
                      <w:sz w:val="24"/>
                      <w:szCs w:val="24"/>
                      <w:lang w:eastAsia="zh-CN"/>
                    </w:rPr>
                    <w:t>（说明：为客户提供事件的应急响应和处置服务）</w:t>
                  </w:r>
                </w:p>
              </w:tc>
            </w:tr>
            <w:tr w:rsidR="00EC0BD2" w:rsidRPr="0083190C" w:rsidTr="00EC0BD2">
              <w:trPr>
                <w:trHeight w:val="4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代码</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服务项目</w:t>
                  </w:r>
                </w:p>
              </w:tc>
              <w:tc>
                <w:tcPr>
                  <w:tcW w:w="184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服务内容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服务时间</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服务频度</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服务级别要求</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交付方式</w:t>
                  </w:r>
                </w:p>
              </w:tc>
              <w:tc>
                <w:tcPr>
                  <w:tcW w:w="101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交付成果</w:t>
                  </w:r>
                </w:p>
              </w:tc>
            </w:tr>
            <w:tr w:rsidR="00EC0BD2" w:rsidRPr="0083190C" w:rsidTr="00EC0BD2">
              <w:trPr>
                <w:trHeight w:val="919"/>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040403.01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应急预案制定</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在项目运维服务期间，运维服务单位提供制定核心服务中断应急预案、核心数据丢失应急预案等服务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5*8</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2</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年</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运维服务第</w:t>
                  </w:r>
                  <w:r w:rsidRPr="0083190C">
                    <w:rPr>
                      <w:rFonts w:ascii="宋体" w:eastAsia="宋体" w:hAnsi="宋体" w:cs="宋体" w:hint="eastAsia"/>
                      <w:sz w:val="24"/>
                      <w:szCs w:val="24"/>
                      <w:lang w:eastAsia="zh-CN"/>
                    </w:rPr>
                    <w:t>3</w:t>
                  </w:r>
                  <w:r w:rsidRPr="0083190C">
                    <w:rPr>
                      <w:rFonts w:ascii="宋体" w:eastAsia="宋体" w:hAnsi="宋体" w:cs="微软雅黑" w:hint="eastAsia"/>
                      <w:sz w:val="24"/>
                      <w:szCs w:val="24"/>
                      <w:lang w:eastAsia="zh-CN"/>
                    </w:rPr>
                    <w:t>个月完成，第</w:t>
                  </w:r>
                  <w:r w:rsidRPr="0083190C">
                    <w:rPr>
                      <w:rFonts w:ascii="宋体" w:eastAsia="宋体" w:hAnsi="宋体" w:cs="宋体" w:hint="eastAsia"/>
                      <w:sz w:val="24"/>
                      <w:szCs w:val="24"/>
                      <w:lang w:eastAsia="zh-CN"/>
                    </w:rPr>
                    <w:t>9</w:t>
                  </w:r>
                  <w:r w:rsidRPr="0083190C">
                    <w:rPr>
                      <w:rFonts w:ascii="宋体" w:eastAsia="宋体" w:hAnsi="宋体" w:cs="微软雅黑" w:hint="eastAsia"/>
                      <w:sz w:val="24"/>
                      <w:szCs w:val="24"/>
                      <w:lang w:eastAsia="zh-CN"/>
                    </w:rPr>
                    <w:t>个月进行检视和复审。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《安全应急方案》</w:t>
                  </w:r>
                </w:p>
              </w:tc>
            </w:tr>
            <w:tr w:rsidR="00EC0BD2" w:rsidRPr="0083190C" w:rsidTr="00EC0BD2">
              <w:trPr>
                <w:trHeight w:val="54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040403.02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应急预案演练</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在项目运维服务期间，运维服务单位提供各应急预案的演练计划制定、演练组织、演练过程记录及演练总结改进等服务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2</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年</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运维服务第</w:t>
                  </w:r>
                  <w:r w:rsidRPr="0083190C">
                    <w:rPr>
                      <w:rFonts w:ascii="宋体" w:eastAsia="宋体" w:hAnsi="宋体" w:cs="宋体" w:hint="eastAsia"/>
                      <w:sz w:val="24"/>
                      <w:szCs w:val="24"/>
                      <w:lang w:eastAsia="zh-CN"/>
                    </w:rPr>
                    <w:t>3</w:t>
                  </w:r>
                  <w:r w:rsidRPr="0083190C">
                    <w:rPr>
                      <w:rFonts w:ascii="宋体" w:eastAsia="宋体" w:hAnsi="宋体" w:cs="微软雅黑" w:hint="eastAsia"/>
                      <w:sz w:val="24"/>
                      <w:szCs w:val="24"/>
                      <w:lang w:eastAsia="zh-CN"/>
                    </w:rPr>
                    <w:t>和第</w:t>
                  </w:r>
                  <w:r w:rsidRPr="0083190C">
                    <w:rPr>
                      <w:rFonts w:ascii="宋体" w:eastAsia="宋体" w:hAnsi="宋体" w:cs="宋体" w:hint="eastAsia"/>
                      <w:sz w:val="24"/>
                      <w:szCs w:val="24"/>
                      <w:lang w:eastAsia="zh-CN"/>
                    </w:rPr>
                    <w:t>9</w:t>
                  </w:r>
                  <w:r w:rsidRPr="0083190C">
                    <w:rPr>
                      <w:rFonts w:ascii="宋体" w:eastAsia="宋体" w:hAnsi="宋体" w:cs="微软雅黑" w:hint="eastAsia"/>
                      <w:sz w:val="24"/>
                      <w:szCs w:val="24"/>
                      <w:lang w:eastAsia="zh-CN"/>
                    </w:rPr>
                    <w:t>个月；服务完成时间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72</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《安全应急预案演练记录》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《安全应急预案演练总结》</w:t>
                  </w:r>
                </w:p>
              </w:tc>
            </w:tr>
            <w:tr w:rsidR="00EC0BD2" w:rsidRPr="0083190C" w:rsidTr="00EC0BD2">
              <w:trPr>
                <w:trHeight w:val="120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040403.03</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应急响应和处置</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在项目运维服务期间，当突发安全事件或事故时，运维服务单位按照相应的应急预</w:t>
                  </w:r>
                  <w:r w:rsidRPr="0083190C">
                    <w:rPr>
                      <w:rFonts w:ascii="宋体" w:eastAsia="宋体" w:hAnsi="宋体" w:cs="微软雅黑" w:hint="eastAsia"/>
                      <w:sz w:val="24"/>
                      <w:szCs w:val="24"/>
                      <w:lang w:eastAsia="zh-CN"/>
                    </w:rPr>
                    <w:lastRenderedPageBreak/>
                    <w:t>案进行响应和处置，安全事件或事故处置完毕后进行总结分析并提交相关报告</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发生安全事件或事故时</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w:t>
                  </w:r>
                  <w:r w:rsidRPr="0083190C">
                    <w:rPr>
                      <w:rFonts w:ascii="宋体" w:eastAsia="宋体" w:hAnsi="宋体" w:cs="微软雅黑" w:hint="eastAsia"/>
                      <w:sz w:val="24"/>
                      <w:szCs w:val="24"/>
                      <w:lang w:eastAsia="zh-CN"/>
                    </w:rPr>
                    <w:lastRenderedPageBreak/>
                    <w:t>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lastRenderedPageBreak/>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《服务事件记录单》</w:t>
                  </w:r>
                  <w:r w:rsidRPr="0083190C">
                    <w:rPr>
                      <w:rFonts w:ascii="宋体" w:eastAsia="宋体" w:hAnsi="宋体" w:cs="宋体" w:hint="eastAsia"/>
                      <w:sz w:val="24"/>
                      <w:szCs w:val="24"/>
                      <w:lang w:eastAsia="zh-CN"/>
                    </w:rPr>
                    <w:br/>
                  </w:r>
                  <w:r w:rsidRPr="0083190C">
                    <w:rPr>
                      <w:rFonts w:ascii="宋体" w:eastAsia="宋体" w:hAnsi="宋体" w:cs="微软雅黑" w:hint="eastAsia"/>
                      <w:sz w:val="24"/>
                      <w:szCs w:val="24"/>
                      <w:lang w:eastAsia="zh-CN"/>
                    </w:rPr>
                    <w:t>《安全事件处</w:t>
                  </w:r>
                  <w:r w:rsidRPr="0083190C">
                    <w:rPr>
                      <w:rFonts w:ascii="宋体" w:eastAsia="宋体" w:hAnsi="宋体" w:cs="微软雅黑" w:hint="eastAsia"/>
                      <w:sz w:val="24"/>
                      <w:szCs w:val="24"/>
                      <w:lang w:eastAsia="zh-CN"/>
                    </w:rPr>
                    <w:lastRenderedPageBreak/>
                    <w:t>理报告》</w:t>
                  </w:r>
                </w:p>
              </w:tc>
            </w:tr>
            <w:tr w:rsidR="00EC0BD2" w:rsidRPr="0083190C" w:rsidTr="00EC0BD2">
              <w:trPr>
                <w:trHeight w:val="435"/>
                <w:jc w:val="center"/>
              </w:trPr>
              <w:tc>
                <w:tcPr>
                  <w:tcW w:w="8505" w:type="dxa"/>
                  <w:gridSpan w:val="8"/>
                  <w:shd w:val="clear" w:color="auto" w:fill="auto"/>
                  <w:vAlign w:val="center"/>
                </w:tcPr>
                <w:p w:rsidR="00EC0BD2" w:rsidRPr="0083190C" w:rsidRDefault="00EC0BD2" w:rsidP="00830E48">
                  <w:pPr>
                    <w:kinsoku/>
                    <w:wordWrap w:val="0"/>
                    <w:topLinePunct/>
                    <w:rPr>
                      <w:rFonts w:ascii="宋体" w:eastAsia="宋体" w:hAnsi="宋体" w:cs="宋体"/>
                      <w:b/>
                      <w:bCs/>
                      <w:sz w:val="24"/>
                      <w:szCs w:val="24"/>
                      <w:lang w:eastAsia="zh-CN"/>
                    </w:rPr>
                  </w:pPr>
                  <w:r w:rsidRPr="0083190C">
                    <w:rPr>
                      <w:rFonts w:ascii="宋体" w:eastAsia="宋体" w:hAnsi="宋体" w:cs="微软雅黑" w:hint="eastAsia"/>
                      <w:b/>
                      <w:bCs/>
                      <w:sz w:val="24"/>
                      <w:szCs w:val="24"/>
                      <w:lang w:eastAsia="zh-CN"/>
                    </w:rPr>
                    <w:lastRenderedPageBreak/>
                    <w:t>服务小类：</w:t>
                  </w:r>
                  <w:r w:rsidRPr="0083190C">
                    <w:rPr>
                      <w:rFonts w:ascii="宋体" w:eastAsia="宋体" w:hAnsi="宋体" w:cs="宋体" w:hint="eastAsia"/>
                      <w:b/>
                      <w:bCs/>
                      <w:sz w:val="24"/>
                      <w:szCs w:val="24"/>
                      <w:lang w:eastAsia="zh-CN"/>
                    </w:rPr>
                    <w:t xml:space="preserve">040404 </w:t>
                  </w:r>
                  <w:r w:rsidRPr="0083190C">
                    <w:rPr>
                      <w:rFonts w:ascii="宋体" w:eastAsia="宋体" w:hAnsi="宋体" w:cs="微软雅黑" w:hint="eastAsia"/>
                      <w:b/>
                      <w:bCs/>
                      <w:sz w:val="24"/>
                      <w:szCs w:val="24"/>
                      <w:lang w:eastAsia="zh-CN"/>
                    </w:rPr>
                    <w:t>安全检查与评估服务</w:t>
                  </w:r>
                  <w:r w:rsidRPr="0083190C">
                    <w:rPr>
                      <w:rFonts w:ascii="宋体" w:eastAsia="宋体" w:hAnsi="宋体" w:cs="微软雅黑" w:hint="eastAsia"/>
                      <w:sz w:val="24"/>
                      <w:szCs w:val="24"/>
                      <w:lang w:eastAsia="zh-CN"/>
                    </w:rPr>
                    <w:t>（说明：为客户提供安全检查和评估相关的服务）</w:t>
                  </w:r>
                </w:p>
              </w:tc>
            </w:tr>
            <w:tr w:rsidR="00EC0BD2" w:rsidRPr="0083190C" w:rsidTr="00EC0BD2">
              <w:trPr>
                <w:trHeight w:val="4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代码</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服务项目</w:t>
                  </w:r>
                </w:p>
              </w:tc>
              <w:tc>
                <w:tcPr>
                  <w:tcW w:w="184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服务内容</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服务时间</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服务频度</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服务级别要求</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交付方式</w:t>
                  </w:r>
                </w:p>
              </w:tc>
              <w:tc>
                <w:tcPr>
                  <w:tcW w:w="101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交付成果</w:t>
                  </w:r>
                </w:p>
              </w:tc>
            </w:tr>
            <w:tr w:rsidR="00EC0BD2" w:rsidRPr="0083190C" w:rsidTr="00EC0BD2">
              <w:trPr>
                <w:trHeight w:val="114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040404.01</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日常安全检查与评估</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在项目运维服务期间，运维服务单位提供对基本安全管理制度和规范的执行情况、系统安全状态等方面的日常自检与评估，检查完成后整理检查评估报告等服务。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根据客户需要</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电话响应时间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次振铃；远程协助拨入时间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分钟；人员到场时间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5</w:t>
                  </w:r>
                  <w:r w:rsidRPr="0083190C">
                    <w:rPr>
                      <w:rFonts w:ascii="宋体" w:eastAsia="宋体" w:hAnsi="宋体" w:cs="微软雅黑" w:hint="eastAsia"/>
                      <w:sz w:val="24"/>
                      <w:szCs w:val="24"/>
                      <w:lang w:eastAsia="zh-CN"/>
                    </w:rPr>
                    <w:t>分钟；服务完成时间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72</w:t>
                  </w:r>
                  <w:r w:rsidRPr="0083190C">
                    <w:rPr>
                      <w:rFonts w:ascii="宋体" w:eastAsia="宋体" w:hAnsi="宋体" w:cs="微软雅黑" w:hint="eastAsia"/>
                      <w:sz w:val="24"/>
                      <w:szCs w:val="24"/>
                      <w:lang w:eastAsia="zh-CN"/>
                    </w:rPr>
                    <w:t>小时。</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《日常安全检查评估报告》</w:t>
                  </w:r>
                </w:p>
              </w:tc>
            </w:tr>
            <w:tr w:rsidR="00EC0BD2" w:rsidRPr="0083190C" w:rsidTr="00EC0BD2">
              <w:trPr>
                <w:trHeight w:val="108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040404.02</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专项安全检查与评估</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对专项内容的安全管理制度及规范、系统安全状态、安全应急方案等方面的检查与评估，检查方式为自检或者配合甲方及国家有关单位进行检查，检查完成后整理检查评估报告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4</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年</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每季度最后一个月；服务完成时间</w:t>
                  </w:r>
                  <w:r w:rsidRPr="0083190C">
                    <w:rPr>
                      <w:rFonts w:ascii="宋体" w:eastAsia="宋体" w:hAnsi="宋体"/>
                      <w:sz w:val="24"/>
                      <w:szCs w:val="24"/>
                      <w:lang w:eastAsia="zh-CN"/>
                    </w:rPr>
                    <w:t>≤</w:t>
                  </w:r>
                  <w:r w:rsidRPr="0083190C">
                    <w:rPr>
                      <w:rFonts w:ascii="宋体" w:eastAsia="宋体" w:hAnsi="宋体" w:cs="宋体" w:hint="eastAsia"/>
                      <w:sz w:val="24"/>
                      <w:szCs w:val="24"/>
                      <w:lang w:eastAsia="zh-CN"/>
                    </w:rPr>
                    <w:t>72</w:t>
                  </w:r>
                  <w:r w:rsidRPr="0083190C">
                    <w:rPr>
                      <w:rFonts w:ascii="宋体" w:eastAsia="宋体" w:hAnsi="宋体" w:cs="微软雅黑" w:hint="eastAsia"/>
                      <w:sz w:val="24"/>
                      <w:szCs w:val="24"/>
                      <w:lang w:eastAsia="zh-CN"/>
                    </w:rPr>
                    <w:t>小时，日常动态跟踪</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《专项安全检查评估报告》</w:t>
                  </w:r>
                </w:p>
              </w:tc>
            </w:tr>
            <w:tr w:rsidR="00EC0BD2" w:rsidRPr="0083190C" w:rsidTr="00EC0BD2">
              <w:trPr>
                <w:trHeight w:val="1350"/>
                <w:jc w:val="center"/>
              </w:trPr>
              <w:tc>
                <w:tcPr>
                  <w:tcW w:w="992"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t>040404.03</w:t>
                  </w:r>
                </w:p>
              </w:tc>
              <w:tc>
                <w:tcPr>
                  <w:tcW w:w="831"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微软雅黑" w:hint="eastAsia"/>
                      <w:sz w:val="24"/>
                      <w:szCs w:val="24"/>
                    </w:rPr>
                    <w:t>整体安全检查与评估</w:t>
                  </w:r>
                </w:p>
              </w:tc>
              <w:tc>
                <w:tcPr>
                  <w:tcW w:w="184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在项目运维服务期间，运维服务单位提供对安全管理体系中全部安全</w:t>
                  </w:r>
                  <w:r w:rsidRPr="0083190C">
                    <w:rPr>
                      <w:rFonts w:ascii="宋体" w:eastAsia="宋体" w:hAnsi="宋体" w:cs="微软雅黑" w:hint="eastAsia"/>
                      <w:sz w:val="24"/>
                      <w:szCs w:val="24"/>
                      <w:lang w:eastAsia="zh-CN"/>
                    </w:rPr>
                    <w:lastRenderedPageBreak/>
                    <w:t>管理制度及规范完备程度和执行情况的检查，对全部系统安全状态的检查评估，对全部安全应急预案完备性的检查评估等，检查方式为自检或者配合甲方及国家有关单位进行检查，检查完成后整理检查评估报告等服务。</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宋体" w:hint="eastAsia"/>
                      <w:sz w:val="24"/>
                      <w:szCs w:val="24"/>
                    </w:rPr>
                    <w:lastRenderedPageBreak/>
                    <w:t>7*24</w:t>
                  </w:r>
                </w:p>
              </w:tc>
              <w:tc>
                <w:tcPr>
                  <w:tcW w:w="992" w:type="dxa"/>
                  <w:shd w:val="clear" w:color="auto" w:fill="auto"/>
                  <w:vAlign w:val="center"/>
                </w:tcPr>
                <w:p w:rsidR="00EC0BD2" w:rsidRPr="0083190C" w:rsidRDefault="00EC0BD2" w:rsidP="00830E48">
                  <w:pPr>
                    <w:kinsoku/>
                    <w:wordWrap w:val="0"/>
                    <w:topLinePunct/>
                    <w:rPr>
                      <w:rFonts w:ascii="宋体" w:eastAsia="宋体" w:hAnsi="宋体" w:cs="宋体"/>
                      <w:sz w:val="24"/>
                      <w:szCs w:val="24"/>
                    </w:rPr>
                  </w:pPr>
                  <w:r w:rsidRPr="0083190C">
                    <w:rPr>
                      <w:rFonts w:ascii="宋体" w:eastAsia="宋体" w:hAnsi="宋体" w:cs="宋体" w:hint="eastAsia"/>
                      <w:sz w:val="24"/>
                      <w:szCs w:val="24"/>
                    </w:rPr>
                    <w:t>2</w:t>
                  </w:r>
                  <w:r w:rsidRPr="0083190C">
                    <w:rPr>
                      <w:rFonts w:ascii="宋体" w:eastAsia="宋体" w:hAnsi="宋体" w:cs="微软雅黑" w:hint="eastAsia"/>
                      <w:sz w:val="24"/>
                      <w:szCs w:val="24"/>
                    </w:rPr>
                    <w:t>次</w:t>
                  </w:r>
                  <w:r w:rsidRPr="0083190C">
                    <w:rPr>
                      <w:rFonts w:ascii="宋体" w:eastAsia="宋体" w:hAnsi="宋体" w:cs="宋体" w:hint="eastAsia"/>
                      <w:sz w:val="24"/>
                      <w:szCs w:val="24"/>
                    </w:rPr>
                    <w:t>/</w:t>
                  </w:r>
                  <w:r w:rsidRPr="0083190C">
                    <w:rPr>
                      <w:rFonts w:ascii="宋体" w:eastAsia="宋体" w:hAnsi="宋体" w:cs="微软雅黑" w:hint="eastAsia"/>
                      <w:sz w:val="24"/>
                      <w:szCs w:val="24"/>
                    </w:rPr>
                    <w:t>年</w:t>
                  </w:r>
                </w:p>
              </w:tc>
              <w:tc>
                <w:tcPr>
                  <w:tcW w:w="1418"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每年</w:t>
                  </w:r>
                  <w:r w:rsidRPr="0083190C">
                    <w:rPr>
                      <w:rFonts w:ascii="宋体" w:eastAsia="宋体" w:hAnsi="宋体" w:cs="宋体" w:hint="eastAsia"/>
                      <w:sz w:val="24"/>
                      <w:szCs w:val="24"/>
                      <w:lang w:eastAsia="zh-CN"/>
                    </w:rPr>
                    <w:t>2</w:t>
                  </w:r>
                  <w:r w:rsidRPr="0083190C">
                    <w:rPr>
                      <w:rFonts w:ascii="宋体" w:eastAsia="宋体" w:hAnsi="宋体" w:cs="微软雅黑" w:hint="eastAsia"/>
                      <w:sz w:val="24"/>
                      <w:szCs w:val="24"/>
                      <w:lang w:eastAsia="zh-CN"/>
                    </w:rPr>
                    <w:t>季度第一个月和</w:t>
                  </w:r>
                  <w:r w:rsidRPr="0083190C">
                    <w:rPr>
                      <w:rFonts w:ascii="宋体" w:eastAsia="宋体" w:hAnsi="宋体" w:cs="宋体" w:hint="eastAsia"/>
                      <w:sz w:val="24"/>
                      <w:szCs w:val="24"/>
                      <w:lang w:eastAsia="zh-CN"/>
                    </w:rPr>
                    <w:t>4</w:t>
                  </w:r>
                  <w:r w:rsidRPr="0083190C">
                    <w:rPr>
                      <w:rFonts w:ascii="宋体" w:eastAsia="宋体" w:hAnsi="宋体" w:cs="微软雅黑" w:hint="eastAsia"/>
                      <w:sz w:val="24"/>
                      <w:szCs w:val="24"/>
                      <w:lang w:eastAsia="zh-CN"/>
                    </w:rPr>
                    <w:t>季度最后一个月；服务完成时间</w:t>
                  </w:r>
                  <w:r w:rsidRPr="0083190C">
                    <w:rPr>
                      <w:rFonts w:ascii="宋体" w:eastAsia="宋体" w:hAnsi="宋体"/>
                      <w:sz w:val="24"/>
                      <w:szCs w:val="24"/>
                      <w:lang w:eastAsia="zh-CN"/>
                    </w:rPr>
                    <w:lastRenderedPageBreak/>
                    <w:t>≤</w:t>
                  </w:r>
                  <w:r w:rsidRPr="0083190C">
                    <w:rPr>
                      <w:rFonts w:ascii="宋体" w:eastAsia="宋体" w:hAnsi="宋体" w:cs="宋体" w:hint="eastAsia"/>
                      <w:sz w:val="24"/>
                      <w:szCs w:val="24"/>
                      <w:lang w:eastAsia="zh-CN"/>
                    </w:rPr>
                    <w:t>72</w:t>
                  </w:r>
                  <w:r w:rsidRPr="0083190C">
                    <w:rPr>
                      <w:rFonts w:ascii="宋体" w:eastAsia="宋体" w:hAnsi="宋体" w:cs="微软雅黑" w:hint="eastAsia"/>
                      <w:sz w:val="24"/>
                      <w:szCs w:val="24"/>
                      <w:lang w:eastAsia="zh-CN"/>
                    </w:rPr>
                    <w:t>小时，日常动态跟踪。</w:t>
                  </w:r>
                </w:p>
              </w:tc>
              <w:tc>
                <w:tcPr>
                  <w:tcW w:w="709" w:type="dxa"/>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rPr>
                  </w:pPr>
                  <w:r w:rsidRPr="0083190C">
                    <w:rPr>
                      <w:rFonts w:ascii="宋体" w:eastAsia="宋体" w:hAnsi="宋体" w:cs="微软雅黑" w:hint="eastAsia"/>
                      <w:sz w:val="24"/>
                      <w:szCs w:val="24"/>
                    </w:rPr>
                    <w:lastRenderedPageBreak/>
                    <w:t>现场</w:t>
                  </w:r>
                </w:p>
              </w:tc>
              <w:tc>
                <w:tcPr>
                  <w:tcW w:w="1012" w:type="dxa"/>
                  <w:shd w:val="clear" w:color="auto" w:fill="auto"/>
                  <w:vAlign w:val="center"/>
                </w:tcPr>
                <w:p w:rsidR="00EC0BD2" w:rsidRPr="0083190C" w:rsidRDefault="00EC0BD2" w:rsidP="00830E48">
                  <w:pPr>
                    <w:kinsoku/>
                    <w:wordWrap w:val="0"/>
                    <w:topLinePunct/>
                    <w:rPr>
                      <w:rFonts w:ascii="宋体" w:eastAsia="宋体" w:hAnsi="宋体" w:cs="宋体"/>
                      <w:sz w:val="24"/>
                      <w:szCs w:val="24"/>
                      <w:lang w:eastAsia="zh-CN"/>
                    </w:rPr>
                  </w:pPr>
                  <w:r w:rsidRPr="0083190C">
                    <w:rPr>
                      <w:rFonts w:ascii="宋体" w:eastAsia="宋体" w:hAnsi="宋体" w:cs="微软雅黑" w:hint="eastAsia"/>
                      <w:sz w:val="24"/>
                      <w:szCs w:val="24"/>
                      <w:lang w:eastAsia="zh-CN"/>
                    </w:rPr>
                    <w:t>《整体安全检查评估报告》</w:t>
                  </w:r>
                </w:p>
              </w:tc>
            </w:tr>
          </w:tbl>
          <w:p w:rsidR="00EC0BD2" w:rsidRPr="0083190C" w:rsidRDefault="00EC0BD2" w:rsidP="00830E48">
            <w:pPr>
              <w:kinsoku/>
              <w:wordWrap w:val="0"/>
              <w:topLinePunct/>
              <w:spacing w:line="480" w:lineRule="exact"/>
              <w:rPr>
                <w:rFonts w:ascii="宋体" w:eastAsia="宋体" w:hAnsi="宋体"/>
                <w:sz w:val="24"/>
                <w:szCs w:val="24"/>
                <w:lang w:eastAsia="zh-CN"/>
              </w:rPr>
            </w:pPr>
          </w:p>
          <w:p w:rsidR="00EC0BD2" w:rsidRPr="0083190C" w:rsidRDefault="00EC0BD2" w:rsidP="00830E48">
            <w:pPr>
              <w:kinsoku/>
              <w:wordWrap w:val="0"/>
              <w:topLinePunct/>
              <w:spacing w:line="480" w:lineRule="exact"/>
              <w:rPr>
                <w:rFonts w:ascii="宋体" w:eastAsia="宋体" w:hAnsi="宋体"/>
                <w:sz w:val="24"/>
                <w:szCs w:val="24"/>
                <w:lang w:eastAsia="zh-CN"/>
              </w:rPr>
            </w:pPr>
            <w:r w:rsidRPr="0083190C">
              <w:rPr>
                <w:rFonts w:ascii="宋体" w:eastAsia="宋体" w:hAnsi="宋体" w:hint="eastAsia"/>
                <w:sz w:val="24"/>
                <w:szCs w:val="24"/>
                <w:lang w:eastAsia="zh-CN"/>
              </w:rPr>
              <w:t>附表3《运行维护服务故障级别及响应时间要求》</w:t>
            </w:r>
          </w:p>
          <w:tbl>
            <w:tblPr>
              <w:tblW w:w="8364" w:type="dxa"/>
              <w:tblLook w:val="04A0" w:firstRow="1" w:lastRow="0" w:firstColumn="1" w:lastColumn="0" w:noHBand="0" w:noVBand="1"/>
            </w:tblPr>
            <w:tblGrid>
              <w:gridCol w:w="885"/>
              <w:gridCol w:w="1242"/>
              <w:gridCol w:w="1134"/>
              <w:gridCol w:w="1701"/>
              <w:gridCol w:w="1701"/>
              <w:gridCol w:w="1701"/>
            </w:tblGrid>
            <w:tr w:rsidR="00EC0BD2" w:rsidRPr="0083190C" w:rsidTr="00EC0BD2">
              <w:trPr>
                <w:trHeight w:val="1440"/>
              </w:trPr>
              <w:tc>
                <w:tcPr>
                  <w:tcW w:w="8364" w:type="dxa"/>
                  <w:gridSpan w:val="6"/>
                  <w:tcBorders>
                    <w:top w:val="nil"/>
                    <w:left w:val="nil"/>
                    <w:bottom w:val="nil"/>
                    <w:right w:val="nil"/>
                  </w:tcBorders>
                  <w:shd w:val="clear" w:color="auto" w:fill="auto"/>
                  <w:vAlign w:val="center"/>
                </w:tcPr>
                <w:p w:rsidR="00EC0BD2" w:rsidRPr="0083190C" w:rsidRDefault="00EC0BD2" w:rsidP="00830E48">
                  <w:pPr>
                    <w:kinsoku/>
                    <w:wordWrap w:val="0"/>
                    <w:topLinePunct/>
                    <w:jc w:val="center"/>
                    <w:rPr>
                      <w:rFonts w:ascii="宋体" w:eastAsia="宋体" w:hAnsi="宋体" w:cs="宋体"/>
                      <w:sz w:val="24"/>
                      <w:szCs w:val="24"/>
                      <w:lang w:eastAsia="zh-CN"/>
                    </w:rPr>
                  </w:pPr>
                  <w:r w:rsidRPr="0083190C">
                    <w:rPr>
                      <w:rFonts w:ascii="宋体" w:eastAsia="宋体" w:hAnsi="宋体" w:cs="宋体" w:hint="eastAsia"/>
                      <w:sz w:val="24"/>
                      <w:szCs w:val="24"/>
                      <w:lang w:eastAsia="zh-CN"/>
                    </w:rPr>
                    <w:t>中国西安人才市场管理委员会办公室（陕西省人才交流服务中心）</w:t>
                  </w:r>
                  <w:r w:rsidRPr="0083190C">
                    <w:rPr>
                      <w:rFonts w:ascii="宋体" w:eastAsia="宋体" w:hAnsi="宋体" w:cs="宋体" w:hint="eastAsia"/>
                      <w:sz w:val="24"/>
                      <w:szCs w:val="24"/>
                      <w:lang w:eastAsia="zh-CN"/>
                    </w:rPr>
                    <w:br/>
                    <w:t>IT运行维护服务故障级别及响应时间</w:t>
                  </w:r>
                </w:p>
              </w:tc>
            </w:tr>
            <w:tr w:rsidR="00EC0BD2" w:rsidRPr="0083190C" w:rsidTr="00EC0BD2">
              <w:trPr>
                <w:trHeight w:val="600"/>
              </w:trPr>
              <w:tc>
                <w:tcPr>
                  <w:tcW w:w="836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故障指标定义</w:t>
                  </w:r>
                </w:p>
              </w:tc>
            </w:tr>
            <w:tr w:rsidR="00EC0BD2" w:rsidRPr="0083190C" w:rsidTr="00EC0BD2">
              <w:trPr>
                <w:trHeight w:val="522"/>
              </w:trPr>
              <w:tc>
                <w:tcPr>
                  <w:tcW w:w="885" w:type="dxa"/>
                  <w:tcBorders>
                    <w:top w:val="nil"/>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故障指标</w:t>
                  </w: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指标类型</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指标详细说明</w:t>
                  </w:r>
                </w:p>
              </w:tc>
            </w:tr>
            <w:tr w:rsidR="00EC0BD2" w:rsidRPr="0083190C" w:rsidTr="00EC0BD2">
              <w:trPr>
                <w:trHeight w:val="402"/>
              </w:trPr>
              <w:tc>
                <w:tcPr>
                  <w:tcW w:w="885" w:type="dxa"/>
                  <w:vMerge w:val="restart"/>
                  <w:tcBorders>
                    <w:top w:val="nil"/>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系统分级</w:t>
                  </w: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核心系统（A0）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为中心核心业务系统，一旦发生不可用会直接影响中心业务的连续性，对所有系统用户造成影响。</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重点系统（A1）</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重点业务系统，一旦发生不可用，影响核心业务连续性，并造成大部分内部用户或者外部用户不可用。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主要系统（B）</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主要业务系统，一旦发生不可用，存在一定业务可用性问题，但不会影响核心业务的连续性。</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非核心支撑系统（C）</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非核心的支撑系统，一旦发生不可用，不直接产生业务影响，但会影响少部分内部用户使用此系统。</w:t>
                  </w:r>
                </w:p>
              </w:tc>
            </w:tr>
            <w:tr w:rsidR="00EC0BD2" w:rsidRPr="0083190C" w:rsidTr="00EC0BD2">
              <w:trPr>
                <w:trHeight w:val="402"/>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数据安全</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核心业务数据错误、丢失、泄露等数据安全事件或风险。</w:t>
                  </w:r>
                </w:p>
              </w:tc>
            </w:tr>
            <w:tr w:rsidR="00EC0BD2" w:rsidRPr="0083190C" w:rsidTr="00EC0BD2">
              <w:trPr>
                <w:trHeight w:val="402"/>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非核心业务数据错误、丢失、泄露等数据安全事件或风险。</w:t>
                  </w:r>
                </w:p>
              </w:tc>
            </w:tr>
            <w:tr w:rsidR="00EC0BD2" w:rsidRPr="0083190C" w:rsidTr="00EC0BD2">
              <w:trPr>
                <w:trHeight w:val="402"/>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无数据错误、丢失、泄露等数据安全事件或风险。</w:t>
                  </w:r>
                </w:p>
              </w:tc>
            </w:tr>
            <w:tr w:rsidR="00EC0BD2" w:rsidRPr="0083190C" w:rsidTr="00EC0BD2">
              <w:trPr>
                <w:trHeight w:val="402"/>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持续时间</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2小时以上</w:t>
                  </w:r>
                </w:p>
              </w:tc>
            </w:tr>
            <w:tr w:rsidR="00EC0BD2" w:rsidRPr="0083190C" w:rsidTr="00EC0BD2">
              <w:trPr>
                <w:trHeight w:val="402"/>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rPr>
                  </w:pP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30分钟至2小时</w:t>
                  </w:r>
                </w:p>
              </w:tc>
            </w:tr>
            <w:tr w:rsidR="00EC0BD2" w:rsidRPr="0083190C" w:rsidTr="00EC0BD2">
              <w:trPr>
                <w:trHeight w:val="402"/>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rPr>
                  </w:pP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30分钟以下</w:t>
                  </w:r>
                </w:p>
              </w:tc>
            </w:tr>
            <w:tr w:rsidR="00EC0BD2" w:rsidRPr="0083190C" w:rsidTr="00EC0BD2">
              <w:trPr>
                <w:trHeight w:val="402"/>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影响范围</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全部用户</w:t>
                  </w:r>
                </w:p>
              </w:tc>
            </w:tr>
            <w:tr w:rsidR="00EC0BD2" w:rsidRPr="0083190C" w:rsidTr="00EC0BD2">
              <w:trPr>
                <w:trHeight w:val="402"/>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rPr>
                  </w:pP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大量用户（20%以上）</w:t>
                  </w:r>
                </w:p>
              </w:tc>
            </w:tr>
            <w:tr w:rsidR="00EC0BD2" w:rsidRPr="0083190C" w:rsidTr="00EC0BD2">
              <w:trPr>
                <w:trHeight w:val="402"/>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rPr>
                  </w:pP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少量用户</w:t>
                  </w:r>
                </w:p>
              </w:tc>
            </w:tr>
            <w:tr w:rsidR="00EC0BD2" w:rsidRPr="0083190C" w:rsidTr="00EC0BD2">
              <w:trPr>
                <w:trHeight w:val="402"/>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资产损失情况</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超过5万元</w:t>
                  </w:r>
                </w:p>
              </w:tc>
            </w:tr>
            <w:tr w:rsidR="00EC0BD2" w:rsidRPr="0083190C" w:rsidTr="00EC0BD2">
              <w:trPr>
                <w:trHeight w:val="402"/>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rPr>
                  </w:pP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超过1万元</w:t>
                  </w:r>
                </w:p>
              </w:tc>
            </w:tr>
            <w:tr w:rsidR="00EC0BD2" w:rsidRPr="0083190C" w:rsidTr="00EC0BD2">
              <w:trPr>
                <w:trHeight w:val="402"/>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rPr>
                  </w:pPr>
                </w:p>
              </w:tc>
              <w:tc>
                <w:tcPr>
                  <w:tcW w:w="6237" w:type="dxa"/>
                  <w:gridSpan w:val="4"/>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超过1千元</w:t>
                  </w:r>
                </w:p>
              </w:tc>
            </w:tr>
            <w:tr w:rsidR="00EC0BD2" w:rsidRPr="0083190C" w:rsidTr="00EC0BD2">
              <w:trPr>
                <w:trHeight w:val="522"/>
              </w:trPr>
              <w:tc>
                <w:tcPr>
                  <w:tcW w:w="836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故障级别定义</w:t>
                  </w:r>
                </w:p>
              </w:tc>
            </w:tr>
            <w:tr w:rsidR="00EC0BD2" w:rsidRPr="0083190C" w:rsidTr="00EC0BD2">
              <w:trPr>
                <w:trHeight w:val="522"/>
              </w:trPr>
              <w:tc>
                <w:tcPr>
                  <w:tcW w:w="885" w:type="dxa"/>
                  <w:tcBorders>
                    <w:top w:val="nil"/>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故障级别</w:t>
                  </w: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故障级别描述</w:t>
                  </w:r>
                </w:p>
              </w:tc>
            </w:tr>
            <w:tr w:rsidR="00EC0BD2" w:rsidRPr="0083190C" w:rsidTr="00EC0BD2">
              <w:trPr>
                <w:trHeight w:val="660"/>
              </w:trPr>
              <w:tc>
                <w:tcPr>
                  <w:tcW w:w="885" w:type="dxa"/>
                  <w:vMerge w:val="restart"/>
                  <w:tcBorders>
                    <w:top w:val="nil"/>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一级（P0）</w:t>
                  </w: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核心业务系统（A0）功能无法使用，导致核心业务数据安全事件发生（错误、丢失、泄露等），核心业务终端2小时及以上，造成大量用户无法使用；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重点业务系统（A1）基本业务功能无法使用，导致核心业务数据安全事件发生，相关业务中断4小时及以上，造成大量用户无法使用；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资产损失超过5万元。</w:t>
                  </w:r>
                </w:p>
              </w:tc>
            </w:tr>
            <w:tr w:rsidR="00EC0BD2" w:rsidRPr="0083190C" w:rsidTr="00EC0BD2">
              <w:trPr>
                <w:trHeight w:val="402"/>
              </w:trPr>
              <w:tc>
                <w:tcPr>
                  <w:tcW w:w="885" w:type="dxa"/>
                  <w:vMerge w:val="restart"/>
                  <w:tcBorders>
                    <w:top w:val="nil"/>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二级（P1）</w:t>
                  </w: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核心业务系统（A0）功能无法使用，核心业务中断30多分钟-2小时之间，造成大量用户无法使用。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重点业务系统（A1）基本业务功能无法使用，相关业务中断3小时及以上，造成大量用户无法使用；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资产损失超过1万元。</w:t>
                  </w:r>
                </w:p>
              </w:tc>
            </w:tr>
            <w:tr w:rsidR="00EC0BD2" w:rsidRPr="0083190C" w:rsidTr="00EC0BD2">
              <w:trPr>
                <w:trHeight w:val="402"/>
              </w:trPr>
              <w:tc>
                <w:tcPr>
                  <w:tcW w:w="885" w:type="dxa"/>
                  <w:vMerge w:val="restart"/>
                  <w:tcBorders>
                    <w:top w:val="nil"/>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三级（P2）</w:t>
                  </w: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核心业务系统（A0）基本业务功能无法使用，相关业务中断30分钟以内，造成少量用户无法使用；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重点业务系统（A1）功能无法使用，相关业务中断2小时以上，造成大量用户无法使用；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主要业务系统（B）基本业务功能出现故障，相关业务中断4小时及以上，造成大量用户无法使用；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rPr>
                  </w:pPr>
                  <w:r w:rsidRPr="0083190C">
                    <w:rPr>
                      <w:rFonts w:ascii="宋体" w:eastAsia="宋体" w:hAnsi="宋体" w:cs="宋体" w:hint="eastAsia"/>
                      <w:color w:val="262626"/>
                      <w:sz w:val="24"/>
                      <w:szCs w:val="24"/>
                    </w:rPr>
                    <w:t>资产损失超过1000元。</w:t>
                  </w:r>
                </w:p>
              </w:tc>
            </w:tr>
            <w:tr w:rsidR="00EC0BD2" w:rsidRPr="0083190C" w:rsidTr="00EC0BD2">
              <w:trPr>
                <w:trHeight w:val="402"/>
              </w:trPr>
              <w:tc>
                <w:tcPr>
                  <w:tcW w:w="885" w:type="dxa"/>
                  <w:vMerge w:val="restart"/>
                  <w:tcBorders>
                    <w:top w:val="nil"/>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rPr>
                  </w:pPr>
                  <w:r w:rsidRPr="0083190C">
                    <w:rPr>
                      <w:rFonts w:ascii="宋体" w:eastAsia="宋体" w:hAnsi="宋体" w:cs="宋体" w:hint="eastAsia"/>
                      <w:color w:val="262626"/>
                      <w:sz w:val="24"/>
                      <w:szCs w:val="24"/>
                    </w:rPr>
                    <w:t>四级（P3）</w:t>
                  </w: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重点业务系统（A1）基本业务功能无法使用，相关业务中断1小时及以上，造成少量用户无法使用；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主要业务系统（B）基本业务功能出现故障，相关业务中断2小时及以上，造成少量用户无法使用；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非核心支撑系统（C）基本业务出现故障，相关业务中断4小时及以上，造成少量用户无法使用；</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7479" w:type="dxa"/>
                  <w:gridSpan w:val="5"/>
                  <w:tcBorders>
                    <w:top w:val="single" w:sz="4" w:space="0" w:color="auto"/>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资产损失1000元以下；</w:t>
                  </w:r>
                </w:p>
              </w:tc>
            </w:tr>
            <w:tr w:rsidR="00EC0BD2" w:rsidRPr="0083190C" w:rsidTr="00EC0BD2">
              <w:trPr>
                <w:trHeight w:val="522"/>
              </w:trPr>
              <w:tc>
                <w:tcPr>
                  <w:tcW w:w="836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服务响应时间</w:t>
                  </w:r>
                </w:p>
              </w:tc>
            </w:tr>
            <w:tr w:rsidR="00EC0BD2" w:rsidRPr="0083190C" w:rsidTr="00EC0BD2">
              <w:trPr>
                <w:trHeight w:val="522"/>
              </w:trPr>
              <w:tc>
                <w:tcPr>
                  <w:tcW w:w="885" w:type="dxa"/>
                  <w:vMerge w:val="restart"/>
                  <w:tcBorders>
                    <w:top w:val="nil"/>
                    <w:left w:val="single" w:sz="4" w:space="0" w:color="auto"/>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务响应时间</w:t>
                  </w: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故障级别</w:t>
                  </w:r>
                </w:p>
              </w:tc>
              <w:tc>
                <w:tcPr>
                  <w:tcW w:w="1134"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电话响应时间</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VPN拨入时间</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人员到场时间</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故障恢复时间</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一级（P0）</w:t>
                  </w:r>
                </w:p>
              </w:tc>
              <w:tc>
                <w:tcPr>
                  <w:tcW w:w="1134"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3次内</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15分钟</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5分钟内</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2小时内</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二级（P1）</w:t>
                  </w:r>
                </w:p>
              </w:tc>
              <w:tc>
                <w:tcPr>
                  <w:tcW w:w="1134"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3次内</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15分钟</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10分钟内</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2小时内</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三级（P2）</w:t>
                  </w:r>
                </w:p>
              </w:tc>
              <w:tc>
                <w:tcPr>
                  <w:tcW w:w="1134"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3次内</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30分钟</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30分钟内</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4小时内</w:t>
                  </w:r>
                </w:p>
              </w:tc>
            </w:tr>
            <w:tr w:rsidR="00EC0BD2" w:rsidRPr="0083190C" w:rsidTr="00EC0BD2">
              <w:trPr>
                <w:trHeight w:val="402"/>
              </w:trPr>
              <w:tc>
                <w:tcPr>
                  <w:tcW w:w="885" w:type="dxa"/>
                  <w:vMerge/>
                  <w:tcBorders>
                    <w:top w:val="nil"/>
                    <w:left w:val="single" w:sz="4" w:space="0" w:color="auto"/>
                    <w:bottom w:val="single" w:sz="4" w:space="0" w:color="auto"/>
                    <w:right w:val="single" w:sz="4" w:space="0" w:color="auto"/>
                  </w:tcBorders>
                  <w:vAlign w:val="center"/>
                </w:tcPr>
                <w:p w:rsidR="00EC0BD2" w:rsidRPr="0083190C" w:rsidRDefault="00EC0BD2" w:rsidP="00830E48">
                  <w:pPr>
                    <w:kinsoku/>
                    <w:wordWrap w:val="0"/>
                    <w:topLinePunct/>
                    <w:rPr>
                      <w:rFonts w:ascii="宋体" w:eastAsia="宋体" w:hAnsi="宋体" w:cs="宋体"/>
                      <w:color w:val="262626"/>
                      <w:sz w:val="24"/>
                      <w:szCs w:val="24"/>
                      <w:lang w:eastAsia="zh-CN"/>
                    </w:rPr>
                  </w:pPr>
                </w:p>
              </w:tc>
              <w:tc>
                <w:tcPr>
                  <w:tcW w:w="1242"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四级（P3）</w:t>
                  </w:r>
                </w:p>
              </w:tc>
              <w:tc>
                <w:tcPr>
                  <w:tcW w:w="1134"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3次内</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60分钟</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1小时内</w:t>
                  </w:r>
                </w:p>
              </w:tc>
              <w:tc>
                <w:tcPr>
                  <w:tcW w:w="1701" w:type="dxa"/>
                  <w:tcBorders>
                    <w:top w:val="nil"/>
                    <w:left w:val="nil"/>
                    <w:bottom w:val="single" w:sz="4" w:space="0" w:color="auto"/>
                    <w:right w:val="single" w:sz="4" w:space="0" w:color="auto"/>
                  </w:tcBorders>
                  <w:shd w:val="clear" w:color="000000" w:fill="FFFFFF"/>
                  <w:vAlign w:val="center"/>
                </w:tcPr>
                <w:p w:rsidR="00EC0BD2" w:rsidRPr="0083190C" w:rsidRDefault="00EC0BD2" w:rsidP="00830E48">
                  <w:pPr>
                    <w:kinsoku/>
                    <w:wordWrap w:val="0"/>
                    <w:topLinePunct/>
                    <w:jc w:val="center"/>
                    <w:rPr>
                      <w:rFonts w:ascii="宋体" w:eastAsia="宋体" w:hAnsi="宋体" w:cs="宋体"/>
                      <w:color w:val="262626"/>
                      <w:sz w:val="24"/>
                      <w:szCs w:val="24"/>
                      <w:lang w:eastAsia="zh-CN"/>
                    </w:rPr>
                  </w:pPr>
                  <w:r w:rsidRPr="0083190C">
                    <w:rPr>
                      <w:rFonts w:ascii="宋体" w:eastAsia="宋体" w:hAnsi="宋体" w:cs="宋体" w:hint="eastAsia"/>
                      <w:color w:val="262626"/>
                      <w:sz w:val="24"/>
                      <w:szCs w:val="24"/>
                      <w:lang w:eastAsia="zh-CN"/>
                    </w:rPr>
                    <w:t>6小时内</w:t>
                  </w:r>
                </w:p>
              </w:tc>
            </w:tr>
          </w:tbl>
          <w:p w:rsidR="00EC0BD2" w:rsidRPr="0083190C" w:rsidRDefault="00EC0BD2" w:rsidP="00830E48">
            <w:pPr>
              <w:kinsoku/>
              <w:wordWrap w:val="0"/>
              <w:topLinePunct/>
              <w:spacing w:line="480" w:lineRule="exact"/>
              <w:rPr>
                <w:rFonts w:ascii="宋体" w:eastAsia="宋体" w:hAnsi="宋体"/>
                <w:sz w:val="24"/>
                <w:szCs w:val="24"/>
                <w:lang w:eastAsia="zh-CN"/>
              </w:rPr>
            </w:pPr>
          </w:p>
          <w:p w:rsidR="00EC0BD2" w:rsidRPr="0083190C" w:rsidRDefault="00EC0BD2" w:rsidP="00830E48">
            <w:pPr>
              <w:kinsoku/>
              <w:wordWrap w:val="0"/>
              <w:topLinePunct/>
              <w:spacing w:line="480" w:lineRule="exact"/>
              <w:rPr>
                <w:rFonts w:ascii="宋体" w:eastAsia="宋体" w:hAnsi="宋体"/>
                <w:sz w:val="24"/>
                <w:szCs w:val="24"/>
                <w:lang w:eastAsia="zh-CN"/>
              </w:rPr>
            </w:pPr>
            <w:r w:rsidRPr="0083190C">
              <w:rPr>
                <w:rFonts w:ascii="宋体" w:eastAsia="宋体" w:hAnsi="宋体" w:hint="eastAsia"/>
                <w:color w:val="auto"/>
                <w:sz w:val="24"/>
                <w:szCs w:val="24"/>
                <w:lang w:eastAsia="zh-CN"/>
              </w:rPr>
              <w:t>附件4《服务质量评价指标》</w:t>
            </w:r>
          </w:p>
          <w:tbl>
            <w:tblPr>
              <w:tblW w:w="8539" w:type="dxa"/>
              <w:tblLook w:val="04A0" w:firstRow="1" w:lastRow="0" w:firstColumn="1" w:lastColumn="0" w:noHBand="0" w:noVBand="1"/>
            </w:tblPr>
            <w:tblGrid>
              <w:gridCol w:w="668"/>
              <w:gridCol w:w="639"/>
              <w:gridCol w:w="756"/>
              <w:gridCol w:w="639"/>
              <w:gridCol w:w="639"/>
              <w:gridCol w:w="1003"/>
              <w:gridCol w:w="882"/>
              <w:gridCol w:w="639"/>
              <w:gridCol w:w="639"/>
              <w:gridCol w:w="1246"/>
            </w:tblGrid>
            <w:tr w:rsidR="00EC0BD2" w:rsidRPr="0083190C" w:rsidTr="00EC0BD2">
              <w:trPr>
                <w:trHeight w:val="1500"/>
              </w:trPr>
              <w:tc>
                <w:tcPr>
                  <w:tcW w:w="8539" w:type="dxa"/>
                  <w:gridSpan w:val="10"/>
                  <w:tcBorders>
                    <w:top w:val="nil"/>
                    <w:left w:val="nil"/>
                    <w:bottom w:val="nil"/>
                    <w:right w:val="nil"/>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color w:val="262626"/>
                      <w:lang w:eastAsia="zh-CN"/>
                    </w:rPr>
                  </w:pPr>
                  <w:r w:rsidRPr="0083190C">
                    <w:rPr>
                      <w:rFonts w:ascii="宋体" w:eastAsia="宋体" w:hAnsi="宋体" w:cs="宋体" w:hint="eastAsia"/>
                      <w:b/>
                      <w:bCs/>
                      <w:snapToGrid/>
                      <w:color w:val="262626"/>
                      <w:lang w:eastAsia="zh-CN"/>
                    </w:rPr>
                    <w:t>中国西安人才市场（陕西省人才交流服务中心）</w:t>
                  </w:r>
                  <w:r w:rsidRPr="0083190C">
                    <w:rPr>
                      <w:rFonts w:ascii="宋体" w:eastAsia="宋体" w:hAnsi="宋体" w:cs="宋体" w:hint="eastAsia"/>
                      <w:b/>
                      <w:bCs/>
                      <w:snapToGrid/>
                      <w:color w:val="262626"/>
                      <w:lang w:eastAsia="zh-CN"/>
                    </w:rPr>
                    <w:br/>
                    <w:t>IT服务质量评价指标</w:t>
                  </w:r>
                </w:p>
              </w:tc>
            </w:tr>
            <w:tr w:rsidR="00EC0BD2" w:rsidRPr="0083190C" w:rsidTr="00EC0BD2">
              <w:trPr>
                <w:trHeight w:val="72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指标大类</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指标小类</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指标名称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测量目的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应用方法</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公式及数据元计算</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测量值解释</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数据类型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测量输入</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备注</w:t>
                  </w:r>
                </w:p>
              </w:tc>
            </w:tr>
            <w:tr w:rsidR="00EC0BD2" w:rsidRPr="0083190C" w:rsidTr="00EC0BD2">
              <w:trPr>
                <w:trHeight w:val="162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安全性</w:t>
                  </w: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完整性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信息的完整状态比率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服务过程中信息是否发生非授权篡改、破坏和转移</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发生的与非授权篡改、破坏和转移信息相关的安全事件数与信息实际发生的总变更操作数进行比较</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X=1-A/B</w:t>
                  </w:r>
                  <w:r w:rsidRPr="0083190C">
                    <w:rPr>
                      <w:rFonts w:ascii="宋体" w:eastAsia="宋体" w:hAnsi="宋体" w:cs="宋体" w:hint="eastAsia"/>
                      <w:snapToGrid/>
                      <w:lang w:eastAsia="zh-CN"/>
                    </w:rPr>
                    <w:br/>
                    <w:t>A=与非授权篡改、破坏和转移信息相关的安全事件数</w:t>
                  </w:r>
                  <w:r w:rsidRPr="0083190C">
                    <w:rPr>
                      <w:rFonts w:ascii="宋体" w:eastAsia="宋体" w:hAnsi="宋体" w:cs="宋体" w:hint="eastAsia"/>
                      <w:snapToGrid/>
                      <w:lang w:eastAsia="zh-CN"/>
                    </w:rPr>
                    <w:br/>
                    <w:t>B=信息实际发生的总变更操作数</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主要内容：</w:t>
                  </w:r>
                  <w:r w:rsidRPr="0083190C">
                    <w:rPr>
                      <w:rFonts w:ascii="宋体" w:eastAsia="宋体" w:hAnsi="宋体" w:cs="宋体" w:hint="eastAsia"/>
                      <w:snapToGrid/>
                      <w:lang w:eastAsia="zh-CN"/>
                    </w:rPr>
                    <w:t>主要记录服务请求处理过程中发生的信息和数据非授权篡改、破坏和转移相关的安全事件。</w:t>
                  </w:r>
                  <w:r w:rsidRPr="0083190C">
                    <w:rPr>
                      <w:rFonts w:ascii="宋体" w:eastAsia="宋体" w:hAnsi="宋体" w:cs="宋体" w:hint="eastAsia"/>
                      <w:snapToGrid/>
                      <w:lang w:eastAsia="zh-CN"/>
                    </w:rPr>
                    <w:br/>
                  </w: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100%，计满分4分。低于100%，计0分，并扣除合同总额的千分之一。</w:t>
                  </w:r>
                </w:p>
              </w:tc>
            </w:tr>
            <w:tr w:rsidR="00EC0BD2" w:rsidRPr="0083190C" w:rsidTr="00EC0BD2">
              <w:trPr>
                <w:trHeight w:val="405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保密性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保密机制的运行情况</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服务供方是否具备应对保密问题的能力</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对服务供方的保密策略和制度的建立与实施情况进行检查</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A取值1，2，3，4，5</w:t>
                  </w:r>
                  <w:r w:rsidRPr="0083190C">
                    <w:rPr>
                      <w:rFonts w:ascii="宋体" w:eastAsia="宋体" w:hAnsi="宋体" w:cs="宋体" w:hint="eastAsia"/>
                      <w:snapToGrid/>
                      <w:lang w:eastAsia="zh-CN"/>
                    </w:rPr>
                    <w:br/>
                    <w:t>1:既没有建立保密策略与制度，实施也很不到位</w:t>
                  </w:r>
                  <w:r w:rsidRPr="0083190C">
                    <w:rPr>
                      <w:rFonts w:ascii="宋体" w:eastAsia="宋体" w:hAnsi="宋体" w:cs="宋体" w:hint="eastAsia"/>
                      <w:snapToGrid/>
                      <w:lang w:eastAsia="zh-CN"/>
                    </w:rPr>
                    <w:br/>
                    <w:t>2：没有建立保密策略与制度，但客观上或自发开展了保密及权限控制工作</w:t>
                  </w:r>
                  <w:r w:rsidRPr="0083190C">
                    <w:rPr>
                      <w:rFonts w:ascii="宋体" w:eastAsia="宋体" w:hAnsi="宋体" w:cs="宋体" w:hint="eastAsia"/>
                      <w:snapToGrid/>
                      <w:lang w:eastAsia="zh-CN"/>
                    </w:rPr>
                    <w:br/>
                    <w:t>3：建立了保密策略与制度，但实施不到位</w:t>
                  </w:r>
                  <w:r w:rsidRPr="0083190C">
                    <w:rPr>
                      <w:rFonts w:ascii="宋体" w:eastAsia="宋体" w:hAnsi="宋体" w:cs="宋体" w:hint="eastAsia"/>
                      <w:snapToGrid/>
                      <w:lang w:eastAsia="zh-CN"/>
                    </w:rPr>
                    <w:br/>
                    <w:t>4：建立了完备的保密策略与制度，实施良好</w:t>
                  </w:r>
                  <w:r w:rsidRPr="0083190C">
                    <w:rPr>
                      <w:rFonts w:ascii="宋体" w:eastAsia="宋体" w:hAnsi="宋体" w:cs="宋体" w:hint="eastAsia"/>
                      <w:snapToGrid/>
                      <w:lang w:eastAsia="zh-CN"/>
                    </w:rPr>
                    <w:br/>
                    <w:t>5：建立了完备的保密策略与制度，实施良好，且所有员工都清</w:t>
                  </w:r>
                  <w:r w:rsidRPr="0083190C">
                    <w:rPr>
                      <w:rFonts w:ascii="宋体" w:eastAsia="宋体" w:hAnsi="宋体" w:cs="宋体" w:hint="eastAsia"/>
                      <w:snapToGrid/>
                      <w:lang w:eastAsia="zh-CN"/>
                    </w:rPr>
                    <w:lastRenderedPageBreak/>
                    <w:t>楚并理解安全策略与制度要求</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A:保密机制文件</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主要内容：</w:t>
                  </w:r>
                  <w:r w:rsidRPr="0083190C">
                    <w:rPr>
                      <w:rFonts w:ascii="宋体" w:eastAsia="宋体" w:hAnsi="宋体" w:cs="宋体" w:hint="eastAsia"/>
                      <w:snapToGrid/>
                      <w:lang w:eastAsia="zh-CN"/>
                    </w:rPr>
                    <w:t>要求供方提供保密机制文件和有关服务过程中的执行旁证材料。</w:t>
                  </w:r>
                  <w:r w:rsidRPr="0083190C">
                    <w:rPr>
                      <w:rFonts w:ascii="宋体" w:eastAsia="宋体" w:hAnsi="宋体" w:cs="宋体" w:hint="eastAsia"/>
                      <w:snapToGrid/>
                      <w:lang w:eastAsia="zh-CN"/>
                    </w:rPr>
                    <w:br/>
                  </w: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100%，计4分。低于100%，计0分，并扣除合同总额的千分之一。</w:t>
                  </w:r>
                </w:p>
              </w:tc>
            </w:tr>
            <w:tr w:rsidR="00EC0BD2" w:rsidRPr="0083190C" w:rsidTr="00EC0BD2">
              <w:trPr>
                <w:trHeight w:val="108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泄密事故发生情况</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评价服务供方在服务过程中的保密管理水平</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统计泄密事故发生次数</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当A＞0时，X=0</w:t>
                  </w:r>
                  <w:r w:rsidRPr="0083190C">
                    <w:rPr>
                      <w:rFonts w:ascii="宋体" w:eastAsia="宋体" w:hAnsi="宋体" w:cs="宋体" w:hint="eastAsia"/>
                      <w:snapToGrid/>
                      <w:lang w:eastAsia="zh-CN"/>
                    </w:rPr>
                    <w:br/>
                    <w:t>当A=0时，X=1</w:t>
                  </w:r>
                  <w:r w:rsidRPr="0083190C">
                    <w:rPr>
                      <w:rFonts w:ascii="宋体" w:eastAsia="宋体" w:hAnsi="宋体" w:cs="宋体" w:hint="eastAsia"/>
                      <w:snapToGrid/>
                      <w:lang w:eastAsia="zh-CN"/>
                    </w:rPr>
                    <w:br/>
                    <w:t>A=服务协议约束的泄密事故发生次数</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X=0或X=1</w:t>
                  </w:r>
                  <w:r w:rsidRPr="0083190C">
                    <w:rPr>
                      <w:rFonts w:ascii="宋体" w:eastAsia="宋体" w:hAnsi="宋体" w:cs="宋体" w:hint="eastAsia"/>
                      <w:snapToGrid/>
                      <w:lang w:eastAsia="zh-CN"/>
                    </w:rPr>
                    <w:br/>
                    <w:t>X=1为好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X=逻辑值</w:t>
                  </w: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A：泄密事故报告</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主要内容：</w:t>
                  </w:r>
                  <w:r w:rsidRPr="0083190C">
                    <w:rPr>
                      <w:rFonts w:ascii="宋体" w:eastAsia="宋体" w:hAnsi="宋体" w:cs="宋体" w:hint="eastAsia"/>
                      <w:snapToGrid/>
                      <w:lang w:eastAsia="zh-CN"/>
                    </w:rPr>
                    <w:t>泄密事故发生次数。</w:t>
                  </w:r>
                  <w:r w:rsidRPr="0083190C">
                    <w:rPr>
                      <w:rFonts w:ascii="宋体" w:eastAsia="宋体" w:hAnsi="宋体" w:cs="宋体" w:hint="eastAsia"/>
                      <w:snapToGrid/>
                      <w:lang w:eastAsia="zh-CN"/>
                    </w:rPr>
                    <w:br/>
                  </w: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100%，计满分4分。低于100%，每发生一次，全年该项计0分，并每次扣除合同总额的千分之五。</w:t>
                  </w:r>
                </w:p>
              </w:tc>
            </w:tr>
            <w:tr w:rsidR="00EC0BD2" w:rsidRPr="0083190C" w:rsidTr="00EC0BD2">
              <w:trPr>
                <w:trHeight w:val="135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可靠性</w:t>
                  </w: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完备性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服务项实现的完整度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按照服务协议，服务项实现的完整程度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服务协议约定的服务项实施程度的完整度评价</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X=A/B</w:t>
                  </w:r>
                  <w:r w:rsidRPr="0083190C">
                    <w:rPr>
                      <w:rFonts w:ascii="宋体" w:eastAsia="宋体" w:hAnsi="宋体" w:cs="宋体" w:hint="eastAsia"/>
                      <w:snapToGrid/>
                      <w:lang w:eastAsia="zh-CN"/>
                    </w:rPr>
                    <w:br/>
                    <w:t>A=实际达成的服务项数</w:t>
                  </w:r>
                  <w:r w:rsidRPr="0083190C">
                    <w:rPr>
                      <w:rFonts w:ascii="宋体" w:eastAsia="宋体" w:hAnsi="宋体" w:cs="宋体" w:hint="eastAsia"/>
                      <w:snapToGrid/>
                      <w:lang w:eastAsia="zh-CN"/>
                    </w:rPr>
                    <w:br/>
                    <w:t>B=符合服务协议中约定的服务项数</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A：服务报告、服务过程记录</w:t>
                  </w:r>
                  <w:r w:rsidRPr="0083190C">
                    <w:rPr>
                      <w:rFonts w:ascii="宋体" w:eastAsia="宋体" w:hAnsi="宋体" w:cs="宋体" w:hint="eastAsia"/>
                      <w:snapToGrid/>
                      <w:lang w:eastAsia="zh-CN"/>
                    </w:rPr>
                    <w:br/>
                    <w:t>B：服务协议、服务报</w:t>
                  </w:r>
                  <w:r w:rsidRPr="0083190C">
                    <w:rPr>
                      <w:rFonts w:ascii="宋体" w:eastAsia="宋体" w:hAnsi="宋体" w:cs="宋体" w:hint="eastAsia"/>
                      <w:snapToGrid/>
                      <w:lang w:eastAsia="zh-CN"/>
                    </w:rPr>
                    <w:lastRenderedPageBreak/>
                    <w:t>告、服务过程记录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lastRenderedPageBreak/>
                    <w:t>主要内容：</w:t>
                  </w:r>
                  <w:r w:rsidRPr="0083190C">
                    <w:rPr>
                      <w:rFonts w:ascii="宋体" w:eastAsia="宋体" w:hAnsi="宋体" w:cs="宋体" w:hint="eastAsia"/>
                      <w:snapToGrid/>
                      <w:lang w:eastAsia="zh-CN"/>
                    </w:rPr>
                    <w:t>依据运行维护服务目录及服务级别要求统计。</w:t>
                  </w:r>
                  <w:r w:rsidRPr="0083190C">
                    <w:rPr>
                      <w:rFonts w:ascii="宋体" w:eastAsia="宋体" w:hAnsi="宋体" w:cs="宋体" w:hint="eastAsia"/>
                      <w:snapToGrid/>
                      <w:lang w:eastAsia="zh-CN"/>
                    </w:rPr>
                    <w:br/>
                    <w:t>考核要求：100%，计满分4分。低于100%，计0</w:t>
                  </w:r>
                  <w:r w:rsidRPr="0083190C">
                    <w:rPr>
                      <w:rFonts w:ascii="宋体" w:eastAsia="宋体" w:hAnsi="宋体" w:cs="宋体" w:hint="eastAsia"/>
                      <w:snapToGrid/>
                      <w:lang w:eastAsia="zh-CN"/>
                    </w:rPr>
                    <w:lastRenderedPageBreak/>
                    <w:t>分，并扣除合同总额的千分之一。</w:t>
                  </w:r>
                </w:p>
              </w:tc>
            </w:tr>
            <w:tr w:rsidR="00EC0BD2" w:rsidRPr="0083190C" w:rsidTr="00EC0BD2">
              <w:trPr>
                <w:trHeight w:val="108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连续性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重大事故（P0）发生情况</w:t>
                  </w: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是否有重大事故发生</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统计重大事故发生的次数</w:t>
                  </w:r>
                  <w:r w:rsidRPr="0083190C">
                    <w:rPr>
                      <w:rFonts w:ascii="宋体" w:eastAsia="宋体" w:hAnsi="宋体" w:cs="宋体" w:hint="eastAsia"/>
                      <w:snapToGrid/>
                      <w:lang w:eastAsia="zh-CN"/>
                    </w:rPr>
                    <w:br/>
                    <w:t>重大事故为服务协议约定的不得发生的事故</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当A＞0时，X=0</w:t>
                  </w:r>
                  <w:r w:rsidRPr="0083190C">
                    <w:rPr>
                      <w:rFonts w:ascii="宋体" w:eastAsia="宋体" w:hAnsi="宋体" w:cs="宋体" w:hint="eastAsia"/>
                      <w:snapToGrid/>
                      <w:lang w:eastAsia="zh-CN"/>
                    </w:rPr>
                    <w:br/>
                    <w:t>当A=0时，X=1</w:t>
                  </w:r>
                  <w:r w:rsidRPr="0083190C">
                    <w:rPr>
                      <w:rFonts w:ascii="宋体" w:eastAsia="宋体" w:hAnsi="宋体" w:cs="宋体" w:hint="eastAsia"/>
                      <w:snapToGrid/>
                      <w:lang w:eastAsia="zh-CN"/>
                    </w:rPr>
                    <w:br/>
                    <w:t>A=重大事故发生次数</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X=0或X=1</w:t>
                  </w:r>
                  <w:r w:rsidRPr="0083190C">
                    <w:rPr>
                      <w:rFonts w:ascii="宋体" w:eastAsia="宋体" w:hAnsi="宋体" w:cs="宋体" w:hint="eastAsia"/>
                      <w:snapToGrid/>
                      <w:lang w:eastAsia="zh-CN"/>
                    </w:rPr>
                    <w:br/>
                    <w:t>X=1为好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X=逻辑值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A:服务过程记录、服务协议</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主要内容</w:t>
                  </w:r>
                  <w:r w:rsidRPr="0083190C">
                    <w:rPr>
                      <w:rFonts w:ascii="宋体" w:eastAsia="宋体" w:hAnsi="宋体" w:cs="宋体" w:hint="eastAsia"/>
                      <w:snapToGrid/>
                      <w:lang w:eastAsia="zh-CN"/>
                    </w:rPr>
                    <w:t>：重大事故发生次数，</w:t>
                  </w:r>
                  <w:r w:rsidRPr="0083190C">
                    <w:rPr>
                      <w:rFonts w:ascii="宋体" w:eastAsia="宋体" w:hAnsi="宋体" w:cs="宋体" w:hint="eastAsia"/>
                      <w:snapToGrid/>
                      <w:lang w:eastAsia="zh-CN"/>
                    </w:rPr>
                    <w:br/>
                  </w: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：100%，计满分4分。低于100%，每发生一次，全年该项计0分，并每次扣除合同总额的千分之五。</w:t>
                  </w:r>
                </w:p>
              </w:tc>
            </w:tr>
            <w:tr w:rsidR="00EC0BD2" w:rsidRPr="0083190C" w:rsidTr="00EC0BD2">
              <w:trPr>
                <w:trHeight w:val="108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事故（不包括重大事故）发生情况</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事故发生次数以及事故是否得到有效控制</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实际发生的事故次数与服务协议中约定的次数进行比较</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X=1-A/B</w:t>
                  </w:r>
                  <w:r w:rsidRPr="0083190C">
                    <w:rPr>
                      <w:rFonts w:ascii="宋体" w:eastAsia="宋体" w:hAnsi="宋体" w:cs="宋体" w:hint="eastAsia"/>
                      <w:snapToGrid/>
                      <w:lang w:eastAsia="zh-CN"/>
                    </w:rPr>
                    <w:br/>
                    <w:t>A=实际发生事故的次数</w:t>
                  </w:r>
                  <w:r w:rsidRPr="0083190C">
                    <w:rPr>
                      <w:rFonts w:ascii="宋体" w:eastAsia="宋体" w:hAnsi="宋体" w:cs="宋体" w:hint="eastAsia"/>
                      <w:snapToGrid/>
                      <w:lang w:eastAsia="zh-CN"/>
                    </w:rPr>
                    <w:br/>
                    <w:t>B=服务协议中约定的事故次数</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B：服务协议</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85%及以上，计满分4分.低于85%，扣除合同总额的千分之一。x≥85%，计4分；75%≤x＜85%，计3分；65%≤x＜55%，计2分；x＜65%，计0分。</w:t>
                  </w:r>
                </w:p>
              </w:tc>
            </w:tr>
            <w:tr w:rsidR="00EC0BD2" w:rsidRPr="0083190C" w:rsidTr="00EC0BD2">
              <w:trPr>
                <w:trHeight w:val="135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服务按时恢复的事</w:t>
                  </w:r>
                  <w:r w:rsidRPr="0083190C">
                    <w:rPr>
                      <w:rFonts w:ascii="宋体" w:eastAsia="宋体" w:hAnsi="宋体" w:cs="宋体" w:hint="eastAsia"/>
                      <w:snapToGrid/>
                      <w:lang w:eastAsia="zh-CN"/>
                    </w:rPr>
                    <w:lastRenderedPageBreak/>
                    <w:t>件比例</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对服务恢复时间进</w:t>
                  </w:r>
                  <w:r w:rsidRPr="0083190C">
                    <w:rPr>
                      <w:rFonts w:ascii="宋体" w:eastAsia="宋体" w:hAnsi="宋体" w:cs="宋体" w:hint="eastAsia"/>
                      <w:snapToGrid/>
                      <w:lang w:eastAsia="zh-CN"/>
                    </w:rPr>
                    <w:lastRenderedPageBreak/>
                    <w:t>行评价</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超出服务协议约定的恢</w:t>
                  </w:r>
                  <w:r w:rsidRPr="0083190C">
                    <w:rPr>
                      <w:rFonts w:ascii="宋体" w:eastAsia="宋体" w:hAnsi="宋体" w:cs="宋体" w:hint="eastAsia"/>
                      <w:snapToGrid/>
                      <w:lang w:eastAsia="zh-CN"/>
                    </w:rPr>
                    <w:lastRenderedPageBreak/>
                    <w:t>复时间的事件次数与实际发生的所有事件的次数进行比较</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X=1-A/B</w:t>
                  </w:r>
                  <w:r w:rsidRPr="0083190C">
                    <w:rPr>
                      <w:rFonts w:ascii="宋体" w:eastAsia="宋体" w:hAnsi="宋体" w:cs="宋体" w:hint="eastAsia"/>
                      <w:snapToGrid/>
                      <w:lang w:eastAsia="zh-CN"/>
                    </w:rPr>
                    <w:br/>
                    <w:t>A=超出服务协议约定的恢复</w:t>
                  </w:r>
                  <w:r w:rsidRPr="0083190C">
                    <w:rPr>
                      <w:rFonts w:ascii="宋体" w:eastAsia="宋体" w:hAnsi="宋体" w:cs="宋体" w:hint="eastAsia"/>
                      <w:snapToGrid/>
                      <w:lang w:eastAsia="zh-CN"/>
                    </w:rPr>
                    <w:lastRenderedPageBreak/>
                    <w:t>时间的事件次数</w:t>
                  </w:r>
                  <w:r w:rsidRPr="0083190C">
                    <w:rPr>
                      <w:rFonts w:ascii="宋体" w:eastAsia="宋体" w:hAnsi="宋体" w:cs="宋体" w:hint="eastAsia"/>
                      <w:snapToGrid/>
                      <w:lang w:eastAsia="zh-CN"/>
                    </w:rPr>
                    <w:br/>
                    <w:t>B=实际发生的所有事件的次数</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r>
                  <w:r w:rsidRPr="0083190C">
                    <w:rPr>
                      <w:rFonts w:ascii="宋体" w:eastAsia="宋体" w:hAnsi="宋体" w:cs="宋体" w:hint="eastAsia"/>
                      <w:snapToGrid/>
                      <w:lang w:eastAsia="zh-CN"/>
                    </w:rPr>
                    <w:lastRenderedPageBreak/>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A：服务过程记录</w:t>
                  </w:r>
                  <w:r w:rsidRPr="0083190C">
                    <w:rPr>
                      <w:rFonts w:ascii="宋体" w:eastAsia="宋体" w:hAnsi="宋体" w:cs="宋体" w:hint="eastAsia"/>
                      <w:snapToGrid/>
                      <w:lang w:eastAsia="zh-CN"/>
                    </w:rPr>
                    <w:br/>
                    <w:t>B：</w:t>
                  </w:r>
                  <w:r w:rsidRPr="0083190C">
                    <w:rPr>
                      <w:rFonts w:ascii="宋体" w:eastAsia="宋体" w:hAnsi="宋体" w:cs="宋体" w:hint="eastAsia"/>
                      <w:snapToGrid/>
                      <w:lang w:eastAsia="zh-CN"/>
                    </w:rPr>
                    <w:lastRenderedPageBreak/>
                    <w:t>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lastRenderedPageBreak/>
                    <w:t>考核要求：</w:t>
                  </w:r>
                  <w:r w:rsidRPr="0083190C">
                    <w:rPr>
                      <w:rFonts w:ascii="宋体" w:eastAsia="宋体" w:hAnsi="宋体" w:cs="宋体" w:hint="eastAsia"/>
                      <w:snapToGrid/>
                      <w:lang w:eastAsia="zh-CN"/>
                    </w:rPr>
                    <w:t>90%及以上，计满分4分.低于90%，</w:t>
                  </w:r>
                  <w:r w:rsidRPr="0083190C">
                    <w:rPr>
                      <w:rFonts w:ascii="宋体" w:eastAsia="宋体" w:hAnsi="宋体" w:cs="宋体" w:hint="eastAsia"/>
                      <w:snapToGrid/>
                      <w:lang w:eastAsia="zh-CN"/>
                    </w:rPr>
                    <w:lastRenderedPageBreak/>
                    <w:t>扣除合同总额的千分之一。80%≤x＜90%，计3分，70%≤x＜80%，计2分，x＜70%，计0分</w:t>
                  </w:r>
                </w:p>
              </w:tc>
            </w:tr>
            <w:tr w:rsidR="00EC0BD2" w:rsidRPr="0083190C" w:rsidTr="00EC0BD2">
              <w:trPr>
                <w:trHeight w:val="81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服务的可用程度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信息技术服务的可用程度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统计服务运行中的中断时间，并于协议约定的服务时间进行比较</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X=1-A/B</w:t>
                  </w:r>
                  <w:r w:rsidRPr="0083190C">
                    <w:rPr>
                      <w:rFonts w:ascii="宋体" w:eastAsia="宋体" w:hAnsi="宋体" w:cs="宋体" w:hint="eastAsia"/>
                      <w:snapToGrid/>
                      <w:lang w:eastAsia="zh-CN"/>
                    </w:rPr>
                    <w:br/>
                    <w:t>A=故障时间</w:t>
                  </w:r>
                  <w:r w:rsidRPr="0083190C">
                    <w:rPr>
                      <w:rFonts w:ascii="宋体" w:eastAsia="宋体" w:hAnsi="宋体" w:cs="宋体" w:hint="eastAsia"/>
                      <w:snapToGrid/>
                      <w:lang w:eastAsia="zh-CN"/>
                    </w:rPr>
                    <w:br/>
                    <w:t>B=约定的服务时间</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90%及以上，计满分4分.低于90%，扣除合同总额的千分之一。80%≤x＜90%，计3分，70%≤x＜80%，计2分，x＜70%，计0分</w:t>
                  </w:r>
                </w:p>
              </w:tc>
            </w:tr>
            <w:tr w:rsidR="00EC0BD2" w:rsidRPr="0083190C" w:rsidTr="00EC0BD2">
              <w:trPr>
                <w:trHeight w:val="405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关键业务应急就绪程度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支撑关键业务的信息技术服务是否进行了有效的应急机制（预防机制、</w:t>
                  </w:r>
                  <w:r w:rsidRPr="0083190C">
                    <w:rPr>
                      <w:rFonts w:ascii="宋体" w:eastAsia="宋体" w:hAnsi="宋体" w:cs="宋体" w:hint="eastAsia"/>
                      <w:snapToGrid/>
                      <w:lang w:eastAsia="zh-CN"/>
                    </w:rPr>
                    <w:lastRenderedPageBreak/>
                    <w:t>预警机制、反应机制、控制机制和恢复机制）</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对关键业务的应急机制（预防机制、预警机制、反应机制、控制机制</w:t>
                  </w:r>
                  <w:r w:rsidRPr="0083190C">
                    <w:rPr>
                      <w:rFonts w:ascii="宋体" w:eastAsia="宋体" w:hAnsi="宋体" w:cs="宋体" w:hint="eastAsia"/>
                      <w:snapToGrid/>
                      <w:lang w:eastAsia="zh-CN"/>
                    </w:rPr>
                    <w:lastRenderedPageBreak/>
                    <w:t>和恢复机制）进行检查</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X=A/5</w:t>
                  </w:r>
                  <w:r w:rsidRPr="0083190C">
                    <w:rPr>
                      <w:rFonts w:ascii="宋体" w:eastAsia="宋体" w:hAnsi="宋体" w:cs="宋体" w:hint="eastAsia"/>
                      <w:snapToGrid/>
                      <w:lang w:eastAsia="zh-CN"/>
                    </w:rPr>
                    <w:br/>
                    <w:t>A取值1，2，3，4，5</w:t>
                  </w:r>
                  <w:r w:rsidRPr="0083190C">
                    <w:rPr>
                      <w:rFonts w:ascii="宋体" w:eastAsia="宋体" w:hAnsi="宋体" w:cs="宋体" w:hint="eastAsia"/>
                      <w:snapToGrid/>
                      <w:lang w:eastAsia="zh-CN"/>
                    </w:rPr>
                    <w:br/>
                    <w:t>1:既没有建立策略与制度，实施也很不到位</w:t>
                  </w:r>
                  <w:r w:rsidRPr="0083190C">
                    <w:rPr>
                      <w:rFonts w:ascii="宋体" w:eastAsia="宋体" w:hAnsi="宋体" w:cs="宋体" w:hint="eastAsia"/>
                      <w:snapToGrid/>
                      <w:lang w:eastAsia="zh-CN"/>
                    </w:rPr>
                    <w:br/>
                    <w:t>2：没有建立策略与制度，但客观上</w:t>
                  </w:r>
                  <w:r w:rsidRPr="0083190C">
                    <w:rPr>
                      <w:rFonts w:ascii="宋体" w:eastAsia="宋体" w:hAnsi="宋体" w:cs="宋体" w:hint="eastAsia"/>
                      <w:snapToGrid/>
                      <w:lang w:eastAsia="zh-CN"/>
                    </w:rPr>
                    <w:lastRenderedPageBreak/>
                    <w:t>或自发开展了控制工作</w:t>
                  </w:r>
                  <w:r w:rsidRPr="0083190C">
                    <w:rPr>
                      <w:rFonts w:ascii="宋体" w:eastAsia="宋体" w:hAnsi="宋体" w:cs="宋体" w:hint="eastAsia"/>
                      <w:snapToGrid/>
                      <w:lang w:eastAsia="zh-CN"/>
                    </w:rPr>
                    <w:br/>
                    <w:t>3：建立了策略与制度，但实施不到位</w:t>
                  </w:r>
                  <w:r w:rsidRPr="0083190C">
                    <w:rPr>
                      <w:rFonts w:ascii="宋体" w:eastAsia="宋体" w:hAnsi="宋体" w:cs="宋体" w:hint="eastAsia"/>
                      <w:snapToGrid/>
                      <w:lang w:eastAsia="zh-CN"/>
                    </w:rPr>
                    <w:br/>
                    <w:t>4：建立了完备的策略与制度，实施良好</w:t>
                  </w:r>
                  <w:r w:rsidRPr="0083190C">
                    <w:rPr>
                      <w:rFonts w:ascii="宋体" w:eastAsia="宋体" w:hAnsi="宋体" w:cs="宋体" w:hint="eastAsia"/>
                      <w:snapToGrid/>
                      <w:lang w:eastAsia="zh-CN"/>
                    </w:rPr>
                    <w:br/>
                    <w:t>5：建立了完备的策略与制度，实施良好，且所有员工都清楚并理解策略与制度要求</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供方制度规范</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85%及以上.低于85%，扣除合同总额的千分之一。x≥85%，计4分；75%≤x＜85%，计3分；65%≤x＜55%，计2分；x＜65%，计0分。</w:t>
                  </w:r>
                </w:p>
              </w:tc>
            </w:tr>
            <w:tr w:rsidR="00EC0BD2" w:rsidRPr="0083190C" w:rsidTr="00EC0BD2">
              <w:trPr>
                <w:trHeight w:val="135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稳定性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服务人员稳定性</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供方为保证服务协议得到连续实施而保持服务团队的稳定性</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评价特定时间段内服务人员的流失率</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X=1-A/B</w:t>
                  </w:r>
                  <w:r w:rsidRPr="0083190C">
                    <w:rPr>
                      <w:rFonts w:ascii="宋体" w:eastAsia="宋体" w:hAnsi="宋体" w:cs="宋体" w:hint="eastAsia"/>
                      <w:snapToGrid/>
                      <w:lang w:eastAsia="zh-CN"/>
                    </w:rPr>
                    <w:br/>
                    <w:t>A=特定时间段内服务人员的流失数量</w:t>
                  </w:r>
                  <w:r w:rsidRPr="0083190C">
                    <w:rPr>
                      <w:rFonts w:ascii="宋体" w:eastAsia="宋体" w:hAnsi="宋体" w:cs="宋体" w:hint="eastAsia"/>
                      <w:snapToGrid/>
                      <w:lang w:eastAsia="zh-CN"/>
                    </w:rPr>
                    <w:br/>
                    <w:t>B=特定时间段内供方服务人员数量</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A：供方人员流失统计</w:t>
                  </w:r>
                  <w:r w:rsidRPr="0083190C">
                    <w:rPr>
                      <w:rFonts w:ascii="宋体" w:eastAsia="宋体" w:hAnsi="宋体" w:cs="宋体" w:hint="eastAsia"/>
                      <w:snapToGrid/>
                      <w:lang w:eastAsia="zh-CN"/>
                    </w:rPr>
                    <w:br/>
                    <w:t>B：供方服务人员统计</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w:t>
                  </w:r>
                  <w:r w:rsidRPr="0083190C">
                    <w:rPr>
                      <w:rFonts w:ascii="宋体" w:eastAsia="宋体" w:hAnsi="宋体" w:cs="宋体" w:hint="eastAsia"/>
                      <w:snapToGrid/>
                      <w:lang w:eastAsia="zh-CN"/>
                    </w:rPr>
                    <w:lastRenderedPageBreak/>
                    <w:t>70%，计0分。</w:t>
                  </w:r>
                </w:p>
              </w:tc>
            </w:tr>
            <w:tr w:rsidR="00EC0BD2" w:rsidRPr="0083190C" w:rsidTr="00EC0BD2">
              <w:trPr>
                <w:trHeight w:val="162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有效性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服务报告及时提交率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评价服务报告按照服务协议要求及时提交的比率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统计并比较实际按时提交的满足服务协议要求的服务报告数量和服务协议要求的服务报告数量</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X=A/B</w:t>
                  </w:r>
                  <w:r w:rsidRPr="0083190C">
                    <w:rPr>
                      <w:rFonts w:ascii="宋体" w:eastAsia="宋体" w:hAnsi="宋体" w:cs="宋体" w:hint="eastAsia"/>
                      <w:snapToGrid/>
                      <w:lang w:eastAsia="zh-CN"/>
                    </w:rPr>
                    <w:br/>
                    <w:t>A=实际按时提交的满足服务协议要求的服务报告数量</w:t>
                  </w:r>
                  <w:r w:rsidRPr="0083190C">
                    <w:rPr>
                      <w:rFonts w:ascii="宋体" w:eastAsia="宋体" w:hAnsi="宋体" w:cs="宋体" w:hint="eastAsia"/>
                      <w:snapToGrid/>
                      <w:lang w:eastAsia="zh-CN"/>
                    </w:rPr>
                    <w:br/>
                    <w:t>B=服务协议要求的服务报告数量</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B：服务协议</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90%及以上.低于90%，扣除合同总额的千分之一。x≥90%，计4分；80%≤x＜90%，计3分；70%≤x＜80%，计2分；x＜70%，计0分。</w:t>
                  </w:r>
                </w:p>
              </w:tc>
            </w:tr>
            <w:tr w:rsidR="00EC0BD2" w:rsidRPr="0083190C" w:rsidTr="00EC0BD2">
              <w:trPr>
                <w:trHeight w:val="81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解决率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服务请求得到解决的比率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将已解决的服务请求次数与总服务请求次数进行比较</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X=A/B</w:t>
                  </w:r>
                  <w:r w:rsidRPr="0083190C">
                    <w:rPr>
                      <w:rFonts w:ascii="宋体" w:eastAsia="宋体" w:hAnsi="宋体" w:cs="宋体" w:hint="eastAsia"/>
                      <w:snapToGrid/>
                      <w:lang w:eastAsia="zh-CN"/>
                    </w:rPr>
                    <w:br/>
                    <w:t>A=已解决的服务请求次数</w:t>
                  </w:r>
                  <w:r w:rsidRPr="0083190C">
                    <w:rPr>
                      <w:rFonts w:ascii="宋体" w:eastAsia="宋体" w:hAnsi="宋体" w:cs="宋体" w:hint="eastAsia"/>
                      <w:snapToGrid/>
                      <w:lang w:eastAsia="zh-CN"/>
                    </w:rPr>
                    <w:br/>
                    <w:t>B=总服务请求次数</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90%及以上.低于90%，扣除合同总额的千分之一。x≥90%，计4分；80%≤x＜90%，计3分；70%≤x＜80%，计2分；x＜70%，计0分。</w:t>
                  </w:r>
                </w:p>
              </w:tc>
            </w:tr>
            <w:tr w:rsidR="00EC0BD2" w:rsidRPr="0083190C" w:rsidTr="00EC0BD2">
              <w:trPr>
                <w:trHeight w:val="432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可追溯性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服务记录的可追溯性</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运行维护服务记录是否可以追溯</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对记录追溯机制的建立与实施情况进行检查</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A取值1-5</w:t>
                  </w:r>
                  <w:r w:rsidRPr="0083190C">
                    <w:rPr>
                      <w:rFonts w:ascii="宋体" w:eastAsia="宋体" w:hAnsi="宋体" w:cs="宋体" w:hint="eastAsia"/>
                      <w:snapToGrid/>
                      <w:lang w:eastAsia="zh-CN"/>
                    </w:rPr>
                    <w:br/>
                    <w:t>0-1:既没有建立记录追溯机制，实施也很不到位</w:t>
                  </w:r>
                  <w:r w:rsidRPr="0083190C">
                    <w:rPr>
                      <w:rFonts w:ascii="宋体" w:eastAsia="宋体" w:hAnsi="宋体" w:cs="宋体" w:hint="eastAsia"/>
                      <w:snapToGrid/>
                      <w:lang w:eastAsia="zh-CN"/>
                    </w:rPr>
                    <w:br/>
                    <w:t>1.1-2：没有建立记录追溯机制，但客观上或自发地进行了记录留存</w:t>
                  </w:r>
                  <w:r w:rsidRPr="0083190C">
                    <w:rPr>
                      <w:rFonts w:ascii="宋体" w:eastAsia="宋体" w:hAnsi="宋体" w:cs="宋体" w:hint="eastAsia"/>
                      <w:snapToGrid/>
                      <w:lang w:eastAsia="zh-CN"/>
                    </w:rPr>
                    <w:br/>
                    <w:t>2.1-3：建立了记录追溯机制，但实施不到位</w:t>
                  </w:r>
                  <w:r w:rsidRPr="0083190C">
                    <w:rPr>
                      <w:rFonts w:ascii="宋体" w:eastAsia="宋体" w:hAnsi="宋体" w:cs="宋体" w:hint="eastAsia"/>
                      <w:snapToGrid/>
                      <w:lang w:eastAsia="zh-CN"/>
                    </w:rPr>
                    <w:br/>
                    <w:t>3.1-4.5：建立了完备的记录追溯机制，实施良好</w:t>
                  </w:r>
                  <w:r w:rsidRPr="0083190C">
                    <w:rPr>
                      <w:rFonts w:ascii="宋体" w:eastAsia="宋体" w:hAnsi="宋体" w:cs="宋体" w:hint="eastAsia"/>
                      <w:snapToGrid/>
                      <w:lang w:eastAsia="zh-CN"/>
                    </w:rPr>
                    <w:br/>
                    <w:t>4.6-5：建立了完备的记录追溯机制，实施良好，且所有员</w:t>
                  </w:r>
                  <w:r w:rsidRPr="0083190C">
                    <w:rPr>
                      <w:rFonts w:ascii="宋体" w:eastAsia="宋体" w:hAnsi="宋体" w:cs="宋体" w:hint="eastAsia"/>
                      <w:snapToGrid/>
                      <w:lang w:eastAsia="zh-CN"/>
                    </w:rPr>
                    <w:lastRenderedPageBreak/>
                    <w:t>工都清楚并理解运维服务的连续性计划要求并能定期进行演练</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A:运行维护服务过程记录、运维服务总结报告、阶段性报告</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90%及以上.低于90%，扣除合同总额的千分之一。x≥90%，计4分；80%≤x＜90%，计3分；70%≤x＜80%，计2分；x＜70%，计0分。</w:t>
                  </w:r>
                </w:p>
              </w:tc>
            </w:tr>
            <w:tr w:rsidR="00EC0BD2" w:rsidRPr="0083190C" w:rsidTr="00EC0BD2">
              <w:trPr>
                <w:trHeight w:val="108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响应性</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及时性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及时响应率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信息技术服务供方对服务请求的响应速度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统计并比较及时响应的服务请求的数量与总的服务请求数量</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X=1-A/B</w:t>
                  </w:r>
                  <w:r w:rsidRPr="0083190C">
                    <w:rPr>
                      <w:rFonts w:ascii="宋体" w:eastAsia="宋体" w:hAnsi="宋体" w:cs="宋体" w:hint="eastAsia"/>
                      <w:snapToGrid/>
                      <w:lang w:eastAsia="zh-CN"/>
                    </w:rPr>
                    <w:br/>
                    <w:t>A=响应时间不符合服务协议要求的服务请求数量</w:t>
                  </w:r>
                  <w:r w:rsidRPr="0083190C">
                    <w:rPr>
                      <w:rFonts w:ascii="宋体" w:eastAsia="宋体" w:hAnsi="宋体" w:cs="宋体" w:hint="eastAsia"/>
                      <w:snapToGrid/>
                      <w:lang w:eastAsia="zh-CN"/>
                    </w:rPr>
                    <w:br/>
                    <w:t>B=总的服务请求数量</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A：服务过程记录、服务协议</w:t>
                  </w:r>
                  <w:r w:rsidRPr="0083190C">
                    <w:rPr>
                      <w:rFonts w:ascii="宋体" w:eastAsia="宋体" w:hAnsi="宋体" w:cs="宋体" w:hint="eastAsia"/>
                      <w:snapToGrid/>
                      <w:lang w:eastAsia="zh-CN"/>
                    </w:rPr>
                    <w:br/>
                    <w:t>B：服务过程记录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90%及以上.低于90%，扣除合同总额的千分之一。x≥90%，计4分；80%≤x＜90%，计3分；70%≤x＜80%，计2分；x＜70%，计0分。</w:t>
                  </w:r>
                </w:p>
              </w:tc>
            </w:tr>
            <w:tr w:rsidR="00EC0BD2" w:rsidRPr="0083190C" w:rsidTr="00EC0BD2">
              <w:trPr>
                <w:trHeight w:val="108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及时解决率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信息技术服务供方对服务请求的解决速度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统计并比较及时解决的服务请求数量与总的服务请求数量</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X=1-A/B</w:t>
                  </w:r>
                  <w:r w:rsidRPr="0083190C">
                    <w:rPr>
                      <w:rFonts w:ascii="宋体" w:eastAsia="宋体" w:hAnsi="宋体" w:cs="宋体" w:hint="eastAsia"/>
                      <w:snapToGrid/>
                      <w:lang w:eastAsia="zh-CN"/>
                    </w:rPr>
                    <w:br/>
                    <w:t>A=解决时间不符合服务协议要求的服务请求数量</w:t>
                  </w:r>
                  <w:r w:rsidRPr="0083190C">
                    <w:rPr>
                      <w:rFonts w:ascii="宋体" w:eastAsia="宋体" w:hAnsi="宋体" w:cs="宋体" w:hint="eastAsia"/>
                      <w:snapToGrid/>
                      <w:lang w:eastAsia="zh-CN"/>
                    </w:rPr>
                    <w:br/>
                    <w:t>B=总的服务请求数量</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w:t>
                  </w:r>
                  <w:r w:rsidRPr="0083190C">
                    <w:rPr>
                      <w:rFonts w:ascii="宋体" w:eastAsia="宋体" w:hAnsi="宋体" w:cs="宋体" w:hint="eastAsia"/>
                      <w:snapToGrid/>
                      <w:lang w:eastAsia="zh-CN"/>
                    </w:rPr>
                    <w:lastRenderedPageBreak/>
                    <w:t>70%，计0分。</w:t>
                  </w:r>
                </w:p>
              </w:tc>
            </w:tr>
            <w:tr w:rsidR="00EC0BD2" w:rsidRPr="0083190C" w:rsidTr="00EC0BD2">
              <w:trPr>
                <w:trHeight w:val="405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互动性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互动沟通机制</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测评服务供方互动沟通机制（投诉处理、客户满意度、服务报告、服务状态等）的建立和实施情况</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对服务供方的互动沟通机制的建立与实施情况进行检查</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A取值1，2，3，4，5</w:t>
                  </w:r>
                  <w:r w:rsidRPr="0083190C">
                    <w:rPr>
                      <w:rFonts w:ascii="宋体" w:eastAsia="宋体" w:hAnsi="宋体" w:cs="宋体" w:hint="eastAsia"/>
                      <w:snapToGrid/>
                      <w:lang w:eastAsia="zh-CN"/>
                    </w:rPr>
                    <w:br/>
                    <w:t>1:既没有建立互动沟通机制，实施也很不到位</w:t>
                  </w:r>
                  <w:r w:rsidRPr="0083190C">
                    <w:rPr>
                      <w:rFonts w:ascii="宋体" w:eastAsia="宋体" w:hAnsi="宋体" w:cs="宋体" w:hint="eastAsia"/>
                      <w:snapToGrid/>
                      <w:lang w:eastAsia="zh-CN"/>
                    </w:rPr>
                    <w:br/>
                    <w:t>2：没有建立互动沟通机制，但客观上或自发地打到了互动沟通的效果</w:t>
                  </w:r>
                  <w:r w:rsidRPr="0083190C">
                    <w:rPr>
                      <w:rFonts w:ascii="宋体" w:eastAsia="宋体" w:hAnsi="宋体" w:cs="宋体" w:hint="eastAsia"/>
                      <w:snapToGrid/>
                      <w:lang w:eastAsia="zh-CN"/>
                    </w:rPr>
                    <w:br/>
                    <w:t>3：建立了互动沟通机制，但实施不到位</w:t>
                  </w:r>
                  <w:r w:rsidRPr="0083190C">
                    <w:rPr>
                      <w:rFonts w:ascii="宋体" w:eastAsia="宋体" w:hAnsi="宋体" w:cs="宋体" w:hint="eastAsia"/>
                      <w:snapToGrid/>
                      <w:lang w:eastAsia="zh-CN"/>
                    </w:rPr>
                    <w:br/>
                    <w:t>4：建立了完备的互动沟通机制，实施良好</w:t>
                  </w:r>
                  <w:r w:rsidRPr="0083190C">
                    <w:rPr>
                      <w:rFonts w:ascii="宋体" w:eastAsia="宋体" w:hAnsi="宋体" w:cs="宋体" w:hint="eastAsia"/>
                      <w:snapToGrid/>
                      <w:lang w:eastAsia="zh-CN"/>
                    </w:rPr>
                    <w:br/>
                    <w:t>5：建立了完备的互动沟通机制，实施良好，且所有员</w:t>
                  </w:r>
                  <w:r w:rsidRPr="0083190C">
                    <w:rPr>
                      <w:rFonts w:ascii="宋体" w:eastAsia="宋体" w:hAnsi="宋体" w:cs="宋体" w:hint="eastAsia"/>
                      <w:snapToGrid/>
                      <w:lang w:eastAsia="zh-CN"/>
                    </w:rPr>
                    <w:lastRenderedPageBreak/>
                    <w:t>工都清楚并理解互动沟通机制的要求</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A:供方制度规范</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85%及以上.低于85%，扣除合同总额的千分之一。x≥85%，计4分；75%≤x＜85%，计3分；65%≤x＜55%，计2分；x＜65%，计0分。</w:t>
                  </w:r>
                </w:p>
              </w:tc>
            </w:tr>
            <w:tr w:rsidR="00EC0BD2" w:rsidRPr="0083190C" w:rsidTr="00EC0BD2">
              <w:trPr>
                <w:trHeight w:val="135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服务报告提交率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评价服务报告按照服务协议要求提交的比率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统计并比较实际提交的满足服务协议要求的服务报告数量和服务协议要求的服务报告数量</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X=A/B</w:t>
                  </w:r>
                  <w:r w:rsidRPr="0083190C">
                    <w:rPr>
                      <w:rFonts w:ascii="宋体" w:eastAsia="宋体" w:hAnsi="宋体" w:cs="宋体" w:hint="eastAsia"/>
                      <w:snapToGrid/>
                      <w:lang w:eastAsia="zh-CN"/>
                    </w:rPr>
                    <w:br/>
                    <w:t>A=实际提交的满足服务协议要求的服务报告数量</w:t>
                  </w:r>
                  <w:r w:rsidRPr="0083190C">
                    <w:rPr>
                      <w:rFonts w:ascii="宋体" w:eastAsia="宋体" w:hAnsi="宋体" w:cs="宋体" w:hint="eastAsia"/>
                      <w:snapToGrid/>
                      <w:lang w:eastAsia="zh-CN"/>
                    </w:rPr>
                    <w:br/>
                    <w:t>B=服务协议要求的服务报告数量</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B：服务协议</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90%及以上.低于90%，扣除合同总额的千分之一。x≥90%，计4分；80%≤x＜90%，计3分；70%≤x＜80%，计2分；x＜70%，计0分。</w:t>
                  </w:r>
                </w:p>
              </w:tc>
            </w:tr>
            <w:tr w:rsidR="00EC0BD2" w:rsidRPr="0083190C" w:rsidTr="00EC0BD2">
              <w:trPr>
                <w:trHeight w:val="108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投诉处理率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评价服务投诉是否得到有效解决的比率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统计并比较得到有效处理的投诉数量和收到的</w:t>
                  </w:r>
                  <w:r w:rsidRPr="0083190C">
                    <w:rPr>
                      <w:rFonts w:ascii="宋体" w:eastAsia="宋体" w:hAnsi="宋体" w:cs="宋体" w:hint="eastAsia"/>
                      <w:snapToGrid/>
                      <w:lang w:eastAsia="zh-CN"/>
                    </w:rPr>
                    <w:lastRenderedPageBreak/>
                    <w:t>投诉数量</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X=A/B</w:t>
                  </w:r>
                  <w:r w:rsidRPr="0083190C">
                    <w:rPr>
                      <w:rFonts w:ascii="宋体" w:eastAsia="宋体" w:hAnsi="宋体" w:cs="宋体" w:hint="eastAsia"/>
                      <w:snapToGrid/>
                      <w:lang w:eastAsia="zh-CN"/>
                    </w:rPr>
                    <w:br/>
                    <w:t>A=得到有效处理的投诉数量</w:t>
                  </w:r>
                  <w:r w:rsidRPr="0083190C">
                    <w:rPr>
                      <w:rFonts w:ascii="宋体" w:eastAsia="宋体" w:hAnsi="宋体" w:cs="宋体" w:hint="eastAsia"/>
                      <w:snapToGrid/>
                      <w:lang w:eastAsia="zh-CN"/>
                    </w:rPr>
                    <w:br/>
                    <w:t>B=收到的投诉数量</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r w:rsidRPr="0083190C">
                    <w:rPr>
                      <w:rFonts w:ascii="宋体" w:eastAsia="宋体" w:hAnsi="宋体" w:cs="宋体" w:hint="eastAsia"/>
                      <w:snapToGrid/>
                      <w:lang w:eastAsia="zh-CN"/>
                    </w:rPr>
                    <w:br/>
                    <w:t>如果B=0，X默认为1</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100%。低于100%，扣除合同总额的千分之一。x=100%，计4分；90%≤x≤80%，计3</w:t>
                  </w:r>
                  <w:r w:rsidRPr="0083190C">
                    <w:rPr>
                      <w:rFonts w:ascii="宋体" w:eastAsia="宋体" w:hAnsi="宋体" w:cs="宋体" w:hint="eastAsia"/>
                      <w:snapToGrid/>
                      <w:lang w:eastAsia="zh-CN"/>
                    </w:rPr>
                    <w:lastRenderedPageBreak/>
                    <w:t>分；x＜80%，计0分。</w:t>
                  </w:r>
                </w:p>
              </w:tc>
            </w:tr>
            <w:tr w:rsidR="00EC0BD2" w:rsidRPr="0083190C" w:rsidTr="00EC0BD2">
              <w:trPr>
                <w:trHeight w:val="405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有形性</w:t>
                  </w: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可视性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服务交付物的呈现规范性</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运行维护服务交付物的呈现规范程度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对运行维护服务交付物的模板建立及实施情况进行评价</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A取值1，2，3，4，5</w:t>
                  </w:r>
                  <w:r w:rsidRPr="0083190C">
                    <w:rPr>
                      <w:rFonts w:ascii="宋体" w:eastAsia="宋体" w:hAnsi="宋体" w:cs="宋体" w:hint="eastAsia"/>
                      <w:snapToGrid/>
                      <w:lang w:eastAsia="zh-CN"/>
                    </w:rPr>
                    <w:br/>
                    <w:t>1:对交付物没有建立统一模板</w:t>
                  </w:r>
                  <w:r w:rsidRPr="0083190C">
                    <w:rPr>
                      <w:rFonts w:ascii="宋体" w:eastAsia="宋体" w:hAnsi="宋体" w:cs="宋体" w:hint="eastAsia"/>
                      <w:snapToGrid/>
                      <w:lang w:eastAsia="zh-CN"/>
                    </w:rPr>
                    <w:br/>
                    <w:t>2：对部分交付物建立了统一模板，但实施较差</w:t>
                  </w:r>
                  <w:r w:rsidRPr="0083190C">
                    <w:rPr>
                      <w:rFonts w:ascii="宋体" w:eastAsia="宋体" w:hAnsi="宋体" w:cs="宋体" w:hint="eastAsia"/>
                      <w:snapToGrid/>
                      <w:lang w:eastAsia="zh-CN"/>
                    </w:rPr>
                    <w:br/>
                    <w:t>3：对部分交付物建立了统一模板，并在服务中得到了有效实施</w:t>
                  </w:r>
                  <w:r w:rsidRPr="0083190C">
                    <w:rPr>
                      <w:rFonts w:ascii="宋体" w:eastAsia="宋体" w:hAnsi="宋体" w:cs="宋体" w:hint="eastAsia"/>
                      <w:snapToGrid/>
                      <w:lang w:eastAsia="zh-CN"/>
                    </w:rPr>
                    <w:br/>
                    <w:t>4：对所有交付物建立了统一模板，并在服务中部分得到了有效实施</w:t>
                  </w:r>
                  <w:r w:rsidRPr="0083190C">
                    <w:rPr>
                      <w:rFonts w:ascii="宋体" w:eastAsia="宋体" w:hAnsi="宋体" w:cs="宋体" w:hint="eastAsia"/>
                      <w:snapToGrid/>
                      <w:lang w:eastAsia="zh-CN"/>
                    </w:rPr>
                    <w:br/>
                    <w:t>5：对所有交付物建立了统一模板，并在服</w:t>
                  </w:r>
                  <w:r w:rsidRPr="0083190C">
                    <w:rPr>
                      <w:rFonts w:ascii="宋体" w:eastAsia="宋体" w:hAnsi="宋体" w:cs="宋体" w:hint="eastAsia"/>
                      <w:snapToGrid/>
                      <w:lang w:eastAsia="zh-CN"/>
                    </w:rPr>
                    <w:lastRenderedPageBreak/>
                    <w:t>务中全部得到了有效实施</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A:供方制度规范、服务过程记录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85%及以上.低于85%，扣除合同总额的千分之一。x≥85%，计4分；75%≤x＜85%，计3分；65%≤x＜55%，计2分；x＜65%，计0分。</w:t>
                  </w:r>
                </w:p>
              </w:tc>
            </w:tr>
            <w:tr w:rsidR="00EC0BD2" w:rsidRPr="0083190C" w:rsidTr="00EC0BD2">
              <w:trPr>
                <w:trHeight w:val="459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专业性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服务流程专业性</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是否建立并实施了规范化的服务流程</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对服务流程的建立和服务过程中实施情况进行调查并做出评价</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A取值1，2，3，4，5</w:t>
                  </w:r>
                  <w:r w:rsidRPr="0083190C">
                    <w:rPr>
                      <w:rFonts w:ascii="宋体" w:eastAsia="宋体" w:hAnsi="宋体" w:cs="宋体" w:hint="eastAsia"/>
                      <w:snapToGrid/>
                      <w:lang w:eastAsia="zh-CN"/>
                    </w:rPr>
                    <w:br/>
                    <w:t>1：既没有建立文件化的服务流程，也没有客观上或自发的在实施中按一定的流程工作</w:t>
                  </w:r>
                  <w:r w:rsidRPr="0083190C">
                    <w:rPr>
                      <w:rFonts w:ascii="宋体" w:eastAsia="宋体" w:hAnsi="宋体" w:cs="宋体" w:hint="eastAsia"/>
                      <w:snapToGrid/>
                      <w:lang w:eastAsia="zh-CN"/>
                    </w:rPr>
                    <w:br/>
                    <w:t>2：没有建立文件化的服务流程，但客观上或自发的按照一定的流程工作</w:t>
                  </w:r>
                  <w:r w:rsidRPr="0083190C">
                    <w:rPr>
                      <w:rFonts w:ascii="宋体" w:eastAsia="宋体" w:hAnsi="宋体" w:cs="宋体" w:hint="eastAsia"/>
                      <w:snapToGrid/>
                      <w:lang w:eastAsia="zh-CN"/>
                    </w:rPr>
                    <w:br/>
                    <w:t>3：建立了文件化的服</w:t>
                  </w:r>
                  <w:r w:rsidRPr="0083190C">
                    <w:rPr>
                      <w:rFonts w:ascii="宋体" w:eastAsia="宋体" w:hAnsi="宋体" w:cs="宋体" w:hint="eastAsia"/>
                      <w:snapToGrid/>
                      <w:lang w:eastAsia="zh-CN"/>
                    </w:rPr>
                    <w:lastRenderedPageBreak/>
                    <w:t>务流程，但实施不到位</w:t>
                  </w:r>
                  <w:r w:rsidRPr="0083190C">
                    <w:rPr>
                      <w:rFonts w:ascii="宋体" w:eastAsia="宋体" w:hAnsi="宋体" w:cs="宋体" w:hint="eastAsia"/>
                      <w:snapToGrid/>
                      <w:lang w:eastAsia="zh-CN"/>
                    </w:rPr>
                    <w:br/>
                    <w:t>4：建立了较好的文件化或自动化的服务流程，实施良好</w:t>
                  </w:r>
                  <w:r w:rsidRPr="0083190C">
                    <w:rPr>
                      <w:rFonts w:ascii="宋体" w:eastAsia="宋体" w:hAnsi="宋体" w:cs="宋体" w:hint="eastAsia"/>
                      <w:snapToGrid/>
                      <w:lang w:eastAsia="zh-CN"/>
                    </w:rPr>
                    <w:br/>
                    <w:t>5：建立了完备的文件化或自动化的服务流程，实施良好</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A:评价报告</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85%及以上.低于85%，扣除合同总额的千分之一。x≥85%，计4分；75%≤x＜85%，计3分；65%≤x＜55%，计2分；x＜65%，计0分。</w:t>
                  </w:r>
                </w:p>
              </w:tc>
            </w:tr>
            <w:tr w:rsidR="00EC0BD2" w:rsidRPr="0083190C" w:rsidTr="00EC0BD2">
              <w:trPr>
                <w:trHeight w:val="243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人员专业性</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是否具备了与服务相匹配的专业人员队伍</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分别计算取得相应专业资格认证的服务工程师的比率以及取得信息技术服务相关专业本科及以上学历的服务工</w:t>
                  </w:r>
                  <w:r w:rsidRPr="0083190C">
                    <w:rPr>
                      <w:rFonts w:ascii="宋体" w:eastAsia="宋体" w:hAnsi="宋体" w:cs="宋体" w:hint="eastAsia"/>
                      <w:snapToGrid/>
                      <w:lang w:eastAsia="zh-CN"/>
                    </w:rPr>
                    <w:lastRenderedPageBreak/>
                    <w:t>程师的比率，并进行加权计算</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X=X1*50% + X2*50%</w:t>
                  </w:r>
                  <w:r w:rsidRPr="0083190C">
                    <w:rPr>
                      <w:rFonts w:ascii="宋体" w:eastAsia="宋体" w:hAnsi="宋体" w:cs="宋体" w:hint="eastAsia"/>
                      <w:snapToGrid/>
                      <w:lang w:eastAsia="zh-CN"/>
                    </w:rPr>
                    <w:br/>
                    <w:t>X1=A/B</w:t>
                  </w:r>
                  <w:r w:rsidRPr="0083190C">
                    <w:rPr>
                      <w:rFonts w:ascii="宋体" w:eastAsia="宋体" w:hAnsi="宋体" w:cs="宋体" w:hint="eastAsia"/>
                      <w:snapToGrid/>
                      <w:lang w:eastAsia="zh-CN"/>
                    </w:rPr>
                    <w:br/>
                    <w:t>A=取得相应专业资格认证的服务工程师数量</w:t>
                  </w:r>
                  <w:r w:rsidRPr="0083190C">
                    <w:rPr>
                      <w:rFonts w:ascii="宋体" w:eastAsia="宋体" w:hAnsi="宋体" w:cs="宋体" w:hint="eastAsia"/>
                      <w:snapToGrid/>
                      <w:lang w:eastAsia="zh-CN"/>
                    </w:rPr>
                    <w:br/>
                    <w:t>B=服务工程师总数量</w:t>
                  </w:r>
                  <w:r w:rsidRPr="0083190C">
                    <w:rPr>
                      <w:rFonts w:ascii="宋体" w:eastAsia="宋体" w:hAnsi="宋体" w:cs="宋体" w:hint="eastAsia"/>
                      <w:snapToGrid/>
                      <w:lang w:eastAsia="zh-CN"/>
                    </w:rPr>
                    <w:br/>
                    <w:t>X2=C/B</w:t>
                  </w:r>
                  <w:r w:rsidRPr="0083190C">
                    <w:rPr>
                      <w:rFonts w:ascii="宋体" w:eastAsia="宋体" w:hAnsi="宋体" w:cs="宋体" w:hint="eastAsia"/>
                      <w:snapToGrid/>
                      <w:lang w:eastAsia="zh-CN"/>
                    </w:rPr>
                    <w:br/>
                    <w:t>C=取得信息技术服务相关专业本科及以上学历的服务工</w:t>
                  </w:r>
                  <w:r w:rsidRPr="0083190C">
                    <w:rPr>
                      <w:rFonts w:ascii="宋体" w:eastAsia="宋体" w:hAnsi="宋体" w:cs="宋体" w:hint="eastAsia"/>
                      <w:snapToGrid/>
                      <w:lang w:eastAsia="zh-CN"/>
                    </w:rPr>
                    <w:lastRenderedPageBreak/>
                    <w:t>程师数量</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C=计数</w:t>
                  </w:r>
                  <w:r w:rsidRPr="0083190C">
                    <w:rPr>
                      <w:rFonts w:ascii="宋体" w:eastAsia="宋体" w:hAnsi="宋体" w:cs="宋体" w:hint="eastAsia"/>
                      <w:snapToGrid/>
                      <w:lang w:eastAsia="zh-CN"/>
                    </w:rPr>
                    <w:br/>
                    <w:t>X1=数值</w:t>
                  </w:r>
                  <w:r w:rsidRPr="0083190C">
                    <w:rPr>
                      <w:rFonts w:ascii="宋体" w:eastAsia="宋体" w:hAnsi="宋体" w:cs="宋体" w:hint="eastAsia"/>
                      <w:snapToGrid/>
                      <w:lang w:eastAsia="zh-CN"/>
                    </w:rPr>
                    <w:br/>
                    <w:t>X1=数值</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A：专业资格证书</w:t>
                  </w:r>
                  <w:r w:rsidRPr="0083190C">
                    <w:rPr>
                      <w:rFonts w:ascii="宋体" w:eastAsia="宋体" w:hAnsi="宋体" w:cs="宋体" w:hint="eastAsia"/>
                      <w:snapToGrid/>
                      <w:lang w:eastAsia="zh-CN"/>
                    </w:rPr>
                    <w:br/>
                    <w:t>B：人员列表</w:t>
                  </w:r>
                  <w:r w:rsidRPr="0083190C">
                    <w:rPr>
                      <w:rFonts w:ascii="宋体" w:eastAsia="宋体" w:hAnsi="宋体" w:cs="宋体" w:hint="eastAsia"/>
                      <w:snapToGrid/>
                      <w:lang w:eastAsia="zh-CN"/>
                    </w:rPr>
                    <w:br/>
                    <w:t>C：学历证书</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80%及以上.低于80%，扣除合同总额的千分之一。x≥80%，计4分；70%≤x＜80%，计3分；60%≤x＜70%，计2分；x＜60%，计0分。</w:t>
                  </w:r>
                </w:p>
              </w:tc>
            </w:tr>
            <w:tr w:rsidR="00EC0BD2" w:rsidRPr="0083190C" w:rsidTr="00EC0BD2">
              <w:trPr>
                <w:trHeight w:val="405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友好性</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主动性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主动进行服务监控</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检查服务监控的主动程度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评价供方的服务监控规范的建立和实施情况</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A取值1，2，3，4，5</w:t>
                  </w:r>
                  <w:r w:rsidRPr="0083190C">
                    <w:rPr>
                      <w:rFonts w:ascii="宋体" w:eastAsia="宋体" w:hAnsi="宋体" w:cs="宋体" w:hint="eastAsia"/>
                      <w:snapToGrid/>
                      <w:lang w:eastAsia="zh-CN"/>
                    </w:rPr>
                    <w:br/>
                    <w:t>1：既没有建立规范，实施也很不到位</w:t>
                  </w:r>
                  <w:r w:rsidRPr="0083190C">
                    <w:rPr>
                      <w:rFonts w:ascii="宋体" w:eastAsia="宋体" w:hAnsi="宋体" w:cs="宋体" w:hint="eastAsia"/>
                      <w:snapToGrid/>
                      <w:lang w:eastAsia="zh-CN"/>
                    </w:rPr>
                    <w:br/>
                    <w:t>2：没有建立规范，但客观上或自发的进行了主动的服务监控</w:t>
                  </w:r>
                  <w:r w:rsidRPr="0083190C">
                    <w:rPr>
                      <w:rFonts w:ascii="宋体" w:eastAsia="宋体" w:hAnsi="宋体" w:cs="宋体" w:hint="eastAsia"/>
                      <w:snapToGrid/>
                      <w:lang w:eastAsia="zh-CN"/>
                    </w:rPr>
                    <w:br/>
                    <w:t>3：建立了规范，但实施不到位</w:t>
                  </w:r>
                  <w:r w:rsidRPr="0083190C">
                    <w:rPr>
                      <w:rFonts w:ascii="宋体" w:eastAsia="宋体" w:hAnsi="宋体" w:cs="宋体" w:hint="eastAsia"/>
                      <w:snapToGrid/>
                      <w:lang w:eastAsia="zh-CN"/>
                    </w:rPr>
                    <w:br/>
                    <w:t>4：建立了完备的规范，实施良好</w:t>
                  </w:r>
                  <w:r w:rsidRPr="0083190C">
                    <w:rPr>
                      <w:rFonts w:ascii="宋体" w:eastAsia="宋体" w:hAnsi="宋体" w:cs="宋体" w:hint="eastAsia"/>
                      <w:snapToGrid/>
                      <w:lang w:eastAsia="zh-CN"/>
                    </w:rPr>
                    <w:br/>
                    <w:t>5：建立了完备的的规范，并完全实施了规范，且</w:t>
                  </w:r>
                  <w:r w:rsidRPr="0083190C">
                    <w:rPr>
                      <w:rFonts w:ascii="宋体" w:eastAsia="宋体" w:hAnsi="宋体" w:cs="宋体" w:hint="eastAsia"/>
                      <w:snapToGrid/>
                      <w:lang w:eastAsia="zh-CN"/>
                    </w:rPr>
                    <w:lastRenderedPageBreak/>
                    <w:t>所有员工都清楚并理解服务要求</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A:供方制度规范、服务过程记录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85%及以上.低于85%，扣除合同总额的千分之一。x≥85%，计4分；75%≤x＜85%，计3分；65%≤x＜55%，计2分；x＜65%，计0分。</w:t>
                  </w:r>
                </w:p>
              </w:tc>
            </w:tr>
            <w:tr w:rsidR="00EC0BD2" w:rsidRPr="0083190C" w:rsidTr="00EC0BD2">
              <w:trPr>
                <w:trHeight w:val="378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主动进行服务趋势分析</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检查服务趋势分析的主动程度（顾客满意度、与服务要求的符合性、服务特性和趋势，相关方等）</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评价供方的服务趋势分析规范的建立和实施情况</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A取值1，2，3，4，5</w:t>
                  </w:r>
                  <w:r w:rsidRPr="0083190C">
                    <w:rPr>
                      <w:rFonts w:ascii="宋体" w:eastAsia="宋体" w:hAnsi="宋体" w:cs="宋体" w:hint="eastAsia"/>
                      <w:snapToGrid/>
                      <w:lang w:eastAsia="zh-CN"/>
                    </w:rPr>
                    <w:br/>
                    <w:t>1：既没有建立规范，实施也很不到位</w:t>
                  </w:r>
                  <w:r w:rsidRPr="0083190C">
                    <w:rPr>
                      <w:rFonts w:ascii="宋体" w:eastAsia="宋体" w:hAnsi="宋体" w:cs="宋体" w:hint="eastAsia"/>
                      <w:snapToGrid/>
                      <w:lang w:eastAsia="zh-CN"/>
                    </w:rPr>
                    <w:br/>
                    <w:t>2：没有建立规范，但客观上或自发的进行了主动的服务趋势分析</w:t>
                  </w:r>
                  <w:r w:rsidRPr="0083190C">
                    <w:rPr>
                      <w:rFonts w:ascii="宋体" w:eastAsia="宋体" w:hAnsi="宋体" w:cs="宋体" w:hint="eastAsia"/>
                      <w:snapToGrid/>
                      <w:lang w:eastAsia="zh-CN"/>
                    </w:rPr>
                    <w:br/>
                    <w:t>3：建立了规范，但实施不到位</w:t>
                  </w:r>
                  <w:r w:rsidRPr="0083190C">
                    <w:rPr>
                      <w:rFonts w:ascii="宋体" w:eastAsia="宋体" w:hAnsi="宋体" w:cs="宋体" w:hint="eastAsia"/>
                      <w:snapToGrid/>
                      <w:lang w:eastAsia="zh-CN"/>
                    </w:rPr>
                    <w:br/>
                    <w:t>4：建立了完备的规范，实施良好</w:t>
                  </w:r>
                  <w:r w:rsidRPr="0083190C">
                    <w:rPr>
                      <w:rFonts w:ascii="宋体" w:eastAsia="宋体" w:hAnsi="宋体" w:cs="宋体" w:hint="eastAsia"/>
                      <w:snapToGrid/>
                      <w:lang w:eastAsia="zh-CN"/>
                    </w:rPr>
                    <w:br/>
                    <w:t>5：建立</w:t>
                  </w:r>
                  <w:r w:rsidRPr="0083190C">
                    <w:rPr>
                      <w:rFonts w:ascii="宋体" w:eastAsia="宋体" w:hAnsi="宋体" w:cs="宋体" w:hint="eastAsia"/>
                      <w:snapToGrid/>
                      <w:lang w:eastAsia="zh-CN"/>
                    </w:rPr>
                    <w:lastRenderedPageBreak/>
                    <w:t>了完备的的规范，实施良好，且具有成熟的服务趋势分析模型</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A:供方制度规范、服务过程记录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85%及以上.低于85%，扣除合同总额的千分之一。x≥85%，计4分；75%≤x＜85%，计3分；65%≤x＜55%，计2分；x＜65%，计0分。</w:t>
                  </w:r>
                </w:p>
              </w:tc>
            </w:tr>
            <w:tr w:rsidR="00EC0BD2" w:rsidRPr="0083190C" w:rsidTr="00EC0BD2">
              <w:trPr>
                <w:trHeight w:val="513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灵活性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需求响应灵活性</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供方应对需方需求变化的能力</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评价供方应对需方需求变化机制的建立与执行情况</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A取值1-5</w:t>
                  </w:r>
                  <w:r w:rsidRPr="0083190C">
                    <w:rPr>
                      <w:rFonts w:ascii="宋体" w:eastAsia="宋体" w:hAnsi="宋体" w:cs="宋体" w:hint="eastAsia"/>
                      <w:snapToGrid/>
                      <w:lang w:eastAsia="zh-CN"/>
                    </w:rPr>
                    <w:br/>
                    <w:t>0-1：供方未建立应对需方需求变化的机制，也未能响应需方需求变化</w:t>
                  </w:r>
                  <w:r w:rsidRPr="0083190C">
                    <w:rPr>
                      <w:rFonts w:ascii="宋体" w:eastAsia="宋体" w:hAnsi="宋体" w:cs="宋体" w:hint="eastAsia"/>
                      <w:snapToGrid/>
                      <w:lang w:eastAsia="zh-CN"/>
                    </w:rPr>
                    <w:br/>
                    <w:t>1.1-2：供方建立了应对需方需求变化的机制，但未能响应需方需求变化</w:t>
                  </w:r>
                  <w:r w:rsidRPr="0083190C">
                    <w:rPr>
                      <w:rFonts w:ascii="宋体" w:eastAsia="宋体" w:hAnsi="宋体" w:cs="宋体" w:hint="eastAsia"/>
                      <w:snapToGrid/>
                      <w:lang w:eastAsia="zh-CN"/>
                    </w:rPr>
                    <w:br/>
                    <w:t>2.1-3：供方未建立应对需方需求变化的机制，但</w:t>
                  </w:r>
                  <w:r w:rsidRPr="0083190C">
                    <w:rPr>
                      <w:rFonts w:ascii="宋体" w:eastAsia="宋体" w:hAnsi="宋体" w:cs="宋体" w:hint="eastAsia"/>
                      <w:snapToGrid/>
                      <w:lang w:eastAsia="zh-CN"/>
                    </w:rPr>
                    <w:lastRenderedPageBreak/>
                    <w:t>能响应需方需求变化</w:t>
                  </w:r>
                  <w:r w:rsidRPr="0083190C">
                    <w:rPr>
                      <w:rFonts w:ascii="宋体" w:eastAsia="宋体" w:hAnsi="宋体" w:cs="宋体" w:hint="eastAsia"/>
                      <w:snapToGrid/>
                      <w:lang w:eastAsia="zh-CN"/>
                    </w:rPr>
                    <w:br/>
                    <w:t>3.1-4：供方建立了应对需方需求变化的机制，响应了需方需求变化，并能部分解决变化的需方需求</w:t>
                  </w:r>
                  <w:r w:rsidRPr="0083190C">
                    <w:rPr>
                      <w:rFonts w:ascii="宋体" w:eastAsia="宋体" w:hAnsi="宋体" w:cs="宋体" w:hint="eastAsia"/>
                      <w:snapToGrid/>
                      <w:lang w:eastAsia="zh-CN"/>
                    </w:rPr>
                    <w:br/>
                    <w:t>4.1-5：供方建立了应对需方需求变化的机制，响应了需方需求变化，并能全部解决需方需求变化</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90%及以上.低于90%，扣除合同总额的千分之一。x≥90%，计4分；80%≤x＜90%，计3分；70%≤x＜80%，计2分；x＜70%，计0分。</w:t>
                  </w:r>
                </w:p>
              </w:tc>
            </w:tr>
            <w:tr w:rsidR="00EC0BD2" w:rsidRPr="0083190C" w:rsidTr="00EC0BD2">
              <w:trPr>
                <w:trHeight w:val="432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礼貌性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服务语言、行为和态度规范</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检查服务语言、行为和态度的规范程度</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评价服务语言、行为和态度的规范建立与执行情况</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X=A/5</w:t>
                  </w:r>
                  <w:r w:rsidRPr="0083190C">
                    <w:rPr>
                      <w:rFonts w:ascii="宋体" w:eastAsia="宋体" w:hAnsi="宋体" w:cs="宋体" w:hint="eastAsia"/>
                      <w:snapToGrid/>
                      <w:lang w:eastAsia="zh-CN"/>
                    </w:rPr>
                    <w:br/>
                    <w:t>A取值1-5</w:t>
                  </w:r>
                  <w:r w:rsidRPr="0083190C">
                    <w:rPr>
                      <w:rFonts w:ascii="宋体" w:eastAsia="宋体" w:hAnsi="宋体" w:cs="宋体" w:hint="eastAsia"/>
                      <w:snapToGrid/>
                      <w:lang w:eastAsia="zh-CN"/>
                    </w:rPr>
                    <w:br/>
                    <w:t>0-1：既没有建立规范，实施也很不到位</w:t>
                  </w:r>
                  <w:r w:rsidRPr="0083190C">
                    <w:rPr>
                      <w:rFonts w:ascii="宋体" w:eastAsia="宋体" w:hAnsi="宋体" w:cs="宋体" w:hint="eastAsia"/>
                      <w:snapToGrid/>
                      <w:lang w:eastAsia="zh-CN"/>
                    </w:rPr>
                    <w:br/>
                    <w:t>1.1-2：建立了规范，但实施不到位</w:t>
                  </w:r>
                  <w:r w:rsidRPr="0083190C">
                    <w:rPr>
                      <w:rFonts w:ascii="宋体" w:eastAsia="宋体" w:hAnsi="宋体" w:cs="宋体" w:hint="eastAsia"/>
                      <w:snapToGrid/>
                      <w:lang w:eastAsia="zh-CN"/>
                    </w:rPr>
                    <w:br/>
                    <w:t>2.1-3：没有建立规范，但客观上或自发的规范了服务语言行为和态度</w:t>
                  </w:r>
                  <w:r w:rsidRPr="0083190C">
                    <w:rPr>
                      <w:rFonts w:ascii="宋体" w:eastAsia="宋体" w:hAnsi="宋体" w:cs="宋体" w:hint="eastAsia"/>
                      <w:snapToGrid/>
                      <w:lang w:eastAsia="zh-CN"/>
                    </w:rPr>
                    <w:br/>
                    <w:t>3.1-4：建立了完备的规范，并基本实施了规范，实施良好</w:t>
                  </w:r>
                  <w:r w:rsidRPr="0083190C">
                    <w:rPr>
                      <w:rFonts w:ascii="宋体" w:eastAsia="宋体" w:hAnsi="宋体" w:cs="宋体" w:hint="eastAsia"/>
                      <w:snapToGrid/>
                      <w:lang w:eastAsia="zh-CN"/>
                    </w:rPr>
                    <w:br/>
                    <w:t>4，1-5：建立了完备的的规范，并完全实施了规范，且所有员工的清</w:t>
                  </w:r>
                  <w:r w:rsidRPr="0083190C">
                    <w:rPr>
                      <w:rFonts w:ascii="宋体" w:eastAsia="宋体" w:hAnsi="宋体" w:cs="宋体" w:hint="eastAsia"/>
                      <w:snapToGrid/>
                      <w:lang w:eastAsia="zh-CN"/>
                    </w:rPr>
                    <w:lastRenderedPageBreak/>
                    <w:t>楚并理解服务要求，实施良好</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lastRenderedPageBreak/>
                    <w:t>0≤X≤1</w:t>
                  </w:r>
                  <w:r w:rsidRPr="0083190C">
                    <w:rPr>
                      <w:rFonts w:ascii="宋体" w:eastAsia="宋体" w:hAnsi="宋体" w:cs="宋体" w:hint="eastAsia"/>
                      <w:snapToGrid/>
                      <w:lang w:eastAsia="zh-CN"/>
                    </w:rPr>
                    <w:br/>
                    <w:t>X越接近1越好</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A:供方制度规范、服务过程记录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90%及以上.低于90%，扣除合同总额的千分之一。x≥90%，计4分；80%≤x＜90%，计3分；70%≤x＜80%，计2分；x＜70%，计0分。</w:t>
                  </w:r>
                </w:p>
              </w:tc>
            </w:tr>
            <w:tr w:rsidR="00EC0BD2" w:rsidRPr="0083190C" w:rsidTr="00EC0BD2">
              <w:trPr>
                <w:trHeight w:val="1080"/>
              </w:trPr>
              <w:tc>
                <w:tcPr>
                  <w:tcW w:w="743" w:type="dxa"/>
                  <w:vMerge/>
                  <w:tcBorders>
                    <w:top w:val="nil"/>
                    <w:left w:val="single" w:sz="4" w:space="0" w:color="auto"/>
                    <w:bottom w:val="single" w:sz="4" w:space="0" w:color="auto"/>
                    <w:right w:val="single" w:sz="4" w:space="0" w:color="auto"/>
                  </w:tcBorders>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rsidR="00EC0BD2" w:rsidRPr="0083190C" w:rsidRDefault="00EC0BD2" w:rsidP="00830E48">
                  <w:pPr>
                    <w:kinsoku/>
                    <w:autoSpaceDE/>
                    <w:autoSpaceDN/>
                    <w:adjustRightInd/>
                    <w:snapToGrid/>
                    <w:jc w:val="center"/>
                    <w:textAlignment w:val="auto"/>
                    <w:rPr>
                      <w:rFonts w:ascii="宋体" w:eastAsia="宋体" w:hAnsi="宋体" w:cs="宋体"/>
                      <w:snapToGrid/>
                      <w:lang w:eastAsia="zh-CN"/>
                    </w:rPr>
                  </w:pPr>
                  <w:r w:rsidRPr="0083190C">
                    <w:rPr>
                      <w:rFonts w:ascii="宋体" w:eastAsia="宋体" w:hAnsi="宋体" w:cs="宋体" w:hint="eastAsia"/>
                      <w:snapToGrid/>
                      <w:lang w:eastAsia="zh-CN"/>
                    </w:rPr>
                    <w:t>满意性</w:t>
                  </w:r>
                </w:p>
              </w:tc>
              <w:tc>
                <w:tcPr>
                  <w:tcW w:w="708"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客户对服务的满意率</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统计并比较客户评价为满意及以上的服务请求数量与总的服务请求数量</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评价特定时间段内客户对服务的满意度</w:t>
                  </w:r>
                </w:p>
              </w:tc>
              <w:tc>
                <w:tcPr>
                  <w:tcW w:w="1134"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X=A/B</w:t>
                  </w:r>
                  <w:r w:rsidRPr="0083190C">
                    <w:rPr>
                      <w:rFonts w:ascii="宋体" w:eastAsia="宋体" w:hAnsi="宋体" w:cs="宋体" w:hint="eastAsia"/>
                      <w:snapToGrid/>
                      <w:lang w:eastAsia="zh-CN"/>
                    </w:rPr>
                    <w:br/>
                    <w:t>A=客户评价满意及以上的服务请求数量</w:t>
                  </w:r>
                  <w:r w:rsidRPr="0083190C">
                    <w:rPr>
                      <w:rFonts w:ascii="宋体" w:eastAsia="宋体" w:hAnsi="宋体" w:cs="宋体" w:hint="eastAsia"/>
                      <w:snapToGrid/>
                      <w:lang w:eastAsia="zh-CN"/>
                    </w:rPr>
                    <w:br/>
                    <w:t>B=总的服务请求数量</w:t>
                  </w:r>
                </w:p>
              </w:tc>
              <w:tc>
                <w:tcPr>
                  <w:tcW w:w="992"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0≤X≤1</w:t>
                  </w:r>
                  <w:r w:rsidRPr="0083190C">
                    <w:rPr>
                      <w:rFonts w:ascii="宋体" w:eastAsia="宋体" w:hAnsi="宋体" w:cs="宋体" w:hint="eastAsia"/>
                      <w:snapToGrid/>
                      <w:lang w:eastAsia="zh-CN"/>
                    </w:rPr>
                    <w:br/>
                    <w:t>X越接近1越好</w:t>
                  </w:r>
                  <w:r w:rsidRPr="0083190C">
                    <w:rPr>
                      <w:rFonts w:ascii="宋体" w:eastAsia="宋体" w:hAnsi="宋体" w:cs="宋体" w:hint="eastAsia"/>
                      <w:snapToGrid/>
                      <w:lang w:eastAsia="zh-CN"/>
                    </w:rPr>
                    <w:br/>
                    <w:t>如果B=0，X默认为1</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A=计数</w:t>
                  </w:r>
                  <w:r w:rsidRPr="0083190C">
                    <w:rPr>
                      <w:rFonts w:ascii="宋体" w:eastAsia="宋体" w:hAnsi="宋体" w:cs="宋体" w:hint="eastAsia"/>
                      <w:snapToGrid/>
                      <w:lang w:eastAsia="zh-CN"/>
                    </w:rPr>
                    <w:br/>
                    <w:t>B=计数</w:t>
                  </w:r>
                  <w:r w:rsidRPr="0083190C">
                    <w:rPr>
                      <w:rFonts w:ascii="宋体" w:eastAsia="宋体" w:hAnsi="宋体" w:cs="宋体" w:hint="eastAsia"/>
                      <w:snapToGrid/>
                      <w:lang w:eastAsia="zh-CN"/>
                    </w:rPr>
                    <w:br/>
                    <w:t>X=数值</w:t>
                  </w:r>
                </w:p>
              </w:tc>
              <w:tc>
                <w:tcPr>
                  <w:tcW w:w="709"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A：服务过程记录</w:t>
                  </w:r>
                  <w:r w:rsidRPr="0083190C">
                    <w:rPr>
                      <w:rFonts w:ascii="宋体" w:eastAsia="宋体" w:hAnsi="宋体" w:cs="宋体" w:hint="eastAsia"/>
                      <w:snapToGrid/>
                      <w:lang w:eastAsia="zh-CN"/>
                    </w:rPr>
                    <w:br/>
                    <w:t>B：服务过程记录</w:t>
                  </w:r>
                </w:p>
              </w:tc>
              <w:tc>
                <w:tcPr>
                  <w:tcW w:w="1417" w:type="dxa"/>
                  <w:tcBorders>
                    <w:top w:val="nil"/>
                    <w:left w:val="nil"/>
                    <w:bottom w:val="single" w:sz="4" w:space="0" w:color="auto"/>
                    <w:right w:val="single" w:sz="4" w:space="0" w:color="auto"/>
                  </w:tcBorders>
                  <w:shd w:val="clear" w:color="auto" w:fill="auto"/>
                  <w:vAlign w:val="center"/>
                  <w:hideMark/>
                </w:tcPr>
                <w:p w:rsidR="00EC0BD2" w:rsidRPr="0083190C" w:rsidRDefault="00EC0BD2" w:rsidP="00830E48">
                  <w:pPr>
                    <w:kinsoku/>
                    <w:autoSpaceDE/>
                    <w:autoSpaceDN/>
                    <w:adjustRightInd/>
                    <w:snapToGrid/>
                    <w:textAlignment w:val="auto"/>
                    <w:rPr>
                      <w:rFonts w:ascii="宋体" w:eastAsia="宋体" w:hAnsi="宋体" w:cs="宋体"/>
                      <w:b/>
                      <w:bCs/>
                      <w:snapToGrid/>
                      <w:lang w:eastAsia="zh-CN"/>
                    </w:rPr>
                  </w:pPr>
                  <w:r w:rsidRPr="0083190C">
                    <w:rPr>
                      <w:rFonts w:ascii="宋体" w:eastAsia="宋体" w:hAnsi="宋体" w:cs="宋体" w:hint="eastAsia"/>
                      <w:b/>
                      <w:bCs/>
                      <w:snapToGrid/>
                      <w:lang w:eastAsia="zh-CN"/>
                    </w:rPr>
                    <w:t>考核要求：</w:t>
                  </w:r>
                  <w:r w:rsidRPr="0083190C">
                    <w:rPr>
                      <w:rFonts w:ascii="宋体" w:eastAsia="宋体" w:hAnsi="宋体" w:cs="宋体" w:hint="eastAsia"/>
                      <w:snapToGrid/>
                      <w:lang w:eastAsia="zh-CN"/>
                    </w:rPr>
                    <w:t>90%及以上，计满分4分.低于90%，扣除合同总额的千分之一。x≥90%，计4分；80%≤x＜90%，计3分；70%≤x＜80%，计2分；x＜70%，计0分。</w:t>
                  </w:r>
                </w:p>
              </w:tc>
            </w:tr>
            <w:tr w:rsidR="00EC0BD2" w:rsidRPr="0083190C" w:rsidTr="00EC0BD2">
              <w:trPr>
                <w:trHeight w:val="559"/>
              </w:trPr>
              <w:tc>
                <w:tcPr>
                  <w:tcW w:w="8539" w:type="dxa"/>
                  <w:gridSpan w:val="10"/>
                  <w:tcBorders>
                    <w:top w:val="nil"/>
                    <w:left w:val="nil"/>
                    <w:bottom w:val="nil"/>
                    <w:right w:val="nil"/>
                  </w:tcBorders>
                  <w:shd w:val="clear" w:color="auto" w:fill="auto"/>
                  <w:noWrap/>
                  <w:vAlign w:val="center"/>
                  <w:hideMark/>
                </w:tcPr>
                <w:p w:rsidR="00EC0BD2" w:rsidRPr="0083190C" w:rsidRDefault="00EC0BD2" w:rsidP="00830E48">
                  <w:pPr>
                    <w:kinsoku/>
                    <w:autoSpaceDE/>
                    <w:autoSpaceDN/>
                    <w:adjustRightInd/>
                    <w:snapToGrid/>
                    <w:textAlignment w:val="auto"/>
                    <w:rPr>
                      <w:rFonts w:ascii="宋体" w:eastAsia="宋体" w:hAnsi="宋体" w:cs="宋体"/>
                      <w:snapToGrid/>
                      <w:lang w:eastAsia="zh-CN"/>
                    </w:rPr>
                  </w:pPr>
                </w:p>
                <w:p w:rsidR="00EC0BD2" w:rsidRPr="0083190C" w:rsidRDefault="00EC0BD2" w:rsidP="00830E48">
                  <w:pPr>
                    <w:kinsoku/>
                    <w:autoSpaceDE/>
                    <w:autoSpaceDN/>
                    <w:adjustRightInd/>
                    <w:snapToGrid/>
                    <w:textAlignment w:val="auto"/>
                    <w:rPr>
                      <w:rFonts w:ascii="宋体" w:eastAsia="宋体" w:hAnsi="宋体" w:cs="宋体"/>
                      <w:snapToGrid/>
                      <w:lang w:eastAsia="zh-CN"/>
                    </w:rPr>
                  </w:pPr>
                  <w:r w:rsidRPr="0083190C">
                    <w:rPr>
                      <w:rFonts w:ascii="宋体" w:eastAsia="宋体" w:hAnsi="宋体" w:cs="宋体" w:hint="eastAsia"/>
                      <w:snapToGrid/>
                      <w:lang w:eastAsia="zh-CN"/>
                    </w:rPr>
                    <w:t>备注：每季度考评一次，全年考评分数为每季度靠评分的加权平均数，年度考评分数≥85分，方可组织验收，年度考评分＜85分的，不予验收，合同自动解除。</w:t>
                  </w:r>
                </w:p>
              </w:tc>
            </w:tr>
          </w:tbl>
          <w:p w:rsidR="00EC0BD2" w:rsidRPr="0083190C" w:rsidRDefault="00EC0BD2" w:rsidP="00830E48">
            <w:pPr>
              <w:rPr>
                <w:rFonts w:eastAsiaTheme="minorEastAsia"/>
                <w:lang w:eastAsia="zh-CN"/>
              </w:rPr>
            </w:pPr>
          </w:p>
        </w:tc>
      </w:tr>
    </w:tbl>
    <w:p w:rsidR="00DB7789" w:rsidRDefault="00DB7789">
      <w:pPr>
        <w:rPr>
          <w:lang w:eastAsia="zh-CN"/>
        </w:rPr>
      </w:pPr>
    </w:p>
    <w:sectPr w:rsidR="00DB7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65" w:rsidRDefault="001F1D65" w:rsidP="006A1553">
      <w:r>
        <w:separator/>
      </w:r>
    </w:p>
  </w:endnote>
  <w:endnote w:type="continuationSeparator" w:id="0">
    <w:p w:rsidR="001F1D65" w:rsidRDefault="001F1D65" w:rsidP="006A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65" w:rsidRDefault="001F1D65" w:rsidP="006A1553">
      <w:r>
        <w:separator/>
      </w:r>
    </w:p>
  </w:footnote>
  <w:footnote w:type="continuationSeparator" w:id="0">
    <w:p w:rsidR="001F1D65" w:rsidRDefault="001F1D65" w:rsidP="006A1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A6222"/>
    <w:multiLevelType w:val="multilevel"/>
    <w:tmpl w:val="2C8A6222"/>
    <w:lvl w:ilvl="0">
      <w:start w:val="1"/>
      <w:numFmt w:val="decimal"/>
      <w:lvlText w:val="%1"/>
      <w:lvlJc w:val="left"/>
      <w:pPr>
        <w:ind w:left="662"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FF01BFA"/>
    <w:multiLevelType w:val="multilevel"/>
    <w:tmpl w:val="3FF01BF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E00C23"/>
    <w:multiLevelType w:val="multilevel"/>
    <w:tmpl w:val="53E00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BE0DC0"/>
    <w:multiLevelType w:val="multilevel"/>
    <w:tmpl w:val="6FBE0DC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F9"/>
    <w:rsid w:val="001F1D65"/>
    <w:rsid w:val="00301FF9"/>
    <w:rsid w:val="006A1553"/>
    <w:rsid w:val="00DB7789"/>
    <w:rsid w:val="00EC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8F13"/>
  <w15:chartTrackingRefBased/>
  <w15:docId w15:val="{FB28D74C-4585-4D2F-8A2F-35D3123D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A1553"/>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autoRedefine/>
    <w:uiPriority w:val="9"/>
    <w:qFormat/>
    <w:rsid w:val="006A1553"/>
    <w:pPr>
      <w:spacing w:line="360" w:lineRule="auto"/>
      <w:ind w:firstLine="480"/>
      <w:outlineLvl w:val="0"/>
    </w:pPr>
    <w:rPr>
      <w:rFonts w:ascii="微软雅黑" w:eastAsia="微软雅黑" w:hAnsi="微软雅黑"/>
      <w:b/>
      <w:sz w:val="32"/>
      <w:szCs w:val="32"/>
    </w:rPr>
  </w:style>
  <w:style w:type="paragraph" w:styleId="2">
    <w:name w:val="heading 2"/>
    <w:basedOn w:val="a"/>
    <w:next w:val="a"/>
    <w:link w:val="20"/>
    <w:autoRedefine/>
    <w:uiPriority w:val="9"/>
    <w:unhideWhenUsed/>
    <w:qFormat/>
    <w:rsid w:val="006A1553"/>
    <w:pPr>
      <w:spacing w:line="360" w:lineRule="auto"/>
      <w:ind w:firstLine="480"/>
      <w:outlineLvl w:val="1"/>
    </w:pPr>
    <w:rPr>
      <w:rFonts w:ascii="微软雅黑" w:eastAsia="微软雅黑" w:hAnsi="微软雅黑"/>
      <w:sz w:val="28"/>
      <w:szCs w:val="28"/>
    </w:rPr>
  </w:style>
  <w:style w:type="paragraph" w:styleId="3">
    <w:name w:val="heading 3"/>
    <w:basedOn w:val="a"/>
    <w:next w:val="a"/>
    <w:link w:val="30"/>
    <w:autoRedefine/>
    <w:semiHidden/>
    <w:unhideWhenUsed/>
    <w:qFormat/>
    <w:rsid w:val="006A15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6A1553"/>
    <w:pPr>
      <w:pBdr>
        <w:bottom w:val="single" w:sz="6" w:space="1" w:color="auto"/>
      </w:pBdr>
      <w:tabs>
        <w:tab w:val="center" w:pos="4153"/>
        <w:tab w:val="right" w:pos="8306"/>
      </w:tabs>
      <w:jc w:val="center"/>
    </w:pPr>
    <w:rPr>
      <w:sz w:val="18"/>
      <w:szCs w:val="18"/>
    </w:rPr>
  </w:style>
  <w:style w:type="character" w:customStyle="1" w:styleId="a5">
    <w:name w:val="页眉 字符"/>
    <w:basedOn w:val="a1"/>
    <w:link w:val="a4"/>
    <w:uiPriority w:val="99"/>
    <w:rsid w:val="006A1553"/>
    <w:rPr>
      <w:sz w:val="18"/>
      <w:szCs w:val="18"/>
    </w:rPr>
  </w:style>
  <w:style w:type="paragraph" w:styleId="a6">
    <w:name w:val="footer"/>
    <w:basedOn w:val="a"/>
    <w:link w:val="a7"/>
    <w:unhideWhenUsed/>
    <w:qFormat/>
    <w:rsid w:val="006A1553"/>
    <w:pPr>
      <w:tabs>
        <w:tab w:val="center" w:pos="4153"/>
        <w:tab w:val="right" w:pos="8306"/>
      </w:tabs>
    </w:pPr>
    <w:rPr>
      <w:sz w:val="18"/>
      <w:szCs w:val="18"/>
    </w:rPr>
  </w:style>
  <w:style w:type="character" w:customStyle="1" w:styleId="a7">
    <w:name w:val="页脚 字符"/>
    <w:basedOn w:val="a1"/>
    <w:link w:val="a6"/>
    <w:uiPriority w:val="99"/>
    <w:rsid w:val="006A1553"/>
    <w:rPr>
      <w:sz w:val="18"/>
      <w:szCs w:val="18"/>
    </w:rPr>
  </w:style>
  <w:style w:type="character" w:customStyle="1" w:styleId="10">
    <w:name w:val="标题 1 字符"/>
    <w:basedOn w:val="a1"/>
    <w:link w:val="1"/>
    <w:uiPriority w:val="9"/>
    <w:qFormat/>
    <w:rsid w:val="006A1553"/>
    <w:rPr>
      <w:rFonts w:ascii="微软雅黑" w:eastAsia="微软雅黑" w:hAnsi="微软雅黑" w:cs="Arial"/>
      <w:b/>
      <w:snapToGrid w:val="0"/>
      <w:color w:val="000000"/>
      <w:kern w:val="0"/>
      <w:sz w:val="32"/>
      <w:szCs w:val="32"/>
      <w:lang w:eastAsia="en-US"/>
    </w:rPr>
  </w:style>
  <w:style w:type="character" w:customStyle="1" w:styleId="20">
    <w:name w:val="标题 2 字符"/>
    <w:basedOn w:val="a1"/>
    <w:link w:val="2"/>
    <w:uiPriority w:val="9"/>
    <w:rsid w:val="006A1553"/>
    <w:rPr>
      <w:rFonts w:ascii="微软雅黑" w:eastAsia="微软雅黑" w:hAnsi="微软雅黑" w:cs="Arial"/>
      <w:snapToGrid w:val="0"/>
      <w:color w:val="000000"/>
      <w:kern w:val="0"/>
      <w:sz w:val="28"/>
      <w:szCs w:val="28"/>
      <w:lang w:eastAsia="en-US"/>
    </w:rPr>
  </w:style>
  <w:style w:type="character" w:customStyle="1" w:styleId="30">
    <w:name w:val="标题 3 字符"/>
    <w:basedOn w:val="a1"/>
    <w:link w:val="3"/>
    <w:semiHidden/>
    <w:qFormat/>
    <w:rsid w:val="006A1553"/>
    <w:rPr>
      <w:rFonts w:ascii="Arial" w:eastAsia="Arial" w:hAnsi="Arial" w:cs="Arial"/>
      <w:b/>
      <w:bCs/>
      <w:snapToGrid w:val="0"/>
      <w:color w:val="000000"/>
      <w:kern w:val="0"/>
      <w:sz w:val="32"/>
      <w:szCs w:val="32"/>
      <w:lang w:eastAsia="en-US"/>
    </w:rPr>
  </w:style>
  <w:style w:type="paragraph" w:styleId="a0">
    <w:name w:val="Body Text"/>
    <w:basedOn w:val="a"/>
    <w:next w:val="a"/>
    <w:link w:val="a8"/>
    <w:autoRedefine/>
    <w:semiHidden/>
    <w:qFormat/>
    <w:rsid w:val="006A1553"/>
  </w:style>
  <w:style w:type="character" w:customStyle="1" w:styleId="a8">
    <w:name w:val="正文文本 字符"/>
    <w:basedOn w:val="a1"/>
    <w:link w:val="a0"/>
    <w:semiHidden/>
    <w:qFormat/>
    <w:rsid w:val="006A1553"/>
    <w:rPr>
      <w:rFonts w:ascii="Arial" w:eastAsia="Arial" w:hAnsi="Arial" w:cs="Arial"/>
      <w:snapToGrid w:val="0"/>
      <w:color w:val="000000"/>
      <w:kern w:val="0"/>
      <w:szCs w:val="21"/>
      <w:lang w:eastAsia="en-US"/>
    </w:rPr>
  </w:style>
  <w:style w:type="paragraph" w:styleId="a9">
    <w:name w:val="annotation text"/>
    <w:basedOn w:val="a"/>
    <w:link w:val="aa"/>
    <w:autoRedefine/>
    <w:qFormat/>
    <w:rsid w:val="006A1553"/>
    <w:pPr>
      <w:ind w:leftChars="86" w:left="181"/>
    </w:pPr>
  </w:style>
  <w:style w:type="character" w:customStyle="1" w:styleId="aa">
    <w:name w:val="批注文字 字符"/>
    <w:basedOn w:val="a1"/>
    <w:link w:val="a9"/>
    <w:qFormat/>
    <w:rsid w:val="006A1553"/>
    <w:rPr>
      <w:rFonts w:ascii="Arial" w:eastAsia="Arial" w:hAnsi="Arial" w:cs="Arial"/>
      <w:snapToGrid w:val="0"/>
      <w:color w:val="000000"/>
      <w:kern w:val="0"/>
      <w:szCs w:val="21"/>
      <w:lang w:eastAsia="en-US"/>
    </w:rPr>
  </w:style>
  <w:style w:type="paragraph" w:styleId="ab">
    <w:name w:val="Body Text Indent"/>
    <w:basedOn w:val="a"/>
    <w:link w:val="ac"/>
    <w:autoRedefine/>
    <w:qFormat/>
    <w:rsid w:val="006A1553"/>
    <w:pPr>
      <w:ind w:firstLine="480"/>
    </w:pPr>
    <w:rPr>
      <w:rFonts w:ascii="宋体" w:hAnsi="宋体"/>
    </w:rPr>
  </w:style>
  <w:style w:type="character" w:customStyle="1" w:styleId="ac">
    <w:name w:val="正文文本缩进 字符"/>
    <w:basedOn w:val="a1"/>
    <w:link w:val="ab"/>
    <w:qFormat/>
    <w:rsid w:val="006A1553"/>
    <w:rPr>
      <w:rFonts w:ascii="宋体" w:eastAsia="Arial" w:hAnsi="宋体" w:cs="Arial"/>
      <w:snapToGrid w:val="0"/>
      <w:color w:val="000000"/>
      <w:kern w:val="0"/>
      <w:szCs w:val="21"/>
      <w:lang w:eastAsia="en-US"/>
    </w:rPr>
  </w:style>
  <w:style w:type="paragraph" w:styleId="ad">
    <w:name w:val="Plain Text"/>
    <w:basedOn w:val="a"/>
    <w:link w:val="ae"/>
    <w:autoRedefine/>
    <w:uiPriority w:val="99"/>
    <w:qFormat/>
    <w:rsid w:val="006A1553"/>
    <w:rPr>
      <w:rFonts w:ascii="宋体" w:hAnsi="Courier New" w:cs="Courier New"/>
    </w:rPr>
  </w:style>
  <w:style w:type="character" w:customStyle="1" w:styleId="ae">
    <w:name w:val="纯文本 字符"/>
    <w:basedOn w:val="a1"/>
    <w:link w:val="ad"/>
    <w:uiPriority w:val="99"/>
    <w:rsid w:val="006A1553"/>
    <w:rPr>
      <w:rFonts w:ascii="宋体" w:eastAsia="Arial" w:hAnsi="Courier New" w:cs="Courier New"/>
      <w:snapToGrid w:val="0"/>
      <w:color w:val="000000"/>
      <w:kern w:val="0"/>
      <w:szCs w:val="21"/>
      <w:lang w:eastAsia="en-US"/>
    </w:rPr>
  </w:style>
  <w:style w:type="paragraph" w:styleId="af">
    <w:name w:val="Date"/>
    <w:basedOn w:val="a"/>
    <w:next w:val="a"/>
    <w:link w:val="af0"/>
    <w:autoRedefine/>
    <w:qFormat/>
    <w:rsid w:val="006A1553"/>
    <w:pPr>
      <w:ind w:leftChars="2500" w:left="100"/>
    </w:pPr>
  </w:style>
  <w:style w:type="character" w:customStyle="1" w:styleId="af0">
    <w:name w:val="日期 字符"/>
    <w:basedOn w:val="a1"/>
    <w:link w:val="af"/>
    <w:qFormat/>
    <w:rsid w:val="006A1553"/>
    <w:rPr>
      <w:rFonts w:ascii="Arial" w:eastAsia="Arial" w:hAnsi="Arial" w:cs="Arial"/>
      <w:snapToGrid w:val="0"/>
      <w:color w:val="000000"/>
      <w:kern w:val="0"/>
      <w:szCs w:val="21"/>
      <w:lang w:eastAsia="en-US"/>
    </w:rPr>
  </w:style>
  <w:style w:type="paragraph" w:styleId="af1">
    <w:name w:val="Balloon Text"/>
    <w:basedOn w:val="a"/>
    <w:link w:val="af2"/>
    <w:autoRedefine/>
    <w:semiHidden/>
    <w:unhideWhenUsed/>
    <w:qFormat/>
    <w:rsid w:val="006A1553"/>
    <w:rPr>
      <w:sz w:val="18"/>
      <w:szCs w:val="18"/>
    </w:rPr>
  </w:style>
  <w:style w:type="character" w:customStyle="1" w:styleId="af2">
    <w:name w:val="批注框文本 字符"/>
    <w:basedOn w:val="a1"/>
    <w:link w:val="af1"/>
    <w:semiHidden/>
    <w:qFormat/>
    <w:rsid w:val="006A1553"/>
    <w:rPr>
      <w:rFonts w:ascii="Arial" w:eastAsia="Arial" w:hAnsi="Arial" w:cs="Arial"/>
      <w:snapToGrid w:val="0"/>
      <w:color w:val="000000"/>
      <w:kern w:val="0"/>
      <w:sz w:val="18"/>
      <w:szCs w:val="18"/>
      <w:lang w:eastAsia="en-US"/>
    </w:rPr>
  </w:style>
  <w:style w:type="paragraph" w:styleId="af3">
    <w:name w:val="Message Header"/>
    <w:basedOn w:val="a"/>
    <w:link w:val="af4"/>
    <w:autoRedefine/>
    <w:qFormat/>
    <w:rsid w:val="006A155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rPr>
  </w:style>
  <w:style w:type="character" w:customStyle="1" w:styleId="af4">
    <w:name w:val="信息标题 字符"/>
    <w:basedOn w:val="a1"/>
    <w:link w:val="af3"/>
    <w:rsid w:val="006A1553"/>
    <w:rPr>
      <w:rFonts w:ascii="Cambria" w:eastAsia="Arial" w:hAnsi="Cambria" w:cs="Arial"/>
      <w:snapToGrid w:val="0"/>
      <w:color w:val="000000"/>
      <w:kern w:val="0"/>
      <w:szCs w:val="21"/>
      <w:shd w:val="pct20" w:color="auto" w:fill="auto"/>
      <w:lang w:eastAsia="en-US"/>
    </w:rPr>
  </w:style>
  <w:style w:type="paragraph" w:styleId="af5">
    <w:name w:val="annotation subject"/>
    <w:basedOn w:val="a9"/>
    <w:next w:val="a9"/>
    <w:link w:val="af6"/>
    <w:autoRedefine/>
    <w:semiHidden/>
    <w:unhideWhenUsed/>
    <w:qFormat/>
    <w:rsid w:val="006A1553"/>
    <w:rPr>
      <w:b/>
      <w:bCs/>
    </w:rPr>
  </w:style>
  <w:style w:type="character" w:customStyle="1" w:styleId="af6">
    <w:name w:val="批注主题 字符"/>
    <w:basedOn w:val="aa"/>
    <w:link w:val="af5"/>
    <w:semiHidden/>
    <w:qFormat/>
    <w:rsid w:val="006A1553"/>
    <w:rPr>
      <w:rFonts w:ascii="Arial" w:eastAsia="Arial" w:hAnsi="Arial" w:cs="Arial"/>
      <w:b/>
      <w:bCs/>
      <w:snapToGrid w:val="0"/>
      <w:color w:val="000000"/>
      <w:kern w:val="0"/>
      <w:szCs w:val="21"/>
      <w:lang w:eastAsia="en-US"/>
    </w:rPr>
  </w:style>
  <w:style w:type="table" w:styleId="af7">
    <w:name w:val="Table Grid"/>
    <w:basedOn w:val="a2"/>
    <w:autoRedefine/>
    <w:qFormat/>
    <w:rsid w:val="006A155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1"/>
    <w:autoRedefine/>
    <w:qFormat/>
    <w:rsid w:val="006A1553"/>
    <w:rPr>
      <w:color w:val="0563C1" w:themeColor="hyperlink"/>
      <w:u w:val="single"/>
    </w:rPr>
  </w:style>
  <w:style w:type="character" w:styleId="af9">
    <w:name w:val="annotation reference"/>
    <w:basedOn w:val="a1"/>
    <w:autoRedefine/>
    <w:qFormat/>
    <w:rsid w:val="006A1553"/>
    <w:rPr>
      <w:sz w:val="21"/>
      <w:szCs w:val="21"/>
    </w:rPr>
  </w:style>
  <w:style w:type="table" w:customStyle="1" w:styleId="TableNormal">
    <w:name w:val="Table Normal"/>
    <w:autoRedefine/>
    <w:semiHidden/>
    <w:unhideWhenUsed/>
    <w:qFormat/>
    <w:rsid w:val="006A155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6A1553"/>
    <w:rPr>
      <w:rFonts w:ascii="宋体" w:eastAsia="宋体" w:hAnsi="宋体" w:cs="宋体"/>
      <w:sz w:val="19"/>
      <w:szCs w:val="19"/>
    </w:rPr>
  </w:style>
  <w:style w:type="paragraph" w:styleId="afa">
    <w:name w:val="List Paragraph"/>
    <w:basedOn w:val="a"/>
    <w:autoRedefine/>
    <w:qFormat/>
    <w:rsid w:val="006A1553"/>
    <w:pPr>
      <w:kinsoku/>
      <w:wordWrap w:val="0"/>
      <w:topLinePunct/>
      <w:autoSpaceDE/>
      <w:autoSpaceDN/>
      <w:spacing w:line="500" w:lineRule="exact"/>
      <w:jc w:val="center"/>
    </w:pPr>
    <w:rPr>
      <w:rFonts w:ascii="Calibri" w:hAnsi="Calibri"/>
      <w:sz w:val="24"/>
      <w:lang w:bidi="en-US"/>
    </w:rPr>
  </w:style>
  <w:style w:type="paragraph" w:customStyle="1" w:styleId="11">
    <w:name w:val="修订1"/>
    <w:autoRedefine/>
    <w:hidden/>
    <w:uiPriority w:val="99"/>
    <w:semiHidden/>
    <w:qFormat/>
    <w:rsid w:val="006A1553"/>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3266</Words>
  <Characters>18621</Characters>
  <Application>Microsoft Office Word</Application>
  <DocSecurity>0</DocSecurity>
  <Lines>155</Lines>
  <Paragraphs>43</Paragraphs>
  <ScaleCrop>false</ScaleCrop>
  <Company>DoubleOX</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2024-04-17T05:36:00Z</dcterms:created>
  <dcterms:modified xsi:type="dcterms:W3CDTF">2024-04-17T05:37:00Z</dcterms:modified>
</cp:coreProperties>
</file>