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sz w:val="28"/>
          <w:szCs w:val="28"/>
        </w:rPr>
      </w:pPr>
      <w:bookmarkStart w:id="0" w:name="_Toc6053"/>
      <w:r>
        <w:rPr>
          <w:sz w:val="28"/>
          <w:szCs w:val="28"/>
        </w:rPr>
        <w:t>合同范本（仅供参考）</w:t>
      </w:r>
      <w:bookmarkEnd w:id="0"/>
    </w:p>
    <w:p>
      <w:pPr>
        <w:pStyle w:val="3"/>
        <w:spacing w:before="107"/>
        <w:ind w:right="201"/>
        <w:jc w:val="center"/>
        <w:rPr>
          <w:color w:val="auto"/>
          <w:sz w:val="28"/>
          <w:szCs w:val="28"/>
        </w:rPr>
      </w:pPr>
      <w:r>
        <w:rPr>
          <w:color w:val="auto"/>
          <w:sz w:val="28"/>
          <w:szCs w:val="28"/>
        </w:rPr>
        <w:t>（此合同只作为参考，最终签订的合同以采购人确定的合同内容为准。）</w:t>
      </w:r>
    </w:p>
    <w:p>
      <w:pPr>
        <w:spacing w:line="360" w:lineRule="auto"/>
        <w:ind w:firstLine="560" w:firstLineChars="200"/>
        <w:rPr>
          <w:sz w:val="28"/>
          <w:szCs w:val="28"/>
        </w:rPr>
      </w:pPr>
      <w:r>
        <w:rPr>
          <w:rFonts w:hint="eastAsia"/>
          <w:sz w:val="28"/>
          <w:szCs w:val="28"/>
          <w:u w:val="single"/>
        </w:rPr>
        <w:t xml:space="preserve">         </w:t>
      </w:r>
      <w:r>
        <w:rPr>
          <w:rFonts w:hint="eastAsia"/>
          <w:sz w:val="28"/>
          <w:szCs w:val="28"/>
        </w:rPr>
        <w:t>（以下简称甲方）</w:t>
      </w:r>
      <w:r>
        <w:rPr>
          <w:rFonts w:hint="eastAsia"/>
          <w:sz w:val="28"/>
          <w:szCs w:val="28"/>
          <w:u w:val="single"/>
        </w:rPr>
        <w:t xml:space="preserve">         </w:t>
      </w:r>
      <w:r>
        <w:rPr>
          <w:rFonts w:hint="eastAsia"/>
          <w:sz w:val="28"/>
          <w:szCs w:val="28"/>
        </w:rPr>
        <w:t>采购，在</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的监督管理下，由</w:t>
      </w:r>
      <w:r>
        <w:rPr>
          <w:rFonts w:hint="eastAsia"/>
          <w:sz w:val="28"/>
          <w:szCs w:val="28"/>
          <w:u w:val="single"/>
        </w:rPr>
        <w:t>陕西开源招标有限公司</w:t>
      </w:r>
      <w:r>
        <w:rPr>
          <w:rFonts w:hint="eastAsia"/>
          <w:sz w:val="28"/>
          <w:szCs w:val="28"/>
        </w:rPr>
        <w:t>组织采购，选定</w:t>
      </w:r>
      <w:r>
        <w:rPr>
          <w:rFonts w:hint="eastAsia"/>
          <w:sz w:val="28"/>
          <w:szCs w:val="28"/>
          <w:u w:val="single"/>
        </w:rPr>
        <w:t xml:space="preserve">         </w:t>
      </w:r>
      <w:r>
        <w:rPr>
          <w:rFonts w:hint="eastAsia"/>
          <w:sz w:val="28"/>
          <w:szCs w:val="28"/>
        </w:rPr>
        <w:t xml:space="preserve"> (以下简称乙方）为该项目中标人。依据《中华人民共和国民法典》和《中华人民共和国政府采购法》，经甲、乙双方共同协商，按下述条款和条件签署本合同。</w:t>
      </w:r>
    </w:p>
    <w:p>
      <w:pPr>
        <w:spacing w:line="360" w:lineRule="auto"/>
        <w:rPr>
          <w:b/>
          <w:sz w:val="28"/>
          <w:szCs w:val="28"/>
        </w:rPr>
      </w:pPr>
      <w:r>
        <w:rPr>
          <w:rFonts w:hint="eastAsia"/>
          <w:b/>
          <w:sz w:val="28"/>
          <w:szCs w:val="28"/>
        </w:rPr>
        <w:t>一、合同内容</w:t>
      </w:r>
    </w:p>
    <w:p>
      <w:pPr>
        <w:spacing w:line="360" w:lineRule="auto"/>
        <w:ind w:firstLine="560" w:firstLineChars="200"/>
        <w:rPr>
          <w:sz w:val="28"/>
          <w:szCs w:val="28"/>
        </w:rPr>
      </w:pPr>
      <w:r>
        <w:rPr>
          <w:rFonts w:hint="eastAsia"/>
          <w:sz w:val="28"/>
          <w:szCs w:val="28"/>
        </w:rPr>
        <w:t>乙方负责按照合同确定的项目名称、服务内容</w:t>
      </w:r>
      <w:r>
        <w:rPr>
          <w:sz w:val="28"/>
          <w:szCs w:val="28"/>
        </w:rPr>
        <w:t>（标的、数量、质量等</w:t>
      </w:r>
      <w:r>
        <w:rPr>
          <w:rFonts w:hint="eastAsia"/>
          <w:sz w:val="28"/>
          <w:szCs w:val="28"/>
        </w:rPr>
        <w:t>）</w:t>
      </w:r>
      <w:r>
        <w:rPr>
          <w:sz w:val="28"/>
          <w:szCs w:val="28"/>
        </w:rPr>
        <w:t>、服务</w:t>
      </w:r>
      <w:r>
        <w:rPr>
          <w:rFonts w:hint="eastAsia"/>
          <w:sz w:val="28"/>
          <w:szCs w:val="28"/>
        </w:rPr>
        <w:t>标准组织服务，确保各项服务达到要求，同时乙方做好售后服务。</w:t>
      </w:r>
    </w:p>
    <w:p>
      <w:pPr>
        <w:spacing w:line="360" w:lineRule="auto"/>
        <w:rPr>
          <w:b/>
          <w:sz w:val="28"/>
          <w:szCs w:val="28"/>
        </w:rPr>
      </w:pPr>
      <w:r>
        <w:rPr>
          <w:rFonts w:hint="eastAsia"/>
          <w:b/>
          <w:sz w:val="28"/>
          <w:szCs w:val="28"/>
        </w:rPr>
        <w:t>二、合同价格</w:t>
      </w:r>
    </w:p>
    <w:p>
      <w:pPr>
        <w:spacing w:line="360" w:lineRule="auto"/>
        <w:rPr>
          <w:sz w:val="28"/>
          <w:szCs w:val="28"/>
        </w:rPr>
      </w:pPr>
      <w:r>
        <w:rPr>
          <w:rFonts w:hint="eastAsia"/>
          <w:sz w:val="28"/>
          <w:szCs w:val="28"/>
        </w:rPr>
        <w:t>合同总价：</w:t>
      </w:r>
      <w:r>
        <w:rPr>
          <w:rFonts w:hint="eastAsia"/>
          <w:sz w:val="28"/>
          <w:szCs w:val="28"/>
          <w:u w:val="single"/>
        </w:rPr>
        <w:t xml:space="preserve">人民币       元整（¥         元） </w:t>
      </w:r>
    </w:p>
    <w:p>
      <w:pPr>
        <w:spacing w:line="360" w:lineRule="auto"/>
        <w:rPr>
          <w:sz w:val="28"/>
          <w:szCs w:val="28"/>
        </w:rPr>
      </w:pPr>
      <w:r>
        <w:rPr>
          <w:rFonts w:hint="eastAsia"/>
          <w:sz w:val="28"/>
          <w:szCs w:val="28"/>
        </w:rPr>
        <w:t>说明：</w:t>
      </w:r>
    </w:p>
    <w:p>
      <w:pPr>
        <w:widowControl w:val="0"/>
        <w:numPr>
          <w:ilvl w:val="0"/>
          <w:numId w:val="1"/>
        </w:numPr>
        <w:spacing w:line="360" w:lineRule="auto"/>
        <w:ind w:firstLine="560" w:firstLineChars="200"/>
        <w:rPr>
          <w:sz w:val="28"/>
          <w:szCs w:val="28"/>
        </w:rPr>
      </w:pPr>
      <w:r>
        <w:rPr>
          <w:rFonts w:hint="eastAsia"/>
          <w:sz w:val="28"/>
          <w:szCs w:val="28"/>
        </w:rPr>
        <w:t>合同总价包含完成本项目的所有费用，包括（附件：分项价目表）。</w:t>
      </w:r>
    </w:p>
    <w:p>
      <w:pPr>
        <w:widowControl w:val="0"/>
        <w:numPr>
          <w:ilvl w:val="0"/>
          <w:numId w:val="1"/>
        </w:numPr>
        <w:spacing w:line="360" w:lineRule="auto"/>
        <w:ind w:firstLine="560" w:firstLineChars="200"/>
        <w:rPr>
          <w:sz w:val="28"/>
          <w:szCs w:val="28"/>
        </w:rPr>
      </w:pPr>
      <w:r>
        <w:rPr>
          <w:rFonts w:hint="eastAsia"/>
          <w:sz w:val="28"/>
          <w:szCs w:val="28"/>
        </w:rPr>
        <w:t>合同总价一次包死，不受市场价格变化的影响，并作为结算的唯一依据。</w:t>
      </w:r>
    </w:p>
    <w:p>
      <w:pPr>
        <w:spacing w:line="360" w:lineRule="auto"/>
        <w:rPr>
          <w:b/>
          <w:sz w:val="28"/>
          <w:szCs w:val="28"/>
        </w:rPr>
      </w:pPr>
      <w:r>
        <w:rPr>
          <w:rFonts w:hint="eastAsia"/>
          <w:b/>
          <w:sz w:val="28"/>
          <w:szCs w:val="28"/>
        </w:rPr>
        <w:t>三、合同款项支付</w:t>
      </w:r>
    </w:p>
    <w:p>
      <w:pPr>
        <w:widowControl w:val="0"/>
        <w:spacing w:line="360" w:lineRule="auto"/>
        <w:ind w:left="480"/>
        <w:rPr>
          <w:sz w:val="28"/>
          <w:szCs w:val="28"/>
        </w:rPr>
      </w:pPr>
      <w:r>
        <w:rPr>
          <w:rFonts w:hint="eastAsia"/>
          <w:sz w:val="28"/>
          <w:szCs w:val="28"/>
        </w:rPr>
        <w:t>（一）结算单位：采购人结算，在付款前，必须开具等额发票给采购人。</w:t>
      </w:r>
    </w:p>
    <w:p>
      <w:pPr>
        <w:widowControl w:val="0"/>
        <w:spacing w:line="360" w:lineRule="auto"/>
        <w:ind w:left="480"/>
        <w:rPr>
          <w:sz w:val="28"/>
          <w:szCs w:val="28"/>
        </w:rPr>
      </w:pPr>
      <w:r>
        <w:rPr>
          <w:rFonts w:hint="eastAsia"/>
          <w:sz w:val="28"/>
          <w:szCs w:val="28"/>
        </w:rPr>
        <w:t>（二）付款方式：</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ascii="宋体" w:hAnsi="宋体" w:eastAsia="宋体" w:cs="宋体"/>
          <w:sz w:val="28"/>
          <w:szCs w:val="28"/>
          <w:shd w:val="clear" w:color="auto" w:fill="FFFFFF"/>
          <w:lang w:eastAsia="zh-CN" w:bidi="ar"/>
        </w:rPr>
        <w:t>付款条件说明1：合同签订后，达到付款条件起</w:t>
      </w:r>
      <w:r>
        <w:rPr>
          <w:rFonts w:ascii="宋体" w:hAnsi="宋体" w:eastAsia="宋体" w:cs="宋体"/>
          <w:sz w:val="28"/>
          <w:szCs w:val="28"/>
          <w:u w:val="single"/>
          <w:shd w:val="clear" w:color="auto" w:fill="FFFFFF"/>
          <w:lang w:eastAsia="zh-CN" w:bidi="ar"/>
        </w:rPr>
        <w:t xml:space="preserve">  10  </w:t>
      </w:r>
      <w:r>
        <w:rPr>
          <w:rFonts w:ascii="宋体" w:hAnsi="宋体" w:eastAsia="宋体" w:cs="宋体"/>
          <w:sz w:val="28"/>
          <w:szCs w:val="28"/>
          <w:shd w:val="clear" w:color="auto" w:fill="FFFFFF"/>
          <w:lang w:eastAsia="zh-CN" w:bidi="ar"/>
        </w:rPr>
        <w:t>日内，支付合同总金额的</w:t>
      </w:r>
      <w:r>
        <w:rPr>
          <w:rFonts w:ascii="宋体" w:hAnsi="宋体" w:eastAsia="宋体" w:cs="宋体"/>
          <w:sz w:val="28"/>
          <w:szCs w:val="28"/>
          <w:u w:val="single"/>
          <w:shd w:val="clear" w:color="auto" w:fill="FFFFFF"/>
          <w:lang w:eastAsia="zh-CN" w:bidi="ar"/>
        </w:rPr>
        <w:t xml:space="preserve"> 40 </w:t>
      </w:r>
      <w:r>
        <w:rPr>
          <w:rFonts w:ascii="宋体" w:hAnsi="宋体" w:eastAsia="宋体" w:cs="宋体"/>
          <w:sz w:val="28"/>
          <w:szCs w:val="28"/>
          <w:shd w:val="clear" w:color="auto" w:fill="FFFFFF"/>
          <w:lang w:eastAsia="zh-CN" w:bidi="ar"/>
        </w:rPr>
        <w:t>%。</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ascii="宋体" w:hAnsi="宋体" w:eastAsia="宋体" w:cs="宋体"/>
          <w:sz w:val="28"/>
          <w:szCs w:val="28"/>
          <w:shd w:val="clear" w:color="auto" w:fill="FFFFFF"/>
          <w:lang w:eastAsia="zh-CN" w:bidi="ar"/>
        </w:rPr>
        <w:t>付款条件说明2：</w:t>
      </w:r>
      <w:r>
        <w:rPr>
          <w:rFonts w:ascii="宋体" w:hAnsi="宋体" w:eastAsia="宋体" w:cs="宋体"/>
          <w:sz w:val="28"/>
          <w:szCs w:val="28"/>
          <w:u w:val="single"/>
          <w:shd w:val="clear" w:color="auto" w:fill="FFFFFF"/>
          <w:lang w:eastAsia="zh-CN" w:bidi="ar"/>
        </w:rPr>
        <w:t xml:space="preserve">项目初验合格，系统上线试运行后 </w:t>
      </w:r>
      <w:r>
        <w:rPr>
          <w:rFonts w:ascii="宋体" w:hAnsi="宋体" w:eastAsia="宋体" w:cs="宋体"/>
          <w:sz w:val="28"/>
          <w:szCs w:val="28"/>
          <w:shd w:val="clear" w:color="auto" w:fill="FFFFFF"/>
          <w:lang w:eastAsia="zh-CN" w:bidi="ar"/>
        </w:rPr>
        <w:t xml:space="preserve">，达到付款条件起 </w:t>
      </w:r>
      <w:r>
        <w:rPr>
          <w:rFonts w:ascii="宋体" w:hAnsi="宋体" w:eastAsia="宋体" w:cs="宋体"/>
          <w:sz w:val="28"/>
          <w:szCs w:val="28"/>
          <w:u w:val="single"/>
          <w:shd w:val="clear" w:color="auto" w:fill="FFFFFF"/>
          <w:lang w:eastAsia="zh-CN" w:bidi="ar"/>
        </w:rPr>
        <w:t xml:space="preserve"> 10  </w:t>
      </w:r>
      <w:r>
        <w:rPr>
          <w:rFonts w:ascii="宋体" w:hAnsi="宋体" w:eastAsia="宋体" w:cs="宋体"/>
          <w:sz w:val="28"/>
          <w:szCs w:val="28"/>
          <w:shd w:val="clear" w:color="auto" w:fill="FFFFFF"/>
          <w:lang w:eastAsia="zh-CN" w:bidi="ar"/>
        </w:rPr>
        <w:t>日内，支付合同总金额的</w:t>
      </w:r>
      <w:r>
        <w:rPr>
          <w:rFonts w:ascii="宋体" w:hAnsi="宋体" w:eastAsia="宋体" w:cs="宋体"/>
          <w:sz w:val="28"/>
          <w:szCs w:val="28"/>
          <w:u w:val="single"/>
          <w:shd w:val="clear" w:color="auto" w:fill="FFFFFF"/>
          <w:lang w:eastAsia="zh-CN" w:bidi="ar"/>
        </w:rPr>
        <w:t xml:space="preserve"> 30  </w:t>
      </w:r>
      <w:r>
        <w:rPr>
          <w:rFonts w:ascii="宋体" w:hAnsi="宋体" w:eastAsia="宋体" w:cs="宋体"/>
          <w:sz w:val="28"/>
          <w:szCs w:val="28"/>
          <w:shd w:val="clear" w:color="auto" w:fill="FFFFFF"/>
          <w:lang w:eastAsia="zh-CN" w:bidi="ar"/>
        </w:rPr>
        <w:t>%。</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ascii="宋体" w:hAnsi="宋体" w:eastAsia="宋体" w:cs="宋体"/>
          <w:sz w:val="28"/>
          <w:szCs w:val="28"/>
          <w:shd w:val="clear" w:color="auto" w:fill="FFFFFF"/>
          <w:lang w:eastAsia="zh-CN" w:bidi="ar"/>
        </w:rPr>
        <w:t>付款条件说明3：</w:t>
      </w:r>
      <w:r>
        <w:rPr>
          <w:rFonts w:hint="eastAsia" w:ascii="宋体" w:hAnsi="宋体" w:eastAsia="宋体" w:cs="宋体"/>
          <w:sz w:val="28"/>
          <w:szCs w:val="28"/>
          <w:u w:val="single"/>
          <w:shd w:val="clear" w:color="auto" w:fill="FFFFFF"/>
          <w:lang w:eastAsia="zh-CN" w:bidi="ar"/>
        </w:rPr>
        <w:t>采购人组织的专家终验合格后</w:t>
      </w:r>
      <w:r>
        <w:rPr>
          <w:rFonts w:ascii="宋体" w:hAnsi="宋体" w:eastAsia="宋体" w:cs="宋体"/>
          <w:sz w:val="28"/>
          <w:szCs w:val="28"/>
          <w:u w:val="single"/>
          <w:shd w:val="clear" w:color="auto" w:fill="FFFFFF"/>
          <w:lang w:eastAsia="zh-CN" w:bidi="ar"/>
        </w:rPr>
        <w:t xml:space="preserve"> </w:t>
      </w:r>
      <w:r>
        <w:rPr>
          <w:rFonts w:ascii="宋体" w:hAnsi="宋体" w:eastAsia="宋体" w:cs="宋体"/>
          <w:sz w:val="28"/>
          <w:szCs w:val="28"/>
          <w:shd w:val="clear" w:color="auto" w:fill="FFFFFF"/>
          <w:lang w:eastAsia="zh-CN" w:bidi="ar"/>
        </w:rPr>
        <w:t xml:space="preserve">，达到付款条件起 </w:t>
      </w:r>
      <w:r>
        <w:rPr>
          <w:rFonts w:ascii="宋体" w:hAnsi="宋体" w:eastAsia="宋体" w:cs="宋体"/>
          <w:sz w:val="28"/>
          <w:szCs w:val="28"/>
          <w:u w:val="single"/>
          <w:shd w:val="clear" w:color="auto" w:fill="FFFFFF"/>
          <w:lang w:eastAsia="zh-CN" w:bidi="ar"/>
        </w:rPr>
        <w:t xml:space="preserve"> 10  </w:t>
      </w:r>
      <w:r>
        <w:rPr>
          <w:rFonts w:ascii="宋体" w:hAnsi="宋体" w:eastAsia="宋体" w:cs="宋体"/>
          <w:sz w:val="28"/>
          <w:szCs w:val="28"/>
          <w:shd w:val="clear" w:color="auto" w:fill="FFFFFF"/>
          <w:lang w:eastAsia="zh-CN" w:bidi="ar"/>
        </w:rPr>
        <w:t>日内，支付合同总金额的</w:t>
      </w:r>
      <w:r>
        <w:rPr>
          <w:rFonts w:ascii="宋体" w:hAnsi="宋体" w:eastAsia="宋体" w:cs="宋体"/>
          <w:sz w:val="28"/>
          <w:szCs w:val="28"/>
          <w:u w:val="single"/>
          <w:shd w:val="clear" w:color="auto" w:fill="FFFFFF"/>
          <w:lang w:eastAsia="zh-CN" w:bidi="ar"/>
        </w:rPr>
        <w:t xml:space="preserve"> 30  </w:t>
      </w:r>
      <w:r>
        <w:rPr>
          <w:rFonts w:ascii="宋体" w:hAnsi="宋体" w:eastAsia="宋体" w:cs="宋体"/>
          <w:sz w:val="28"/>
          <w:szCs w:val="28"/>
          <w:shd w:val="clear" w:color="auto" w:fill="FFFFFF"/>
          <w:lang w:eastAsia="zh-CN" w:bidi="ar"/>
        </w:rPr>
        <w:t>%。</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hint="default" w:ascii="宋体" w:hAnsi="宋体" w:eastAsia="宋体" w:cs="宋体"/>
          <w:sz w:val="28"/>
          <w:szCs w:val="28"/>
          <w:shd w:val="clear" w:color="auto" w:fill="FFFFFF"/>
          <w:lang w:eastAsia="zh-CN" w:bidi="ar"/>
        </w:rPr>
        <w:t>(注：本采购包履约保证金为合同金额的10.0</w:t>
      </w:r>
      <w:r>
        <w:rPr>
          <w:rFonts w:hint="eastAsia" w:ascii="宋体" w:hAnsi="宋体" w:eastAsia="宋体" w:cs="宋体"/>
          <w:sz w:val="28"/>
          <w:szCs w:val="28"/>
          <w:shd w:val="clear" w:color="auto" w:fill="FFFFFF"/>
          <w:lang w:val="en-US" w:eastAsia="zh-CN" w:bidi="ar"/>
        </w:rPr>
        <w:t>0</w:t>
      </w:r>
      <w:r>
        <w:rPr>
          <w:rFonts w:hint="default" w:ascii="宋体" w:hAnsi="宋体" w:eastAsia="宋体" w:cs="宋体"/>
          <w:sz w:val="28"/>
          <w:szCs w:val="28"/>
          <w:shd w:val="clear" w:color="auto" w:fill="FFFFFF"/>
          <w:lang w:eastAsia="zh-CN" w:bidi="ar"/>
        </w:rPr>
        <w:t>%</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hint="default" w:ascii="宋体" w:hAnsi="宋体" w:eastAsia="宋体" w:cs="宋体"/>
          <w:sz w:val="28"/>
          <w:szCs w:val="28"/>
          <w:shd w:val="clear" w:color="auto" w:fill="FFFFFF"/>
          <w:lang w:eastAsia="zh-CN" w:bidi="ar"/>
        </w:rPr>
        <w:t>说明:</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hint="default" w:ascii="宋体" w:hAnsi="宋体" w:eastAsia="宋体" w:cs="宋体"/>
          <w:sz w:val="28"/>
          <w:szCs w:val="28"/>
          <w:shd w:val="clear" w:color="auto" w:fill="FFFFFF"/>
          <w:lang w:eastAsia="zh-CN" w:bidi="ar"/>
        </w:rPr>
        <w:t>（1）合同签订后，中标人向采购人提供银行出具的履约保函；</w:t>
      </w:r>
    </w:p>
    <w:p>
      <w:pPr>
        <w:pStyle w:val="6"/>
        <w:spacing w:line="360" w:lineRule="auto"/>
        <w:ind w:firstLine="560" w:firstLineChars="200"/>
        <w:rPr>
          <w:rFonts w:hint="default" w:ascii="宋体" w:hAnsi="宋体" w:eastAsia="宋体" w:cs="宋体"/>
          <w:sz w:val="28"/>
          <w:szCs w:val="28"/>
          <w:shd w:val="clear" w:color="auto" w:fill="FFFFFF"/>
          <w:lang w:eastAsia="zh-CN" w:bidi="ar"/>
        </w:rPr>
      </w:pPr>
      <w:r>
        <w:rPr>
          <w:rFonts w:ascii="宋体" w:hAnsi="宋体" w:eastAsia="宋体" w:cs="宋体"/>
          <w:sz w:val="28"/>
          <w:szCs w:val="28"/>
          <w:shd w:val="clear" w:color="auto" w:fill="FFFFFF"/>
          <w:lang w:eastAsia="zh-CN" w:bidi="ar"/>
        </w:rPr>
        <w:t>（2）</w:t>
      </w:r>
      <w:r>
        <w:rPr>
          <w:rFonts w:hint="default" w:ascii="宋体" w:hAnsi="宋体" w:eastAsia="宋体" w:cs="宋体"/>
          <w:sz w:val="28"/>
          <w:szCs w:val="28"/>
          <w:shd w:val="clear" w:color="auto" w:fill="FFFFFF"/>
          <w:lang w:eastAsia="zh-CN" w:bidi="ar"/>
        </w:rPr>
        <w:t>自竣工验收之日起，有效期壹年。</w:t>
      </w:r>
      <w:r>
        <w:rPr>
          <w:rFonts w:ascii="宋体" w:hAnsi="宋体" w:eastAsia="宋体" w:cs="宋体"/>
          <w:sz w:val="28"/>
          <w:szCs w:val="28"/>
          <w:shd w:val="clear" w:color="auto" w:fill="FFFFFF"/>
          <w:lang w:eastAsia="zh-CN" w:bidi="ar"/>
        </w:rPr>
        <w:t>）</w:t>
      </w:r>
    </w:p>
    <w:p>
      <w:pPr>
        <w:spacing w:line="360" w:lineRule="auto"/>
        <w:rPr>
          <w:b/>
          <w:sz w:val="28"/>
          <w:szCs w:val="28"/>
        </w:rPr>
      </w:pPr>
      <w:r>
        <w:rPr>
          <w:rFonts w:hint="eastAsia"/>
          <w:b/>
          <w:sz w:val="28"/>
          <w:szCs w:val="28"/>
        </w:rPr>
        <w:t>四、项目实施条件</w:t>
      </w:r>
    </w:p>
    <w:p>
      <w:pPr>
        <w:spacing w:line="360" w:lineRule="auto"/>
        <w:ind w:firstLine="560" w:firstLineChars="200"/>
        <w:rPr>
          <w:bCs/>
          <w:sz w:val="28"/>
          <w:szCs w:val="28"/>
        </w:rPr>
      </w:pPr>
      <w:r>
        <w:rPr>
          <w:rFonts w:hint="eastAsia"/>
          <w:bCs/>
          <w:sz w:val="28"/>
          <w:szCs w:val="28"/>
        </w:rPr>
        <w:t>（一）项目完工期：2024年8月3</w:t>
      </w:r>
      <w:r>
        <w:rPr>
          <w:rFonts w:hint="eastAsia"/>
          <w:bCs/>
          <w:sz w:val="28"/>
          <w:szCs w:val="28"/>
          <w:lang w:val="en-US" w:eastAsia="zh-CN"/>
        </w:rPr>
        <w:t>1</w:t>
      </w:r>
      <w:r>
        <w:rPr>
          <w:rFonts w:hint="eastAsia"/>
          <w:bCs/>
          <w:sz w:val="28"/>
          <w:szCs w:val="28"/>
        </w:rPr>
        <w:t>日之前完成程序设计与开发、软件测试、联调部署及系统初步验收工作，2024年11月30日之前完成系统功能开发并部署上线试运行，完成项目最终验收；2024年12月31日之前完成所有内容，达到项目</w:t>
      </w:r>
      <w:bookmarkStart w:id="1" w:name="_GoBack"/>
      <w:bookmarkEnd w:id="1"/>
      <w:r>
        <w:rPr>
          <w:rFonts w:hint="eastAsia"/>
          <w:bCs/>
          <w:sz w:val="28"/>
          <w:szCs w:val="28"/>
        </w:rPr>
        <w:t xml:space="preserve">竣工验收标准，完成相关工作。 </w:t>
      </w:r>
    </w:p>
    <w:p>
      <w:pPr>
        <w:spacing w:line="360" w:lineRule="auto"/>
        <w:ind w:firstLine="560" w:firstLineChars="200"/>
        <w:rPr>
          <w:bCs/>
          <w:sz w:val="28"/>
          <w:szCs w:val="28"/>
        </w:rPr>
      </w:pPr>
      <w:r>
        <w:rPr>
          <w:rFonts w:hint="eastAsia"/>
          <w:bCs/>
          <w:sz w:val="28"/>
          <w:szCs w:val="28"/>
        </w:rPr>
        <w:t>（二）项目实施地点：甲方指定地点。</w:t>
      </w:r>
    </w:p>
    <w:p>
      <w:pPr>
        <w:spacing w:line="360" w:lineRule="auto"/>
        <w:ind w:firstLine="560" w:firstLineChars="200"/>
        <w:rPr>
          <w:bCs/>
          <w:sz w:val="28"/>
          <w:szCs w:val="28"/>
          <w:shd w:val="pct10" w:color="auto" w:fill="FFFFFF"/>
        </w:rPr>
      </w:pPr>
      <w:r>
        <w:rPr>
          <w:rFonts w:hint="eastAsia"/>
          <w:bCs/>
          <w:sz w:val="28"/>
          <w:szCs w:val="28"/>
        </w:rPr>
        <w:t>（三）质保期：自项目最终验收通过之日起2年。</w:t>
      </w:r>
    </w:p>
    <w:p>
      <w:pPr>
        <w:spacing w:line="360" w:lineRule="auto"/>
        <w:rPr>
          <w:b/>
          <w:sz w:val="28"/>
          <w:szCs w:val="28"/>
        </w:rPr>
      </w:pPr>
      <w:r>
        <w:rPr>
          <w:rFonts w:hint="eastAsia"/>
          <w:b/>
          <w:sz w:val="28"/>
          <w:szCs w:val="28"/>
        </w:rPr>
        <w:t>五、质量保证</w:t>
      </w:r>
    </w:p>
    <w:p>
      <w:pPr>
        <w:spacing w:line="360" w:lineRule="auto"/>
        <w:ind w:firstLine="560" w:firstLineChars="200"/>
        <w:rPr>
          <w:sz w:val="28"/>
          <w:szCs w:val="28"/>
        </w:rPr>
      </w:pPr>
      <w:r>
        <w:rPr>
          <w:rFonts w:hint="eastAsia"/>
          <w:sz w:val="28"/>
          <w:szCs w:val="28"/>
        </w:rPr>
        <w:t>（一）乙方应当保证服务内容</w:t>
      </w:r>
      <w:r>
        <w:rPr>
          <w:sz w:val="28"/>
          <w:szCs w:val="28"/>
        </w:rPr>
        <w:t>质量</w:t>
      </w:r>
      <w:r>
        <w:rPr>
          <w:rFonts w:hint="eastAsia"/>
          <w:sz w:val="28"/>
          <w:szCs w:val="28"/>
        </w:rPr>
        <w:t>完全符合合同规定的要求，并对服务</w:t>
      </w:r>
      <w:r>
        <w:rPr>
          <w:sz w:val="28"/>
          <w:szCs w:val="28"/>
        </w:rPr>
        <w:t>内容</w:t>
      </w:r>
      <w:r>
        <w:rPr>
          <w:rFonts w:hint="eastAsia"/>
          <w:sz w:val="28"/>
          <w:szCs w:val="28"/>
        </w:rPr>
        <w:t>质量问题负责。</w:t>
      </w:r>
    </w:p>
    <w:p>
      <w:pPr>
        <w:spacing w:line="360" w:lineRule="auto"/>
        <w:ind w:firstLine="560" w:firstLineChars="200"/>
        <w:rPr>
          <w:sz w:val="28"/>
          <w:szCs w:val="28"/>
        </w:rPr>
      </w:pPr>
      <w:r>
        <w:rPr>
          <w:rFonts w:hint="eastAsia"/>
          <w:sz w:val="28"/>
          <w:szCs w:val="28"/>
        </w:rPr>
        <w:t>（二）采购项目执行内容需要调整时，经甲方同意后，可以对相应的内容进行调整，并协商确定价格差额计算方法和负担办法。</w:t>
      </w:r>
    </w:p>
    <w:p>
      <w:pPr>
        <w:spacing w:line="360" w:lineRule="auto"/>
        <w:rPr>
          <w:sz w:val="28"/>
          <w:szCs w:val="28"/>
        </w:rPr>
      </w:pPr>
      <w:r>
        <w:rPr>
          <w:rFonts w:hint="eastAsia"/>
          <w:b/>
          <w:sz w:val="28"/>
          <w:szCs w:val="28"/>
        </w:rPr>
        <w:t>六、技术服务</w:t>
      </w:r>
    </w:p>
    <w:p>
      <w:pPr>
        <w:widowControl w:val="0"/>
        <w:spacing w:line="360" w:lineRule="auto"/>
        <w:ind w:firstLine="562" w:firstLineChars="200"/>
        <w:rPr>
          <w:rFonts w:cs="Times New Roman"/>
          <w:b/>
          <w:sz w:val="28"/>
          <w:szCs w:val="28"/>
        </w:rPr>
      </w:pPr>
      <w:r>
        <w:rPr>
          <w:rFonts w:hint="eastAsia" w:cs="Times New Roman"/>
          <w:b/>
          <w:sz w:val="28"/>
          <w:szCs w:val="28"/>
        </w:rPr>
        <w:t>（一）技术资料</w:t>
      </w:r>
    </w:p>
    <w:p>
      <w:pPr>
        <w:pStyle w:val="7"/>
        <w:ind w:firstLine="560"/>
        <w:rPr>
          <w:sz w:val="28"/>
          <w:szCs w:val="28"/>
        </w:rPr>
      </w:pPr>
      <w:r>
        <w:rPr>
          <w:rFonts w:hint="eastAsia"/>
          <w:sz w:val="28"/>
          <w:szCs w:val="28"/>
        </w:rPr>
        <w:t xml:space="preserve"> 系统技术资料主要涉及但不限于：系统需求规格书、概要设计、详细设计、数据库设计、测试计划、测试报告、部署安装手册、培训手册、维护手册、接口设计等。</w:t>
      </w:r>
    </w:p>
    <w:p>
      <w:pPr>
        <w:pStyle w:val="7"/>
        <w:ind w:firstLine="562"/>
        <w:rPr>
          <w:sz w:val="28"/>
          <w:szCs w:val="28"/>
          <w:lang w:val="en-US"/>
        </w:rPr>
      </w:pPr>
      <w:r>
        <w:rPr>
          <w:rFonts w:hint="eastAsia" w:ascii="宋体" w:hAnsi="宋体" w:cs="Times New Roman"/>
          <w:b/>
          <w:kern w:val="2"/>
          <w:sz w:val="28"/>
          <w:szCs w:val="28"/>
        </w:rPr>
        <w:t>（二）技术培训</w:t>
      </w:r>
    </w:p>
    <w:p>
      <w:pPr>
        <w:pStyle w:val="7"/>
        <w:ind w:firstLine="560"/>
        <w:rPr>
          <w:sz w:val="28"/>
          <w:szCs w:val="28"/>
        </w:rPr>
      </w:pPr>
      <w:r>
        <w:rPr>
          <w:sz w:val="28"/>
          <w:szCs w:val="28"/>
        </w:rPr>
        <w:t>1.培训对象：平台运维使用等相关管理人员和技术人员</w:t>
      </w:r>
      <w:r>
        <w:rPr>
          <w:rFonts w:hint="eastAsia"/>
          <w:sz w:val="28"/>
          <w:szCs w:val="28"/>
        </w:rPr>
        <w:t>；</w:t>
      </w:r>
    </w:p>
    <w:p>
      <w:pPr>
        <w:pStyle w:val="7"/>
        <w:ind w:firstLine="560"/>
        <w:rPr>
          <w:sz w:val="28"/>
          <w:szCs w:val="28"/>
        </w:rPr>
      </w:pPr>
      <w:r>
        <w:rPr>
          <w:sz w:val="28"/>
          <w:szCs w:val="28"/>
        </w:rPr>
        <w:t>2.培训内容：</w:t>
      </w:r>
      <w:r>
        <w:rPr>
          <w:rFonts w:hint="eastAsia"/>
          <w:sz w:val="28"/>
          <w:szCs w:val="28"/>
        </w:rPr>
        <w:t>系统的</w:t>
      </w:r>
      <w:r>
        <w:rPr>
          <w:sz w:val="28"/>
          <w:szCs w:val="28"/>
        </w:rPr>
        <w:t>日常</w:t>
      </w:r>
      <w:r>
        <w:rPr>
          <w:rFonts w:hint="eastAsia"/>
          <w:sz w:val="28"/>
          <w:szCs w:val="28"/>
        </w:rPr>
        <w:t>使用、</w:t>
      </w:r>
      <w:r>
        <w:rPr>
          <w:sz w:val="28"/>
          <w:szCs w:val="28"/>
        </w:rPr>
        <w:t>运维、管理方面的应用</w:t>
      </w:r>
      <w:r>
        <w:rPr>
          <w:rFonts w:hint="eastAsia"/>
          <w:sz w:val="28"/>
          <w:szCs w:val="28"/>
        </w:rPr>
        <w:t>培训；系统的</w:t>
      </w:r>
      <w:r>
        <w:rPr>
          <w:sz w:val="28"/>
          <w:szCs w:val="28"/>
        </w:rPr>
        <w:t>基础技术介绍，含产品原理和技术特性</w:t>
      </w:r>
      <w:r>
        <w:rPr>
          <w:rFonts w:hint="eastAsia"/>
          <w:sz w:val="28"/>
          <w:szCs w:val="28"/>
        </w:rPr>
        <w:t>；</w:t>
      </w:r>
      <w:r>
        <w:rPr>
          <w:sz w:val="28"/>
          <w:szCs w:val="28"/>
        </w:rPr>
        <w:t xml:space="preserve"> 平台</w:t>
      </w:r>
      <w:r>
        <w:rPr>
          <w:rFonts w:hint="eastAsia"/>
          <w:sz w:val="28"/>
          <w:szCs w:val="28"/>
        </w:rPr>
        <w:t>的常见</w:t>
      </w:r>
      <w:r>
        <w:rPr>
          <w:sz w:val="28"/>
          <w:szCs w:val="28"/>
        </w:rPr>
        <w:t>故障</w:t>
      </w:r>
      <w:r>
        <w:rPr>
          <w:rFonts w:hint="eastAsia"/>
          <w:sz w:val="28"/>
          <w:szCs w:val="28"/>
        </w:rPr>
        <w:t>应急处置</w:t>
      </w:r>
      <w:r>
        <w:rPr>
          <w:sz w:val="28"/>
          <w:szCs w:val="28"/>
        </w:rPr>
        <w:t>方法</w:t>
      </w:r>
      <w:r>
        <w:rPr>
          <w:rFonts w:hint="eastAsia"/>
          <w:sz w:val="28"/>
          <w:szCs w:val="28"/>
        </w:rPr>
        <w:t>等。</w:t>
      </w:r>
    </w:p>
    <w:p>
      <w:pPr>
        <w:pStyle w:val="7"/>
        <w:ind w:firstLine="560"/>
        <w:rPr>
          <w:sz w:val="28"/>
          <w:szCs w:val="28"/>
        </w:rPr>
      </w:pPr>
      <w:r>
        <w:rPr>
          <w:rFonts w:hint="eastAsia"/>
          <w:sz w:val="28"/>
          <w:szCs w:val="28"/>
        </w:rPr>
        <w:t>3.</w:t>
      </w:r>
      <w:r>
        <w:rPr>
          <w:sz w:val="28"/>
          <w:szCs w:val="28"/>
        </w:rPr>
        <w:t>.培训方式：线下集中式培训与线上直播/录播视频培训方式结合</w:t>
      </w:r>
      <w:r>
        <w:rPr>
          <w:rFonts w:hint="eastAsia"/>
          <w:sz w:val="28"/>
          <w:szCs w:val="28"/>
        </w:rPr>
        <w:t>，</w:t>
      </w:r>
      <w:r>
        <w:rPr>
          <w:sz w:val="28"/>
          <w:szCs w:val="28"/>
        </w:rPr>
        <w:t>采用线下集中培训方式时，培训讲师及教案教材、课件等相关费用由投标人承担。培训人员规模以用户实际需要为准</w:t>
      </w:r>
      <w:r>
        <w:rPr>
          <w:rFonts w:hint="eastAsia"/>
          <w:sz w:val="28"/>
          <w:szCs w:val="28"/>
        </w:rPr>
        <w:t>；</w:t>
      </w:r>
      <w:r>
        <w:rPr>
          <w:sz w:val="28"/>
          <w:szCs w:val="28"/>
        </w:rPr>
        <w:t>培训频率</w:t>
      </w:r>
      <w:r>
        <w:rPr>
          <w:rFonts w:hint="eastAsia"/>
          <w:sz w:val="28"/>
          <w:szCs w:val="28"/>
        </w:rPr>
        <w:t>每个系统不少于2次</w:t>
      </w:r>
      <w:r>
        <w:rPr>
          <w:sz w:val="28"/>
          <w:szCs w:val="28"/>
        </w:rPr>
        <w:t>。培训地点和时间</w:t>
      </w:r>
      <w:r>
        <w:rPr>
          <w:rFonts w:hint="eastAsia"/>
          <w:sz w:val="28"/>
          <w:szCs w:val="28"/>
        </w:rPr>
        <w:t>以</w:t>
      </w:r>
      <w:r>
        <w:rPr>
          <w:sz w:val="28"/>
          <w:szCs w:val="28"/>
        </w:rPr>
        <w:t>用户指定地点和时间</w:t>
      </w:r>
      <w:r>
        <w:rPr>
          <w:rFonts w:hint="eastAsia"/>
          <w:sz w:val="28"/>
          <w:szCs w:val="28"/>
        </w:rPr>
        <w:t>为准</w:t>
      </w:r>
      <w:r>
        <w:rPr>
          <w:sz w:val="28"/>
          <w:szCs w:val="28"/>
        </w:rPr>
        <w:t>。</w:t>
      </w:r>
    </w:p>
    <w:p>
      <w:pPr>
        <w:spacing w:line="360" w:lineRule="auto"/>
        <w:rPr>
          <w:b/>
          <w:sz w:val="28"/>
          <w:szCs w:val="28"/>
        </w:rPr>
      </w:pPr>
      <w:r>
        <w:rPr>
          <w:rFonts w:hint="eastAsia"/>
          <w:b/>
          <w:sz w:val="28"/>
          <w:szCs w:val="28"/>
        </w:rPr>
        <w:t>七、</w:t>
      </w:r>
      <w:r>
        <w:rPr>
          <w:b/>
          <w:sz w:val="28"/>
          <w:szCs w:val="28"/>
        </w:rPr>
        <w:t>售后服务</w:t>
      </w:r>
    </w:p>
    <w:p>
      <w:pPr>
        <w:pStyle w:val="7"/>
        <w:ind w:firstLine="560"/>
        <w:rPr>
          <w:sz w:val="28"/>
          <w:szCs w:val="28"/>
        </w:rPr>
      </w:pPr>
      <w:r>
        <w:rPr>
          <w:rFonts w:hint="eastAsia"/>
          <w:sz w:val="28"/>
          <w:szCs w:val="28"/>
        </w:rPr>
        <w:t>（</w:t>
      </w:r>
      <w:r>
        <w:rPr>
          <w:rFonts w:hint="eastAsia"/>
          <w:sz w:val="28"/>
          <w:szCs w:val="28"/>
          <w:lang w:val="en-US"/>
        </w:rPr>
        <w:t>一</w:t>
      </w:r>
      <w:r>
        <w:rPr>
          <w:rFonts w:hint="eastAsia"/>
          <w:sz w:val="28"/>
          <w:szCs w:val="28"/>
        </w:rPr>
        <w:t>）一般使用问题，接到建设单位要求后实时解决问题；发生故障，接到建设单位要求后2个小时内提供解决方案，24小时内解决问题；发生严重故障无法运行的，接到建设单位要求后1个小时内提供解决方案，48小时内解决问题；服务响应方式根据建设单位要求及故障情况提供电子邮件、电话、即时通信工具、远程维护以及现场维护等方式。</w:t>
      </w:r>
    </w:p>
    <w:p>
      <w:pPr>
        <w:pStyle w:val="7"/>
        <w:ind w:firstLine="560"/>
        <w:rPr>
          <w:sz w:val="28"/>
          <w:szCs w:val="28"/>
        </w:rPr>
      </w:pPr>
      <w:r>
        <w:rPr>
          <w:rFonts w:hint="eastAsia"/>
          <w:sz w:val="28"/>
          <w:szCs w:val="28"/>
          <w:lang w:val="en-US"/>
        </w:rPr>
        <w:t>（二）</w:t>
      </w:r>
      <w:r>
        <w:rPr>
          <w:sz w:val="28"/>
          <w:szCs w:val="28"/>
        </w:rPr>
        <w:t>如果乙方在收到通知后两天内没有弥补缺陷，甲方可采取必要的补救措施， 但其风险和费用将由乙方承担，甲方根据合同规定对乙方行使的其它权力不受影响。</w:t>
      </w:r>
    </w:p>
    <w:p>
      <w:pPr>
        <w:spacing w:line="360" w:lineRule="auto"/>
        <w:rPr>
          <w:b/>
          <w:sz w:val="28"/>
          <w:szCs w:val="28"/>
        </w:rPr>
      </w:pPr>
      <w:r>
        <w:rPr>
          <w:rFonts w:hint="eastAsia"/>
          <w:b/>
          <w:sz w:val="28"/>
          <w:szCs w:val="28"/>
        </w:rPr>
        <w:t>八、验收要求</w:t>
      </w:r>
    </w:p>
    <w:p>
      <w:pPr>
        <w:spacing w:line="360" w:lineRule="auto"/>
        <w:ind w:firstLine="480"/>
        <w:rPr>
          <w:rFonts w:cs="Times New Roman"/>
          <w:sz w:val="28"/>
          <w:szCs w:val="28"/>
        </w:rPr>
      </w:pPr>
      <w:r>
        <w:rPr>
          <w:rFonts w:hint="eastAsia" w:cs="Times New Roman"/>
          <w:sz w:val="28"/>
          <w:szCs w:val="28"/>
        </w:rPr>
        <w:t>本项目的实施管理与验收均参照《省级政务信息化项目建设管理办法》、《省级政务信息化项目竣工验收管理办法（试行）》和我厅《政务信息化项目建设管理办法》执行。</w:t>
      </w:r>
    </w:p>
    <w:p>
      <w:pPr>
        <w:spacing w:line="360" w:lineRule="auto"/>
        <w:ind w:firstLine="480"/>
        <w:rPr>
          <w:rFonts w:cs="Times New Roman"/>
          <w:sz w:val="28"/>
          <w:szCs w:val="28"/>
        </w:rPr>
      </w:pPr>
      <w:r>
        <w:rPr>
          <w:rFonts w:hint="eastAsia" w:cs="Times New Roman"/>
          <w:sz w:val="28"/>
          <w:szCs w:val="28"/>
        </w:rPr>
        <w:t>（一）</w:t>
      </w:r>
      <w:r>
        <w:rPr>
          <w:rFonts w:cs="Times New Roman"/>
          <w:sz w:val="28"/>
          <w:szCs w:val="28"/>
        </w:rPr>
        <w:t xml:space="preserve"> 初验前，投标人须完成软件需求、软件设计、软件开发、软件测试、软件安装部署和信息系统的调试等，并对系统进行功能和运行检测，确保所有信息系统功能模块能够正常运行且已达到本项目约定的各类标准要求。投标人应以书面形式向采购人递交初验申请书。采购人应当在接到书面申请后的 10 个工作日内确定初验的具体日期， 由双方按照本项目的约定完成本项目的初验。采购人</w:t>
      </w:r>
      <w:r>
        <w:rPr>
          <w:rFonts w:hint="eastAsia" w:cs="Times New Roman"/>
          <w:sz w:val="28"/>
          <w:szCs w:val="28"/>
        </w:rPr>
        <w:t>将</w:t>
      </w:r>
      <w:r>
        <w:rPr>
          <w:rFonts w:cs="Times New Roman"/>
          <w:sz w:val="28"/>
          <w:szCs w:val="28"/>
        </w:rPr>
        <w:t>组织</w:t>
      </w:r>
      <w:r>
        <w:rPr>
          <w:rFonts w:hint="eastAsia" w:cs="Times New Roman"/>
          <w:sz w:val="28"/>
          <w:szCs w:val="28"/>
        </w:rPr>
        <w:t>厅内部门、</w:t>
      </w:r>
      <w:r>
        <w:rPr>
          <w:rFonts w:cs="Times New Roman"/>
          <w:sz w:val="28"/>
          <w:szCs w:val="28"/>
        </w:rPr>
        <w:t>外部专家、监理单位等组成评审小组，投标人应积极配合采购人的初验工作。</w:t>
      </w:r>
    </w:p>
    <w:p>
      <w:pPr>
        <w:spacing w:line="360" w:lineRule="auto"/>
        <w:ind w:firstLine="480"/>
        <w:rPr>
          <w:rFonts w:cs="Times New Roman"/>
          <w:sz w:val="28"/>
          <w:szCs w:val="28"/>
        </w:rPr>
      </w:pPr>
      <w:r>
        <w:rPr>
          <w:rFonts w:hint="eastAsia" w:cs="Times New Roman"/>
          <w:sz w:val="28"/>
          <w:szCs w:val="28"/>
        </w:rPr>
        <w:t>（二）</w:t>
      </w:r>
      <w:r>
        <w:rPr>
          <w:rFonts w:cs="Times New Roman"/>
          <w:sz w:val="28"/>
          <w:szCs w:val="28"/>
        </w:rPr>
        <w:t xml:space="preserve"> 初验时，投标人须提供的软件文档包括但不限于《需求规格说明》《系统概要设计说明》《系统详细设计说明》《平台测试报告》《用户使用手册》《系统部署文档》、集成测试等文档，以及已开发完成并稳定运行的平台程序。所交付的文档与文件应当是可供自然人阅读的纸质和电子文档。文档及系统验收通过</w:t>
      </w:r>
      <w:r>
        <w:rPr>
          <w:rFonts w:hint="eastAsia" w:cs="Times New Roman"/>
          <w:sz w:val="28"/>
          <w:szCs w:val="28"/>
        </w:rPr>
        <w:t>专家评审验收、厅内审议通过</w:t>
      </w:r>
      <w:r>
        <w:rPr>
          <w:rFonts w:cs="Times New Roman"/>
          <w:sz w:val="28"/>
          <w:szCs w:val="28"/>
        </w:rPr>
        <w:t>后，视为初验通过。如有缺陷，采购人应向投标人出具书面报告，陈述需要改进的缺陷，投标人应立即严格依照采购人的书面报告中的要求改进缺陷，整改完成后并再次申请初验。</w:t>
      </w:r>
    </w:p>
    <w:p>
      <w:pPr>
        <w:spacing w:line="360" w:lineRule="auto"/>
        <w:ind w:firstLine="480"/>
        <w:rPr>
          <w:rFonts w:cs="Times New Roman"/>
          <w:sz w:val="28"/>
          <w:szCs w:val="28"/>
        </w:rPr>
      </w:pPr>
      <w:r>
        <w:rPr>
          <w:rFonts w:hint="eastAsia" w:cs="Times New Roman"/>
          <w:sz w:val="28"/>
          <w:szCs w:val="28"/>
        </w:rPr>
        <w:t>（三）</w:t>
      </w:r>
      <w:r>
        <w:rPr>
          <w:rFonts w:cs="Times New Roman"/>
          <w:sz w:val="28"/>
          <w:szCs w:val="28"/>
        </w:rPr>
        <w:t xml:space="preserve"> 自初验通过之日起，项目进入为期 90 天的试运行期。该期间内，投标人应当按照采购人的要求提供现场技术支持服务，解决平台和系统试运行期间可能出现的各类问题，或进一步提高与完善平台和系统运行水平。如试运行期间，系统出现重大质量问题，</w:t>
      </w:r>
      <w:r>
        <w:rPr>
          <w:rFonts w:hint="eastAsia" w:cs="Times New Roman"/>
          <w:sz w:val="28"/>
          <w:szCs w:val="28"/>
        </w:rPr>
        <w:t>则延迟项目终验时间</w:t>
      </w:r>
      <w:r>
        <w:rPr>
          <w:rFonts w:cs="Times New Roman"/>
          <w:sz w:val="28"/>
          <w:szCs w:val="28"/>
        </w:rPr>
        <w:t>。</w:t>
      </w:r>
    </w:p>
    <w:p>
      <w:pPr>
        <w:spacing w:line="360" w:lineRule="auto"/>
        <w:ind w:firstLine="480"/>
        <w:rPr>
          <w:rFonts w:cs="Times New Roman"/>
          <w:sz w:val="28"/>
          <w:szCs w:val="28"/>
        </w:rPr>
      </w:pPr>
      <w:r>
        <w:rPr>
          <w:rFonts w:hint="eastAsia" w:cs="Times New Roman"/>
          <w:sz w:val="28"/>
          <w:szCs w:val="28"/>
        </w:rPr>
        <w:t>（四）</w:t>
      </w:r>
      <w:r>
        <w:rPr>
          <w:rFonts w:cs="Times New Roman"/>
          <w:sz w:val="28"/>
          <w:szCs w:val="28"/>
        </w:rPr>
        <w:t xml:space="preserve"> 试运行期结束后，经投标人和监理单位确认平台和系统具备正常运行条件， 项目文档及相关手续流程全部完成，平台和系统已通过采购人委托的第三方机构测评测试（包括软件测试、等保测评、密码测评），投标人应以书面形式向采购人申请项目终验，并做好验收准备工作。</w:t>
      </w:r>
      <w:r>
        <w:rPr>
          <w:rFonts w:hint="eastAsia" w:cs="Times New Roman"/>
          <w:sz w:val="28"/>
          <w:szCs w:val="28"/>
        </w:rPr>
        <w:t>提供所有项目采购内容交付成果以及源代码、技术资料和相关项目管理资料。</w:t>
      </w:r>
      <w:r>
        <w:rPr>
          <w:rFonts w:cs="Times New Roman"/>
          <w:sz w:val="28"/>
          <w:szCs w:val="28"/>
        </w:rPr>
        <w:t xml:space="preserve">采购人在收到终验申请后的 </w:t>
      </w:r>
      <w:r>
        <w:rPr>
          <w:rFonts w:hint="eastAsia" w:cs="Times New Roman"/>
          <w:sz w:val="28"/>
          <w:szCs w:val="28"/>
        </w:rPr>
        <w:t>10</w:t>
      </w:r>
      <w:r>
        <w:rPr>
          <w:rFonts w:cs="Times New Roman"/>
          <w:sz w:val="28"/>
          <w:szCs w:val="28"/>
        </w:rPr>
        <w:t>个工作日内发起组织专家验收会。</w:t>
      </w:r>
    </w:p>
    <w:p>
      <w:pPr>
        <w:spacing w:line="360" w:lineRule="auto"/>
        <w:ind w:firstLine="480"/>
        <w:rPr>
          <w:rFonts w:cs="Times New Roman"/>
          <w:sz w:val="28"/>
          <w:szCs w:val="28"/>
        </w:rPr>
      </w:pPr>
      <w:r>
        <w:rPr>
          <w:rFonts w:hint="eastAsia" w:cs="Times New Roman"/>
          <w:sz w:val="28"/>
          <w:szCs w:val="28"/>
        </w:rPr>
        <w:t>（五）</w:t>
      </w:r>
      <w:r>
        <w:rPr>
          <w:rFonts w:cs="Times New Roman"/>
          <w:sz w:val="28"/>
          <w:szCs w:val="28"/>
        </w:rPr>
        <w:t xml:space="preserve"> 终验后由采购人向</w:t>
      </w:r>
      <w:r>
        <w:rPr>
          <w:rFonts w:hint="eastAsia" w:cs="Times New Roman"/>
          <w:sz w:val="28"/>
          <w:szCs w:val="28"/>
        </w:rPr>
        <w:t>省档案局、</w:t>
      </w:r>
      <w:r>
        <w:rPr>
          <w:rFonts w:cs="Times New Roman"/>
          <w:sz w:val="28"/>
          <w:szCs w:val="28"/>
        </w:rPr>
        <w:t>省政务大数据局提出</w:t>
      </w:r>
      <w:r>
        <w:rPr>
          <w:rFonts w:hint="eastAsia" w:cs="Times New Roman"/>
          <w:sz w:val="28"/>
          <w:szCs w:val="28"/>
        </w:rPr>
        <w:t>项目档案验收、</w:t>
      </w:r>
      <w:r>
        <w:rPr>
          <w:rFonts w:cs="Times New Roman"/>
          <w:sz w:val="28"/>
          <w:szCs w:val="28"/>
        </w:rPr>
        <w:t>竣工验收申请，不能按期申请</w:t>
      </w:r>
      <w:r>
        <w:rPr>
          <w:rFonts w:hint="eastAsia" w:cs="Times New Roman"/>
          <w:sz w:val="28"/>
          <w:szCs w:val="28"/>
        </w:rPr>
        <w:t>档案验收、</w:t>
      </w:r>
      <w:r>
        <w:rPr>
          <w:rFonts w:cs="Times New Roman"/>
          <w:sz w:val="28"/>
          <w:szCs w:val="28"/>
        </w:rPr>
        <w:t>竣工验收的，应书面提出延期申请，竣工验收申请</w:t>
      </w:r>
      <w:r>
        <w:rPr>
          <w:rFonts w:hint="eastAsia" w:cs="Times New Roman"/>
          <w:sz w:val="28"/>
          <w:szCs w:val="28"/>
        </w:rPr>
        <w:t>主要</w:t>
      </w:r>
      <w:r>
        <w:rPr>
          <w:rFonts w:cs="Times New Roman"/>
          <w:sz w:val="28"/>
          <w:szCs w:val="28"/>
        </w:rPr>
        <w:t>包括项目建设总结、数据资源共享报告（包括数据资源目录、共享平台接入、数据共享情况等）、软硬件产品的安全可靠情况、财务报告、第三方审计报告、第三方测评报告（包括功能和性能测评报告）、等级保护测评报告、密码应用安全性评估报告</w:t>
      </w:r>
      <w:r>
        <w:rPr>
          <w:rFonts w:hint="eastAsia" w:cs="Times New Roman"/>
          <w:sz w:val="28"/>
          <w:szCs w:val="28"/>
        </w:rPr>
        <w:t>、信息安全风险评估</w:t>
      </w:r>
      <w:r>
        <w:rPr>
          <w:rFonts w:cs="Times New Roman"/>
          <w:sz w:val="28"/>
          <w:szCs w:val="28"/>
        </w:rPr>
        <w:t>，档案专项验收情况等材料。投标人应协助采购人完成竣工验收准备工作。</w:t>
      </w:r>
    </w:p>
    <w:p>
      <w:pPr>
        <w:spacing w:line="360" w:lineRule="auto"/>
        <w:ind w:firstLine="480"/>
        <w:rPr>
          <w:rFonts w:cs="Times New Roman"/>
          <w:sz w:val="28"/>
          <w:szCs w:val="28"/>
        </w:rPr>
      </w:pPr>
      <w:r>
        <w:rPr>
          <w:rFonts w:hint="eastAsia" w:cs="Times New Roman"/>
          <w:sz w:val="28"/>
          <w:szCs w:val="28"/>
        </w:rPr>
        <w:t>（六）</w:t>
      </w:r>
      <w:r>
        <w:rPr>
          <w:rFonts w:cs="Times New Roman"/>
          <w:sz w:val="28"/>
          <w:szCs w:val="28"/>
        </w:rPr>
        <w:t xml:space="preserve"> 省政务大数据局牵头组织省级政务信息化项目管理协商机制有关成员单位进行竣工验收，竣工验收合格项目，由省政务大数据局出具项目竣工验收意见，省发展改革委按照项目管理相关规定办理项目竣工手续。</w:t>
      </w:r>
    </w:p>
    <w:p>
      <w:pPr>
        <w:spacing w:line="360" w:lineRule="auto"/>
        <w:ind w:firstLine="480"/>
        <w:rPr>
          <w:rFonts w:cs="Times New Roman"/>
          <w:sz w:val="28"/>
          <w:szCs w:val="28"/>
        </w:rPr>
      </w:pPr>
      <w:r>
        <w:rPr>
          <w:rFonts w:hint="eastAsia" w:cs="Times New Roman"/>
          <w:sz w:val="28"/>
          <w:szCs w:val="28"/>
        </w:rPr>
        <w:t>（七）</w:t>
      </w:r>
      <w:r>
        <w:rPr>
          <w:rFonts w:cs="Times New Roman"/>
          <w:sz w:val="28"/>
          <w:szCs w:val="28"/>
        </w:rPr>
        <w:t xml:space="preserve"> 如本项目连续 2 次验收未通过（含初验未通过或终验未通过），采购人有权依照本项目合同约定的违约条款追究投标人的违约责任直至解约。</w:t>
      </w:r>
    </w:p>
    <w:p>
      <w:pPr>
        <w:spacing w:line="360" w:lineRule="auto"/>
        <w:rPr>
          <w:b/>
          <w:sz w:val="28"/>
          <w:szCs w:val="28"/>
        </w:rPr>
      </w:pPr>
      <w:r>
        <w:rPr>
          <w:rFonts w:hint="eastAsia"/>
          <w:b/>
          <w:sz w:val="28"/>
          <w:szCs w:val="28"/>
        </w:rPr>
        <w:t>九、违约责任</w:t>
      </w:r>
    </w:p>
    <w:p>
      <w:pPr>
        <w:spacing w:line="360" w:lineRule="auto"/>
        <w:ind w:firstLine="480"/>
        <w:rPr>
          <w:rFonts w:cs="Times New Roman"/>
          <w:sz w:val="28"/>
          <w:szCs w:val="28"/>
        </w:rPr>
      </w:pPr>
      <w:r>
        <w:rPr>
          <w:rFonts w:hint="eastAsia" w:cs="Times New Roman"/>
          <w:sz w:val="28"/>
          <w:szCs w:val="28"/>
        </w:rPr>
        <w:t>（一）</w:t>
      </w:r>
      <w:r>
        <w:rPr>
          <w:rFonts w:cs="Times New Roman"/>
          <w:sz w:val="28"/>
          <w:szCs w:val="28"/>
        </w:rPr>
        <w:t>如投标人未按约定的时间或服务标准完成建设工作，采购人可要求投标人在规定的时间内采取补救措施。投标人还应按合同约定向采购人支付违约金，违约金不足以弥补采购人损失的，采购人有权要求投标人赔偿超过部分。</w:t>
      </w:r>
    </w:p>
    <w:p>
      <w:pPr>
        <w:spacing w:line="360" w:lineRule="auto"/>
        <w:ind w:firstLine="480"/>
        <w:rPr>
          <w:rFonts w:cs="Times New Roman"/>
          <w:sz w:val="28"/>
          <w:szCs w:val="28"/>
        </w:rPr>
      </w:pPr>
      <w:r>
        <w:rPr>
          <w:rFonts w:hint="eastAsia" w:cs="Times New Roman"/>
          <w:sz w:val="28"/>
          <w:szCs w:val="28"/>
        </w:rPr>
        <w:t>（二）</w:t>
      </w:r>
      <w:r>
        <w:rPr>
          <w:rFonts w:cs="Times New Roman"/>
          <w:sz w:val="28"/>
          <w:szCs w:val="28"/>
        </w:rPr>
        <w:t>因投标人违反保密义务或知识产权约定的，采购人有权要求投标人按合同约定支付违约金，违约金不足以弥补采购人损失的，采购人有权要求投标人赔偿超过部分。若投标人违反保密义务，采购人还有权立即单方解除合同而不承担任何违约责任。</w:t>
      </w:r>
    </w:p>
    <w:p>
      <w:pPr>
        <w:spacing w:line="360" w:lineRule="auto"/>
        <w:ind w:firstLine="480"/>
        <w:rPr>
          <w:rFonts w:cs="Times New Roman"/>
          <w:sz w:val="28"/>
          <w:szCs w:val="28"/>
        </w:rPr>
      </w:pPr>
      <w:r>
        <w:rPr>
          <w:rFonts w:hint="eastAsia" w:cs="Times New Roman"/>
          <w:sz w:val="28"/>
          <w:szCs w:val="28"/>
        </w:rPr>
        <w:t>（三）</w:t>
      </w:r>
      <w:r>
        <w:rPr>
          <w:rFonts w:cs="Times New Roman"/>
          <w:sz w:val="28"/>
          <w:szCs w:val="28"/>
        </w:rPr>
        <w:t>投标人有其他违反本项目合同约定的行为，投标人应当按合同约定支付违约金， 违约金不足以弥补采购人损失的，采购人有权要求投标人赔偿超过部分。</w:t>
      </w:r>
    </w:p>
    <w:p>
      <w:pPr>
        <w:spacing w:line="360" w:lineRule="auto"/>
        <w:ind w:firstLine="480"/>
        <w:rPr>
          <w:rFonts w:cs="Times New Roman"/>
          <w:sz w:val="28"/>
          <w:szCs w:val="28"/>
        </w:rPr>
      </w:pPr>
      <w:r>
        <w:rPr>
          <w:rFonts w:hint="eastAsia" w:cs="Times New Roman"/>
          <w:sz w:val="28"/>
          <w:szCs w:val="28"/>
        </w:rPr>
        <w:t>（四）</w:t>
      </w:r>
      <w:r>
        <w:rPr>
          <w:rFonts w:cs="Times New Roman"/>
          <w:sz w:val="28"/>
          <w:szCs w:val="28"/>
        </w:rPr>
        <w:t>投标人有下列情形之一，采购人有权解除合同：</w:t>
      </w:r>
    </w:p>
    <w:p>
      <w:pPr>
        <w:widowControl w:val="0"/>
        <w:tabs>
          <w:tab w:val="left" w:pos="1859"/>
        </w:tabs>
        <w:autoSpaceDE w:val="0"/>
        <w:autoSpaceDN w:val="0"/>
        <w:spacing w:before="161" w:line="360" w:lineRule="auto"/>
        <w:ind w:firstLine="560" w:firstLineChars="200"/>
        <w:rPr>
          <w:sz w:val="28"/>
          <w:szCs w:val="28"/>
        </w:rPr>
      </w:pPr>
      <w:r>
        <w:rPr>
          <w:rFonts w:hint="eastAsia"/>
          <w:sz w:val="28"/>
          <w:szCs w:val="28"/>
        </w:rPr>
        <w:t>1.</w:t>
      </w:r>
      <w:r>
        <w:rPr>
          <w:sz w:val="28"/>
          <w:szCs w:val="28"/>
        </w:rPr>
        <w:t>因投标人服务质量问题导致采购人无法实现</w:t>
      </w:r>
      <w:r>
        <w:rPr>
          <w:rFonts w:hint="eastAsia"/>
          <w:sz w:val="28"/>
          <w:szCs w:val="28"/>
        </w:rPr>
        <w:t>项目</w:t>
      </w:r>
      <w:r>
        <w:rPr>
          <w:sz w:val="28"/>
          <w:szCs w:val="28"/>
        </w:rPr>
        <w:t>目的；</w:t>
      </w:r>
    </w:p>
    <w:p>
      <w:pPr>
        <w:widowControl w:val="0"/>
        <w:tabs>
          <w:tab w:val="left" w:pos="1859"/>
        </w:tabs>
        <w:autoSpaceDE w:val="0"/>
        <w:autoSpaceDN w:val="0"/>
        <w:spacing w:before="161" w:line="360" w:lineRule="auto"/>
        <w:ind w:right="897" w:firstLine="552" w:firstLineChars="200"/>
        <w:rPr>
          <w:sz w:val="28"/>
          <w:szCs w:val="28"/>
        </w:rPr>
      </w:pPr>
      <w:r>
        <w:rPr>
          <w:rFonts w:hint="eastAsia"/>
          <w:spacing w:val="-2"/>
          <w:sz w:val="28"/>
          <w:szCs w:val="28"/>
        </w:rPr>
        <w:t>2.</w:t>
      </w:r>
      <w:r>
        <w:rPr>
          <w:spacing w:val="-2"/>
          <w:sz w:val="28"/>
          <w:szCs w:val="28"/>
        </w:rPr>
        <w:t>违反或者未履行本项目合同约定的其他相关义务，且在采购人要求的合理时</w:t>
      </w:r>
      <w:r>
        <w:rPr>
          <w:sz w:val="28"/>
          <w:szCs w:val="28"/>
        </w:rPr>
        <w:t>间内未能纠正的。</w:t>
      </w:r>
    </w:p>
    <w:p>
      <w:pPr>
        <w:widowControl w:val="0"/>
        <w:tabs>
          <w:tab w:val="left" w:pos="1859"/>
        </w:tabs>
        <w:autoSpaceDE w:val="0"/>
        <w:autoSpaceDN w:val="0"/>
        <w:spacing w:before="161" w:line="360" w:lineRule="auto"/>
        <w:ind w:right="897"/>
        <w:rPr>
          <w:sz w:val="28"/>
          <w:szCs w:val="28"/>
        </w:rPr>
      </w:pPr>
      <w:r>
        <w:rPr>
          <w:rFonts w:hint="eastAsia"/>
          <w:b/>
          <w:sz w:val="28"/>
          <w:szCs w:val="28"/>
        </w:rPr>
        <w:t>十、</w:t>
      </w:r>
      <w:r>
        <w:rPr>
          <w:b/>
          <w:sz w:val="28"/>
          <w:szCs w:val="28"/>
        </w:rPr>
        <w:t>解决争议的方法</w:t>
      </w:r>
    </w:p>
    <w:p>
      <w:pPr>
        <w:spacing w:line="360" w:lineRule="auto"/>
        <w:ind w:firstLine="480"/>
        <w:rPr>
          <w:rFonts w:cs="Times New Roman"/>
          <w:sz w:val="28"/>
          <w:szCs w:val="28"/>
        </w:rPr>
      </w:pPr>
      <w:r>
        <w:rPr>
          <w:rFonts w:cs="Times New Roman"/>
          <w:sz w:val="28"/>
          <w:szCs w:val="28"/>
        </w:rPr>
        <w:t>凡因本合同引起的或与本合同有关的争议，双方应友好协商解决。协商不成时，双方均同意采用以下第（</w:t>
      </w:r>
      <w:r>
        <w:rPr>
          <w:rFonts w:cs="Times New Roman"/>
          <w:sz w:val="28"/>
          <w:szCs w:val="28"/>
        </w:rPr>
        <w:tab/>
      </w:r>
      <w:r>
        <w:rPr>
          <w:rFonts w:hint="eastAsia" w:cs="Times New Roman"/>
          <w:sz w:val="28"/>
          <w:szCs w:val="28"/>
        </w:rPr>
        <w:t xml:space="preserve"> </w:t>
      </w:r>
      <w:r>
        <w:rPr>
          <w:rFonts w:cs="Times New Roman"/>
          <w:sz w:val="28"/>
          <w:szCs w:val="28"/>
        </w:rPr>
        <w:t>）种争议解决方式：</w:t>
      </w:r>
    </w:p>
    <w:p>
      <w:pPr>
        <w:widowControl w:val="0"/>
        <w:tabs>
          <w:tab w:val="left" w:pos="1859"/>
        </w:tabs>
        <w:autoSpaceDE w:val="0"/>
        <w:autoSpaceDN w:val="0"/>
        <w:spacing w:before="161" w:line="360" w:lineRule="auto"/>
        <w:rPr>
          <w:sz w:val="28"/>
          <w:szCs w:val="28"/>
        </w:rPr>
      </w:pPr>
      <w:r>
        <w:rPr>
          <w:rFonts w:hint="eastAsia"/>
          <w:sz w:val="28"/>
          <w:szCs w:val="28"/>
        </w:rPr>
        <w:t>（一）</w:t>
      </w:r>
      <w:r>
        <w:rPr>
          <w:sz w:val="28"/>
          <w:szCs w:val="28"/>
        </w:rPr>
        <w:t>甲、乙双方均同意向（甲方所在地人民法院）提起诉讼。</w:t>
      </w:r>
    </w:p>
    <w:p>
      <w:pPr>
        <w:widowControl w:val="0"/>
        <w:tabs>
          <w:tab w:val="left" w:pos="1859"/>
        </w:tabs>
        <w:autoSpaceDE w:val="0"/>
        <w:autoSpaceDN w:val="0"/>
        <w:spacing w:before="161" w:line="360" w:lineRule="auto"/>
        <w:rPr>
          <w:sz w:val="28"/>
          <w:szCs w:val="28"/>
        </w:rPr>
      </w:pPr>
      <w:r>
        <w:fldChar w:fldCharType="begin"/>
      </w:r>
      <w:r>
        <w:instrText xml:space="preserve"> HYPERLINK "http://www.baidu.com/s?wd=%E4%BB%B2%E8%A3%81%E5%A7%94%E5%91%98%E4%BC%9A&amp;amp;tn=SE_PcZhidaonwhc_ngpagmjz&amp;amp;rsv_dl=gh_pc_zhidao" \h </w:instrText>
      </w:r>
      <w:r>
        <w:fldChar w:fldCharType="separate"/>
      </w:r>
      <w:r>
        <w:rPr>
          <w:rFonts w:hint="eastAsia"/>
          <w:sz w:val="28"/>
          <w:szCs w:val="28"/>
        </w:rPr>
        <w:t>（二）</w:t>
      </w:r>
      <w:r>
        <w:rPr>
          <w:sz w:val="28"/>
          <w:szCs w:val="28"/>
        </w:rPr>
        <w:t>甲、乙双方均同意向（仲裁委员会</w:t>
      </w:r>
      <w:r>
        <w:rPr>
          <w:sz w:val="28"/>
          <w:szCs w:val="28"/>
        </w:rPr>
        <w:fldChar w:fldCharType="end"/>
      </w:r>
      <w:r>
        <w:rPr>
          <w:sz w:val="28"/>
          <w:szCs w:val="28"/>
        </w:rPr>
        <w:t>）提起仲裁。</w:t>
      </w:r>
    </w:p>
    <w:p>
      <w:pPr>
        <w:pStyle w:val="7"/>
        <w:ind w:firstLine="560"/>
        <w:rPr>
          <w:sz w:val="28"/>
          <w:szCs w:val="28"/>
          <w:lang w:val="en-US"/>
        </w:rPr>
      </w:pPr>
      <w:r>
        <w:rPr>
          <w:rFonts w:hint="eastAsia"/>
          <w:sz w:val="28"/>
          <w:szCs w:val="28"/>
          <w:lang w:val="en-US"/>
        </w:rPr>
        <w:t xml:space="preserve"> </w:t>
      </w:r>
    </w:p>
    <w:p>
      <w:pPr>
        <w:spacing w:line="360" w:lineRule="auto"/>
        <w:rPr>
          <w:b/>
          <w:sz w:val="28"/>
          <w:szCs w:val="28"/>
        </w:rPr>
      </w:pPr>
      <w:r>
        <w:rPr>
          <w:rFonts w:hint="eastAsia"/>
          <w:b/>
          <w:sz w:val="28"/>
          <w:szCs w:val="28"/>
        </w:rPr>
        <w:t>十一、其它要求</w:t>
      </w:r>
    </w:p>
    <w:p>
      <w:pPr>
        <w:pStyle w:val="7"/>
        <w:ind w:firstLine="560"/>
        <w:rPr>
          <w:sz w:val="28"/>
          <w:szCs w:val="28"/>
        </w:rPr>
      </w:pPr>
      <w:r>
        <w:rPr>
          <w:rFonts w:hint="eastAsia"/>
          <w:sz w:val="28"/>
          <w:szCs w:val="28"/>
        </w:rPr>
        <w:t>（</w:t>
      </w:r>
      <w:r>
        <w:rPr>
          <w:rFonts w:hint="eastAsia"/>
          <w:sz w:val="28"/>
          <w:szCs w:val="28"/>
          <w:lang w:val="en-US"/>
        </w:rPr>
        <w:t>一</w:t>
      </w:r>
      <w:r>
        <w:rPr>
          <w:rFonts w:hint="eastAsia"/>
          <w:sz w:val="28"/>
          <w:szCs w:val="28"/>
        </w:rPr>
        <w:t>）</w:t>
      </w:r>
      <w:r>
        <w:rPr>
          <w:sz w:val="28"/>
          <w:szCs w:val="28"/>
        </w:rPr>
        <w:t>乙方</w:t>
      </w:r>
      <w:r>
        <w:rPr>
          <w:rFonts w:hint="eastAsia"/>
          <w:sz w:val="28"/>
          <w:szCs w:val="28"/>
        </w:rPr>
        <w:t>在项目实施期间</w:t>
      </w:r>
      <w:r>
        <w:rPr>
          <w:sz w:val="28"/>
          <w:szCs w:val="28"/>
        </w:rPr>
        <w:t>应保证投入人员的稳定性，不得随意更换项目组人员，若需更换人员时， 须书面征得甲方同意。</w:t>
      </w:r>
    </w:p>
    <w:p>
      <w:pPr>
        <w:pStyle w:val="7"/>
        <w:ind w:firstLine="560"/>
        <w:rPr>
          <w:sz w:val="28"/>
          <w:szCs w:val="28"/>
        </w:rPr>
      </w:pPr>
      <w:r>
        <w:rPr>
          <w:rFonts w:hint="eastAsia"/>
          <w:sz w:val="28"/>
          <w:szCs w:val="28"/>
        </w:rPr>
        <w:t>（</w:t>
      </w:r>
      <w:r>
        <w:rPr>
          <w:rFonts w:hint="eastAsia"/>
          <w:sz w:val="28"/>
          <w:szCs w:val="28"/>
          <w:lang w:val="en-US"/>
        </w:rPr>
        <w:t>二</w:t>
      </w:r>
      <w:r>
        <w:rPr>
          <w:rFonts w:hint="eastAsia"/>
          <w:sz w:val="28"/>
          <w:szCs w:val="28"/>
        </w:rPr>
        <w:t>）</w:t>
      </w:r>
      <w:r>
        <w:rPr>
          <w:sz w:val="28"/>
          <w:szCs w:val="28"/>
        </w:rPr>
        <w:t>乙方（含乙方参与本项目的人员以及其合作方）未经采购方书面许可，不得以任何形式自行使用或以任何方式向第三方披露、转让、授权、出售所知悉的与本项目有关的所有数据、信息和资料（包括但不限于账号信息、图表、文字、计算过程、任何形式的文件、访谈记录、现场实测数据等）以及因履行本项目而形成的数据、信息和任何形式的工作成果、计算机软件、源代码、策划文档等技术资料和其他文件。</w:t>
      </w:r>
    </w:p>
    <w:p>
      <w:pPr>
        <w:pStyle w:val="7"/>
        <w:ind w:firstLine="560"/>
        <w:rPr>
          <w:sz w:val="28"/>
          <w:szCs w:val="28"/>
        </w:rPr>
      </w:pPr>
      <w:r>
        <w:rPr>
          <w:rFonts w:hint="eastAsia"/>
          <w:sz w:val="28"/>
          <w:szCs w:val="28"/>
        </w:rPr>
        <w:t>（</w:t>
      </w:r>
      <w:r>
        <w:rPr>
          <w:rFonts w:hint="eastAsia"/>
          <w:sz w:val="28"/>
          <w:szCs w:val="28"/>
          <w:lang w:val="en-US"/>
        </w:rPr>
        <w:t>三</w:t>
      </w:r>
      <w:r>
        <w:rPr>
          <w:rFonts w:hint="eastAsia"/>
          <w:sz w:val="28"/>
          <w:szCs w:val="28"/>
        </w:rPr>
        <w:t>）采购人在合同的履行期间以及履行期后，可以随时检查项目的执行情况，对采购标准、采购内容进行调查核实，并对发现的问题进行处理。</w:t>
      </w:r>
    </w:p>
    <w:p>
      <w:pPr>
        <w:pStyle w:val="7"/>
        <w:ind w:firstLine="560"/>
        <w:rPr>
          <w:sz w:val="28"/>
          <w:szCs w:val="28"/>
        </w:rPr>
      </w:pPr>
      <w:r>
        <w:rPr>
          <w:rFonts w:hint="eastAsia"/>
          <w:sz w:val="28"/>
          <w:szCs w:val="28"/>
        </w:rPr>
        <w:t>（</w:t>
      </w:r>
      <w:r>
        <w:rPr>
          <w:rFonts w:hint="eastAsia"/>
          <w:sz w:val="28"/>
          <w:szCs w:val="28"/>
          <w:lang w:val="en-US"/>
        </w:rPr>
        <w:t>四</w:t>
      </w:r>
      <w:r>
        <w:rPr>
          <w:rFonts w:hint="eastAsia"/>
          <w:sz w:val="28"/>
          <w:szCs w:val="28"/>
        </w:rPr>
        <w:t>）招标文件、投标</w:t>
      </w:r>
      <w:r>
        <w:rPr>
          <w:sz w:val="28"/>
          <w:szCs w:val="28"/>
        </w:rPr>
        <w:t>文件</w:t>
      </w:r>
      <w:r>
        <w:rPr>
          <w:rFonts w:hint="eastAsia"/>
          <w:sz w:val="28"/>
          <w:szCs w:val="28"/>
        </w:rPr>
        <w:t>也是合同的组成部分，合同中未约定的以招标文件、投标</w:t>
      </w:r>
      <w:r>
        <w:rPr>
          <w:sz w:val="28"/>
          <w:szCs w:val="28"/>
        </w:rPr>
        <w:t>文件</w:t>
      </w:r>
      <w:r>
        <w:rPr>
          <w:rFonts w:hint="eastAsia"/>
          <w:sz w:val="28"/>
          <w:szCs w:val="28"/>
        </w:rPr>
        <w:t>为准。</w:t>
      </w:r>
    </w:p>
    <w:p>
      <w:pPr>
        <w:spacing w:line="360" w:lineRule="auto"/>
        <w:rPr>
          <w:b/>
          <w:sz w:val="28"/>
          <w:szCs w:val="28"/>
        </w:rPr>
      </w:pPr>
      <w:r>
        <w:rPr>
          <w:rFonts w:hint="eastAsia"/>
          <w:b/>
          <w:sz w:val="28"/>
          <w:szCs w:val="28"/>
        </w:rPr>
        <w:t>十二、合同生效</w:t>
      </w:r>
    </w:p>
    <w:p>
      <w:pPr>
        <w:spacing w:line="360" w:lineRule="auto"/>
        <w:ind w:firstLine="560" w:firstLineChars="200"/>
        <w:rPr>
          <w:sz w:val="28"/>
          <w:szCs w:val="28"/>
        </w:rPr>
      </w:pPr>
      <w:r>
        <w:rPr>
          <w:rFonts w:hint="eastAsia"/>
          <w:sz w:val="28"/>
          <w:szCs w:val="28"/>
        </w:rPr>
        <w:t>（一）</w:t>
      </w:r>
      <w:r>
        <w:rPr>
          <w:sz w:val="28"/>
          <w:szCs w:val="28"/>
        </w:rPr>
        <w:t>合同未尽事宜、由甲、乙双方协商，作为合同补充，与原合同具有同等法律效力。</w:t>
      </w:r>
    </w:p>
    <w:p>
      <w:pPr>
        <w:spacing w:line="360" w:lineRule="auto"/>
        <w:ind w:firstLine="560" w:firstLineChars="200"/>
        <w:rPr>
          <w:sz w:val="28"/>
          <w:szCs w:val="28"/>
        </w:rPr>
      </w:pPr>
      <w:r>
        <w:rPr>
          <w:rFonts w:hint="eastAsia"/>
          <w:sz w:val="28"/>
          <w:szCs w:val="28"/>
        </w:rPr>
        <w:t>（二）</w:t>
      </w:r>
      <w:r>
        <w:rPr>
          <w:sz w:val="28"/>
          <w:szCs w:val="28"/>
        </w:rPr>
        <w:t>本合同正本一式</w:t>
      </w:r>
      <w:r>
        <w:rPr>
          <w:rFonts w:hint="eastAsia"/>
          <w:sz w:val="28"/>
          <w:szCs w:val="28"/>
        </w:rPr>
        <w:t>十</w:t>
      </w:r>
      <w:r>
        <w:rPr>
          <w:sz w:val="28"/>
          <w:szCs w:val="28"/>
        </w:rPr>
        <w:t>份，甲方</w:t>
      </w:r>
      <w:r>
        <w:rPr>
          <w:rFonts w:hint="eastAsia"/>
          <w:sz w:val="28"/>
          <w:szCs w:val="28"/>
        </w:rPr>
        <w:t>七份</w:t>
      </w:r>
      <w:r>
        <w:rPr>
          <w:sz w:val="28"/>
          <w:szCs w:val="28"/>
        </w:rPr>
        <w:t>、乙方</w:t>
      </w:r>
      <w:r>
        <w:rPr>
          <w:rFonts w:hint="eastAsia"/>
          <w:sz w:val="28"/>
          <w:szCs w:val="28"/>
        </w:rPr>
        <w:t>两份、采购代理</w:t>
      </w:r>
      <w:r>
        <w:rPr>
          <w:sz w:val="28"/>
          <w:szCs w:val="28"/>
        </w:rPr>
        <w:t>机构</w:t>
      </w:r>
      <w:r>
        <w:rPr>
          <w:rFonts w:hint="eastAsia"/>
          <w:sz w:val="28"/>
          <w:szCs w:val="28"/>
        </w:rPr>
        <w:t>一份，甲乙双方签字盖章后生效。</w:t>
      </w:r>
    </w:p>
    <w:p>
      <w:pPr>
        <w:spacing w:line="360" w:lineRule="auto"/>
        <w:ind w:firstLine="560" w:firstLineChars="200"/>
        <w:rPr>
          <w:sz w:val="28"/>
          <w:szCs w:val="28"/>
        </w:rPr>
      </w:pPr>
      <w:r>
        <w:rPr>
          <w:rFonts w:hint="eastAsia"/>
          <w:sz w:val="28"/>
          <w:szCs w:val="28"/>
        </w:rPr>
        <w:t>（三）</w:t>
      </w:r>
      <w:r>
        <w:rPr>
          <w:sz w:val="28"/>
          <w:szCs w:val="28"/>
        </w:rPr>
        <w:t>合同签订地点为</w:t>
      </w:r>
      <w:r>
        <w:rPr>
          <w:rFonts w:hint="eastAsia"/>
          <w:sz w:val="28"/>
          <w:szCs w:val="28"/>
        </w:rPr>
        <w:t>西安</w:t>
      </w:r>
      <w:r>
        <w:rPr>
          <w:sz w:val="28"/>
          <w:szCs w:val="28"/>
        </w:rPr>
        <w:t>。</w:t>
      </w:r>
    </w:p>
    <w:p>
      <w:pPr>
        <w:pStyle w:val="7"/>
        <w:ind w:left="675" w:firstLine="0" w:firstLineChars="0"/>
        <w:rPr>
          <w:sz w:val="28"/>
          <w:szCs w:val="28"/>
          <w:lang w:val="en-US"/>
        </w:rPr>
      </w:pPr>
    </w:p>
    <w:p>
      <w:pPr>
        <w:spacing w:line="360" w:lineRule="auto"/>
        <w:rPr>
          <w:sz w:val="28"/>
          <w:szCs w:val="28"/>
        </w:rPr>
      </w:pPr>
      <w:r>
        <w:rPr>
          <w:rFonts w:hint="eastAsia"/>
          <w:sz w:val="28"/>
          <w:szCs w:val="28"/>
        </w:rPr>
        <w:t xml:space="preserve">合同签订地点：   </w:t>
      </w:r>
    </w:p>
    <w:p>
      <w:pPr>
        <w:spacing w:line="360" w:lineRule="auto"/>
        <w:rPr>
          <w:sz w:val="28"/>
          <w:szCs w:val="28"/>
        </w:rPr>
      </w:pPr>
      <w:r>
        <w:rPr>
          <w:rFonts w:hint="eastAsia"/>
          <w:sz w:val="28"/>
          <w:szCs w:val="28"/>
        </w:rPr>
        <w:t>合同签订时间：    年   月    日</w:t>
      </w:r>
    </w:p>
    <w:p>
      <w:pPr>
        <w:spacing w:line="360" w:lineRule="auto"/>
        <w:rPr>
          <w:sz w:val="28"/>
          <w:szCs w:val="28"/>
        </w:rPr>
      </w:pPr>
      <w:r>
        <w:rPr>
          <w:rFonts w:hint="eastAsia"/>
          <w:sz w:val="28"/>
          <w:szCs w:val="28"/>
        </w:rPr>
        <w:t>甲    方                                  乙    方</w:t>
      </w:r>
    </w:p>
    <w:p>
      <w:pPr>
        <w:spacing w:line="360" w:lineRule="auto"/>
        <w:rPr>
          <w:sz w:val="28"/>
          <w:szCs w:val="28"/>
        </w:rPr>
      </w:pPr>
      <w:r>
        <w:rPr>
          <w:rFonts w:hint="eastAsia"/>
          <w:sz w:val="28"/>
          <w:szCs w:val="28"/>
        </w:rPr>
        <w:t xml:space="preserve">单位名称：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            单位名称： </w:t>
      </w:r>
    </w:p>
    <w:p>
      <w:pPr>
        <w:spacing w:line="360" w:lineRule="auto"/>
        <w:rPr>
          <w:sz w:val="28"/>
          <w:szCs w:val="28"/>
        </w:rPr>
      </w:pPr>
      <w:r>
        <w:rPr>
          <w:rFonts w:hint="eastAsia"/>
          <w:sz w:val="28"/>
          <w:szCs w:val="28"/>
        </w:rPr>
        <w:t xml:space="preserve">地   址：  </w:t>
      </w:r>
      <w:r>
        <w:rPr>
          <w:rFonts w:hint="eastAsia"/>
          <w:sz w:val="28"/>
          <w:szCs w:val="28"/>
        </w:rPr>
        <w:tab/>
      </w:r>
      <w:r>
        <w:rPr>
          <w:rFonts w:hint="eastAsia"/>
          <w:sz w:val="28"/>
          <w:szCs w:val="28"/>
        </w:rPr>
        <w:t xml:space="preserve">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            地    址：</w:t>
      </w:r>
    </w:p>
    <w:p>
      <w:pPr>
        <w:spacing w:line="360" w:lineRule="auto"/>
        <w:rPr>
          <w:sz w:val="28"/>
          <w:szCs w:val="28"/>
        </w:rPr>
      </w:pPr>
    </w:p>
    <w:p>
      <w:pPr>
        <w:spacing w:line="360" w:lineRule="auto"/>
        <w:rPr>
          <w:sz w:val="28"/>
          <w:szCs w:val="28"/>
        </w:rPr>
      </w:pPr>
      <w:r>
        <w:rPr>
          <w:rFonts w:hint="eastAsia"/>
          <w:sz w:val="28"/>
          <w:szCs w:val="28"/>
        </w:rPr>
        <w:t xml:space="preserve">法人代表：                                法人代表： </w:t>
      </w:r>
    </w:p>
    <w:p>
      <w:pPr>
        <w:spacing w:line="360" w:lineRule="auto"/>
        <w:rPr>
          <w:sz w:val="28"/>
          <w:szCs w:val="28"/>
        </w:rPr>
      </w:pPr>
    </w:p>
    <w:p>
      <w:pPr>
        <w:spacing w:line="360" w:lineRule="auto"/>
        <w:rPr>
          <w:sz w:val="28"/>
          <w:szCs w:val="28"/>
        </w:rPr>
      </w:pPr>
      <w:r>
        <w:rPr>
          <w:rFonts w:hint="eastAsia"/>
          <w:sz w:val="28"/>
          <w:szCs w:val="28"/>
        </w:rPr>
        <w:t xml:space="preserve">联系电话：               </w:t>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         联系电话： </w:t>
      </w:r>
    </w:p>
    <w:p>
      <w:pPr>
        <w:spacing w:line="360" w:lineRule="auto"/>
        <w:rPr>
          <w:sz w:val="28"/>
          <w:szCs w:val="28"/>
        </w:rPr>
      </w:pPr>
      <w:r>
        <w:rPr>
          <w:rFonts w:hint="eastAsia"/>
          <w:sz w:val="28"/>
          <w:szCs w:val="28"/>
        </w:rPr>
        <w:t xml:space="preserve">开 户 行：                                开 户 行： </w:t>
      </w:r>
    </w:p>
    <w:p>
      <w:pPr>
        <w:spacing w:line="360" w:lineRule="auto"/>
        <w:rPr>
          <w:sz w:val="28"/>
          <w:szCs w:val="28"/>
        </w:rPr>
      </w:pPr>
      <w:r>
        <w:rPr>
          <w:rFonts w:hint="eastAsia"/>
          <w:sz w:val="28"/>
          <w:szCs w:val="28"/>
        </w:rPr>
        <w:t xml:space="preserve">账    号：                             </w:t>
      </w:r>
      <w:r>
        <w:rPr>
          <w:rFonts w:hint="eastAsia"/>
          <w:sz w:val="28"/>
          <w:szCs w:val="28"/>
        </w:rPr>
        <w:tab/>
      </w:r>
      <w:r>
        <w:rPr>
          <w:rFonts w:hint="eastAsia"/>
          <w:sz w:val="28"/>
          <w:szCs w:val="28"/>
        </w:rPr>
        <w:t>账    号：</w:t>
      </w:r>
    </w:p>
    <w:p>
      <w:pPr>
        <w:pStyle w:val="3"/>
        <w:spacing w:line="360" w:lineRule="auto"/>
        <w:rPr>
          <w:bCs/>
          <w:color w:val="auto"/>
          <w:sz w:val="28"/>
          <w:szCs w:val="28"/>
        </w:rPr>
      </w:pPr>
      <w:r>
        <w:rPr>
          <w:rFonts w:hint="eastAsia"/>
          <w:bCs/>
          <w:color w:val="auto"/>
          <w:sz w:val="28"/>
          <w:szCs w:val="28"/>
        </w:rPr>
        <w:tab/>
      </w:r>
      <w:r>
        <w:rPr>
          <w:rFonts w:hint="eastAsia"/>
          <w:bCs/>
          <w:color w:val="auto"/>
          <w:sz w:val="28"/>
          <w:szCs w:val="28"/>
        </w:rPr>
        <w:tab/>
      </w:r>
      <w:r>
        <w:rPr>
          <w:rFonts w:hint="eastAsia"/>
          <w:bCs/>
          <w:color w:val="auto"/>
          <w:sz w:val="28"/>
          <w:szCs w:val="28"/>
        </w:rPr>
        <w:tab/>
      </w:r>
      <w:r>
        <w:rPr>
          <w:rFonts w:hint="eastAsia"/>
          <w:bCs/>
          <w:color w:val="auto"/>
          <w:sz w:val="28"/>
          <w:szCs w:val="28"/>
        </w:rPr>
        <w:tab/>
      </w:r>
      <w:r>
        <w:rPr>
          <w:rFonts w:hint="eastAsia"/>
          <w:bCs/>
          <w:color w:val="auto"/>
          <w:sz w:val="28"/>
          <w:szCs w:val="28"/>
        </w:rPr>
        <w:tab/>
      </w:r>
      <w:r>
        <w:rPr>
          <w:rFonts w:hint="eastAsia"/>
          <w:bCs/>
          <w:color w:val="auto"/>
          <w:sz w:val="28"/>
          <w:szCs w:val="28"/>
        </w:rPr>
        <w:t xml:space="preserve"> </w:t>
      </w:r>
    </w:p>
    <w:p>
      <w:pPr>
        <w:pStyle w:val="3"/>
        <w:spacing w:line="360" w:lineRule="auto"/>
        <w:rPr>
          <w:color w:val="auto"/>
          <w:sz w:val="28"/>
          <w:szCs w:val="28"/>
        </w:rPr>
      </w:pPr>
      <w:r>
        <w:rPr>
          <w:rFonts w:hint="eastAsia"/>
          <w:bCs/>
          <w:color w:val="auto"/>
          <w:sz w:val="28"/>
          <w:szCs w:val="28"/>
        </w:rPr>
        <w:t>签订日期：</w:t>
      </w:r>
      <w:r>
        <w:rPr>
          <w:rFonts w:hint="eastAsia"/>
          <w:color w:val="auto"/>
          <w:sz w:val="28"/>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36126e7a-cfd4-42ec-a083-f5eddd7b186c"/>
  </w:docVars>
  <w:rsids>
    <w:rsidRoot w:val="0DEC57EC"/>
    <w:rsid w:val="0DEC57EC"/>
    <w:rsid w:val="1563296B"/>
    <w:rsid w:val="22B365D8"/>
    <w:rsid w:val="4E86609F"/>
    <w:rsid w:val="5D284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cs="Times New Roman"/>
      <w:b/>
      <w:bCs/>
      <w:kern w:val="44"/>
      <w:sz w:val="48"/>
      <w:szCs w:val="4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正文"/>
    <w:qFormat/>
    <w:uiPriority w:val="0"/>
    <w:pPr>
      <w:widowControl w:val="0"/>
      <w:snapToGrid w:val="0"/>
      <w:spacing w:line="360" w:lineRule="auto"/>
      <w:ind w:firstLine="200" w:firstLineChars="200"/>
      <w:jc w:val="both"/>
    </w:pPr>
    <w:rPr>
      <w:rFonts w:ascii="Times New Roman" w:hAnsi="Times New Roman" w:eastAsia="宋体" w:cs="Calibri"/>
      <w:sz w:val="24"/>
      <w:szCs w:val="24"/>
      <w:lang w:val="zh-CN"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3534</Words>
  <Characters>3565</Characters>
  <Lines>0</Lines>
  <Paragraphs>0</Paragraphs>
  <TotalTime>0</TotalTime>
  <ScaleCrop>false</ScaleCrop>
  <LinksUpToDate>false</LinksUpToDate>
  <CharactersWithSpaces>3936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2024-04-22T02:06:00Z</dcterms:created>
  <dc:creator>ANNY</dc:creator>
  <cp:lastModifiedBy>ANNY</cp:lastModifiedBy>
  <dcterms:modified xsi:type="dcterms:W3CDTF">2024-04-22T07:16:41Z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7B64CAFD89BC42A992EDC1846012F948_11</vt:lpwstr>
  </property>
</Properties>
</file>