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施工组织设计方案-总体实施方案</w:t>
      </w:r>
    </w:p>
    <w:p>
      <w:pPr>
        <w:spacing w:line="440" w:lineRule="exact"/>
        <w:rPr>
          <w:rFonts w:hint="eastAsia" w:ascii="宋体" w:hAnsi="宋体"/>
          <w:b/>
          <w:bCs/>
          <w:sz w:val="24"/>
          <w:szCs w:val="28"/>
        </w:rPr>
      </w:pPr>
      <w:r>
        <w:rPr>
          <w:rFonts w:hint="eastAsia" w:ascii="宋体" w:hAnsi="宋体"/>
          <w:b/>
          <w:bCs/>
          <w:sz w:val="24"/>
          <w:szCs w:val="28"/>
        </w:rPr>
        <w:t>一、施工组织设计</w:t>
      </w:r>
    </w:p>
    <w:p>
      <w:pPr>
        <w:spacing w:line="44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1、施工方案</w:t>
      </w:r>
    </w:p>
    <w:p>
      <w:pPr>
        <w:spacing w:line="440" w:lineRule="exact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>2</w:t>
      </w:r>
      <w:r>
        <w:rPr>
          <w:rFonts w:hint="eastAsia" w:ascii="宋体" w:hAnsi="宋体"/>
          <w:sz w:val="24"/>
          <w:szCs w:val="28"/>
        </w:rPr>
        <w:t>、劳动力安排、施工机械配备和材料投入计划</w:t>
      </w:r>
    </w:p>
    <w:p>
      <w:pPr>
        <w:spacing w:line="440" w:lineRule="exact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>3</w:t>
      </w:r>
      <w:r>
        <w:rPr>
          <w:rFonts w:hint="eastAsia" w:ascii="宋体" w:hAnsi="宋体"/>
          <w:sz w:val="24"/>
          <w:szCs w:val="28"/>
        </w:rPr>
        <w:t>、应急措施</w:t>
      </w:r>
    </w:p>
    <w:p>
      <w:pPr>
        <w:spacing w:line="440" w:lineRule="exact"/>
        <w:rPr>
          <w:rFonts w:hint="eastAsia" w:ascii="宋体" w:hAnsi="宋体" w:eastAsiaTheme="minorEastAsia"/>
          <w:sz w:val="24"/>
          <w:szCs w:val="28"/>
          <w:lang w:val="en-US" w:eastAsia="zh-CN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>4、对本项目的重点、难点分析等</w:t>
      </w:r>
    </w:p>
    <w:p>
      <w:pPr>
        <w:pStyle w:val="2"/>
        <w:spacing w:line="440" w:lineRule="exact"/>
        <w:rPr>
          <w:rFonts w:hint="default" w:ascii="宋体" w:hAnsi="宋体" w:cs="宋体" w:eastAsiaTheme="minorEastAsia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5、...</w:t>
      </w:r>
    </w:p>
    <w:p>
      <w:pPr>
        <w:pStyle w:val="2"/>
        <w:spacing w:line="440" w:lineRule="exact"/>
        <w:rPr>
          <w:rFonts w:hint="eastAsia" w:ascii="宋体" w:hAnsi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(本部分内容由投标人根据评审内容，结合本单位实际情况自行编制，包括但不限于以上内容，并附相关证明文件加盖公章的复印件)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6DA4053"/>
    <w:rsid w:val="1E5B3703"/>
    <w:rsid w:val="4DFE43BC"/>
    <w:rsid w:val="76DA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2024-04-15T02:57:00Z</dcterms:created>
  <dc:creator>就是如此</dc:creator>
  <cp:lastModifiedBy>就是如此</cp:lastModifiedBy>
  <dcterms:modified xsi:type="dcterms:W3CDTF">2024-04-15T03:14:57Z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43AD48C15DDD41EA9852E755E9B3B9D2_11</vt:lpwstr>
  </property>
</Properties>
</file>