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>
      <w:pPr>
        <w:wordWrap w:val="0"/>
        <w:spacing w:line="360" w:lineRule="auto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  <w:r>
        <w:rPr>
          <w:rFonts w:hint="eastAsia" w:ascii="宋体" w:hAnsi="宋体" w:cs="宋体"/>
        </w:rPr>
        <w:t>陕西省中医医院普通中药饮片采购项目</w:t>
      </w:r>
      <w:r>
        <w:rPr>
          <w:rFonts w:hint="eastAsia" w:ascii="宋体" w:hAnsi="宋体" w:cs="宋体"/>
          <w:color w:val="000000"/>
        </w:rPr>
        <w:t xml:space="preserve">   </w:t>
      </w:r>
    </w:p>
    <w:p>
      <w:pPr>
        <w:wordWrap w:val="0"/>
        <w:spacing w:line="36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项目编号：ZMZB2024SZY-90</w:t>
      </w:r>
    </w:p>
    <w:p>
      <w:pPr>
        <w:wordWrap w:val="0"/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包号：</w:t>
      </w:r>
    </w:p>
    <w:tbl>
      <w:tblPr>
        <w:tblStyle w:val="12"/>
        <w:tblpPr w:leftFromText="180" w:rightFromText="180" w:vertAnchor="text" w:horzAnchor="page" w:tblpX="1534" w:tblpY="373"/>
        <w:tblOverlap w:val="never"/>
        <w:tblW w:w="1008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1"/>
        <w:gridCol w:w="462"/>
        <w:gridCol w:w="687"/>
        <w:gridCol w:w="806"/>
        <w:gridCol w:w="800"/>
        <w:gridCol w:w="833"/>
        <w:gridCol w:w="1123"/>
        <w:gridCol w:w="1179"/>
        <w:gridCol w:w="1179"/>
        <w:gridCol w:w="1005"/>
        <w:gridCol w:w="1005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2" w:hRule="atLeast"/>
        </w:trPr>
        <w:tc>
          <w:tcPr>
            <w:tcW w:w="100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药品名称</w:t>
            </w: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数量/kg</w:t>
            </w:r>
          </w:p>
        </w:tc>
        <w:tc>
          <w:tcPr>
            <w:tcW w:w="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规格等级要求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执行标准</w:t>
            </w:r>
          </w:p>
        </w:tc>
        <w:tc>
          <w:tcPr>
            <w:tcW w:w="11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 w:after="120"/>
              <w:jc w:val="center"/>
              <w:rPr>
                <w:rFonts w:hint="eastAsia"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 w:after="12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/>
                <w:bCs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2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6" w:hRule="atLeast"/>
        </w:trPr>
        <w:tc>
          <w:tcPr>
            <w:tcW w:w="100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68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1" w:hRule="atLeast"/>
        </w:trPr>
        <w:tc>
          <w:tcPr>
            <w:tcW w:w="100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6" w:hRule="atLeast"/>
        </w:trPr>
        <w:tc>
          <w:tcPr>
            <w:tcW w:w="100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1001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9" w:beforeLines="50"/>
              <w:jc w:val="center"/>
              <w:rPr>
                <w:rFonts w:ascii="宋体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100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95" w:beforeLines="100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9" w:hRule="atLeast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6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97" w:beforeLines="50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" w:hRule="atLeast"/>
        </w:trPr>
        <w:tc>
          <w:tcPr>
            <w:tcW w:w="14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617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5"/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4CB92209"/>
    <w:rsid w:val="25432BC4"/>
    <w:rsid w:val="4CB92209"/>
    <w:rsid w:val="59FF38D6"/>
    <w:rsid w:val="6CED7B9D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3">
    <w:name w:val="Default Paragraph Font"/>
    <w:autoRedefine/>
    <w:semiHidden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7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1">
    <w:name w:val="Body Text First Indent"/>
    <w:basedOn w:val="6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441</Characters>
  <Lines>0</Lines>
  <Paragraphs>0</Paragraphs>
  <TotalTime>1</TotalTime>
  <ScaleCrop>false</ScaleCrop>
  <LinksUpToDate>false</LinksUpToDate>
  <CharactersWithSpaces>469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简</cp:lastModifiedBy>
  <dcterms:modified xsi:type="dcterms:W3CDTF">2024-04-29T07:28:20Z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6F8A30F1487B48F58FCA183256C9A289_11</vt:lpwstr>
  </property>
</Properties>
</file>