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陕西省图书馆长安路馆区2024年中文普通图书（含少儿）采购项目</w:t>
      </w:r>
    </w:p>
    <w:p>
      <w:pPr>
        <w:pStyle w:val="null3"/>
        <w:jc w:val="center"/>
        <w:outlineLvl w:val="2"/>
      </w:pPr>
      <w:r>
        <w:rPr>
          <w:b/>
          <w:sz w:val="28"/>
        </w:rPr>
        <w:t>采购项目编号：</w:t>
      </w:r>
      <w:r>
        <w:rPr>
          <w:b/>
          <w:sz w:val="28"/>
        </w:rPr>
        <w:t>ZBZB-2024-2392</w:t>
      </w:r>
      <w:r>
        <w:br/>
      </w:r>
      <w:r>
        <w:br/>
      </w:r>
      <w:r>
        <w:br/>
      </w:r>
    </w:p>
    <w:p>
      <w:pPr>
        <w:pStyle w:val="null3"/>
        <w:jc w:val="center"/>
        <w:outlineLvl w:val="2"/>
      </w:pPr>
      <w:r>
        <w:rPr>
          <w:b/>
          <w:sz w:val="28"/>
        </w:rPr>
        <w:t>陕西省图书馆（陕西省古籍保护中心）</w:t>
      </w:r>
    </w:p>
    <w:p>
      <w:pPr>
        <w:pStyle w:val="null3"/>
        <w:jc w:val="center"/>
        <w:outlineLvl w:val="2"/>
      </w:pPr>
      <w:r>
        <w:rPr>
          <w:b/>
          <w:sz w:val="28"/>
        </w:rPr>
        <w:t>陕西正邦招标有限责任公司</w:t>
      </w:r>
      <w:r>
        <w:rPr>
          <w:b/>
          <w:sz w:val="28"/>
        </w:rPr>
        <w:t>共同编制</w:t>
      </w:r>
    </w:p>
    <w:p>
      <w:pPr>
        <w:pStyle w:val="null3"/>
        <w:jc w:val="center"/>
        <w:outlineLvl w:val="2"/>
      </w:pPr>
      <w:r>
        <w:rPr>
          <w:b/>
          <w:sz w:val="28"/>
        </w:rPr>
        <w:t>2024年04月30日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陕西正邦招标有限责任公司</w:t>
      </w:r>
      <w:r>
        <w:rPr/>
        <w:t>（以下简称“代理机构”）受</w:t>
      </w:r>
      <w:r>
        <w:rPr/>
        <w:t>陕西省图书馆（陕西省古籍保护中心）</w:t>
      </w:r>
      <w:r>
        <w:rPr/>
        <w:t>委托，拟对</w:t>
      </w:r>
      <w:r>
        <w:rPr/>
        <w:t>陕西省图书馆长安路馆区2024年中文普通图书（含少儿）采购项目</w:t>
      </w:r>
      <w:r>
        <w:rPr/>
        <w:t>进行国内公开招标，兹邀请符合本次招标要求的供应商参加投标。</w:t>
      </w:r>
    </w:p>
    <w:p>
      <w:pPr>
        <w:pStyle w:val="null3"/>
        <w:outlineLvl w:val="2"/>
      </w:pPr>
      <w:r>
        <w:rPr>
          <w:b/>
          <w:sz w:val="28"/>
        </w:rPr>
        <w:t>一、采购项目编号：</w:t>
      </w:r>
      <w:r>
        <w:rPr>
          <w:b/>
          <w:sz w:val="28"/>
        </w:rPr>
        <w:t>ZBZB-2024-2392</w:t>
      </w:r>
    </w:p>
    <w:p>
      <w:pPr>
        <w:pStyle w:val="null3"/>
        <w:outlineLvl w:val="2"/>
      </w:pPr>
      <w:r>
        <w:rPr>
          <w:b/>
          <w:sz w:val="28"/>
        </w:rPr>
        <w:t>二、采购项目名称：</w:t>
      </w:r>
      <w:r>
        <w:rPr>
          <w:b/>
          <w:sz w:val="28"/>
        </w:rPr>
        <w:t>陕西省图书馆长安路馆区2024年中文普通图书（含少儿）采购项目</w:t>
      </w:r>
    </w:p>
    <w:p>
      <w:pPr>
        <w:pStyle w:val="null3"/>
        <w:outlineLvl w:val="2"/>
      </w:pPr>
      <w:r>
        <w:rPr>
          <w:b/>
          <w:sz w:val="28"/>
        </w:rPr>
        <w:t>三、招标项目简介</w:t>
      </w:r>
    </w:p>
    <w:p>
      <w:pPr>
        <w:pStyle w:val="null3"/>
        <w:ind w:firstLine="480"/>
      </w:pPr>
      <w:r>
        <w:rPr/>
        <w:t>采购包1：中文普通书（含少儿），国内500家出版社2023-2024年1-4月出版的正式出版物，具体书目采购范围详见招标文件； 采购包2：中文普通书（含少儿），国内500家出版社2023-2024年5-8月出版的正式出版物，具体书目采购范围详见招标文件； 采购包3：中文普通书（含少儿），国内500家出版社2023-2024年9-12月出版的正式出版物，具体书目采购范围详见招标文件。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4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5、社会保障资金缴纳证明：提供2023年4月（含4月）以后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t>8、出版物经营许可证：投标人须具备《出版物经营许可证》，提供复印件加盖公章；</w:t>
      </w:r>
    </w:p>
    <w:p>
      <w:pPr>
        <w:pStyle w:val="null3"/>
      </w:pPr>
      <w:r>
        <w:rPr/>
        <w:t>9、本项目不接受联合体投标：非联合体投标声明；</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4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5、社会保障资金缴纳证明：提供2023年4月（含4月）以后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t>8、出版物经营许可证：投标人须具备《出版物经营许可证》，提供复印件加盖公章；</w:t>
      </w:r>
    </w:p>
    <w:p>
      <w:pPr>
        <w:pStyle w:val="null3"/>
      </w:pPr>
      <w:r>
        <w:rPr/>
        <w:t>9、本项目不接受联合体投标：非联合体投标声明；</w:t>
      </w:r>
    </w:p>
    <w:p>
      <w:pPr>
        <w:pStyle w:val="null3"/>
      </w:pPr>
      <w:r>
        <w:rPr/>
        <w:t>采购包3：</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4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5、社会保障资金缴纳证明：提供2023年4月（含4月）以后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t>8、出版物经营许可证：投标人须具备《出版物经营许可证》，提供复印件加盖公章；</w:t>
      </w:r>
    </w:p>
    <w:p>
      <w:pPr>
        <w:pStyle w:val="null3"/>
      </w:pPr>
      <w:r>
        <w:rPr/>
        <w:t>9、本项目不接受联合体投标：非联合体投标声明；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陕西省图书馆（陕西省古籍保护中心）</w:t>
      </w:r>
    </w:p>
    <w:p>
      <w:pPr>
        <w:pStyle w:val="null3"/>
      </w:pPr>
      <w:r>
        <w:rPr/>
        <w:t xml:space="preserve"> 地址： </w:t>
      </w:r>
      <w:r>
        <w:rPr/>
        <w:t>陕西省西安市长安北路18号</w:t>
      </w:r>
    </w:p>
    <w:p>
      <w:pPr>
        <w:pStyle w:val="null3"/>
      </w:pPr>
      <w:r>
        <w:rPr/>
        <w:t xml:space="preserve"> 邮编： </w:t>
      </w:r>
      <w:r>
        <w:rPr/>
        <w:t>710000</w:t>
      </w:r>
    </w:p>
    <w:p>
      <w:pPr>
        <w:pStyle w:val="null3"/>
      </w:pPr>
      <w:r>
        <w:rPr/>
        <w:t xml:space="preserve"> 联系人： </w:t>
      </w:r>
      <w:r>
        <w:rPr/>
        <w:t>高老师</w:t>
      </w:r>
    </w:p>
    <w:p>
      <w:pPr>
        <w:pStyle w:val="null3"/>
      </w:pPr>
      <w:r>
        <w:rPr/>
        <w:t xml:space="preserve"> 联系电话： </w:t>
      </w:r>
      <w:r>
        <w:rPr/>
        <w:t>029-85360051</w:t>
      </w:r>
    </w:p>
    <w:p>
      <w:pPr>
        <w:pStyle w:val="null3"/>
        <w:outlineLvl w:val="2"/>
      </w:pPr>
      <w:r>
        <w:rPr>
          <w:b/>
          <w:sz w:val="28"/>
        </w:rPr>
        <w:t>代理机构：</w:t>
      </w:r>
      <w:r>
        <w:rPr>
          <w:b/>
          <w:sz w:val="28"/>
        </w:rPr>
        <w:t>陕西正邦招标有限责任公司</w:t>
      </w:r>
    </w:p>
    <w:p>
      <w:pPr>
        <w:pStyle w:val="null3"/>
      </w:pPr>
      <w:r>
        <w:rPr/>
        <w:t xml:space="preserve"> 地址： </w:t>
      </w:r>
      <w:r>
        <w:rPr/>
        <w:t>西安市雁塔区朱雀大街南段69号长丰园三区5号楼9层9006室</w:t>
      </w:r>
    </w:p>
    <w:p>
      <w:pPr>
        <w:pStyle w:val="null3"/>
      </w:pPr>
      <w:r>
        <w:rPr/>
        <w:t xml:space="preserve"> 邮编： </w:t>
      </w:r>
      <w:r>
        <w:rPr/>
        <w:t xml:space="preserve"> 710061</w:t>
      </w:r>
    </w:p>
    <w:p>
      <w:pPr>
        <w:pStyle w:val="null3"/>
      </w:pPr>
      <w:r>
        <w:rPr/>
        <w:t xml:space="preserve"> 联系人： </w:t>
      </w:r>
      <w:r>
        <w:rPr/>
        <w:t xml:space="preserve"> 黄工</w:t>
      </w:r>
    </w:p>
    <w:p>
      <w:pPr>
        <w:pStyle w:val="null3"/>
      </w:pPr>
      <w:r>
        <w:rPr/>
        <w:t xml:space="preserve"> 联系电话： </w:t>
      </w:r>
      <w:r>
        <w:rPr/>
        <w:t>029-85578186转832</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p>
          <w:p>
            <w:pPr>
              <w:pStyle w:val="null3"/>
            </w:pPr>
            <w:r>
              <w:rPr/>
              <w:t>采购包2：1,270,000.00元</w:t>
            </w:r>
          </w:p>
          <w:p>
            <w:pPr>
              <w:pStyle w:val="null3"/>
            </w:pPr>
            <w:r>
              <w:rPr/>
              <w:t>采购包3：1,500,000.00元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采购包2保证金金额：10,000.00元</w:t>
            </w:r>
          </w:p>
          <w:p>
            <w:pPr>
              <w:pStyle w:val="null3"/>
            </w:pPr>
            <w:r>
              <w:rPr/>
              <w:t>采购包3保证金金额：15,000.00元</w:t>
            </w:r>
          </w:p>
          <w:p>
            <w:pPr>
              <w:pStyle w:val="null3"/>
            </w:pPr>
            <w:r>
              <w:rPr/>
              <w:t>缴交渠道：转账、支票、汇票等（需通过实体账户、户名及开户行信息）</w:t>
            </w:r>
          </w:p>
          <w:p>
            <w:pPr>
              <w:pStyle w:val="null3"/>
            </w:pPr>
            <w:r>
              <w:rPr/>
              <w:t>开户名称：陕西正邦招标有限责任公司</w:t>
            </w:r>
          </w:p>
          <w:p>
            <w:pPr>
              <w:pStyle w:val="null3"/>
            </w:pPr>
            <w:r>
              <w:rPr/>
              <w:t>开户银行：平安银行西安分行营业部/平安银行西安分行</w:t>
            </w:r>
          </w:p>
          <w:p>
            <w:pPr>
              <w:pStyle w:val="null3"/>
            </w:pPr>
            <w:r>
              <w:rPr/>
              <w:t>银行账号：30205380001691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说明：应采购人要求，每家中标供应商向采购人支付合同金额5%的履约保证金（四舍五入取整数），此保证金的缴纳、退还与罚没以合同为准。</w:t>
            </w:r>
          </w:p>
          <w:p>
            <w:pPr>
              <w:pStyle w:val="null3"/>
            </w:pPr>
            <w:r>
              <w:rPr/>
              <w:t>采购包2：缴纳</w:t>
            </w:r>
          </w:p>
          <w:p>
            <w:pPr>
              <w:pStyle w:val="null3"/>
            </w:pPr>
            <w:r>
              <w:rPr/>
              <w:t>本采购包履约保证金为合同金额的5.0%</w:t>
            </w:r>
          </w:p>
          <w:p>
            <w:pPr>
              <w:pStyle w:val="null3"/>
            </w:pPr>
            <w:r>
              <w:rPr/>
              <w:t>说明：应采购人要求，每家中标供应商向采购人支付合同金额5%的履约保证金（四舍五入取整数），此保证金的缴纳、退还与罚没以合同为准。</w:t>
            </w:r>
          </w:p>
          <w:p>
            <w:pPr>
              <w:pStyle w:val="null3"/>
            </w:pPr>
            <w:r>
              <w:rPr/>
              <w:t>采购包3：缴纳</w:t>
            </w:r>
          </w:p>
          <w:p>
            <w:pPr>
              <w:pStyle w:val="null3"/>
            </w:pPr>
            <w:r>
              <w:rPr/>
              <w:t>本采购包履约保证金为合同金额的5.0%</w:t>
            </w:r>
          </w:p>
          <w:p>
            <w:pPr>
              <w:pStyle w:val="null3"/>
            </w:pPr>
            <w:r>
              <w:rPr/>
              <w:t>说明：应采购人要求，每家中标供应商向采购人支付合同金额5%的履约保证金（四舍五入取整数），此保证金的缴纳、退还与罚没以合同为准。</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与改革委员会办公厅发改办价格【2003】857号文的规定，经协商由成交供应商按国家发展和改革委员发改价格【2011】534号文规定取费，向采购代理机构支付招标代理服务费（包含“招标代理费、会务费（如有）”），如本项目各包服务费不足伍仟元则供应商按伍仟元支付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陕西省图书馆（陕西省古籍保护中心）</w:t>
      </w:r>
      <w:r>
        <w:rPr/>
        <w:t>和</w:t>
      </w:r>
      <w:r>
        <w:rPr/>
        <w:t>陕西正邦招标有限责任公司</w:t>
      </w:r>
      <w:r>
        <w:rPr/>
        <w:t>享有。对招标文件中供应商参加本次政府采购活动应当具备的条件，招标项目技术、服务、商务及其他要求，评标细则及标准由</w:t>
      </w:r>
      <w:r>
        <w:rPr/>
        <w:t>陕西省图书馆（陕西省古籍保护中心）</w:t>
      </w:r>
      <w:r>
        <w:rPr/>
        <w:t>负责解释。除上述招标文件内容，其他内容由</w:t>
      </w:r>
      <w:r>
        <w:rPr/>
        <w:t>陕西正邦招标有限责任公司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陕西省图书馆（陕西省古籍保护中心）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陕西正邦招标有限责任公司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pPr>
      <w:r>
        <w:rPr/>
        <w:t>采购包2：</w:t>
      </w:r>
    </w:p>
    <w:p>
      <w:pPr>
        <w:pStyle w:val="null3"/>
      </w:pPr>
      <w:r>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pPr>
      <w:r>
        <w:rPr/>
        <w:t>采购包3：</w:t>
      </w:r>
    </w:p>
    <w:p>
      <w:pPr>
        <w:pStyle w:val="null3"/>
      </w:pPr>
      <w:r>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陕西正邦招标有限责任公司</w:t>
      </w:r>
      <w:r>
        <w:rPr/>
        <w:t xml:space="preserve"> 负责答复；供应商对除采购需求外的采购文件的询问、质疑由</w:t>
      </w:r>
      <w:r>
        <w:rPr/>
        <w:t>陕西正邦招标有限责任公司</w:t>
      </w:r>
      <w:r>
        <w:rPr/>
        <w:t xml:space="preserve"> 负责答复；供应商对采购过程、采购结果的询问、质疑由 </w:t>
      </w:r>
      <w:r>
        <w:rPr/>
        <w:t>陕西正邦招标有限责任公司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联系人：陕西正邦招标有限责任公司</w:t>
      </w:r>
    </w:p>
    <w:p>
      <w:pPr>
        <w:pStyle w:val="null3"/>
      </w:pPr>
      <w:r>
        <w:rPr/>
        <w:t>联系电话：029-85578186</w:t>
      </w:r>
    </w:p>
    <w:p>
      <w:pPr>
        <w:pStyle w:val="null3"/>
      </w:pPr>
      <w:r>
        <w:rPr/>
        <w:t>地址：西安市雁塔区朱雀大街南段69号长丰园三区5号楼9层9006室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采购包1：中文普通书（含少儿），国内500家出版社2023-2024年1-4月出版的正式出版物，具体书目采购范围详见招标文件； 采购包2：中文普通书（含少儿），国内500家出版社2023-2024年5-8月出版的正式出版物，具体书目采购范围详见招标文件； 采购包3：中文普通书（含少儿），国内500家出版社2023-2024年9-12月出版的正式出版物，具体书目采购范围详见招标文件。</w:t>
      </w:r>
    </w:p>
    <w:p>
      <w:pPr>
        <w:pStyle w:val="null3"/>
        <w:outlineLvl w:val="2"/>
      </w:pPr>
      <w:r>
        <w:rPr>
          <w:b/>
          <w:sz w:val="28"/>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中文普通图书（含少儿）</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1,270,000.00</w:t>
      </w:r>
    </w:p>
    <w:p>
      <w:pPr>
        <w:pStyle w:val="null3"/>
      </w:pPr>
      <w:r>
        <w:rPr/>
        <w:t>采购包最高限价（元）: 1,270,000.00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中文普通图书（含少儿）</w:t>
            </w:r>
          </w:p>
        </w:tc>
        <w:tc>
          <w:tcPr>
            <w:tcW w:type="dxa" w:w="831"/>
          </w:tcPr>
          <w:p>
            <w:pPr>
              <w:pStyle w:val="null3"/>
              <w:jc w:val="right"/>
            </w:pPr>
            <w:r>
              <w:rPr/>
              <w:t>1.00</w:t>
            </w:r>
          </w:p>
        </w:tc>
        <w:tc>
          <w:tcPr>
            <w:tcW w:type="dxa" w:w="831"/>
          </w:tcPr>
          <w:p>
            <w:pPr>
              <w:pStyle w:val="null3"/>
              <w:jc w:val="right"/>
            </w:pPr>
            <w:r>
              <w:rPr/>
              <w:t>1,270,000.00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中文普通图书（含少儿）</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标的名称：中文普通图书（含少儿）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第</w:t>
            </w:r>
            <w:r>
              <w:rPr>
                <w:rFonts w:ascii="calibri" w:hAnsi="calibri" w:cs="calibri" w:eastAsia="calibri"/>
              </w:rPr>
              <w:t>1</w:t>
            </w:r>
            <w:r>
              <w:rPr>
                <w:rFonts w:ascii="宋体" w:hAnsi="宋体" w:cs="宋体" w:eastAsia="宋体"/>
              </w:rPr>
              <w:t>标段即目录一</w:t>
            </w:r>
          </w:p>
          <w:p>
            <w:pPr>
              <w:pStyle w:val="null3"/>
              <w:jc w:val="both"/>
            </w:pPr>
            <w:r>
              <w:rPr>
                <w:rFonts w:ascii="宋体" w:hAnsi="宋体" w:cs="宋体" w:eastAsia="宋体"/>
                <w:sz w:val="21"/>
              </w:rPr>
              <w:t>本项采购旨在保证本馆收藏延续性、全面性及热门图书的流通借阅率，采购全国</w:t>
            </w:r>
            <w:r>
              <w:rPr>
                <w:rFonts w:ascii="&quot;times new roman&quot;" w:hAnsi="&quot;times new roman&quot;" w:cs="&quot;times new roman&quot;" w:eastAsia="&quot;times new roman&quot;"/>
                <w:sz w:val="21"/>
              </w:rPr>
              <w:t>500</w:t>
            </w:r>
            <w:r>
              <w:rPr>
                <w:rFonts w:ascii="宋体" w:hAnsi="宋体" w:cs="宋体" w:eastAsia="宋体"/>
                <w:sz w:val="21"/>
              </w:rPr>
              <w:t>个出版社出版的新书复本。</w:t>
            </w:r>
            <w:r>
              <w:rPr>
                <w:rFonts w:ascii="宋体" w:hAnsi="宋体" w:cs="宋体" w:eastAsia="宋体"/>
                <w:sz w:val="21"/>
              </w:rPr>
              <w:t>采购人将全部份额的</w:t>
            </w:r>
            <w:r>
              <w:rPr>
                <w:rFonts w:ascii="times new roman, times, serif" w:hAnsi="times new roman, times, serif" w:cs="times new roman, times, serif" w:eastAsia="times new roman, times, serif"/>
                <w:sz w:val="21"/>
              </w:rPr>
              <w:t>26.53</w:t>
            </w:r>
            <w:r>
              <w:rPr>
                <w:rFonts w:ascii="times new roman, times, serif" w:hAnsi="times new roman, times, serif" w:cs="times new roman, times, serif" w:eastAsia="times new roman, times, serif"/>
                <w:sz w:val="21"/>
              </w:rPr>
              <w:t>%</w:t>
            </w:r>
            <w:r>
              <w:rPr>
                <w:rFonts w:ascii="宋体" w:hAnsi="宋体" w:cs="宋体" w:eastAsia="宋体"/>
                <w:sz w:val="21"/>
              </w:rPr>
              <w:t>分配到该项采购工作。采购方式为出版社现采、供应商样板间现场样采、订单。由第</w:t>
            </w:r>
            <w:r>
              <w:rPr>
                <w:rFonts w:ascii="times new roman, times, serif" w:hAnsi="times new roman, times, serif" w:cs="times new roman, times, serif" w:eastAsia="times new roman, times, serif"/>
                <w:sz w:val="21"/>
              </w:rPr>
              <w:t>1</w:t>
            </w:r>
            <w:r>
              <w:rPr>
                <w:rFonts w:ascii="宋体" w:hAnsi="宋体" w:cs="宋体" w:eastAsia="宋体"/>
                <w:sz w:val="21"/>
              </w:rPr>
              <w:t>标段中标供应商负责提供此目录中涉及出版社出版的</w:t>
            </w:r>
            <w:r>
              <w:rPr>
                <w:rFonts w:ascii="times new roman, times, serif" w:hAnsi="times new roman, times, serif" w:cs="times new roman, times, serif" w:eastAsia="times new roman, times, serif"/>
                <w:sz w:val="21"/>
              </w:rPr>
              <w:t>2023</w:t>
            </w:r>
            <w:r>
              <w:rPr>
                <w:rFonts w:ascii="宋体" w:hAnsi="宋体" w:cs="宋体" w:eastAsia="宋体"/>
                <w:sz w:val="21"/>
              </w:rPr>
              <w:t>年补缺图书、</w:t>
            </w:r>
            <w:r>
              <w:rPr>
                <w:rFonts w:ascii="times new roman, times, serif" w:hAnsi="times new roman, times, serif" w:cs="times new roman, times, serif" w:eastAsia="times new roman, times, serif"/>
                <w:sz w:val="21"/>
              </w:rPr>
              <w:t>202</w:t>
            </w:r>
            <w:r>
              <w:rPr>
                <w:rFonts w:ascii="times new roman, times, serif" w:hAnsi="times new roman, times, serif" w:cs="times new roman, times, serif" w:eastAsia="times new roman, times, serif"/>
                <w:sz w:val="21"/>
              </w:rPr>
              <w:t>4</w:t>
            </w:r>
            <w:r>
              <w:rPr>
                <w:rFonts w:ascii="宋体" w:hAnsi="宋体" w:cs="宋体" w:eastAsia="宋体"/>
                <w:sz w:val="21"/>
              </w:rPr>
              <w:t>年</w:t>
            </w:r>
            <w:r>
              <w:rPr>
                <w:rFonts w:ascii="times new roman, times, serif" w:hAnsi="times new roman, times, serif" w:cs="times new roman, times, serif" w:eastAsia="times new roman, times, serif"/>
                <w:sz w:val="21"/>
              </w:rPr>
              <w:t>1-4</w:t>
            </w:r>
            <w:r>
              <w:rPr>
                <w:rFonts w:ascii="宋体" w:hAnsi="宋体" w:cs="宋体" w:eastAsia="宋体"/>
                <w:sz w:val="21"/>
              </w:rPr>
              <w:t>月新书书目</w:t>
            </w:r>
            <w:r>
              <w:rPr>
                <w:rFonts w:ascii="宋体" w:hAnsi="宋体" w:cs="宋体" w:eastAsia="宋体"/>
                <w:sz w:val="21"/>
              </w:rPr>
              <w:t>、当月</w:t>
            </w:r>
            <w:r>
              <w:rPr>
                <w:rFonts w:ascii="宋体" w:hAnsi="宋体" w:cs="宋体" w:eastAsia="宋体"/>
                <w:sz w:val="21"/>
              </w:rPr>
              <w:t>新书采购及各类书展或供应商样板间进行补充采购。</w:t>
            </w:r>
          </w:p>
        </w:tc>
      </w:tr>
      <w:tr>
        <w:tc>
          <w:tcPr>
            <w:tcW w:type="dxa" w:w="2769"/>
          </w:tcPr>
          <w:p/>
        </w:tc>
        <w:tc>
          <w:tcPr>
            <w:tcW w:type="dxa" w:w="2769"/>
          </w:tcPr>
          <w:p>
            <w:pPr>
              <w:pStyle w:val="null3"/>
            </w:pPr>
            <w:r>
              <w:rPr/>
              <w:t>2</w:t>
            </w:r>
          </w:p>
        </w:tc>
        <w:tc>
          <w:tcPr>
            <w:tcW w:type="dxa" w:w="2769"/>
          </w:tcPr>
          <w:p>
            <w:pPr>
              <w:pStyle w:val="null3"/>
            </w:pPr>
            <w:r>
              <w:rPr/>
              <w:t xml:space="preserve"> </w:t>
            </w:r>
            <w:r>
              <w:rPr>
                <w:rFonts w:ascii="宋体" w:hAnsi="宋体" w:cs="宋体" w:eastAsia="宋体"/>
              </w:rPr>
              <w:t>一</w:t>
            </w:r>
            <w:r>
              <w:rPr>
                <w:rFonts w:ascii="宋体" w:hAnsi="宋体" w:cs="宋体" w:eastAsia="宋体"/>
              </w:rPr>
              <w:t>、技术要求</w:t>
            </w:r>
          </w:p>
          <w:p>
            <w:pPr>
              <w:pStyle w:val="null3"/>
            </w:pPr>
            <w:r>
              <w:rPr>
                <w:rFonts w:ascii="宋体" w:hAnsi="宋体" w:cs="宋体" w:eastAsia="宋体"/>
              </w:rPr>
              <w:t xml:space="preserve">    </w:t>
            </w:r>
            <w:r>
              <w:rPr>
                <w:rFonts w:ascii="calibri" w:hAnsi="calibri" w:cs="calibri" w:eastAsia="calibri"/>
              </w:rPr>
              <w:t>1</w:t>
            </w:r>
            <w:r>
              <w:rPr>
                <w:rFonts w:ascii="宋体" w:hAnsi="宋体" w:cs="宋体" w:eastAsia="宋体"/>
              </w:rPr>
              <w:t>、投标人须承诺所投图书和服务符合相关强制性规定。交货时采购人有权要求供应商出具所投图书、服务符合上述规定的证明文件。</w:t>
            </w:r>
          </w:p>
          <w:p>
            <w:pPr>
              <w:pStyle w:val="null3"/>
              <w:jc w:val="both"/>
            </w:pP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2</w:t>
            </w:r>
            <w:r>
              <w:rPr>
                <w:rFonts w:ascii="宋体" w:hAnsi="宋体" w:cs="宋体" w:eastAsia="宋体"/>
                <w:sz w:val="21"/>
              </w:rPr>
              <w:t>、具体需求详见以下内容。</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rPr>
              <w:t>二</w:t>
            </w:r>
            <w:r>
              <w:rPr>
                <w:rFonts w:ascii="宋体" w:hAnsi="宋体" w:cs="宋体" w:eastAsia="宋体"/>
              </w:rPr>
              <w:t>、供货要求</w:t>
            </w:r>
          </w:p>
          <w:p>
            <w:pPr>
              <w:pStyle w:val="null3"/>
            </w:pPr>
            <w:r>
              <w:rPr>
                <w:rFonts w:ascii="宋体" w:hAnsi="宋体" w:cs="宋体" w:eastAsia="宋体"/>
              </w:rPr>
              <w:t>（一）本项目的采购方式为分批采购，采购范围为</w:t>
            </w:r>
            <w:r>
              <w:rPr>
                <w:rFonts w:ascii="calibri" w:hAnsi="calibri" w:cs="calibri" w:eastAsia="calibri"/>
              </w:rPr>
              <w:t>20</w:t>
            </w:r>
            <w:r>
              <w:rPr>
                <w:rFonts w:ascii="calibri" w:hAnsi="calibri" w:cs="calibri" w:eastAsia="calibri"/>
              </w:rPr>
              <w:t>23</w:t>
            </w:r>
            <w:r>
              <w:rPr>
                <w:rFonts w:ascii="calibri" w:hAnsi="calibri" w:cs="calibri" w:eastAsia="calibri"/>
              </w:rPr>
              <w:t>-202</w:t>
            </w:r>
            <w:r>
              <w:rPr>
                <w:rFonts w:ascii="calibri" w:hAnsi="calibri" w:cs="calibri" w:eastAsia="calibri"/>
              </w:rPr>
              <w:t>4</w:t>
            </w:r>
            <w:r>
              <w:rPr>
                <w:rFonts w:ascii="宋体" w:hAnsi="宋体" w:cs="宋体" w:eastAsia="宋体"/>
              </w:rPr>
              <w:t>年国内正式出版机构出版的</w:t>
            </w:r>
            <w:r>
              <w:rPr>
                <w:rFonts w:ascii="calibri" w:hAnsi="calibri" w:cs="calibri" w:eastAsia="calibri"/>
              </w:rPr>
              <w:t xml:space="preserve">1 </w:t>
            </w:r>
            <w:r>
              <w:rPr>
                <w:rFonts w:ascii="宋体" w:hAnsi="宋体" w:cs="宋体" w:eastAsia="宋体"/>
              </w:rPr>
              <w:t>次印刷的图书。项目由目录一至目录</w:t>
            </w:r>
            <w:r>
              <w:rPr>
                <w:rFonts w:ascii="宋体" w:hAnsi="宋体" w:cs="宋体" w:eastAsia="宋体"/>
              </w:rPr>
              <w:t>三</w:t>
            </w:r>
            <w:r>
              <w:rPr>
                <w:rFonts w:ascii="宋体" w:hAnsi="宋体" w:cs="宋体" w:eastAsia="宋体"/>
              </w:rPr>
              <w:t>组成。</w:t>
            </w:r>
          </w:p>
          <w:p>
            <w:pPr>
              <w:pStyle w:val="null3"/>
            </w:pPr>
            <w:r>
              <w:rPr>
                <w:rFonts w:ascii="宋体" w:hAnsi="宋体" w:cs="宋体" w:eastAsia="宋体"/>
              </w:rPr>
              <w:t>（二）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pPr>
            <w:r>
              <w:rPr>
                <w:rFonts w:ascii="宋体" w:hAnsi="宋体" w:cs="宋体" w:eastAsia="宋体"/>
              </w:rPr>
              <w:t>（三）采购方式</w:t>
            </w:r>
          </w:p>
          <w:p>
            <w:pPr>
              <w:pStyle w:val="null3"/>
            </w:pPr>
            <w:r>
              <w:rPr>
                <w:rFonts w:ascii="calibri" w:hAnsi="calibri" w:cs="calibri" w:eastAsia="calibri"/>
              </w:rPr>
              <w:t>1</w:t>
            </w:r>
            <w:r>
              <w:rPr>
                <w:rFonts w:ascii="宋体" w:hAnsi="宋体" w:cs="宋体" w:eastAsia="宋体"/>
              </w:rPr>
              <w:t>、现场采购：中标供应商需按采购人指定，提供全国范围内新书现场采购，图书到货率不低于</w:t>
            </w:r>
            <w:r>
              <w:rPr>
                <w:rFonts w:ascii="calibri" w:hAnsi="calibri" w:cs="calibri" w:eastAsia="calibri"/>
              </w:rPr>
              <w:t>95%</w:t>
            </w:r>
            <w:r>
              <w:rPr>
                <w:rFonts w:ascii="宋体" w:hAnsi="宋体" w:cs="宋体" w:eastAsia="宋体"/>
              </w:rPr>
              <w:t xml:space="preserve">。采购时间及地点由采购人确定。如到货率低于 </w:t>
            </w:r>
            <w:r>
              <w:rPr>
                <w:rFonts w:ascii="calibri" w:hAnsi="calibri" w:cs="calibri" w:eastAsia="calibri"/>
              </w:rPr>
              <w:t>95%</w:t>
            </w:r>
            <w:r>
              <w:rPr>
                <w:rFonts w:ascii="宋体" w:hAnsi="宋体" w:cs="宋体" w:eastAsia="宋体"/>
              </w:rPr>
              <w:t>，采购人有权直接通过其他渠道补充未到货的品种和数量，中标供应商必须无条件接受。</w:t>
            </w:r>
          </w:p>
          <w:p>
            <w:pPr>
              <w:pStyle w:val="null3"/>
            </w:pPr>
            <w:r>
              <w:rPr>
                <w:rFonts w:ascii="calibri" w:hAnsi="calibri" w:cs="calibri" w:eastAsia="calibri"/>
              </w:rPr>
              <w:t>2</w:t>
            </w:r>
            <w:r>
              <w:rPr>
                <w:rFonts w:ascii="宋体" w:hAnsi="宋体" w:cs="宋体" w:eastAsia="宋体"/>
              </w:rPr>
              <w:t>、现场样采：中标供应商需按采购人指定，提供由全国书会及出版社组织的新书现场样采，图书到货率不低于</w:t>
            </w:r>
            <w:r>
              <w:rPr>
                <w:rFonts w:ascii="calibri" w:hAnsi="calibri" w:cs="calibri" w:eastAsia="calibri"/>
              </w:rPr>
              <w:t>92%</w:t>
            </w:r>
            <w:r>
              <w:rPr>
                <w:rFonts w:ascii="宋体" w:hAnsi="宋体" w:cs="宋体" w:eastAsia="宋体"/>
              </w:rPr>
              <w:t>。如到货率低于</w:t>
            </w:r>
            <w:r>
              <w:rPr>
                <w:rFonts w:ascii="calibri" w:hAnsi="calibri" w:cs="calibri" w:eastAsia="calibri"/>
              </w:rPr>
              <w:t>92%</w:t>
            </w:r>
            <w:r>
              <w:rPr>
                <w:rFonts w:ascii="宋体" w:hAnsi="宋体" w:cs="宋体" w:eastAsia="宋体"/>
              </w:rPr>
              <w:t>，采购人有权直接通过其他渠道补充未到货的品种和数量，中标供应商必须无条件接受。</w:t>
            </w:r>
          </w:p>
          <w:p>
            <w:pPr>
              <w:pStyle w:val="null3"/>
            </w:pPr>
            <w:r>
              <w:rPr>
                <w:rFonts w:ascii="calibri" w:hAnsi="calibri" w:cs="calibri" w:eastAsia="calibri"/>
              </w:rPr>
              <w:t>3</w:t>
            </w:r>
            <w:r>
              <w:rPr>
                <w:rFonts w:ascii="宋体" w:hAnsi="宋体" w:cs="宋体" w:eastAsia="宋体"/>
              </w:rPr>
              <w:t xml:space="preserve">、订单采购：中标供应商须按采购人规定范围、时间、格式提供每季度不少于 </w:t>
            </w:r>
            <w:r>
              <w:rPr>
                <w:rFonts w:ascii="calibri" w:hAnsi="calibri" w:cs="calibri" w:eastAsia="calibri"/>
              </w:rPr>
              <w:t>4000</w:t>
            </w:r>
            <w:r>
              <w:rPr>
                <w:rFonts w:ascii="宋体" w:hAnsi="宋体" w:cs="宋体" w:eastAsia="宋体"/>
              </w:rPr>
              <w:t>种且不重复的新书书目。图书到货率不低于</w:t>
            </w:r>
            <w:r>
              <w:rPr>
                <w:rFonts w:ascii="calibri" w:hAnsi="calibri" w:cs="calibri" w:eastAsia="calibri"/>
              </w:rPr>
              <w:t>92%</w:t>
            </w:r>
            <w:r>
              <w:rPr>
                <w:rFonts w:ascii="宋体" w:hAnsi="宋体" w:cs="宋体" w:eastAsia="宋体"/>
              </w:rPr>
              <w:t>。如到货率低于</w:t>
            </w:r>
            <w:r>
              <w:rPr>
                <w:rFonts w:ascii="calibri" w:hAnsi="calibri" w:cs="calibri" w:eastAsia="calibri"/>
              </w:rPr>
              <w:t>92%</w:t>
            </w:r>
            <w:r>
              <w:rPr>
                <w:rFonts w:ascii="宋体" w:hAnsi="宋体" w:cs="宋体" w:eastAsia="宋体"/>
              </w:rPr>
              <w:t>，采购人有权直接通过其他渠道补充未到货的品种和数量，中标供应商必须无条件接受。</w:t>
            </w:r>
          </w:p>
          <w:p>
            <w:pPr>
              <w:pStyle w:val="null3"/>
            </w:pPr>
            <w:r>
              <w:rPr>
                <w:rFonts w:ascii="宋体" w:hAnsi="宋体" w:cs="宋体" w:eastAsia="宋体"/>
              </w:rPr>
              <w:t>（四）本项目采购分为</w:t>
            </w:r>
            <w:r>
              <w:rPr>
                <w:rFonts w:ascii="calibri" w:hAnsi="calibri" w:cs="calibri" w:eastAsia="calibri"/>
              </w:rPr>
              <w:t>3</w:t>
            </w:r>
            <w:r>
              <w:rPr>
                <w:rFonts w:ascii="宋体" w:hAnsi="宋体" w:cs="宋体" w:eastAsia="宋体"/>
              </w:rPr>
              <w:t>个标段</w:t>
            </w:r>
          </w:p>
          <w:p>
            <w:pPr>
              <w:pStyle w:val="null3"/>
            </w:pPr>
            <w:r>
              <w:rPr>
                <w:rFonts w:ascii="宋体" w:hAnsi="宋体" w:cs="宋体" w:eastAsia="宋体"/>
              </w:rPr>
              <w:t>采购人有权在保证中标供应商份额基础上，根据每月出版数量调整采购月份，订单采购按采购人最终确定的书目订单提供新书采购服务，图书到货率不低于</w:t>
            </w:r>
            <w:r>
              <w:rPr>
                <w:rFonts w:ascii="calibri" w:hAnsi="calibri" w:cs="calibri" w:eastAsia="calibri"/>
              </w:rPr>
              <w:t>90%</w:t>
            </w:r>
            <w:r>
              <w:rPr>
                <w:rFonts w:ascii="宋体" w:hAnsi="宋体" w:cs="宋体" w:eastAsia="宋体"/>
              </w:rPr>
              <w:t>。如到货率低于</w:t>
            </w:r>
            <w:r>
              <w:rPr>
                <w:rFonts w:ascii="calibri" w:hAnsi="calibri" w:cs="calibri" w:eastAsia="calibri"/>
              </w:rPr>
              <w:t>90%</w:t>
            </w:r>
            <w:r>
              <w:rPr>
                <w:rFonts w:ascii="宋体" w:hAnsi="宋体" w:cs="宋体" w:eastAsia="宋体"/>
              </w:rPr>
              <w:t>，采购人有权直接通过其他渠道补充订单内未到货的品种和数量，中标供应商必须无条件接受。</w:t>
            </w:r>
          </w:p>
          <w:p>
            <w:pPr>
              <w:pStyle w:val="null3"/>
              <w:jc w:val="both"/>
            </w:pPr>
            <w:r>
              <w:rPr>
                <w:rFonts w:ascii="宋体" w:hAnsi="宋体" w:cs="宋体" w:eastAsia="宋体"/>
                <w:sz w:val="21"/>
              </w:rPr>
              <w:t>（</w:t>
            </w:r>
            <w:r>
              <w:rPr>
                <w:rFonts w:ascii="宋体" w:hAnsi="宋体" w:cs="宋体" w:eastAsia="宋体"/>
                <w:sz w:val="21"/>
              </w:rPr>
              <w:t>五</w:t>
            </w:r>
            <w:r>
              <w:rPr>
                <w:rFonts w:ascii="宋体" w:hAnsi="宋体" w:cs="宋体" w:eastAsia="宋体"/>
                <w:sz w:val="21"/>
              </w:rPr>
              <w:t>）承诺以中标折扣和服务要求，为陕西省公共图书馆</w:t>
            </w:r>
            <w:r>
              <w:rPr>
                <w:rFonts w:ascii="宋体" w:hAnsi="宋体" w:cs="宋体" w:eastAsia="宋体"/>
                <w:sz w:val="21"/>
              </w:rPr>
              <w:t>服务</w:t>
            </w:r>
            <w:r>
              <w:rPr>
                <w:rFonts w:ascii="宋体" w:hAnsi="宋体" w:cs="宋体" w:eastAsia="宋体"/>
                <w:sz w:val="21"/>
              </w:rPr>
              <w:t>联盟成员馆提供正版图书</w:t>
            </w:r>
            <w:r>
              <w:rPr>
                <w:rFonts w:ascii="宋体" w:hAnsi="宋体" w:cs="宋体" w:eastAsia="宋体"/>
                <w:sz w:val="21"/>
              </w:rPr>
              <w:t>服务</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rPr>
              <w:t>三</w:t>
            </w:r>
            <w:r>
              <w:rPr>
                <w:rFonts w:ascii="宋体" w:hAnsi="宋体" w:cs="宋体" w:eastAsia="宋体"/>
              </w:rPr>
              <w:t>、加工服务要求</w:t>
            </w:r>
          </w:p>
          <w:p>
            <w:pPr>
              <w:pStyle w:val="null3"/>
            </w:pPr>
            <w:r>
              <w:rPr>
                <w:rFonts w:ascii="宋体" w:hAnsi="宋体" w:cs="宋体" w:eastAsia="宋体"/>
              </w:rPr>
              <w:t>所有加工内容均为免费服务，加工质量须经采购人采编部检验认可。</w:t>
            </w:r>
          </w:p>
          <w:p>
            <w:pPr>
              <w:pStyle w:val="null3"/>
            </w:pPr>
            <w:r>
              <w:rPr>
                <w:rFonts w:ascii="宋体" w:hAnsi="宋体" w:cs="宋体" w:eastAsia="宋体"/>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w:t>
            </w:r>
            <w:r>
              <w:rPr>
                <w:rFonts w:ascii="calibri" w:hAnsi="calibri" w:cs="calibri" w:eastAsia="calibri"/>
              </w:rPr>
              <w:t>(</w:t>
            </w:r>
            <w:r>
              <w:rPr>
                <w:rFonts w:ascii="宋体" w:hAnsi="宋体" w:cs="宋体" w:eastAsia="宋体"/>
              </w:rPr>
              <w:t>证书在有效期内），在提供图书加工服务期间人员</w:t>
            </w:r>
            <w:r>
              <w:rPr>
                <w:rFonts w:ascii="宋体" w:hAnsi="宋体" w:cs="宋体" w:eastAsia="宋体"/>
              </w:rPr>
              <w:t>不得随意更换</w:t>
            </w:r>
            <w:r>
              <w:rPr>
                <w:rFonts w:ascii="宋体" w:hAnsi="宋体" w:cs="宋体" w:eastAsia="宋体"/>
              </w:rPr>
              <w:t>。图书加工质量按采购人要求应达</w:t>
            </w:r>
            <w:r>
              <w:rPr>
                <w:rFonts w:ascii="calibri" w:hAnsi="calibri" w:cs="calibri" w:eastAsia="calibri"/>
              </w:rPr>
              <w:t>100%</w:t>
            </w:r>
            <w:r>
              <w:rPr>
                <w:rFonts w:ascii="宋体" w:hAnsi="宋体" w:cs="宋体" w:eastAsia="宋体"/>
              </w:rPr>
              <w:t>，若低于</w:t>
            </w:r>
            <w:r>
              <w:rPr>
                <w:rFonts w:ascii="calibri" w:hAnsi="calibri" w:cs="calibri" w:eastAsia="calibri"/>
              </w:rPr>
              <w:t>98%</w:t>
            </w:r>
            <w:r>
              <w:rPr>
                <w:rFonts w:ascii="宋体" w:hAnsi="宋体" w:cs="宋体" w:eastAsia="宋体"/>
              </w:rPr>
              <w:t>（含</w:t>
            </w:r>
            <w:r>
              <w:rPr>
                <w:rFonts w:ascii="calibri" w:hAnsi="calibri" w:cs="calibri" w:eastAsia="calibri"/>
              </w:rPr>
              <w:t>98%</w:t>
            </w:r>
            <w:r>
              <w:rPr>
                <w:rFonts w:ascii="宋体" w:hAnsi="宋体" w:cs="宋体" w:eastAsia="宋体"/>
              </w:rPr>
              <w:t>），修正数据及加工错误直至质量要求达标。数据制作的标准率、图书加工的及时性（到馆后</w:t>
            </w:r>
            <w:r>
              <w:rPr>
                <w:rFonts w:ascii="calibri" w:hAnsi="calibri" w:cs="calibri" w:eastAsia="calibri"/>
              </w:rPr>
              <w:t>20</w:t>
            </w:r>
            <w:r>
              <w:rPr>
                <w:rFonts w:ascii="宋体" w:hAnsi="宋体" w:cs="宋体" w:eastAsia="宋体"/>
              </w:rPr>
              <w:t>个工作日内上架）不能达到采购人要求，采购人有权扣除部分履约保证金并做退货处理。免费编目、加工的图书除供应商订单内的图书外，还包含采购方其它渠道来源的图书，如接收的赠书、征集的地方文献等，处理的数量通过协商安排，供应商应积极地配合。</w:t>
            </w:r>
          </w:p>
          <w:p>
            <w:pPr>
              <w:pStyle w:val="null3"/>
            </w:pPr>
            <w:r>
              <w:rPr>
                <w:rFonts w:ascii="宋体" w:hAnsi="宋体" w:cs="宋体" w:eastAsia="宋体"/>
              </w:rPr>
              <w:t>图书加工流程包括拆包验收、编目数据制作与馆藏分配、数据质量检查、图书物理加工等环节。</w:t>
            </w:r>
          </w:p>
          <w:p>
            <w:pPr>
              <w:pStyle w:val="null3"/>
            </w:pPr>
            <w:r>
              <w:rPr>
                <w:rFonts w:ascii="calibri" w:hAnsi="calibri" w:cs="calibri" w:eastAsia="calibri"/>
              </w:rPr>
              <w:t>1</w:t>
            </w:r>
            <w:r>
              <w:rPr>
                <w:rFonts w:ascii="宋体" w:hAnsi="宋体" w:cs="宋体" w:eastAsia="宋体"/>
              </w:rPr>
              <w:t>、拆包验收：拆包时核对一包一单，确认收到图书品种、数量无误。</w:t>
            </w:r>
          </w:p>
          <w:p>
            <w:pPr>
              <w:pStyle w:val="null3"/>
            </w:pPr>
            <w:r>
              <w:rPr>
                <w:rFonts w:ascii="calibri" w:hAnsi="calibri" w:cs="calibri" w:eastAsia="calibri"/>
              </w:rPr>
              <w:t>2</w:t>
            </w:r>
            <w:r>
              <w:rPr>
                <w:rFonts w:ascii="宋体" w:hAnsi="宋体" w:cs="宋体" w:eastAsia="宋体"/>
              </w:rPr>
              <w:t>、</w:t>
            </w:r>
            <w:r>
              <w:rPr>
                <w:rFonts w:ascii="宋体" w:hAnsi="宋体" w:cs="宋体" w:eastAsia="宋体"/>
              </w:rPr>
              <w:t>编目数据制作与馆藏分配</w:t>
            </w:r>
            <w:r>
              <w:rPr>
                <w:rFonts w:ascii="宋体" w:hAnsi="宋体" w:cs="宋体" w:eastAsia="宋体"/>
              </w:rPr>
              <w:t>：</w:t>
            </w:r>
            <w:r>
              <w:rPr>
                <w:rFonts w:ascii="宋体" w:hAnsi="宋体" w:cs="宋体" w:eastAsia="宋体"/>
              </w:rPr>
              <w:t>在系统中确认收到图书品种数量无误，并严格落实</w:t>
            </w:r>
            <w:r>
              <w:rPr>
                <w:rFonts w:ascii="calibri" w:hAnsi="calibri" w:cs="calibri" w:eastAsia="calibri"/>
              </w:rPr>
              <w:t>ISBN</w:t>
            </w:r>
            <w:r>
              <w:rPr>
                <w:rFonts w:ascii="宋体" w:hAnsi="宋体" w:cs="宋体" w:eastAsia="宋体"/>
              </w:rPr>
              <w:t>号和题名两次查重，所有书目数据需严格按照</w:t>
            </w:r>
            <w:r>
              <w:rPr>
                <w:rFonts w:ascii="宋体" w:hAnsi="宋体" w:cs="宋体" w:eastAsia="宋体"/>
              </w:rPr>
              <w:t>国家图书馆编目数据标准（全字段）建立或完善</w:t>
            </w:r>
            <w:r>
              <w:rPr>
                <w:rFonts w:ascii="宋体" w:hAnsi="宋体" w:cs="宋体" w:eastAsia="宋体"/>
              </w:rPr>
              <w:t>，</w:t>
            </w:r>
            <w:r>
              <w:rPr>
                <w:rFonts w:ascii="宋体" w:hAnsi="宋体" w:cs="宋体" w:eastAsia="宋体"/>
              </w:rPr>
              <w:t>同时按照采购人规则要求完成索书号选取和馆藏地址分配。</w:t>
            </w:r>
          </w:p>
          <w:p>
            <w:pPr>
              <w:pStyle w:val="null3"/>
            </w:pPr>
            <w:r>
              <w:rPr>
                <w:rFonts w:ascii="calibri" w:hAnsi="calibri" w:cs="calibri" w:eastAsia="calibri"/>
              </w:rPr>
              <w:t>3</w:t>
            </w:r>
            <w:r>
              <w:rPr>
                <w:rFonts w:ascii="宋体" w:hAnsi="宋体" w:cs="宋体" w:eastAsia="宋体"/>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pPr>
            <w:r>
              <w:rPr>
                <w:rFonts w:ascii="calibri" w:hAnsi="calibri" w:cs="calibri" w:eastAsia="calibri"/>
              </w:rPr>
              <w:t>4</w:t>
            </w:r>
            <w:r>
              <w:rPr>
                <w:rFonts w:ascii="宋体" w:hAnsi="宋体" w:cs="宋体" w:eastAsia="宋体"/>
              </w:rPr>
              <w:t>、图书物理加工：主要包括贴馆藏条形码、加盖馆藏章（</w:t>
            </w:r>
            <w:r>
              <w:rPr>
                <w:rFonts w:ascii="calibri" w:hAnsi="calibri" w:cs="calibri" w:eastAsia="calibri"/>
              </w:rPr>
              <w:t>2</w:t>
            </w:r>
            <w:r>
              <w:rPr>
                <w:rFonts w:ascii="宋体" w:hAnsi="宋体" w:cs="宋体" w:eastAsia="宋体"/>
              </w:rPr>
              <w:t>个）、贴磁条、贴书标（含保护膜）、贴</w:t>
            </w:r>
            <w:r>
              <w:rPr>
                <w:rFonts w:ascii="calibri" w:hAnsi="calibri" w:cs="calibri" w:eastAsia="calibri"/>
              </w:rPr>
              <w:t>RFID</w:t>
            </w:r>
            <w:r>
              <w:rPr>
                <w:rFonts w:ascii="宋体" w:hAnsi="宋体" w:cs="宋体" w:eastAsia="宋体"/>
              </w:rPr>
              <w:t>标签、贴塑膜及随书光盘的加工、包装等工作。所有加工内容均为免费服务，加工质量须经采购方检验认可，加工材料由中标供应商提供，包含条形码、钴基永久性磁条、书标、书标塑膜、</w:t>
            </w:r>
            <w:r>
              <w:rPr>
                <w:rFonts w:ascii="calibri" w:hAnsi="calibri" w:cs="calibri" w:eastAsia="calibri"/>
              </w:rPr>
              <w:t>RFID</w:t>
            </w:r>
            <w:r>
              <w:rPr>
                <w:rFonts w:ascii="宋体" w:hAnsi="宋体" w:cs="宋体" w:eastAsia="宋体"/>
              </w:rPr>
              <w:t>芯片等（条形码、书标及书标塑膜，型号</w:t>
            </w:r>
            <w:r>
              <w:rPr>
                <w:rFonts w:ascii="calibri" w:hAnsi="calibri" w:cs="calibri" w:eastAsia="calibri"/>
              </w:rPr>
              <w:t>/</w:t>
            </w:r>
            <w:r>
              <w:rPr>
                <w:rFonts w:ascii="宋体" w:hAnsi="宋体" w:cs="宋体" w:eastAsia="宋体"/>
              </w:rPr>
              <w:t>颜色</w:t>
            </w:r>
            <w:r>
              <w:rPr>
                <w:rFonts w:ascii="calibri" w:hAnsi="calibri" w:cs="calibri" w:eastAsia="calibri"/>
              </w:rPr>
              <w:t>/</w:t>
            </w:r>
            <w:r>
              <w:rPr>
                <w:rFonts w:ascii="宋体" w:hAnsi="宋体" w:cs="宋体" w:eastAsia="宋体"/>
              </w:rPr>
              <w:t>尺寸须符合采购人要求</w:t>
            </w:r>
            <w:r>
              <w:rPr>
                <w:rFonts w:ascii="宋体" w:hAnsi="宋体" w:cs="宋体" w:eastAsia="宋体"/>
              </w:rPr>
              <w:t>或采用采购人规定的耗材</w:t>
            </w:r>
            <w:r>
              <w:rPr>
                <w:rFonts w:ascii="宋体" w:hAnsi="宋体" w:cs="宋体" w:eastAsia="宋体"/>
              </w:rPr>
              <w:t>）。</w:t>
            </w:r>
          </w:p>
          <w:p>
            <w:pPr>
              <w:pStyle w:val="null3"/>
            </w:pPr>
            <w:r>
              <w:rPr>
                <w:rFonts w:ascii="calibri" w:hAnsi="calibri" w:cs="calibri" w:eastAsia="calibri"/>
              </w:rPr>
              <w:t>4.1</w:t>
            </w:r>
            <w:r>
              <w:rPr>
                <w:rFonts w:ascii="宋体" w:hAnsi="宋体" w:cs="宋体" w:eastAsia="宋体"/>
              </w:rPr>
              <w:t>每册图书粘贴</w:t>
            </w:r>
            <w:r>
              <w:rPr>
                <w:rFonts w:ascii="宋体" w:hAnsi="宋体" w:cs="宋体" w:eastAsia="宋体"/>
              </w:rPr>
              <w:t>馆藏条</w:t>
            </w:r>
            <w:r>
              <w:rPr>
                <w:rFonts w:ascii="宋体" w:hAnsi="宋体" w:cs="宋体" w:eastAsia="宋体"/>
              </w:rPr>
              <w:t>形</w:t>
            </w:r>
            <w:r>
              <w:rPr>
                <w:rFonts w:ascii="宋体" w:hAnsi="宋体" w:cs="宋体" w:eastAsia="宋体"/>
              </w:rPr>
              <w:t>码一</w:t>
            </w:r>
            <w:r>
              <w:rPr>
                <w:rFonts w:ascii="宋体" w:hAnsi="宋体" w:cs="宋体" w:eastAsia="宋体"/>
              </w:rPr>
              <w:t>个：</w:t>
            </w:r>
            <w:r>
              <w:rPr>
                <w:rFonts w:ascii="宋体" w:hAnsi="宋体" w:cs="宋体" w:eastAsia="宋体"/>
              </w:rPr>
              <w:t>位</w:t>
            </w:r>
            <w:r>
              <w:rPr>
                <w:rFonts w:ascii="宋体" w:hAnsi="宋体" w:cs="宋体" w:eastAsia="宋体"/>
              </w:rPr>
              <w:t>于题名页中间偏下位置。</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2</w:t>
            </w:r>
            <w:r>
              <w:rPr>
                <w:rFonts w:ascii="宋体" w:hAnsi="宋体" w:cs="宋体" w:eastAsia="宋体"/>
              </w:rPr>
              <w:t>每册图书加盖馆藏章两个：分别在书名页和书口正中盖章。</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3</w:t>
            </w:r>
            <w:r>
              <w:rPr>
                <w:rFonts w:ascii="宋体" w:hAnsi="宋体" w:cs="宋体" w:eastAsia="宋体"/>
              </w:rPr>
              <w:t>每册书隐蔽性粘贴钴基永久性磁条一根（</w:t>
            </w:r>
            <w:r>
              <w:rPr>
                <w:rFonts w:ascii="calibri" w:hAnsi="calibri" w:cs="calibri" w:eastAsia="calibri"/>
              </w:rPr>
              <w:t>300</w:t>
            </w:r>
            <w:r>
              <w:rPr>
                <w:rFonts w:ascii="宋体" w:hAnsi="宋体" w:cs="宋体" w:eastAsia="宋体"/>
              </w:rPr>
              <w:t>页以上需粘贴两根磁条）。</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4</w:t>
            </w:r>
            <w:r>
              <w:rPr>
                <w:rFonts w:ascii="宋体" w:hAnsi="宋体" w:cs="宋体" w:eastAsia="宋体"/>
              </w:rPr>
              <w:t>每册书粘贴不干胶书标二枚，一枚贴在封底，一枚贴书脊。</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5</w:t>
            </w:r>
            <w:r>
              <w:rPr>
                <w:rFonts w:ascii="宋体" w:hAnsi="宋体" w:cs="宋体" w:eastAsia="宋体"/>
              </w:rPr>
              <w:t>每册书书脊处书标要求覆贴不干胶塑膜。</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6</w:t>
            </w:r>
            <w:r>
              <w:rPr>
                <w:rFonts w:ascii="宋体" w:hAnsi="宋体" w:cs="宋体" w:eastAsia="宋体"/>
              </w:rPr>
              <w:t>凡带有随书光盘的，须在光盘上用记号笔书写其排架号，装入光盘袋，并在光盘袋上粘贴光盘索书号、馆藏条码。</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7</w:t>
            </w:r>
            <w:r>
              <w:rPr>
                <w:rFonts w:ascii="宋体" w:hAnsi="宋体" w:cs="宋体" w:eastAsia="宋体"/>
              </w:rPr>
              <w:t>按采购人馆藏分配地址，进行</w:t>
            </w:r>
            <w:r>
              <w:rPr>
                <w:rFonts w:ascii="calibri" w:hAnsi="calibri" w:cs="calibri" w:eastAsia="calibri"/>
              </w:rPr>
              <w:t>RFID</w:t>
            </w:r>
            <w:r>
              <w:rPr>
                <w:rFonts w:ascii="宋体" w:hAnsi="宋体" w:cs="宋体" w:eastAsia="宋体"/>
              </w:rPr>
              <w:t>标签初加工，并粘贴标签。</w:t>
            </w:r>
          </w:p>
          <w:p>
            <w:pPr>
              <w:pStyle w:val="null3"/>
            </w:pPr>
            <w:r>
              <w:rPr>
                <w:rFonts w:ascii="宋体" w:hAnsi="宋体" w:cs="宋体" w:eastAsia="宋体"/>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rPr>
              <w:t>四、特别要求：</w:t>
            </w:r>
          </w:p>
          <w:p>
            <w:pPr>
              <w:pStyle w:val="null3"/>
            </w:pPr>
            <w:r>
              <w:rPr>
                <w:rFonts w:ascii="宋体" w:hAnsi="宋体" w:cs="宋体" w:eastAsia="宋体"/>
              </w:rPr>
              <w:t>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标的名称：中文普通图书（含少儿）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第</w:t>
            </w:r>
            <w:r>
              <w:rPr>
                <w:rFonts w:ascii="calibri" w:hAnsi="calibri" w:cs="calibri" w:eastAsia="calibri"/>
              </w:rPr>
              <w:t>2</w:t>
            </w:r>
            <w:r>
              <w:rPr>
                <w:rFonts w:ascii="宋体" w:hAnsi="宋体" w:cs="宋体" w:eastAsia="宋体"/>
              </w:rPr>
              <w:t>标段即目录</w:t>
            </w:r>
            <w:r>
              <w:rPr>
                <w:rFonts w:ascii="宋体" w:hAnsi="宋体" w:cs="宋体" w:eastAsia="宋体"/>
              </w:rPr>
              <w:t>二</w:t>
            </w:r>
          </w:p>
          <w:p>
            <w:pPr>
              <w:pStyle w:val="null3"/>
              <w:jc w:val="both"/>
            </w:pPr>
            <w:r>
              <w:rPr>
                <w:rFonts w:ascii="宋体" w:hAnsi="宋体" w:cs="宋体" w:eastAsia="宋体"/>
                <w:sz w:val="21"/>
              </w:rPr>
              <w:t>本项采购旨在保证本馆收藏延续性、全面性及热门图书的流通借阅率，采购全国</w:t>
            </w:r>
            <w:r>
              <w:rPr>
                <w:rFonts w:ascii="times new roman, times, serif" w:hAnsi="times new roman, times, serif" w:cs="times new roman, times, serif" w:eastAsia="times new roman, times, serif"/>
                <w:sz w:val="21"/>
              </w:rPr>
              <w:t>500</w:t>
            </w:r>
            <w:r>
              <w:rPr>
                <w:rFonts w:ascii="宋体" w:hAnsi="宋体" w:cs="宋体" w:eastAsia="宋体"/>
                <w:sz w:val="21"/>
              </w:rPr>
              <w:t>个出版社出版的新书复本。采购人将全部份额的</w:t>
            </w:r>
            <w:r>
              <w:rPr>
                <w:rFonts w:ascii="times new roman, times, serif" w:hAnsi="times new roman, times, serif" w:cs="times new roman, times, serif" w:eastAsia="times new roman, times, serif"/>
                <w:sz w:val="21"/>
              </w:rPr>
              <w:t>33.69</w:t>
            </w:r>
            <w:r>
              <w:rPr>
                <w:rFonts w:ascii="times new roman, times, serif" w:hAnsi="times new roman, times, serif" w:cs="times new roman, times, serif" w:eastAsia="times new roman, times, serif"/>
                <w:sz w:val="21"/>
              </w:rPr>
              <w:t>%</w:t>
            </w:r>
            <w:r>
              <w:rPr>
                <w:rFonts w:ascii="宋体" w:hAnsi="宋体" w:cs="宋体" w:eastAsia="宋体"/>
                <w:sz w:val="21"/>
              </w:rPr>
              <w:t>分配到该项采购工作。采购方式为出版社现采、供应商样板间现场样采、订单。由第</w:t>
            </w:r>
            <w:r>
              <w:rPr>
                <w:rFonts w:ascii="times new roman, times, serif" w:hAnsi="times new roman, times, serif" w:cs="times new roman, times, serif" w:eastAsia="times new roman, times, serif"/>
                <w:sz w:val="21"/>
              </w:rPr>
              <w:t>2</w:t>
            </w:r>
            <w:r>
              <w:rPr>
                <w:rFonts w:ascii="宋体" w:hAnsi="宋体" w:cs="宋体" w:eastAsia="宋体"/>
                <w:sz w:val="21"/>
              </w:rPr>
              <w:t>标段中标供应商负责提供此目录中涉及出版社出版的</w:t>
            </w:r>
            <w:r>
              <w:rPr>
                <w:rFonts w:ascii="times new roman, times, serif" w:hAnsi="times new roman, times, serif" w:cs="times new roman, times, serif" w:eastAsia="times new roman, times, serif"/>
                <w:sz w:val="21"/>
              </w:rPr>
              <w:t>2023</w:t>
            </w:r>
            <w:r>
              <w:rPr>
                <w:rFonts w:ascii="宋体" w:hAnsi="宋体" w:cs="宋体" w:eastAsia="宋体"/>
                <w:sz w:val="21"/>
              </w:rPr>
              <w:t>年补缺图书、</w:t>
            </w:r>
            <w:r>
              <w:rPr>
                <w:rFonts w:ascii="times new roman, times, serif" w:hAnsi="times new roman, times, serif" w:cs="times new roman, times, serif" w:eastAsia="times new roman, times, serif"/>
                <w:sz w:val="21"/>
              </w:rPr>
              <w:t>202</w:t>
            </w:r>
            <w:r>
              <w:rPr>
                <w:rFonts w:ascii="times new roman, times, serif" w:hAnsi="times new roman, times, serif" w:cs="times new roman, times, serif" w:eastAsia="times new roman, times, serif"/>
                <w:sz w:val="21"/>
              </w:rPr>
              <w:t>4</w:t>
            </w:r>
            <w:r>
              <w:rPr>
                <w:rFonts w:ascii="宋体" w:hAnsi="宋体" w:cs="宋体" w:eastAsia="宋体"/>
                <w:sz w:val="21"/>
              </w:rPr>
              <w:t>年</w:t>
            </w:r>
            <w:r>
              <w:rPr>
                <w:rFonts w:ascii="times new roman, times, serif" w:hAnsi="times new roman, times, serif" w:cs="times new roman, times, serif" w:eastAsia="times new roman, times, serif"/>
                <w:sz w:val="21"/>
              </w:rPr>
              <w:t>5-8</w:t>
            </w:r>
            <w:r>
              <w:rPr>
                <w:rFonts w:ascii="宋体" w:hAnsi="宋体" w:cs="宋体" w:eastAsia="宋体"/>
                <w:sz w:val="21"/>
              </w:rPr>
              <w:t>月新书书目、当月新书采购及各类书展或供应商样板间进行补充采购。</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rPr>
              <w:t>一</w:t>
            </w:r>
            <w:r>
              <w:rPr>
                <w:rFonts w:ascii="宋体" w:hAnsi="宋体" w:cs="宋体" w:eastAsia="宋体"/>
              </w:rPr>
              <w:t>、技术要求</w:t>
            </w:r>
          </w:p>
          <w:p>
            <w:pPr>
              <w:pStyle w:val="null3"/>
            </w:pPr>
            <w:r>
              <w:rPr>
                <w:rFonts w:ascii="宋体" w:hAnsi="宋体" w:cs="宋体" w:eastAsia="宋体"/>
              </w:rPr>
              <w:t xml:space="preserve">    </w:t>
            </w:r>
            <w:r>
              <w:rPr>
                <w:rFonts w:ascii="calibri" w:hAnsi="calibri" w:cs="calibri" w:eastAsia="calibri"/>
              </w:rPr>
              <w:t>1</w:t>
            </w:r>
            <w:r>
              <w:rPr>
                <w:rFonts w:ascii="宋体" w:hAnsi="宋体" w:cs="宋体" w:eastAsia="宋体"/>
              </w:rPr>
              <w:t>、投标人须承诺所投图书和服务符合相关强制性规定。交货时采购人有权要求供应商出具所投图书、服务符合上述规定的证明文件。</w:t>
            </w:r>
          </w:p>
          <w:p>
            <w:pPr>
              <w:pStyle w:val="null3"/>
              <w:jc w:val="both"/>
            </w:pP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2</w:t>
            </w:r>
            <w:r>
              <w:rPr>
                <w:rFonts w:ascii="宋体" w:hAnsi="宋体" w:cs="宋体" w:eastAsia="宋体"/>
                <w:sz w:val="21"/>
              </w:rPr>
              <w:t>、具体需求详见以下内容。</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rPr>
              <w:t>二</w:t>
            </w:r>
            <w:r>
              <w:rPr>
                <w:rFonts w:ascii="宋体" w:hAnsi="宋体" w:cs="宋体" w:eastAsia="宋体"/>
              </w:rPr>
              <w:t>、供货要求</w:t>
            </w:r>
          </w:p>
          <w:p>
            <w:pPr>
              <w:pStyle w:val="null3"/>
            </w:pPr>
            <w:r>
              <w:rPr>
                <w:rFonts w:ascii="宋体" w:hAnsi="宋体" w:cs="宋体" w:eastAsia="宋体"/>
              </w:rPr>
              <w:t>（一）本项目的采购方式为分批采购，采购范围为</w:t>
            </w:r>
            <w:r>
              <w:rPr>
                <w:rFonts w:ascii="calibri" w:hAnsi="calibri" w:cs="calibri" w:eastAsia="calibri"/>
              </w:rPr>
              <w:t>20</w:t>
            </w:r>
            <w:r>
              <w:rPr>
                <w:rFonts w:ascii="calibri" w:hAnsi="calibri" w:cs="calibri" w:eastAsia="calibri"/>
              </w:rPr>
              <w:t>23</w:t>
            </w:r>
            <w:r>
              <w:rPr>
                <w:rFonts w:ascii="calibri" w:hAnsi="calibri" w:cs="calibri" w:eastAsia="calibri"/>
              </w:rPr>
              <w:t>-202</w:t>
            </w:r>
            <w:r>
              <w:rPr>
                <w:rFonts w:ascii="calibri" w:hAnsi="calibri" w:cs="calibri" w:eastAsia="calibri"/>
              </w:rPr>
              <w:t>4</w:t>
            </w:r>
            <w:r>
              <w:rPr>
                <w:rFonts w:ascii="宋体" w:hAnsi="宋体" w:cs="宋体" w:eastAsia="宋体"/>
              </w:rPr>
              <w:t>年国内正式出版机构出版的</w:t>
            </w:r>
            <w:r>
              <w:rPr>
                <w:rFonts w:ascii="calibri" w:hAnsi="calibri" w:cs="calibri" w:eastAsia="calibri"/>
              </w:rPr>
              <w:t xml:space="preserve">1 </w:t>
            </w:r>
            <w:r>
              <w:rPr>
                <w:rFonts w:ascii="宋体" w:hAnsi="宋体" w:cs="宋体" w:eastAsia="宋体"/>
              </w:rPr>
              <w:t>次印刷的图书。项目由目录一至目录</w:t>
            </w:r>
            <w:r>
              <w:rPr>
                <w:rFonts w:ascii="宋体" w:hAnsi="宋体" w:cs="宋体" w:eastAsia="宋体"/>
              </w:rPr>
              <w:t>三</w:t>
            </w:r>
            <w:r>
              <w:rPr>
                <w:rFonts w:ascii="宋体" w:hAnsi="宋体" w:cs="宋体" w:eastAsia="宋体"/>
              </w:rPr>
              <w:t>组成。</w:t>
            </w:r>
          </w:p>
          <w:p>
            <w:pPr>
              <w:pStyle w:val="null3"/>
            </w:pPr>
            <w:r>
              <w:rPr>
                <w:rFonts w:ascii="宋体" w:hAnsi="宋体" w:cs="宋体" w:eastAsia="宋体"/>
              </w:rPr>
              <w:t>（二）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pPr>
            <w:r>
              <w:rPr>
                <w:rFonts w:ascii="宋体" w:hAnsi="宋体" w:cs="宋体" w:eastAsia="宋体"/>
              </w:rPr>
              <w:t>（三）采购方式</w:t>
            </w:r>
          </w:p>
          <w:p>
            <w:pPr>
              <w:pStyle w:val="null3"/>
            </w:pPr>
            <w:r>
              <w:rPr>
                <w:rFonts w:ascii="calibri" w:hAnsi="calibri" w:cs="calibri" w:eastAsia="calibri"/>
              </w:rPr>
              <w:t>1</w:t>
            </w:r>
            <w:r>
              <w:rPr>
                <w:rFonts w:ascii="宋体" w:hAnsi="宋体" w:cs="宋体" w:eastAsia="宋体"/>
              </w:rPr>
              <w:t>、现场采购：中标供应商需按采购人指定，提供全国范围内新书现场采购，图书到货率不低于</w:t>
            </w:r>
            <w:r>
              <w:rPr>
                <w:rFonts w:ascii="calibri" w:hAnsi="calibri" w:cs="calibri" w:eastAsia="calibri"/>
              </w:rPr>
              <w:t>95%</w:t>
            </w:r>
            <w:r>
              <w:rPr>
                <w:rFonts w:ascii="宋体" w:hAnsi="宋体" w:cs="宋体" w:eastAsia="宋体"/>
              </w:rPr>
              <w:t xml:space="preserve">。采购时间及地点由采购人确定。如到货率低于 </w:t>
            </w:r>
            <w:r>
              <w:rPr>
                <w:rFonts w:ascii="calibri" w:hAnsi="calibri" w:cs="calibri" w:eastAsia="calibri"/>
              </w:rPr>
              <w:t>95%</w:t>
            </w:r>
            <w:r>
              <w:rPr>
                <w:rFonts w:ascii="宋体" w:hAnsi="宋体" w:cs="宋体" w:eastAsia="宋体"/>
              </w:rPr>
              <w:t>，采购人有权直接通过其他渠道补充未到货的品种和数量，中标供应商必须无条件接受。</w:t>
            </w:r>
          </w:p>
          <w:p>
            <w:pPr>
              <w:pStyle w:val="null3"/>
            </w:pPr>
            <w:r>
              <w:rPr>
                <w:rFonts w:ascii="calibri" w:hAnsi="calibri" w:cs="calibri" w:eastAsia="calibri"/>
              </w:rPr>
              <w:t>2</w:t>
            </w:r>
            <w:r>
              <w:rPr>
                <w:rFonts w:ascii="宋体" w:hAnsi="宋体" w:cs="宋体" w:eastAsia="宋体"/>
              </w:rPr>
              <w:t>、现场样采：中标供应商需按采购人指定，提供由全国书会及出版社组织的新书现场样采，图书到货率不低于</w:t>
            </w:r>
            <w:r>
              <w:rPr>
                <w:rFonts w:ascii="calibri" w:hAnsi="calibri" w:cs="calibri" w:eastAsia="calibri"/>
              </w:rPr>
              <w:t>92%</w:t>
            </w:r>
            <w:r>
              <w:rPr>
                <w:rFonts w:ascii="宋体" w:hAnsi="宋体" w:cs="宋体" w:eastAsia="宋体"/>
              </w:rPr>
              <w:t>。如到货率低于</w:t>
            </w:r>
            <w:r>
              <w:rPr>
                <w:rFonts w:ascii="calibri" w:hAnsi="calibri" w:cs="calibri" w:eastAsia="calibri"/>
              </w:rPr>
              <w:t>92%</w:t>
            </w:r>
            <w:r>
              <w:rPr>
                <w:rFonts w:ascii="宋体" w:hAnsi="宋体" w:cs="宋体" w:eastAsia="宋体"/>
              </w:rPr>
              <w:t>，采购人有权直接通过其他渠道补充未到货的品种和数量，中标供应商必须无条件接受。</w:t>
            </w:r>
          </w:p>
          <w:p>
            <w:pPr>
              <w:pStyle w:val="null3"/>
            </w:pPr>
            <w:r>
              <w:rPr>
                <w:rFonts w:ascii="calibri" w:hAnsi="calibri" w:cs="calibri" w:eastAsia="calibri"/>
              </w:rPr>
              <w:t>3</w:t>
            </w:r>
            <w:r>
              <w:rPr>
                <w:rFonts w:ascii="宋体" w:hAnsi="宋体" w:cs="宋体" w:eastAsia="宋体"/>
              </w:rPr>
              <w:t xml:space="preserve">、订单采购：中标供应商须按采购人规定范围、时间、格式提供每季度不少于 </w:t>
            </w:r>
            <w:r>
              <w:rPr>
                <w:rFonts w:ascii="calibri" w:hAnsi="calibri" w:cs="calibri" w:eastAsia="calibri"/>
              </w:rPr>
              <w:t>4000</w:t>
            </w:r>
            <w:r>
              <w:rPr>
                <w:rFonts w:ascii="宋体" w:hAnsi="宋体" w:cs="宋体" w:eastAsia="宋体"/>
              </w:rPr>
              <w:t>种且不重复的新书书目。图书到货率不低于</w:t>
            </w:r>
            <w:r>
              <w:rPr>
                <w:rFonts w:ascii="calibri" w:hAnsi="calibri" w:cs="calibri" w:eastAsia="calibri"/>
              </w:rPr>
              <w:t>92%</w:t>
            </w:r>
            <w:r>
              <w:rPr>
                <w:rFonts w:ascii="宋体" w:hAnsi="宋体" w:cs="宋体" w:eastAsia="宋体"/>
              </w:rPr>
              <w:t>。如到货率低于</w:t>
            </w:r>
            <w:r>
              <w:rPr>
                <w:rFonts w:ascii="calibri" w:hAnsi="calibri" w:cs="calibri" w:eastAsia="calibri"/>
              </w:rPr>
              <w:t>92%</w:t>
            </w:r>
            <w:r>
              <w:rPr>
                <w:rFonts w:ascii="宋体" w:hAnsi="宋体" w:cs="宋体" w:eastAsia="宋体"/>
              </w:rPr>
              <w:t>，采购人有权直接通过其他渠道补充未到货的品种和数量，中标供应商必须无条件接受。</w:t>
            </w:r>
          </w:p>
          <w:p>
            <w:pPr>
              <w:pStyle w:val="null3"/>
            </w:pPr>
            <w:r>
              <w:rPr>
                <w:rFonts w:ascii="宋体" w:hAnsi="宋体" w:cs="宋体" w:eastAsia="宋体"/>
              </w:rPr>
              <w:t>（四）本项目采购分为</w:t>
            </w:r>
            <w:r>
              <w:rPr>
                <w:rFonts w:ascii="calibri" w:hAnsi="calibri" w:cs="calibri" w:eastAsia="calibri"/>
              </w:rPr>
              <w:t>3</w:t>
            </w:r>
            <w:r>
              <w:rPr>
                <w:rFonts w:ascii="宋体" w:hAnsi="宋体" w:cs="宋体" w:eastAsia="宋体"/>
              </w:rPr>
              <w:t>个标段</w:t>
            </w:r>
          </w:p>
          <w:p>
            <w:pPr>
              <w:pStyle w:val="null3"/>
            </w:pPr>
            <w:r>
              <w:rPr>
                <w:rFonts w:ascii="宋体" w:hAnsi="宋体" w:cs="宋体" w:eastAsia="宋体"/>
              </w:rPr>
              <w:t>采购人有权在保证中标供应商份额基础上，根据每月出版数量调整采购月份，订单采购按采购人最终确定的书目订单提供新书采购服务，图书到货率不低于</w:t>
            </w:r>
            <w:r>
              <w:rPr>
                <w:rFonts w:ascii="calibri" w:hAnsi="calibri" w:cs="calibri" w:eastAsia="calibri"/>
              </w:rPr>
              <w:t>90%</w:t>
            </w:r>
            <w:r>
              <w:rPr>
                <w:rFonts w:ascii="宋体" w:hAnsi="宋体" w:cs="宋体" w:eastAsia="宋体"/>
              </w:rPr>
              <w:t>。如到货率低于</w:t>
            </w:r>
            <w:r>
              <w:rPr>
                <w:rFonts w:ascii="calibri" w:hAnsi="calibri" w:cs="calibri" w:eastAsia="calibri"/>
              </w:rPr>
              <w:t>90%</w:t>
            </w:r>
            <w:r>
              <w:rPr>
                <w:rFonts w:ascii="宋体" w:hAnsi="宋体" w:cs="宋体" w:eastAsia="宋体"/>
              </w:rPr>
              <w:t>，采购人有权直接通过其他渠道补充订单内未到货的品种和数量，中标供应商必须无条件接受。</w:t>
            </w:r>
          </w:p>
          <w:p>
            <w:pPr>
              <w:pStyle w:val="null3"/>
              <w:jc w:val="both"/>
            </w:pPr>
            <w:r>
              <w:rPr>
                <w:rFonts w:ascii="宋体" w:hAnsi="宋体" w:cs="宋体" w:eastAsia="宋体"/>
                <w:sz w:val="21"/>
              </w:rPr>
              <w:t>（</w:t>
            </w:r>
            <w:r>
              <w:rPr>
                <w:rFonts w:ascii="宋体" w:hAnsi="宋体" w:cs="宋体" w:eastAsia="宋体"/>
                <w:sz w:val="21"/>
              </w:rPr>
              <w:t>五</w:t>
            </w:r>
            <w:r>
              <w:rPr>
                <w:rFonts w:ascii="宋体" w:hAnsi="宋体" w:cs="宋体" w:eastAsia="宋体"/>
                <w:sz w:val="21"/>
              </w:rPr>
              <w:t>）承诺以中标折扣和服务要求，为陕西省公共图书馆</w:t>
            </w:r>
            <w:r>
              <w:rPr>
                <w:rFonts w:ascii="宋体" w:hAnsi="宋体" w:cs="宋体" w:eastAsia="宋体"/>
                <w:sz w:val="21"/>
              </w:rPr>
              <w:t>服务</w:t>
            </w:r>
            <w:r>
              <w:rPr>
                <w:rFonts w:ascii="宋体" w:hAnsi="宋体" w:cs="宋体" w:eastAsia="宋体"/>
                <w:sz w:val="21"/>
              </w:rPr>
              <w:t>联盟成员馆提供正版图书</w:t>
            </w:r>
            <w:r>
              <w:rPr>
                <w:rFonts w:ascii="宋体" w:hAnsi="宋体" w:cs="宋体" w:eastAsia="宋体"/>
                <w:sz w:val="21"/>
              </w:rPr>
              <w:t>服务</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rPr>
              <w:t>三</w:t>
            </w:r>
            <w:r>
              <w:rPr>
                <w:rFonts w:ascii="宋体" w:hAnsi="宋体" w:cs="宋体" w:eastAsia="宋体"/>
              </w:rPr>
              <w:t>、加工服务要求</w:t>
            </w:r>
          </w:p>
          <w:p>
            <w:pPr>
              <w:pStyle w:val="null3"/>
            </w:pPr>
            <w:r>
              <w:rPr>
                <w:rFonts w:ascii="宋体" w:hAnsi="宋体" w:cs="宋体" w:eastAsia="宋体"/>
              </w:rPr>
              <w:t>所有加工内容均为免费服务，加工质量须经采购人采编部检验认可。</w:t>
            </w:r>
          </w:p>
          <w:p>
            <w:pPr>
              <w:pStyle w:val="null3"/>
            </w:pPr>
            <w:r>
              <w:rPr>
                <w:rFonts w:ascii="宋体" w:hAnsi="宋体" w:cs="宋体" w:eastAsia="宋体"/>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w:t>
            </w:r>
            <w:r>
              <w:rPr>
                <w:rFonts w:ascii="calibri" w:hAnsi="calibri" w:cs="calibri" w:eastAsia="calibri"/>
              </w:rPr>
              <w:t>(</w:t>
            </w:r>
            <w:r>
              <w:rPr>
                <w:rFonts w:ascii="宋体" w:hAnsi="宋体" w:cs="宋体" w:eastAsia="宋体"/>
              </w:rPr>
              <w:t>证书在有效期内），在提供图书加工服务期间人员</w:t>
            </w:r>
            <w:r>
              <w:rPr>
                <w:rFonts w:ascii="宋体" w:hAnsi="宋体" w:cs="宋体" w:eastAsia="宋体"/>
              </w:rPr>
              <w:t>不得随意更换</w:t>
            </w:r>
            <w:r>
              <w:rPr>
                <w:rFonts w:ascii="宋体" w:hAnsi="宋体" w:cs="宋体" w:eastAsia="宋体"/>
              </w:rPr>
              <w:t>。图书加工质量按采购人要求应达</w:t>
            </w:r>
            <w:r>
              <w:rPr>
                <w:rFonts w:ascii="calibri" w:hAnsi="calibri" w:cs="calibri" w:eastAsia="calibri"/>
              </w:rPr>
              <w:t>100%</w:t>
            </w:r>
            <w:r>
              <w:rPr>
                <w:rFonts w:ascii="宋体" w:hAnsi="宋体" w:cs="宋体" w:eastAsia="宋体"/>
              </w:rPr>
              <w:t>，若低于</w:t>
            </w:r>
            <w:r>
              <w:rPr>
                <w:rFonts w:ascii="calibri" w:hAnsi="calibri" w:cs="calibri" w:eastAsia="calibri"/>
              </w:rPr>
              <w:t>98%</w:t>
            </w:r>
            <w:r>
              <w:rPr>
                <w:rFonts w:ascii="宋体" w:hAnsi="宋体" w:cs="宋体" w:eastAsia="宋体"/>
              </w:rPr>
              <w:t>（含</w:t>
            </w:r>
            <w:r>
              <w:rPr>
                <w:rFonts w:ascii="calibri" w:hAnsi="calibri" w:cs="calibri" w:eastAsia="calibri"/>
              </w:rPr>
              <w:t>98%</w:t>
            </w:r>
            <w:r>
              <w:rPr>
                <w:rFonts w:ascii="宋体" w:hAnsi="宋体" w:cs="宋体" w:eastAsia="宋体"/>
              </w:rPr>
              <w:t>），修正数据及加工错误直至质量要求达标。数据制作的标准率、图书加工的及时性（到馆后</w:t>
            </w:r>
            <w:r>
              <w:rPr>
                <w:rFonts w:ascii="calibri" w:hAnsi="calibri" w:cs="calibri" w:eastAsia="calibri"/>
              </w:rPr>
              <w:t>20</w:t>
            </w:r>
            <w:r>
              <w:rPr>
                <w:rFonts w:ascii="宋体" w:hAnsi="宋体" w:cs="宋体" w:eastAsia="宋体"/>
              </w:rPr>
              <w:t>个工作日内上架）不能达到采购人要求，采购人有权扣除部分履约保证金并做退货处理。免费编目、加工的图书除供应商订单内的图书外，还包含采购方其它渠道来源的图书，如接收的赠书、征集的地方文献等，处理的数量通过协商安排，供应商应积极地配合。</w:t>
            </w:r>
          </w:p>
          <w:p>
            <w:pPr>
              <w:pStyle w:val="null3"/>
            </w:pPr>
            <w:r>
              <w:rPr>
                <w:rFonts w:ascii="宋体" w:hAnsi="宋体" w:cs="宋体" w:eastAsia="宋体"/>
              </w:rPr>
              <w:t>图书加工流程包括拆包验收、编目数据制作与馆藏分配、数据质量检查、图书物理加工等环节。</w:t>
            </w:r>
          </w:p>
          <w:p>
            <w:pPr>
              <w:pStyle w:val="null3"/>
            </w:pPr>
            <w:r>
              <w:rPr>
                <w:rFonts w:ascii="calibri" w:hAnsi="calibri" w:cs="calibri" w:eastAsia="calibri"/>
              </w:rPr>
              <w:t>1</w:t>
            </w:r>
            <w:r>
              <w:rPr>
                <w:rFonts w:ascii="宋体" w:hAnsi="宋体" w:cs="宋体" w:eastAsia="宋体"/>
              </w:rPr>
              <w:t>、拆包验收：拆包时核对一包一单，确认收到图书品种、数量无误。</w:t>
            </w:r>
          </w:p>
          <w:p>
            <w:pPr>
              <w:pStyle w:val="null3"/>
            </w:pPr>
            <w:r>
              <w:rPr>
                <w:rFonts w:ascii="calibri" w:hAnsi="calibri" w:cs="calibri" w:eastAsia="calibri"/>
              </w:rPr>
              <w:t>2</w:t>
            </w:r>
            <w:r>
              <w:rPr>
                <w:rFonts w:ascii="宋体" w:hAnsi="宋体" w:cs="宋体" w:eastAsia="宋体"/>
              </w:rPr>
              <w:t>、</w:t>
            </w:r>
            <w:r>
              <w:rPr>
                <w:rFonts w:ascii="宋体" w:hAnsi="宋体" w:cs="宋体" w:eastAsia="宋体"/>
              </w:rPr>
              <w:t>编目数据制作与馆藏分配</w:t>
            </w:r>
            <w:r>
              <w:rPr>
                <w:rFonts w:ascii="宋体" w:hAnsi="宋体" w:cs="宋体" w:eastAsia="宋体"/>
              </w:rPr>
              <w:t>：</w:t>
            </w:r>
            <w:r>
              <w:rPr>
                <w:rFonts w:ascii="宋体" w:hAnsi="宋体" w:cs="宋体" w:eastAsia="宋体"/>
              </w:rPr>
              <w:t>在系统中确认收到图书品种数量无误，并严格落实</w:t>
            </w:r>
            <w:r>
              <w:rPr>
                <w:rFonts w:ascii="calibri" w:hAnsi="calibri" w:cs="calibri" w:eastAsia="calibri"/>
              </w:rPr>
              <w:t>ISBN</w:t>
            </w:r>
            <w:r>
              <w:rPr>
                <w:rFonts w:ascii="宋体" w:hAnsi="宋体" w:cs="宋体" w:eastAsia="宋体"/>
              </w:rPr>
              <w:t>号和题名两次查重，所有书目数据需严格按照</w:t>
            </w:r>
            <w:r>
              <w:rPr>
                <w:rFonts w:ascii="宋体" w:hAnsi="宋体" w:cs="宋体" w:eastAsia="宋体"/>
              </w:rPr>
              <w:t>国家图书馆编目数据标准（全字段）建立或完善</w:t>
            </w:r>
            <w:r>
              <w:rPr>
                <w:rFonts w:ascii="宋体" w:hAnsi="宋体" w:cs="宋体" w:eastAsia="宋体"/>
              </w:rPr>
              <w:t>，</w:t>
            </w:r>
            <w:r>
              <w:rPr>
                <w:rFonts w:ascii="宋体" w:hAnsi="宋体" w:cs="宋体" w:eastAsia="宋体"/>
              </w:rPr>
              <w:t>同时按照采购人规则要求完成索书号选取和馆藏地址分配。</w:t>
            </w:r>
          </w:p>
          <w:p>
            <w:pPr>
              <w:pStyle w:val="null3"/>
            </w:pPr>
            <w:r>
              <w:rPr>
                <w:rFonts w:ascii="calibri" w:hAnsi="calibri" w:cs="calibri" w:eastAsia="calibri"/>
              </w:rPr>
              <w:t>3</w:t>
            </w:r>
            <w:r>
              <w:rPr>
                <w:rFonts w:ascii="宋体" w:hAnsi="宋体" w:cs="宋体" w:eastAsia="宋体"/>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pPr>
            <w:r>
              <w:rPr>
                <w:rFonts w:ascii="calibri" w:hAnsi="calibri" w:cs="calibri" w:eastAsia="calibri"/>
              </w:rPr>
              <w:t>4</w:t>
            </w:r>
            <w:r>
              <w:rPr>
                <w:rFonts w:ascii="宋体" w:hAnsi="宋体" w:cs="宋体" w:eastAsia="宋体"/>
              </w:rPr>
              <w:t>、图书物理加工：主要包括贴馆藏条形码、加盖馆藏章（</w:t>
            </w:r>
            <w:r>
              <w:rPr>
                <w:rFonts w:ascii="calibri" w:hAnsi="calibri" w:cs="calibri" w:eastAsia="calibri"/>
              </w:rPr>
              <w:t>2</w:t>
            </w:r>
            <w:r>
              <w:rPr>
                <w:rFonts w:ascii="宋体" w:hAnsi="宋体" w:cs="宋体" w:eastAsia="宋体"/>
              </w:rPr>
              <w:t>个）、贴磁条、贴书标（含保护膜）、贴</w:t>
            </w:r>
            <w:r>
              <w:rPr>
                <w:rFonts w:ascii="calibri" w:hAnsi="calibri" w:cs="calibri" w:eastAsia="calibri"/>
              </w:rPr>
              <w:t>RFID</w:t>
            </w:r>
            <w:r>
              <w:rPr>
                <w:rFonts w:ascii="宋体" w:hAnsi="宋体" w:cs="宋体" w:eastAsia="宋体"/>
              </w:rPr>
              <w:t>标签、贴塑膜及随书光盘的加工、包装等工作。所有加工内容均为免费服务，加工质量须经采购方检验认可，加工材料由中标供应商提供，包含条形码、钴基永久性磁条、书标、书标塑膜、</w:t>
            </w:r>
            <w:r>
              <w:rPr>
                <w:rFonts w:ascii="calibri" w:hAnsi="calibri" w:cs="calibri" w:eastAsia="calibri"/>
              </w:rPr>
              <w:t>RFID</w:t>
            </w:r>
            <w:r>
              <w:rPr>
                <w:rFonts w:ascii="宋体" w:hAnsi="宋体" w:cs="宋体" w:eastAsia="宋体"/>
              </w:rPr>
              <w:t>芯片等（条形码、书标及书标塑膜，型号</w:t>
            </w:r>
            <w:r>
              <w:rPr>
                <w:rFonts w:ascii="calibri" w:hAnsi="calibri" w:cs="calibri" w:eastAsia="calibri"/>
              </w:rPr>
              <w:t>/</w:t>
            </w:r>
            <w:r>
              <w:rPr>
                <w:rFonts w:ascii="宋体" w:hAnsi="宋体" w:cs="宋体" w:eastAsia="宋体"/>
              </w:rPr>
              <w:t>颜色</w:t>
            </w:r>
            <w:r>
              <w:rPr>
                <w:rFonts w:ascii="calibri" w:hAnsi="calibri" w:cs="calibri" w:eastAsia="calibri"/>
              </w:rPr>
              <w:t>/</w:t>
            </w:r>
            <w:r>
              <w:rPr>
                <w:rFonts w:ascii="宋体" w:hAnsi="宋体" w:cs="宋体" w:eastAsia="宋体"/>
              </w:rPr>
              <w:t>尺寸须符合采购人要求</w:t>
            </w:r>
            <w:r>
              <w:rPr>
                <w:rFonts w:ascii="宋体" w:hAnsi="宋体" w:cs="宋体" w:eastAsia="宋体"/>
              </w:rPr>
              <w:t>或采用采购人规定的耗材</w:t>
            </w:r>
            <w:r>
              <w:rPr>
                <w:rFonts w:ascii="宋体" w:hAnsi="宋体" w:cs="宋体" w:eastAsia="宋体"/>
              </w:rPr>
              <w:t>）。</w:t>
            </w:r>
          </w:p>
          <w:p>
            <w:pPr>
              <w:pStyle w:val="null3"/>
            </w:pPr>
            <w:r>
              <w:rPr>
                <w:rFonts w:ascii="calibri" w:hAnsi="calibri" w:cs="calibri" w:eastAsia="calibri"/>
              </w:rPr>
              <w:t>4.1</w:t>
            </w:r>
            <w:r>
              <w:rPr>
                <w:rFonts w:ascii="宋体" w:hAnsi="宋体" w:cs="宋体" w:eastAsia="宋体"/>
              </w:rPr>
              <w:t>每册图书粘贴</w:t>
            </w:r>
            <w:r>
              <w:rPr>
                <w:rFonts w:ascii="宋体" w:hAnsi="宋体" w:cs="宋体" w:eastAsia="宋体"/>
              </w:rPr>
              <w:t>馆藏条</w:t>
            </w:r>
            <w:r>
              <w:rPr>
                <w:rFonts w:ascii="宋体" w:hAnsi="宋体" w:cs="宋体" w:eastAsia="宋体"/>
              </w:rPr>
              <w:t>形</w:t>
            </w:r>
            <w:r>
              <w:rPr>
                <w:rFonts w:ascii="宋体" w:hAnsi="宋体" w:cs="宋体" w:eastAsia="宋体"/>
              </w:rPr>
              <w:t>码一</w:t>
            </w:r>
            <w:r>
              <w:rPr>
                <w:rFonts w:ascii="宋体" w:hAnsi="宋体" w:cs="宋体" w:eastAsia="宋体"/>
              </w:rPr>
              <w:t>个：</w:t>
            </w:r>
            <w:r>
              <w:rPr>
                <w:rFonts w:ascii="宋体" w:hAnsi="宋体" w:cs="宋体" w:eastAsia="宋体"/>
              </w:rPr>
              <w:t>位</w:t>
            </w:r>
            <w:r>
              <w:rPr>
                <w:rFonts w:ascii="宋体" w:hAnsi="宋体" w:cs="宋体" w:eastAsia="宋体"/>
              </w:rPr>
              <w:t>于题名页中间偏下位置。</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2</w:t>
            </w:r>
            <w:r>
              <w:rPr>
                <w:rFonts w:ascii="宋体" w:hAnsi="宋体" w:cs="宋体" w:eastAsia="宋体"/>
              </w:rPr>
              <w:t>每册图书加盖馆藏章两个：分别在书名页和书口正中盖章。</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3</w:t>
            </w:r>
            <w:r>
              <w:rPr>
                <w:rFonts w:ascii="宋体" w:hAnsi="宋体" w:cs="宋体" w:eastAsia="宋体"/>
              </w:rPr>
              <w:t>每册书隐蔽性粘贴钴基永久性磁条一根（</w:t>
            </w:r>
            <w:r>
              <w:rPr>
                <w:rFonts w:ascii="calibri" w:hAnsi="calibri" w:cs="calibri" w:eastAsia="calibri"/>
              </w:rPr>
              <w:t>300</w:t>
            </w:r>
            <w:r>
              <w:rPr>
                <w:rFonts w:ascii="宋体" w:hAnsi="宋体" w:cs="宋体" w:eastAsia="宋体"/>
              </w:rPr>
              <w:t>页以上需粘贴两根磁条）。</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4</w:t>
            </w:r>
            <w:r>
              <w:rPr>
                <w:rFonts w:ascii="宋体" w:hAnsi="宋体" w:cs="宋体" w:eastAsia="宋体"/>
              </w:rPr>
              <w:t>每册书粘贴不干胶书标二枚，一枚贴在封底，一枚贴书脊。</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5</w:t>
            </w:r>
            <w:r>
              <w:rPr>
                <w:rFonts w:ascii="宋体" w:hAnsi="宋体" w:cs="宋体" w:eastAsia="宋体"/>
              </w:rPr>
              <w:t>每册书书脊处书标要求覆贴不干胶塑膜。</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6</w:t>
            </w:r>
            <w:r>
              <w:rPr>
                <w:rFonts w:ascii="宋体" w:hAnsi="宋体" w:cs="宋体" w:eastAsia="宋体"/>
              </w:rPr>
              <w:t>凡带有随书光盘的，须在光盘上用记号笔书写其排架号，装入光盘袋，并在光盘袋上粘贴光盘索书号、馆藏条码。</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7</w:t>
            </w:r>
            <w:r>
              <w:rPr>
                <w:rFonts w:ascii="宋体" w:hAnsi="宋体" w:cs="宋体" w:eastAsia="宋体"/>
              </w:rPr>
              <w:t>按采购人馆藏分配地址，进行</w:t>
            </w:r>
            <w:r>
              <w:rPr>
                <w:rFonts w:ascii="calibri" w:hAnsi="calibri" w:cs="calibri" w:eastAsia="calibri"/>
              </w:rPr>
              <w:t>RFID</w:t>
            </w:r>
            <w:r>
              <w:rPr>
                <w:rFonts w:ascii="宋体" w:hAnsi="宋体" w:cs="宋体" w:eastAsia="宋体"/>
              </w:rPr>
              <w:t>标签初加工，并粘贴标签。</w:t>
            </w:r>
          </w:p>
          <w:p>
            <w:pPr>
              <w:pStyle w:val="null3"/>
            </w:pPr>
            <w:r>
              <w:rPr>
                <w:rFonts w:ascii="宋体" w:hAnsi="宋体" w:cs="宋体" w:eastAsia="宋体"/>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rPr>
              <w:t>四、特别要求：</w:t>
            </w:r>
          </w:p>
          <w:p>
            <w:pPr>
              <w:pStyle w:val="null3"/>
            </w:pPr>
            <w:r>
              <w:rPr>
                <w:rFonts w:ascii="宋体" w:hAnsi="宋体" w:cs="宋体" w:eastAsia="宋体"/>
              </w:rPr>
              <w:t>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标的名称：中文普通图书（含少儿）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第</w:t>
            </w:r>
            <w:r>
              <w:rPr>
                <w:rFonts w:ascii="calibri" w:hAnsi="calibri" w:cs="calibri" w:eastAsia="calibri"/>
              </w:rPr>
              <w:t>3</w:t>
            </w:r>
            <w:r>
              <w:rPr>
                <w:rFonts w:ascii="宋体" w:hAnsi="宋体" w:cs="宋体" w:eastAsia="宋体"/>
              </w:rPr>
              <w:t>标段即目录</w:t>
            </w:r>
            <w:r>
              <w:rPr>
                <w:rFonts w:ascii="宋体" w:hAnsi="宋体" w:cs="宋体" w:eastAsia="宋体"/>
              </w:rPr>
              <w:t>三</w:t>
            </w:r>
          </w:p>
          <w:p>
            <w:pPr>
              <w:pStyle w:val="null3"/>
              <w:jc w:val="both"/>
            </w:pPr>
            <w:r>
              <w:rPr>
                <w:rFonts w:ascii="宋体" w:hAnsi="宋体" w:cs="宋体" w:eastAsia="宋体"/>
                <w:sz w:val="21"/>
              </w:rPr>
              <w:t>本项采购旨在保证本馆收藏延续性、全面性及热门图书的流通借阅率，采购全国</w:t>
            </w:r>
            <w:r>
              <w:rPr>
                <w:rFonts w:ascii="times new roman, times, serif" w:hAnsi="times new roman, times, serif" w:cs="times new roman, times, serif" w:eastAsia="times new roman, times, serif"/>
                <w:sz w:val="21"/>
              </w:rPr>
              <w:t>500</w:t>
            </w:r>
            <w:r>
              <w:rPr>
                <w:rFonts w:ascii="宋体" w:hAnsi="宋体" w:cs="宋体" w:eastAsia="宋体"/>
                <w:sz w:val="21"/>
              </w:rPr>
              <w:t>个出版社出版的新书复本。采购人将全部份额的</w:t>
            </w:r>
            <w:r>
              <w:rPr>
                <w:rFonts w:ascii="times new roman, times, serif" w:hAnsi="times new roman, times, serif" w:cs="times new roman, times, serif" w:eastAsia="times new roman, times, serif"/>
                <w:sz w:val="21"/>
              </w:rPr>
              <w:t>39.78</w:t>
            </w:r>
            <w:r>
              <w:rPr>
                <w:rFonts w:ascii="times new roman, times, serif" w:hAnsi="times new roman, times, serif" w:cs="times new roman, times, serif" w:eastAsia="times new roman, times, serif"/>
                <w:sz w:val="21"/>
              </w:rPr>
              <w:t>%</w:t>
            </w:r>
            <w:r>
              <w:rPr>
                <w:rFonts w:ascii="宋体" w:hAnsi="宋体" w:cs="宋体" w:eastAsia="宋体"/>
                <w:sz w:val="21"/>
              </w:rPr>
              <w:t>分配到该项采购工作。采购方式为出版社现采、供应商样板间现场样采、订单。由第</w:t>
            </w:r>
            <w:r>
              <w:rPr>
                <w:rFonts w:ascii="times new roman, times, serif" w:hAnsi="times new roman, times, serif" w:cs="times new roman, times, serif" w:eastAsia="times new roman, times, serif"/>
                <w:sz w:val="21"/>
              </w:rPr>
              <w:t>3</w:t>
            </w:r>
            <w:r>
              <w:rPr>
                <w:rFonts w:ascii="宋体" w:hAnsi="宋体" w:cs="宋体" w:eastAsia="宋体"/>
                <w:sz w:val="21"/>
              </w:rPr>
              <w:t>标段中标供应商负责提供此目录中涉及出版社出版的</w:t>
            </w:r>
            <w:r>
              <w:rPr>
                <w:rFonts w:ascii="times new roman, times, serif" w:hAnsi="times new roman, times, serif" w:cs="times new roman, times, serif" w:eastAsia="times new roman, times, serif"/>
                <w:sz w:val="21"/>
              </w:rPr>
              <w:t>2023</w:t>
            </w:r>
            <w:r>
              <w:rPr>
                <w:rFonts w:ascii="宋体" w:hAnsi="宋体" w:cs="宋体" w:eastAsia="宋体"/>
                <w:sz w:val="21"/>
              </w:rPr>
              <w:t>年补缺图书、</w:t>
            </w:r>
            <w:r>
              <w:rPr>
                <w:rFonts w:ascii="times new roman, times, serif" w:hAnsi="times new roman, times, serif" w:cs="times new roman, times, serif" w:eastAsia="times new roman, times, serif"/>
                <w:sz w:val="21"/>
              </w:rPr>
              <w:t>202</w:t>
            </w:r>
            <w:r>
              <w:rPr>
                <w:rFonts w:ascii="times new roman, times, serif" w:hAnsi="times new roman, times, serif" w:cs="times new roman, times, serif" w:eastAsia="times new roman, times, serif"/>
                <w:sz w:val="21"/>
              </w:rPr>
              <w:t>4</w:t>
            </w:r>
            <w:r>
              <w:rPr>
                <w:rFonts w:ascii="宋体" w:hAnsi="宋体" w:cs="宋体" w:eastAsia="宋体"/>
                <w:sz w:val="21"/>
              </w:rPr>
              <w:t>年</w:t>
            </w:r>
            <w:r>
              <w:rPr>
                <w:rFonts w:ascii="times new roman, times, serif" w:hAnsi="times new roman, times, serif" w:cs="times new roman, times, serif" w:eastAsia="times new roman, times, serif"/>
                <w:sz w:val="21"/>
              </w:rPr>
              <w:t>9</w:t>
            </w:r>
            <w:r>
              <w:rPr>
                <w:rFonts w:ascii="times new roman, times, serif" w:hAnsi="times new roman, times, serif" w:cs="times new roman, times, serif" w:eastAsia="times new roman, times, serif"/>
                <w:sz w:val="21"/>
              </w:rPr>
              <w:t>-12</w:t>
            </w:r>
            <w:r>
              <w:rPr>
                <w:rFonts w:ascii="宋体" w:hAnsi="宋体" w:cs="宋体" w:eastAsia="宋体"/>
                <w:sz w:val="21"/>
              </w:rPr>
              <w:t>月新书书目、当月新书采购及各类书展或供应商样板间进行补充采购。</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rPr>
              <w:t>一</w:t>
            </w:r>
            <w:r>
              <w:rPr>
                <w:rFonts w:ascii="宋体" w:hAnsi="宋体" w:cs="宋体" w:eastAsia="宋体"/>
              </w:rPr>
              <w:t>、技术要求</w:t>
            </w:r>
          </w:p>
          <w:p>
            <w:pPr>
              <w:pStyle w:val="null3"/>
            </w:pPr>
            <w:r>
              <w:rPr>
                <w:rFonts w:ascii="宋体" w:hAnsi="宋体" w:cs="宋体" w:eastAsia="宋体"/>
              </w:rPr>
              <w:t xml:space="preserve">    </w:t>
            </w:r>
            <w:r>
              <w:rPr>
                <w:rFonts w:ascii="calibri" w:hAnsi="calibri" w:cs="calibri" w:eastAsia="calibri"/>
              </w:rPr>
              <w:t>1</w:t>
            </w:r>
            <w:r>
              <w:rPr>
                <w:rFonts w:ascii="宋体" w:hAnsi="宋体" w:cs="宋体" w:eastAsia="宋体"/>
              </w:rPr>
              <w:t>、投标人须承诺所投图书和服务符合相关强制性规定。交货时采购人有权要求供应商出具所投图书、服务符合上述规定的证明文件。</w:t>
            </w:r>
          </w:p>
          <w:p>
            <w:pPr>
              <w:pStyle w:val="null3"/>
              <w:jc w:val="both"/>
            </w:pP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2</w:t>
            </w:r>
            <w:r>
              <w:rPr>
                <w:rFonts w:ascii="宋体" w:hAnsi="宋体" w:cs="宋体" w:eastAsia="宋体"/>
                <w:sz w:val="21"/>
              </w:rPr>
              <w:t>、具体需求详见以下内容。</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rPr>
              <w:t>二</w:t>
            </w:r>
            <w:r>
              <w:rPr>
                <w:rFonts w:ascii="宋体" w:hAnsi="宋体" w:cs="宋体" w:eastAsia="宋体"/>
              </w:rPr>
              <w:t>、供货要求</w:t>
            </w:r>
          </w:p>
          <w:p>
            <w:pPr>
              <w:pStyle w:val="null3"/>
            </w:pPr>
            <w:r>
              <w:rPr>
                <w:rFonts w:ascii="宋体" w:hAnsi="宋体" w:cs="宋体" w:eastAsia="宋体"/>
              </w:rPr>
              <w:t>（一）本项目的采购方式为分批采购，采购范围为</w:t>
            </w:r>
            <w:r>
              <w:rPr>
                <w:rFonts w:ascii="calibri" w:hAnsi="calibri" w:cs="calibri" w:eastAsia="calibri"/>
              </w:rPr>
              <w:t>20</w:t>
            </w:r>
            <w:r>
              <w:rPr>
                <w:rFonts w:ascii="calibri" w:hAnsi="calibri" w:cs="calibri" w:eastAsia="calibri"/>
              </w:rPr>
              <w:t>23</w:t>
            </w:r>
            <w:r>
              <w:rPr>
                <w:rFonts w:ascii="calibri" w:hAnsi="calibri" w:cs="calibri" w:eastAsia="calibri"/>
              </w:rPr>
              <w:t>-202</w:t>
            </w:r>
            <w:r>
              <w:rPr>
                <w:rFonts w:ascii="calibri" w:hAnsi="calibri" w:cs="calibri" w:eastAsia="calibri"/>
              </w:rPr>
              <w:t>4</w:t>
            </w:r>
            <w:r>
              <w:rPr>
                <w:rFonts w:ascii="宋体" w:hAnsi="宋体" w:cs="宋体" w:eastAsia="宋体"/>
              </w:rPr>
              <w:t>年国内正式出版机构出版的</w:t>
            </w:r>
            <w:r>
              <w:rPr>
                <w:rFonts w:ascii="calibri" w:hAnsi="calibri" w:cs="calibri" w:eastAsia="calibri"/>
              </w:rPr>
              <w:t xml:space="preserve">1 </w:t>
            </w:r>
            <w:r>
              <w:rPr>
                <w:rFonts w:ascii="宋体" w:hAnsi="宋体" w:cs="宋体" w:eastAsia="宋体"/>
              </w:rPr>
              <w:t>次印刷的图书。项目由目录一至目录</w:t>
            </w:r>
            <w:r>
              <w:rPr>
                <w:rFonts w:ascii="宋体" w:hAnsi="宋体" w:cs="宋体" w:eastAsia="宋体"/>
              </w:rPr>
              <w:t>三</w:t>
            </w:r>
            <w:r>
              <w:rPr>
                <w:rFonts w:ascii="宋体" w:hAnsi="宋体" w:cs="宋体" w:eastAsia="宋体"/>
              </w:rPr>
              <w:t>组成。</w:t>
            </w:r>
          </w:p>
          <w:p>
            <w:pPr>
              <w:pStyle w:val="null3"/>
            </w:pPr>
            <w:r>
              <w:rPr>
                <w:rFonts w:ascii="宋体" w:hAnsi="宋体" w:cs="宋体" w:eastAsia="宋体"/>
              </w:rPr>
              <w:t>（二）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pPr>
            <w:r>
              <w:rPr>
                <w:rFonts w:ascii="宋体" w:hAnsi="宋体" w:cs="宋体" w:eastAsia="宋体"/>
              </w:rPr>
              <w:t>（三）采购方式</w:t>
            </w:r>
          </w:p>
          <w:p>
            <w:pPr>
              <w:pStyle w:val="null3"/>
            </w:pPr>
            <w:r>
              <w:rPr>
                <w:rFonts w:ascii="calibri" w:hAnsi="calibri" w:cs="calibri" w:eastAsia="calibri"/>
              </w:rPr>
              <w:t>1</w:t>
            </w:r>
            <w:r>
              <w:rPr>
                <w:rFonts w:ascii="宋体" w:hAnsi="宋体" w:cs="宋体" w:eastAsia="宋体"/>
              </w:rPr>
              <w:t>、现场采购：中标供应商需按采购人指定，提供全国范围内新书现场采购，图书到货率不低于</w:t>
            </w:r>
            <w:r>
              <w:rPr>
                <w:rFonts w:ascii="calibri" w:hAnsi="calibri" w:cs="calibri" w:eastAsia="calibri"/>
              </w:rPr>
              <w:t>95%</w:t>
            </w:r>
            <w:r>
              <w:rPr>
                <w:rFonts w:ascii="宋体" w:hAnsi="宋体" w:cs="宋体" w:eastAsia="宋体"/>
              </w:rPr>
              <w:t xml:space="preserve">。采购时间及地点由采购人确定。如到货率低于 </w:t>
            </w:r>
            <w:r>
              <w:rPr>
                <w:rFonts w:ascii="calibri" w:hAnsi="calibri" w:cs="calibri" w:eastAsia="calibri"/>
              </w:rPr>
              <w:t>95%</w:t>
            </w:r>
            <w:r>
              <w:rPr>
                <w:rFonts w:ascii="宋体" w:hAnsi="宋体" w:cs="宋体" w:eastAsia="宋体"/>
              </w:rPr>
              <w:t>，采购人有权直接通过其他渠道补充未到货的品种和数量，中标供应商必须无条件接受。</w:t>
            </w:r>
          </w:p>
          <w:p>
            <w:pPr>
              <w:pStyle w:val="null3"/>
            </w:pPr>
            <w:r>
              <w:rPr>
                <w:rFonts w:ascii="calibri" w:hAnsi="calibri" w:cs="calibri" w:eastAsia="calibri"/>
              </w:rPr>
              <w:t>2</w:t>
            </w:r>
            <w:r>
              <w:rPr>
                <w:rFonts w:ascii="宋体" w:hAnsi="宋体" w:cs="宋体" w:eastAsia="宋体"/>
              </w:rPr>
              <w:t>、现场样采：中标供应商需按采购人指定，提供由全国书会及出版社组织的新书现场样采，图书到货率不低于</w:t>
            </w:r>
            <w:r>
              <w:rPr>
                <w:rFonts w:ascii="calibri" w:hAnsi="calibri" w:cs="calibri" w:eastAsia="calibri"/>
              </w:rPr>
              <w:t>92%</w:t>
            </w:r>
            <w:r>
              <w:rPr>
                <w:rFonts w:ascii="宋体" w:hAnsi="宋体" w:cs="宋体" w:eastAsia="宋体"/>
              </w:rPr>
              <w:t>。如到货率低于</w:t>
            </w:r>
            <w:r>
              <w:rPr>
                <w:rFonts w:ascii="calibri" w:hAnsi="calibri" w:cs="calibri" w:eastAsia="calibri"/>
              </w:rPr>
              <w:t>92%</w:t>
            </w:r>
            <w:r>
              <w:rPr>
                <w:rFonts w:ascii="宋体" w:hAnsi="宋体" w:cs="宋体" w:eastAsia="宋体"/>
              </w:rPr>
              <w:t>，采购人有权直接通过其他渠道补充未到货的品种和数量，中标供应商必须无条件接受。</w:t>
            </w:r>
          </w:p>
          <w:p>
            <w:pPr>
              <w:pStyle w:val="null3"/>
            </w:pPr>
            <w:r>
              <w:rPr>
                <w:rFonts w:ascii="calibri" w:hAnsi="calibri" w:cs="calibri" w:eastAsia="calibri"/>
              </w:rPr>
              <w:t>3</w:t>
            </w:r>
            <w:r>
              <w:rPr>
                <w:rFonts w:ascii="宋体" w:hAnsi="宋体" w:cs="宋体" w:eastAsia="宋体"/>
              </w:rPr>
              <w:t xml:space="preserve">、订单采购：中标供应商须按采购人规定范围、时间、格式提供每季度不少于 </w:t>
            </w:r>
            <w:r>
              <w:rPr>
                <w:rFonts w:ascii="calibri" w:hAnsi="calibri" w:cs="calibri" w:eastAsia="calibri"/>
              </w:rPr>
              <w:t>4000</w:t>
            </w:r>
            <w:r>
              <w:rPr>
                <w:rFonts w:ascii="宋体" w:hAnsi="宋体" w:cs="宋体" w:eastAsia="宋体"/>
              </w:rPr>
              <w:t>种且不重复的新书书目。图书到货率不低于</w:t>
            </w:r>
            <w:r>
              <w:rPr>
                <w:rFonts w:ascii="calibri" w:hAnsi="calibri" w:cs="calibri" w:eastAsia="calibri"/>
              </w:rPr>
              <w:t>92%</w:t>
            </w:r>
            <w:r>
              <w:rPr>
                <w:rFonts w:ascii="宋体" w:hAnsi="宋体" w:cs="宋体" w:eastAsia="宋体"/>
              </w:rPr>
              <w:t>。如到货率低于</w:t>
            </w:r>
            <w:r>
              <w:rPr>
                <w:rFonts w:ascii="calibri" w:hAnsi="calibri" w:cs="calibri" w:eastAsia="calibri"/>
              </w:rPr>
              <w:t>92%</w:t>
            </w:r>
            <w:r>
              <w:rPr>
                <w:rFonts w:ascii="宋体" w:hAnsi="宋体" w:cs="宋体" w:eastAsia="宋体"/>
              </w:rPr>
              <w:t>，采购人有权直接通过其他渠道补充未到货的品种和数量，中标供应商必须无条件接受。</w:t>
            </w:r>
          </w:p>
          <w:p>
            <w:pPr>
              <w:pStyle w:val="null3"/>
            </w:pPr>
            <w:r>
              <w:rPr>
                <w:rFonts w:ascii="宋体" w:hAnsi="宋体" w:cs="宋体" w:eastAsia="宋体"/>
              </w:rPr>
              <w:t>（四）本项目采购分为</w:t>
            </w:r>
            <w:r>
              <w:rPr>
                <w:rFonts w:ascii="calibri" w:hAnsi="calibri" w:cs="calibri" w:eastAsia="calibri"/>
              </w:rPr>
              <w:t>3</w:t>
            </w:r>
            <w:r>
              <w:rPr>
                <w:rFonts w:ascii="宋体" w:hAnsi="宋体" w:cs="宋体" w:eastAsia="宋体"/>
              </w:rPr>
              <w:t>个标段</w:t>
            </w:r>
          </w:p>
          <w:p>
            <w:pPr>
              <w:pStyle w:val="null3"/>
            </w:pPr>
            <w:r>
              <w:rPr>
                <w:rFonts w:ascii="宋体" w:hAnsi="宋体" w:cs="宋体" w:eastAsia="宋体"/>
              </w:rPr>
              <w:t>采购人有权在保证中标供应商份额基础上，根据每月出版数量调整采购月份，订单采购按采购人最终确定的书目订单提供新书采购服务，图书到货率不低于</w:t>
            </w:r>
            <w:r>
              <w:rPr>
                <w:rFonts w:ascii="calibri" w:hAnsi="calibri" w:cs="calibri" w:eastAsia="calibri"/>
              </w:rPr>
              <w:t>90%</w:t>
            </w:r>
            <w:r>
              <w:rPr>
                <w:rFonts w:ascii="宋体" w:hAnsi="宋体" w:cs="宋体" w:eastAsia="宋体"/>
              </w:rPr>
              <w:t>。如到货率低于</w:t>
            </w:r>
            <w:r>
              <w:rPr>
                <w:rFonts w:ascii="calibri" w:hAnsi="calibri" w:cs="calibri" w:eastAsia="calibri"/>
              </w:rPr>
              <w:t>90%</w:t>
            </w:r>
            <w:r>
              <w:rPr>
                <w:rFonts w:ascii="宋体" w:hAnsi="宋体" w:cs="宋体" w:eastAsia="宋体"/>
              </w:rPr>
              <w:t>，采购人有权直接通过其他渠道补充订单内未到货的品种和数量，中标供应商必须无条件接受。</w:t>
            </w:r>
          </w:p>
          <w:p>
            <w:pPr>
              <w:pStyle w:val="null3"/>
              <w:jc w:val="both"/>
            </w:pPr>
            <w:r>
              <w:rPr>
                <w:rFonts w:ascii="宋体" w:hAnsi="宋体" w:cs="宋体" w:eastAsia="宋体"/>
                <w:sz w:val="21"/>
              </w:rPr>
              <w:t>（</w:t>
            </w:r>
            <w:r>
              <w:rPr>
                <w:rFonts w:ascii="宋体" w:hAnsi="宋体" w:cs="宋体" w:eastAsia="宋体"/>
                <w:sz w:val="21"/>
              </w:rPr>
              <w:t>五</w:t>
            </w:r>
            <w:r>
              <w:rPr>
                <w:rFonts w:ascii="宋体" w:hAnsi="宋体" w:cs="宋体" w:eastAsia="宋体"/>
                <w:sz w:val="21"/>
              </w:rPr>
              <w:t>）承诺以中标折扣和服务要求，为陕西省公共图书馆</w:t>
            </w:r>
            <w:r>
              <w:rPr>
                <w:rFonts w:ascii="宋体" w:hAnsi="宋体" w:cs="宋体" w:eastAsia="宋体"/>
                <w:sz w:val="21"/>
              </w:rPr>
              <w:t>服务</w:t>
            </w:r>
            <w:r>
              <w:rPr>
                <w:rFonts w:ascii="宋体" w:hAnsi="宋体" w:cs="宋体" w:eastAsia="宋体"/>
                <w:sz w:val="21"/>
              </w:rPr>
              <w:t>联盟成员馆提供正版图书</w:t>
            </w:r>
            <w:r>
              <w:rPr>
                <w:rFonts w:ascii="宋体" w:hAnsi="宋体" w:cs="宋体" w:eastAsia="宋体"/>
                <w:sz w:val="21"/>
              </w:rPr>
              <w:t>服务</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rPr>
              <w:t>三</w:t>
            </w:r>
            <w:r>
              <w:rPr>
                <w:rFonts w:ascii="宋体" w:hAnsi="宋体" w:cs="宋体" w:eastAsia="宋体"/>
              </w:rPr>
              <w:t>、加工服务要求</w:t>
            </w:r>
          </w:p>
          <w:p>
            <w:pPr>
              <w:pStyle w:val="null3"/>
            </w:pPr>
            <w:r>
              <w:rPr>
                <w:rFonts w:ascii="宋体" w:hAnsi="宋体" w:cs="宋体" w:eastAsia="宋体"/>
              </w:rPr>
              <w:t>所有加工内容均为免费服务，加工质量须经采购人采编部检验认可。</w:t>
            </w:r>
          </w:p>
          <w:p>
            <w:pPr>
              <w:pStyle w:val="null3"/>
            </w:pPr>
            <w:r>
              <w:rPr>
                <w:rFonts w:ascii="宋体" w:hAnsi="宋体" w:cs="宋体" w:eastAsia="宋体"/>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w:t>
            </w:r>
            <w:r>
              <w:rPr>
                <w:rFonts w:ascii="calibri" w:hAnsi="calibri" w:cs="calibri" w:eastAsia="calibri"/>
              </w:rPr>
              <w:t>(</w:t>
            </w:r>
            <w:r>
              <w:rPr>
                <w:rFonts w:ascii="宋体" w:hAnsi="宋体" w:cs="宋体" w:eastAsia="宋体"/>
              </w:rPr>
              <w:t>证书在有效期内），在提供图书加工服务期间人员</w:t>
            </w:r>
            <w:r>
              <w:rPr>
                <w:rFonts w:ascii="宋体" w:hAnsi="宋体" w:cs="宋体" w:eastAsia="宋体"/>
              </w:rPr>
              <w:t>不得随意更换</w:t>
            </w:r>
            <w:r>
              <w:rPr>
                <w:rFonts w:ascii="宋体" w:hAnsi="宋体" w:cs="宋体" w:eastAsia="宋体"/>
              </w:rPr>
              <w:t>。图书加工质量按采购人要求应达</w:t>
            </w:r>
            <w:r>
              <w:rPr>
                <w:rFonts w:ascii="calibri" w:hAnsi="calibri" w:cs="calibri" w:eastAsia="calibri"/>
              </w:rPr>
              <w:t>100%</w:t>
            </w:r>
            <w:r>
              <w:rPr>
                <w:rFonts w:ascii="宋体" w:hAnsi="宋体" w:cs="宋体" w:eastAsia="宋体"/>
              </w:rPr>
              <w:t>，若低于</w:t>
            </w:r>
            <w:r>
              <w:rPr>
                <w:rFonts w:ascii="calibri" w:hAnsi="calibri" w:cs="calibri" w:eastAsia="calibri"/>
              </w:rPr>
              <w:t>98%</w:t>
            </w:r>
            <w:r>
              <w:rPr>
                <w:rFonts w:ascii="宋体" w:hAnsi="宋体" w:cs="宋体" w:eastAsia="宋体"/>
              </w:rPr>
              <w:t>（含</w:t>
            </w:r>
            <w:r>
              <w:rPr>
                <w:rFonts w:ascii="calibri" w:hAnsi="calibri" w:cs="calibri" w:eastAsia="calibri"/>
              </w:rPr>
              <w:t>98%</w:t>
            </w:r>
            <w:r>
              <w:rPr>
                <w:rFonts w:ascii="宋体" w:hAnsi="宋体" w:cs="宋体" w:eastAsia="宋体"/>
              </w:rPr>
              <w:t>），修正数据及加工错误直至质量要求达标。数据制作的标准率、图书加工的及时性（到馆后</w:t>
            </w:r>
            <w:r>
              <w:rPr>
                <w:rFonts w:ascii="calibri" w:hAnsi="calibri" w:cs="calibri" w:eastAsia="calibri"/>
              </w:rPr>
              <w:t>20</w:t>
            </w:r>
            <w:r>
              <w:rPr>
                <w:rFonts w:ascii="宋体" w:hAnsi="宋体" w:cs="宋体" w:eastAsia="宋体"/>
              </w:rPr>
              <w:t>个工作日内上架）不能达到采购人要求，采购人有权扣除部分履约保证金并做退货处理。免费编目、加工的图书除供应商订单内的图书外，还包含采购方其它渠道来源的图书，如接收的赠书、征集的地方文献等，处理的数量通过协商安排，供应商应积极地配合。</w:t>
            </w:r>
          </w:p>
          <w:p>
            <w:pPr>
              <w:pStyle w:val="null3"/>
            </w:pPr>
            <w:r>
              <w:rPr>
                <w:rFonts w:ascii="宋体" w:hAnsi="宋体" w:cs="宋体" w:eastAsia="宋体"/>
              </w:rPr>
              <w:t>图书加工流程包括拆包验收、编目数据制作与馆藏分配、数据质量检查、图书物理加工等环节。</w:t>
            </w:r>
          </w:p>
          <w:p>
            <w:pPr>
              <w:pStyle w:val="null3"/>
            </w:pPr>
            <w:r>
              <w:rPr>
                <w:rFonts w:ascii="calibri" w:hAnsi="calibri" w:cs="calibri" w:eastAsia="calibri"/>
              </w:rPr>
              <w:t>1</w:t>
            </w:r>
            <w:r>
              <w:rPr>
                <w:rFonts w:ascii="宋体" w:hAnsi="宋体" w:cs="宋体" w:eastAsia="宋体"/>
              </w:rPr>
              <w:t>、拆包验收：拆包时核对一包一单，确认收到图书品种、数量无误。</w:t>
            </w:r>
          </w:p>
          <w:p>
            <w:pPr>
              <w:pStyle w:val="null3"/>
            </w:pPr>
            <w:r>
              <w:rPr>
                <w:rFonts w:ascii="calibri" w:hAnsi="calibri" w:cs="calibri" w:eastAsia="calibri"/>
              </w:rPr>
              <w:t>2</w:t>
            </w:r>
            <w:r>
              <w:rPr>
                <w:rFonts w:ascii="宋体" w:hAnsi="宋体" w:cs="宋体" w:eastAsia="宋体"/>
              </w:rPr>
              <w:t>、</w:t>
            </w:r>
            <w:r>
              <w:rPr>
                <w:rFonts w:ascii="宋体" w:hAnsi="宋体" w:cs="宋体" w:eastAsia="宋体"/>
              </w:rPr>
              <w:t>编目数据制作与馆藏分配</w:t>
            </w:r>
            <w:r>
              <w:rPr>
                <w:rFonts w:ascii="宋体" w:hAnsi="宋体" w:cs="宋体" w:eastAsia="宋体"/>
              </w:rPr>
              <w:t>：</w:t>
            </w:r>
            <w:r>
              <w:rPr>
                <w:rFonts w:ascii="宋体" w:hAnsi="宋体" w:cs="宋体" w:eastAsia="宋体"/>
              </w:rPr>
              <w:t>在系统中确认收到图书品种数量无误，并严格落实</w:t>
            </w:r>
            <w:r>
              <w:rPr>
                <w:rFonts w:ascii="calibri" w:hAnsi="calibri" w:cs="calibri" w:eastAsia="calibri"/>
              </w:rPr>
              <w:t>ISBN</w:t>
            </w:r>
            <w:r>
              <w:rPr>
                <w:rFonts w:ascii="宋体" w:hAnsi="宋体" w:cs="宋体" w:eastAsia="宋体"/>
              </w:rPr>
              <w:t>号和题名两次查重，所有书目数据需严格按照</w:t>
            </w:r>
            <w:r>
              <w:rPr>
                <w:rFonts w:ascii="宋体" w:hAnsi="宋体" w:cs="宋体" w:eastAsia="宋体"/>
              </w:rPr>
              <w:t>国家图书馆编目数据标准（全字段）建立或完善</w:t>
            </w:r>
            <w:r>
              <w:rPr>
                <w:rFonts w:ascii="宋体" w:hAnsi="宋体" w:cs="宋体" w:eastAsia="宋体"/>
              </w:rPr>
              <w:t>，</w:t>
            </w:r>
            <w:r>
              <w:rPr>
                <w:rFonts w:ascii="宋体" w:hAnsi="宋体" w:cs="宋体" w:eastAsia="宋体"/>
              </w:rPr>
              <w:t>同时按照采购人规则要求完成索书号选取和馆藏地址分配。</w:t>
            </w:r>
          </w:p>
          <w:p>
            <w:pPr>
              <w:pStyle w:val="null3"/>
            </w:pPr>
            <w:r>
              <w:rPr>
                <w:rFonts w:ascii="calibri" w:hAnsi="calibri" w:cs="calibri" w:eastAsia="calibri"/>
              </w:rPr>
              <w:t>3</w:t>
            </w:r>
            <w:r>
              <w:rPr>
                <w:rFonts w:ascii="宋体" w:hAnsi="宋体" w:cs="宋体" w:eastAsia="宋体"/>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pPr>
            <w:r>
              <w:rPr>
                <w:rFonts w:ascii="calibri" w:hAnsi="calibri" w:cs="calibri" w:eastAsia="calibri"/>
              </w:rPr>
              <w:t>4</w:t>
            </w:r>
            <w:r>
              <w:rPr>
                <w:rFonts w:ascii="宋体" w:hAnsi="宋体" w:cs="宋体" w:eastAsia="宋体"/>
              </w:rPr>
              <w:t>、图书物理加工：主要包括贴馆藏条形码、加盖馆藏章（</w:t>
            </w:r>
            <w:r>
              <w:rPr>
                <w:rFonts w:ascii="calibri" w:hAnsi="calibri" w:cs="calibri" w:eastAsia="calibri"/>
              </w:rPr>
              <w:t>2</w:t>
            </w:r>
            <w:r>
              <w:rPr>
                <w:rFonts w:ascii="宋体" w:hAnsi="宋体" w:cs="宋体" w:eastAsia="宋体"/>
              </w:rPr>
              <w:t>个）、贴磁条、贴书标（含保护膜）、贴</w:t>
            </w:r>
            <w:r>
              <w:rPr>
                <w:rFonts w:ascii="calibri" w:hAnsi="calibri" w:cs="calibri" w:eastAsia="calibri"/>
              </w:rPr>
              <w:t>RFID</w:t>
            </w:r>
            <w:r>
              <w:rPr>
                <w:rFonts w:ascii="宋体" w:hAnsi="宋体" w:cs="宋体" w:eastAsia="宋体"/>
              </w:rPr>
              <w:t>标签、贴塑膜及随书光盘的加工、包装等工作。所有加工内容均为免费服务，加工质量须经采购方检验认可，加工材料由中标供应商提供，包含条形码、钴基永久性磁条、书标、书标塑膜、</w:t>
            </w:r>
            <w:r>
              <w:rPr>
                <w:rFonts w:ascii="calibri" w:hAnsi="calibri" w:cs="calibri" w:eastAsia="calibri"/>
              </w:rPr>
              <w:t>RFID</w:t>
            </w:r>
            <w:r>
              <w:rPr>
                <w:rFonts w:ascii="宋体" w:hAnsi="宋体" w:cs="宋体" w:eastAsia="宋体"/>
              </w:rPr>
              <w:t>芯片等（条形码、书标及书标塑膜，型号</w:t>
            </w:r>
            <w:r>
              <w:rPr>
                <w:rFonts w:ascii="calibri" w:hAnsi="calibri" w:cs="calibri" w:eastAsia="calibri"/>
              </w:rPr>
              <w:t>/</w:t>
            </w:r>
            <w:r>
              <w:rPr>
                <w:rFonts w:ascii="宋体" w:hAnsi="宋体" w:cs="宋体" w:eastAsia="宋体"/>
              </w:rPr>
              <w:t>颜色</w:t>
            </w:r>
            <w:r>
              <w:rPr>
                <w:rFonts w:ascii="calibri" w:hAnsi="calibri" w:cs="calibri" w:eastAsia="calibri"/>
              </w:rPr>
              <w:t>/</w:t>
            </w:r>
            <w:r>
              <w:rPr>
                <w:rFonts w:ascii="宋体" w:hAnsi="宋体" w:cs="宋体" w:eastAsia="宋体"/>
              </w:rPr>
              <w:t>尺寸须符合采购人要求</w:t>
            </w:r>
            <w:r>
              <w:rPr>
                <w:rFonts w:ascii="宋体" w:hAnsi="宋体" w:cs="宋体" w:eastAsia="宋体"/>
              </w:rPr>
              <w:t>或采用采购人规定的耗材</w:t>
            </w:r>
            <w:r>
              <w:rPr>
                <w:rFonts w:ascii="宋体" w:hAnsi="宋体" w:cs="宋体" w:eastAsia="宋体"/>
              </w:rPr>
              <w:t>）。</w:t>
            </w:r>
          </w:p>
          <w:p>
            <w:pPr>
              <w:pStyle w:val="null3"/>
            </w:pPr>
            <w:r>
              <w:rPr>
                <w:rFonts w:ascii="calibri" w:hAnsi="calibri" w:cs="calibri" w:eastAsia="calibri"/>
              </w:rPr>
              <w:t>4.1</w:t>
            </w:r>
            <w:r>
              <w:rPr>
                <w:rFonts w:ascii="宋体" w:hAnsi="宋体" w:cs="宋体" w:eastAsia="宋体"/>
              </w:rPr>
              <w:t>每册图书粘贴</w:t>
            </w:r>
            <w:r>
              <w:rPr>
                <w:rFonts w:ascii="宋体" w:hAnsi="宋体" w:cs="宋体" w:eastAsia="宋体"/>
              </w:rPr>
              <w:t>馆藏条</w:t>
            </w:r>
            <w:r>
              <w:rPr>
                <w:rFonts w:ascii="宋体" w:hAnsi="宋体" w:cs="宋体" w:eastAsia="宋体"/>
              </w:rPr>
              <w:t>形</w:t>
            </w:r>
            <w:r>
              <w:rPr>
                <w:rFonts w:ascii="宋体" w:hAnsi="宋体" w:cs="宋体" w:eastAsia="宋体"/>
              </w:rPr>
              <w:t>码一</w:t>
            </w:r>
            <w:r>
              <w:rPr>
                <w:rFonts w:ascii="宋体" w:hAnsi="宋体" w:cs="宋体" w:eastAsia="宋体"/>
              </w:rPr>
              <w:t>个：</w:t>
            </w:r>
            <w:r>
              <w:rPr>
                <w:rFonts w:ascii="宋体" w:hAnsi="宋体" w:cs="宋体" w:eastAsia="宋体"/>
              </w:rPr>
              <w:t>位</w:t>
            </w:r>
            <w:r>
              <w:rPr>
                <w:rFonts w:ascii="宋体" w:hAnsi="宋体" w:cs="宋体" w:eastAsia="宋体"/>
              </w:rPr>
              <w:t>于题名页中间偏下位置。</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2</w:t>
            </w:r>
            <w:r>
              <w:rPr>
                <w:rFonts w:ascii="宋体" w:hAnsi="宋体" w:cs="宋体" w:eastAsia="宋体"/>
              </w:rPr>
              <w:t>每册图书加盖馆藏章两个：分别在书名页和书口正中盖章。</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3</w:t>
            </w:r>
            <w:r>
              <w:rPr>
                <w:rFonts w:ascii="宋体" w:hAnsi="宋体" w:cs="宋体" w:eastAsia="宋体"/>
              </w:rPr>
              <w:t>每册书隐蔽性粘贴钴基永久性磁条一根（</w:t>
            </w:r>
            <w:r>
              <w:rPr>
                <w:rFonts w:ascii="calibri" w:hAnsi="calibri" w:cs="calibri" w:eastAsia="calibri"/>
              </w:rPr>
              <w:t>300</w:t>
            </w:r>
            <w:r>
              <w:rPr>
                <w:rFonts w:ascii="宋体" w:hAnsi="宋体" w:cs="宋体" w:eastAsia="宋体"/>
              </w:rPr>
              <w:t>页以上需粘贴两根磁条）。</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4</w:t>
            </w:r>
            <w:r>
              <w:rPr>
                <w:rFonts w:ascii="宋体" w:hAnsi="宋体" w:cs="宋体" w:eastAsia="宋体"/>
              </w:rPr>
              <w:t>每册书粘贴不干胶书标二枚，一枚贴在封底，一枚贴书脊。</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5</w:t>
            </w:r>
            <w:r>
              <w:rPr>
                <w:rFonts w:ascii="宋体" w:hAnsi="宋体" w:cs="宋体" w:eastAsia="宋体"/>
              </w:rPr>
              <w:t>每册书书脊处书标要求覆贴不干胶塑膜。</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6</w:t>
            </w:r>
            <w:r>
              <w:rPr>
                <w:rFonts w:ascii="宋体" w:hAnsi="宋体" w:cs="宋体" w:eastAsia="宋体"/>
              </w:rPr>
              <w:t>凡带有随书光盘的，须在光盘上用记号笔书写其排架号，装入光盘袋，并在光盘袋上粘贴光盘索书号、馆藏条码。</w:t>
            </w:r>
          </w:p>
          <w:p>
            <w:pPr>
              <w:pStyle w:val="null3"/>
            </w:pPr>
            <w:r>
              <w:rPr>
                <w:rFonts w:ascii="calibri" w:hAnsi="calibri" w:cs="calibri" w:eastAsia="calibri"/>
              </w:rPr>
              <w:t>4</w:t>
            </w:r>
            <w:r>
              <w:rPr>
                <w:rFonts w:ascii="calibri" w:hAnsi="calibri" w:cs="calibri" w:eastAsia="calibri"/>
              </w:rPr>
              <w:t>.</w:t>
            </w:r>
            <w:r>
              <w:rPr>
                <w:rFonts w:ascii="calibri" w:hAnsi="calibri" w:cs="calibri" w:eastAsia="calibri"/>
              </w:rPr>
              <w:t>7</w:t>
            </w:r>
            <w:r>
              <w:rPr>
                <w:rFonts w:ascii="宋体" w:hAnsi="宋体" w:cs="宋体" w:eastAsia="宋体"/>
              </w:rPr>
              <w:t>按采购人馆藏分配地址，进行</w:t>
            </w:r>
            <w:r>
              <w:rPr>
                <w:rFonts w:ascii="calibri" w:hAnsi="calibri" w:cs="calibri" w:eastAsia="calibri"/>
              </w:rPr>
              <w:t>RFID</w:t>
            </w:r>
            <w:r>
              <w:rPr>
                <w:rFonts w:ascii="宋体" w:hAnsi="宋体" w:cs="宋体" w:eastAsia="宋体"/>
              </w:rPr>
              <w:t>标签初加工，并粘贴标签。</w:t>
            </w:r>
          </w:p>
          <w:p>
            <w:pPr>
              <w:pStyle w:val="null3"/>
            </w:pPr>
            <w:r>
              <w:rPr>
                <w:rFonts w:ascii="宋体" w:hAnsi="宋体" w:cs="宋体" w:eastAsia="宋体"/>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rPr>
              <w:t>四、特别要求：</w:t>
            </w:r>
          </w:p>
          <w:p>
            <w:pPr>
              <w:pStyle w:val="null3"/>
              <w:jc w:val="both"/>
            </w:pPr>
            <w:r>
              <w:rPr>
                <w:rFonts w:ascii="宋体" w:hAnsi="宋体" w:cs="宋体" w:eastAsia="宋体"/>
                <w:sz w:val="21"/>
              </w:rPr>
              <w:t>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从签订合同之日起至项目全部完成之日止（特殊情况以合同为准）。</w:t>
      </w:r>
    </w:p>
    <w:p>
      <w:pPr>
        <w:pStyle w:val="null3"/>
      </w:pPr>
      <w:r>
        <w:rPr/>
        <w:t>采购包2：</w:t>
      </w:r>
    </w:p>
    <w:p>
      <w:pPr>
        <w:pStyle w:val="null3"/>
      </w:pPr>
      <w:r>
        <w:rPr/>
        <w:t>从签订合同之日起至项目全部完成之日止（特殊情况以合同为准）。</w:t>
      </w:r>
    </w:p>
    <w:p>
      <w:pPr>
        <w:pStyle w:val="null3"/>
      </w:pPr>
      <w:r>
        <w:rPr/>
        <w:t>采购包3：</w:t>
      </w:r>
    </w:p>
    <w:p>
      <w:pPr>
        <w:pStyle w:val="null3"/>
      </w:pPr>
      <w:r>
        <w:rPr/>
        <w:t>从签订合同之日起至项目全部完成之日止（特殊情况以合同为准）。</w:t>
      </w:r>
    </w:p>
    <w:p>
      <w:pPr>
        <w:pStyle w:val="null3"/>
        <w:outlineLvl w:val="3"/>
      </w:pPr>
      <w:r>
        <w:rPr>
          <w:b/>
          <w:sz w:val="24"/>
        </w:rPr>
        <w:t>3.4.2交货地点</w:t>
      </w:r>
    </w:p>
    <w:p>
      <w:pPr>
        <w:pStyle w:val="null3"/>
      </w:pPr>
      <w:r>
        <w:rPr/>
        <w:t>采购包1：</w:t>
      </w:r>
    </w:p>
    <w:p>
      <w:pPr>
        <w:pStyle w:val="null3"/>
      </w:pPr>
      <w:r>
        <w:rPr/>
        <w:t>陕西省图书馆（陕西省古籍保护中心）（特殊情况以合同为准）。</w:t>
      </w:r>
    </w:p>
    <w:p>
      <w:pPr>
        <w:pStyle w:val="null3"/>
      </w:pPr>
      <w:r>
        <w:rPr/>
        <w:t>采购包2：</w:t>
      </w:r>
    </w:p>
    <w:p>
      <w:pPr>
        <w:pStyle w:val="null3"/>
      </w:pPr>
      <w:r>
        <w:rPr/>
        <w:t>陕西省图书馆（陕西省古籍保护中心）（特殊情况以合同为准）。</w:t>
      </w:r>
    </w:p>
    <w:p>
      <w:pPr>
        <w:pStyle w:val="null3"/>
      </w:pPr>
      <w:r>
        <w:rPr/>
        <w:t>采购包3：</w:t>
      </w:r>
    </w:p>
    <w:p>
      <w:pPr>
        <w:pStyle w:val="null3"/>
      </w:pPr>
      <w:r>
        <w:rPr/>
        <w:t>陕西省图书馆（陕西省古籍保护中心）（特殊情况以合同为准）。</w:t>
      </w:r>
    </w:p>
    <w:p>
      <w:pPr>
        <w:pStyle w:val="null3"/>
        <w:outlineLvl w:val="3"/>
      </w:pPr>
      <w:r>
        <w:rPr>
          <w:b/>
          <w:sz w:val="24"/>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图书到货、加工完成后，采购人与中标供应商按有关程序对图书和相关材料验收无误，办妥差、错、退换手续后，以采购人最后验收的金额为准进行结算并支付书款</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图书到货、加工完成后，采购人与中标供应商按有关程序对图书和相关材料验收无误，办妥差、错、退换手续后，以采购人最后验收的金额为准进行结算并支付书款。</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图书到货、加工完成后，采购人与中标供应商按有关程序对图书和相关材料验收无误，办妥差、错、退换手续后，以采购人最后验收的金额为准进行结算并支付书款</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图书到货、加工完成后，采购人与中标供应商按有关程序对图书和相关材料验收无误，办妥差、错、退换手续后，以采购人最后验收的金额为准进行结算并支付书款</w:t>
      </w:r>
      <w:r>
        <w:rPr/>
        <w:t xml:space="preserve"> ，达到付款条件起 </w:t>
      </w:r>
      <w:r>
        <w:rPr/>
        <w:t>10</w:t>
      </w:r>
      <w:r>
        <w:rPr/>
        <w:t xml:space="preserve"> 日内，支付合同总金额的 </w:t>
      </w:r>
      <w:r>
        <w:rPr/>
        <w:t>50.00</w:t>
      </w:r>
      <w:r>
        <w:rPr/>
        <w:t>%。</w:t>
      </w:r>
    </w:p>
    <w:p>
      <w:pPr>
        <w:pStyle w:val="null3"/>
      </w:pPr>
      <w:r>
        <w:rPr/>
        <w:t>采购包3：</w:t>
      </w:r>
      <w:r>
        <w:rPr/>
        <w:t xml:space="preserve"> 付款条件说明： </w:t>
      </w:r>
      <w:r>
        <w:rPr/>
        <w:t>图书到货、加工完成后，采购人与中标供应商按有关程序对图书和相关材料验收无误，办妥差、错、退换手续后，以采购人最后验收的金额为准进行结算并支付书款</w:t>
      </w:r>
      <w:r>
        <w:rPr/>
        <w:t xml:space="preserve"> ，达到付款条件起 </w:t>
      </w:r>
      <w:r>
        <w:rPr/>
        <w:t>10</w:t>
      </w:r>
      <w:r>
        <w:rPr/>
        <w:t xml:space="preserve"> 日内，支付合同总金额的 </w:t>
      </w:r>
      <w:r>
        <w:rPr/>
        <w:t>50.00</w:t>
      </w:r>
      <w:r>
        <w:rPr/>
        <w:t>%。</w:t>
      </w:r>
    </w:p>
    <w:p>
      <w:pPr>
        <w:pStyle w:val="null3"/>
      </w:pPr>
      <w:r>
        <w:rPr/>
        <w:t>采购包3：</w:t>
      </w:r>
      <w:r>
        <w:rPr/>
        <w:t xml:space="preserve"> 付款条件说明： </w:t>
      </w:r>
      <w:r>
        <w:rPr/>
        <w:t>图书到货、加工完成后，采购人与中标供应商按有关程序对图书和相关材料验收无误，办妥差、错、退换手续后，以采购人最后验收的金额为准进行结算并支付书款</w:t>
      </w:r>
      <w:r>
        <w:rPr/>
        <w:t xml:space="preserve"> ，达到付款条件起 </w:t>
      </w:r>
      <w:r>
        <w:rPr/>
        <w:t>10</w:t>
      </w:r>
      <w:r>
        <w:rPr/>
        <w:t xml:space="preserve"> 日内，支付合同总金额的 </w:t>
      </w:r>
      <w:r>
        <w:rPr/>
        <w:t>50.00</w:t>
      </w:r>
      <w:r>
        <w:rPr/>
        <w:t>%。</w:t>
      </w:r>
    </w:p>
    <w:p>
      <w:pPr>
        <w:pStyle w:val="null3"/>
        <w:outlineLvl w:val="3"/>
      </w:pPr>
      <w:r>
        <w:rPr>
          <w:b/>
          <w:sz w:val="24"/>
        </w:rPr>
        <w:t>3.4.5验收标准和方法</w:t>
      </w:r>
    </w:p>
    <w:p>
      <w:pPr>
        <w:pStyle w:val="null3"/>
      </w:pPr>
      <w:r>
        <w:rPr/>
        <w:t>采购包1：</w:t>
      </w:r>
    </w:p>
    <w:p>
      <w:pPr>
        <w:pStyle w:val="null3"/>
      </w:pPr>
      <w:r>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 10%时，中标供应商须及时将保证金补足，方可继续保留供货资格。履约保证金将在合同期满后，经采购人审定无违约情形时可无息归还中标供应商。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w:t>
      </w:r>
    </w:p>
    <w:p>
      <w:pPr>
        <w:pStyle w:val="null3"/>
      </w:pPr>
      <w:r>
        <w:rPr/>
        <w:t>采购包2：</w:t>
      </w:r>
    </w:p>
    <w:p>
      <w:pPr>
        <w:pStyle w:val="null3"/>
      </w:pPr>
      <w:r>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 10%时，中标供应商须及时将保证金补足，方可继续保留供货资格。履约保证金将在合同期满后，经采购人审定无违约情形时可无息归还中标供应商。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w:t>
      </w:r>
    </w:p>
    <w:p>
      <w:pPr>
        <w:pStyle w:val="null3"/>
      </w:pPr>
      <w:r>
        <w:rPr/>
        <w:t>采购包3：</w:t>
      </w:r>
    </w:p>
    <w:p>
      <w:pPr>
        <w:pStyle w:val="null3"/>
      </w:pPr>
      <w:r>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 10%时，中标供应商须及时将保证金补足，方可继续保留供货资格。履约保证金将在合同期满后，经采购人审定无违约情形时可无息归还中标供应商。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w:t>
      </w:r>
    </w:p>
    <w:p>
      <w:pPr>
        <w:pStyle w:val="null3"/>
        <w:outlineLvl w:val="3"/>
      </w:pPr>
      <w:r>
        <w:rPr>
          <w:b/>
          <w:sz w:val="24"/>
        </w:rPr>
        <w:t>3.4.6包装方式及运输</w:t>
      </w:r>
    </w:p>
    <w:p>
      <w:pPr>
        <w:pStyle w:val="null3"/>
      </w:pPr>
      <w:r>
        <w:rPr/>
        <w:t>采购包1：</w:t>
      </w:r>
    </w:p>
    <w:p>
      <w:pPr>
        <w:pStyle w:val="null3"/>
      </w:pPr>
      <w:r>
        <w:rPr/>
        <w:t>（一）配送及送货 1、对采购人初选的图书，中标供应商应在 3个工作日内将该批图书的采购数据按照采购人要求格式发给采购人。 2、一般情况下，现购图书在订单确定后的5 个工作日内予以回告，回告后 10 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 3、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 4、中标供应商应在送货前与采购人协商确定具体的送货时间、数量、地点，并提供免费送货与卸货服务。 5、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 6、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 7、因中标供应商配送错误引致的损失由中标供应商自负。 8、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 9、免费提供重点图书宣传海报或书评资料。 （二）包装 1、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 2、每批（包）图书的品种、册数、金额等必须与对应的清单相符。如果在验收过程中出现同一批次（包）图书的图书品种及册数与相应清单不符，采购人有权做退书处理。因此产生的一切经济损失由中标供应商承担。 3、同一批次采购的同种图书必须置于同一包内并同一批到馆。如果在验收过程中出现同种图书在不同包内或不同批次到馆的现象（补充复本除外），采购人有权做退货。 （三）验收 图书到馆验收工作应由中标供应商与采购人共同完成。若中标供应商不能履行此项工作，必须提供验收委托书并支付相关费用，且中标供应商必须同意并认可采购人验收结果。 1、质量问题的处理。出现如下任何一种情况，无论是否已作前期载体加工，中标商必须在10个工作日内一律无条件免费更换或补充相关附件： （1）图书装订或印刷质量有问题，如破损、缺页、倒装、模糊不清、掉页、开线、开胶等； （2）图书册数与对应清单不符； （3）图书出现污损情况； （4）图书的随书附件如光盘等不齐全。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 （四）其它 1、中标供应商提供的采购目录内容包括：国际标准书号、正副题名、著者、出版社、版次、出版年、价格、开本、内容简介。对于多卷书的处理，需要明确分辑（册）号及分辑（册）名。 2、中标供应商须按采购人提供的订单进行配书，同时标注配书情况及说明未配书原因，其结果以电子表格形式发送给采购人确认。对于疑似重复订购、订数过多、大码洋的图书，中标供应商应及时与采购人核实并妥善处理。 3、中标供应商保证每种图书在信息没有变动的情况下只发布一次。 4、采购人有权在不减少定货总额情况下更改订单品种及数量。</w:t>
      </w:r>
    </w:p>
    <w:p>
      <w:pPr>
        <w:pStyle w:val="null3"/>
      </w:pPr>
      <w:r>
        <w:rPr/>
        <w:t>采购包2：</w:t>
      </w:r>
    </w:p>
    <w:p>
      <w:pPr>
        <w:pStyle w:val="null3"/>
      </w:pPr>
      <w:r>
        <w:rPr/>
        <w:t>（一）配送及送货 1、对采购人初选的图书，中标供应商应在 3个工作日内将该批图书的采购数据按照采购人要求格式发给采购人。 2、一般情况下，现购图书在订单确定后的5 个工作日内予以回告，回告后 10 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 3、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 4、中标供应商应在送货前与采购人协商确定具体的送货时间、数量、地点，并提供免费送货与卸货服务。 5、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 6、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 7、因中标供应商配送错误引致的损失由中标供应商自负。 8、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 9、免费提供重点图书宣传海报或书评资料。 （二）包装 1、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 2、每批（包）图书的品种、册数、金额等必须与对应的清单相符。如果在验收过程中出现同一批次（包）图书的图书品种及册数与相应清单不符，采购人有权做退书处理。因此产生的一切经济损失由中标供应商承担。 3、同一批次采购的同种图书必须置于同一包内并同一批到馆。如果在验收过程中出现同种图书在不同包内或不同批次到馆的现象（补充复本除外），采购人有权做退货。 （三）验收 图书到馆验收工作应由中标供应商与采购人共同完成。若中标供应商不能履行此项工作，必须提供验收委托书并支付相关费用，且中标供应商必须同意并认可采购人验收结果。 1、质量问题的处理。出现如下任何一种情况，无论是否已作前期载体加工，中标商必须在10个工作日内一律无条件免费更换或补充相关附件： （1）图书装订或印刷质量有问题，如破损、缺页、倒装、模糊不清、掉页、开线、开胶等； （2）图书册数与对应清单不符； （3）图书出现污损情况； （4）图书的随书附件如光盘等不齐全。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 （四）其它 1、中标供应商提供的采购目录内容包括：国际标准书号、正副题名、著者、出版社、版次、出版年、价格、开本、内容简介。对于多卷书的处理，需要明确分辑（册）号及分辑（册）名。 2、中标供应商须按采购人提供的订单进行配书，同时标注配书情况及说明未配书原因，其结果以电子表格形式发送给采购人确认。对于疑似重复订购、订数过多、大码洋的图书，中标供应商应及时与采购人核实并妥善处理。 3、中标供应商保证每种图书在信息没有变动的情况下只发布一次。 4、采购人有权在不减少定货总额情况下更改订单品种及数量。</w:t>
      </w:r>
    </w:p>
    <w:p>
      <w:pPr>
        <w:pStyle w:val="null3"/>
      </w:pPr>
      <w:r>
        <w:rPr/>
        <w:t>采购包3：</w:t>
      </w:r>
    </w:p>
    <w:p>
      <w:pPr>
        <w:pStyle w:val="null3"/>
      </w:pPr>
      <w:r>
        <w:rPr/>
        <w:t>（一）配送及送货 1、对采购人初选的图书，中标供应商应在 3个工作日内将该批图书的采购数据按照采购人要求格式发给采购人。 2、一般情况下，现购图书在订单确定后的5 个工作日内予以回告，回告后 10 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 3、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 4、中标供应商应在送货前与采购人协商确定具体的送货时间、数量、地点，并提供免费送货与卸货服务。 5、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 6、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 7、因中标供应商配送错误引致的损失由中标供应商自负。 8、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 9、免费提供重点图书宣传海报或书评资料。 （二）包装 1、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 2、每批（包）图书的品种、册数、金额等必须与对应的清单相符。如果在验收过程中出现同一批次（包）图书的图书品种及册数与相应清单不符，采购人有权做退书处理。因此产生的一切经济损失由中标供应商承担。 3、同一批次采购的同种图书必须置于同一包内并同一批到馆。如果在验收过程中出现同种图书在不同包内或不同批次到馆的现象（补充复本除外），采购人有权做退货。 （三）验收 图书到馆验收工作应由中标供应商与采购人共同完成。若中标供应商不能履行此项工作，必须提供验收委托书并支付相关费用，且中标供应商必须同意并认可采购人验收结果。 1、质量问题的处理。出现如下任何一种情况，无论是否已作前期载体加工，中标商必须在10个工作日内一律无条件免费更换或补充相关附件： （1）图书装订或印刷质量有问题，如破损、缺页、倒装、模糊不清、掉页、开线、开胶等； （2）图书册数与对应清单不符； （3）图书出现污损情况； （4）图书的随书附件如光盘等不齐全。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 （四）其它 1、中标供应商提供的采购目录内容包括：国际标准书号、正副题名、著者、出版社、版次、出版年、价格、开本、内容简介。对于多卷书的处理，需要明确分辑（册）号及分辑（册）名。 2、中标供应商须按采购人提供的订单进行配书，同时标注配书情况及说明未配书原因，其结果以电子表格形式发送给采购人确认。对于疑似重复订购、订数过多、大码洋的图书，中标供应商应及时与采购人核实并妥善处理。 3、中标供应商保证每种图书在信息没有变动的情况下只发布一次。 4、采购人有权在不减少定货总额情况下更改订单品种及数量。</w:t>
      </w:r>
    </w:p>
    <w:p>
      <w:pPr>
        <w:pStyle w:val="null3"/>
        <w:outlineLvl w:val="3"/>
      </w:pPr>
      <w:r>
        <w:rPr>
          <w:b/>
          <w:sz w:val="24"/>
        </w:rPr>
        <w:t>3.4.7质量保修范围和保修期</w:t>
      </w:r>
    </w:p>
    <w:p>
      <w:pPr>
        <w:pStyle w:val="null3"/>
      </w:pPr>
      <w:r>
        <w:rPr/>
        <w:t>采购包1：</w:t>
      </w:r>
    </w:p>
    <w:p>
      <w:pPr>
        <w:pStyle w:val="null3"/>
      </w:pPr>
      <w:r>
        <w:rPr/>
        <w:t>1、质量问题的处理。出现如下任何一种情况，无论是否已作前期载体加工，中标商必须在10个工作日内一律无条件免费更换或补充相关附件： （1）图书装订或印刷质量有问题，如破损、缺页、倒装、模糊不清、掉页、开线、开胶等； （2）图书册数与对应清单不符； （3）图书出现污损情况； （4）图书的随书附件如光盘等不齐全。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采购包2：</w:t>
      </w:r>
    </w:p>
    <w:p>
      <w:pPr>
        <w:pStyle w:val="null3"/>
      </w:pPr>
      <w:r>
        <w:rPr/>
        <w:t>1、质量问题的处理。出现如下任何一种情况，无论是否已作前期载体加工，中标商必须在10个工作日内一律无条件免费更换或补充相关附件： （1）图书装订或印刷质量有问题，如破损、缺页、倒装、模糊不清、掉页、开线、开胶等； （2）图书册数与对应清单不符； （3）图书出现污损情况； （4）图书的随书附件如光盘等不齐全。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t>采购包3：</w:t>
      </w:r>
    </w:p>
    <w:p>
      <w:pPr>
        <w:pStyle w:val="null3"/>
      </w:pPr>
      <w:r>
        <w:rPr/>
        <w:t>1、质量问题的处理。出现如下任何一种情况，无论是否已作前期载体加工，中标商必须在10个工作日内一律无条件免费更换或补充相关附件： （1）图书装订或印刷质量有问题，如破损、缺页、倒装、模糊不清、掉页、开线、开胶等； （2）图书册数与对应清单不符； （3）图书出现污损情况； （4）图书的随书附件如光盘等不齐全。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outlineLvl w:val="3"/>
      </w:pPr>
      <w:r>
        <w:rPr>
          <w:b/>
          <w:sz w:val="24"/>
        </w:rPr>
        <w:t>3.4.8违约责任与解决争议的方法</w:t>
      </w:r>
    </w:p>
    <w:p>
      <w:pPr>
        <w:pStyle w:val="null3"/>
      </w:pPr>
      <w:r>
        <w:rPr/>
        <w:t>采购包1：</w:t>
      </w:r>
    </w:p>
    <w:p>
      <w:pPr>
        <w:pStyle w:val="null3"/>
      </w:pPr>
      <w:r>
        <w:rPr/>
        <w:t>按照国家标准和合同要求执行</w:t>
      </w:r>
    </w:p>
    <w:p>
      <w:pPr>
        <w:pStyle w:val="null3"/>
      </w:pPr>
      <w:r>
        <w:rPr/>
        <w:t>采购包2：</w:t>
      </w:r>
    </w:p>
    <w:p>
      <w:pPr>
        <w:pStyle w:val="null3"/>
      </w:pPr>
      <w:r>
        <w:rPr/>
        <w:t>按照国家标准和合同要求执行</w:t>
      </w:r>
    </w:p>
    <w:p>
      <w:pPr>
        <w:pStyle w:val="null3"/>
      </w:pPr>
      <w:r>
        <w:rPr/>
        <w:t>采购包3：</w:t>
      </w:r>
    </w:p>
    <w:p>
      <w:pPr>
        <w:pStyle w:val="null3"/>
      </w:pPr>
      <w:r>
        <w:rPr/>
        <w:t>按照国家标准和合同要求执行</w:t>
      </w:r>
    </w:p>
    <w:p>
      <w:pPr>
        <w:pStyle w:val="null3"/>
        <w:jc w:val="left"/>
        <w:outlineLvl w:val="2"/>
      </w:pPr>
      <w:r>
        <w:rPr>
          <w:b/>
          <w:sz w:val="28"/>
        </w:rPr>
        <w:t>3.5其他要求</w:t>
      </w:r>
    </w:p>
    <w:p>
      <w:pPr>
        <w:pStyle w:val="null3"/>
      </w:pPr>
      <w:r>
        <w:rPr/>
        <w:t>一、报价要求 1、投标人的报价以综合折扣填写。 2、投标人的报价（综合折扣）应包含为完成招标文件规定一切工作所需的全部费用，包括：图书货款、运输费、运输保险费、装卸费、包装费、数据处理费、配送费、售后服务费、现采差旅费（按国家标准）、税金等。 3、验收及相关费用由投标人负责（包含采购人采取抽检方式核查中标商投标时提供相关材料原件的全部费用）。 二、其他 本项目一家投标人可以投多个标段但只能中一个标段，经评标委员会综合评分后，若某投标人成为多个标段中综合评分排序第一的供应商，则由该供应商自行选择保留其在某一标段的第一中标侯选供应商推荐资格，并自动放弃在其他标段的中标候选供应商推荐资格。其他标段中标候选供应商由该标段评分排序决定。</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追补订承诺 质量保证 售后服务 履约能力 投标函 供货方案 供应商认为有必要说明的其他问题 投标人应提交的相关资格证明材料 业绩一览表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追补订承诺 资格证明文件 质量保证 履约能力 售后服务 投标函 供货方案 供应商认为有必要说明的其他问题 投标人应提交的相关资格证明材料 业绩一览表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 投标人应提交的相关资格证明材料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追补订承诺 质量保证 履约能力 售后服务 投标函 供货方案 供应商认为有必要说明的其他问题 投标人应提交的相关资格证明材料 业绩一览表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4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提供2023年4月（含4月）以后至投标截止时间前任意一个月的社会保障资金缴存单据或社保机构开具的社会保险参保缴费情况证明。依法不需要缴纳社会保障资金的供应商应提供相关文件证明；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投标人须具备《出版物经营许可证》，提供复印件加盖公章；</w:t>
            </w:r>
          </w:p>
        </w:tc>
        <w:tc>
          <w:tcPr>
            <w:tcW w:type="dxa" w:w="1661"/>
          </w:tcPr>
          <w:p>
            <w:pPr>
              <w:pStyle w:val="null3"/>
            </w:pPr>
            <w:r>
              <w:rPr/>
              <w:t>投标函</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4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提供2023年4月（含4月）以后至投标截止时间前任意一个月的社会保障资金缴存单据或社保机构开具的社会保险参保缴费情况证明。依法不需要缴纳社会保障资金的供应商应提供相关文件证明；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投标人须具备《出版物经营许可证》，提供复印件加盖公章；</w:t>
            </w:r>
          </w:p>
        </w:tc>
        <w:tc>
          <w:tcPr>
            <w:tcW w:type="dxa" w:w="1661"/>
          </w:tcPr>
          <w:p>
            <w:pPr>
              <w:pStyle w:val="null3"/>
            </w:pPr>
            <w:r>
              <w:rPr/>
              <w:t>投标函</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4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提供2023年4月（含4月）以后至投标截止时间前任意一个月的社会保障资金缴存单据或社保机构开具的社会保险参保缴费情况证明。依法不需要缴纳社会保障资金的供应商应提供相关文件证明；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投标人须具备《出版物经营许可证》，提供复印件加盖公章；</w:t>
            </w:r>
          </w:p>
        </w:tc>
        <w:tc>
          <w:tcPr>
            <w:tcW w:type="dxa" w:w="1661"/>
          </w:tcPr>
          <w:p>
            <w:pPr>
              <w:pStyle w:val="null3"/>
            </w:pPr>
            <w:r>
              <w:rPr/>
              <w:t>投标函</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投标函</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投标文件封面</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投标文件封面</w:t>
            </w:r>
          </w:p>
        </w:tc>
      </w:tr>
      <w:tr>
        <w:tc>
          <w:tcPr>
            <w:tcW w:type="dxa" w:w="831"/>
          </w:tcPr>
          <w:p>
            <w:pPr>
              <w:pStyle w:val="null3"/>
            </w:pPr>
            <w:r>
              <w:rPr/>
              <w:t>6</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投标文件封面</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投标文件封面</w:t>
            </w:r>
          </w:p>
        </w:tc>
      </w:tr>
      <w:tr>
        <w:tc>
          <w:tcPr>
            <w:tcW w:type="dxa" w:w="831"/>
          </w:tcPr>
          <w:p>
            <w:pPr>
              <w:pStyle w:val="null3"/>
            </w:pPr>
            <w:r>
              <w:rPr/>
              <w:t>6</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投标文件封面</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投标文件封面</w:t>
            </w:r>
          </w:p>
        </w:tc>
      </w:tr>
      <w:tr>
        <w:tc>
          <w:tcPr>
            <w:tcW w:type="dxa" w:w="831"/>
          </w:tcPr>
          <w:p>
            <w:pPr>
              <w:pStyle w:val="null3"/>
            </w:pPr>
            <w:r>
              <w:rPr/>
              <w:t>6</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供货方案1</w:t>
            </w:r>
          </w:p>
        </w:tc>
        <w:tc>
          <w:tcPr>
            <w:tcW w:type="dxa" w:w="2492"/>
          </w:tcPr>
          <w:p>
            <w:pPr>
              <w:pStyle w:val="null3"/>
            </w:pPr>
            <w:r>
              <w:rPr/>
              <w:t>针对本项目所投包的服务有优势并具有详细、具体、可行的供货服务方案；在图书征订、回告、配货、运送、入库、换货与退货等方面有详细的描述。优势凸显，方案科学合理，可实施性较强，完全满足项目需求计（7-10]分；优势较强，方案合理，能够保证项目顺利实施计（3-7]分；优势一般，方案完整，基本满足项目需求计（0-3]分；方案简单，不利于项目实施计及未提供的不计分。 注：“（”表示所列评审点赋分须大于所示数值，"]"表示所列评审点赋分须小于等于所示数值。</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供货方案2</w:t>
            </w:r>
          </w:p>
        </w:tc>
        <w:tc>
          <w:tcPr>
            <w:tcW w:type="dxa" w:w="2492"/>
          </w:tcPr>
          <w:p>
            <w:pPr>
              <w:pStyle w:val="null3"/>
            </w:pPr>
            <w:r>
              <w:rPr/>
              <w:t>针对本项目的到书周期、到书率，提供详细的服务承诺、保障措施及相关证明材料。承诺合理可行，措施科学完善，材料完整计（7-10]分；承诺合理，措施符合项目实际情况计（3-7]分；有基本服务承诺，但承诺及措施简单，只列出框架内容的计（0-3]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供货方案3</w:t>
            </w:r>
          </w:p>
        </w:tc>
        <w:tc>
          <w:tcPr>
            <w:tcW w:type="dxa" w:w="2492"/>
          </w:tcPr>
          <w:p>
            <w:pPr>
              <w:pStyle w:val="null3"/>
            </w:pPr>
            <w:r>
              <w:rPr/>
              <w:t>能提供盖馆藏章、贴条码、磁条、拆包等图书加工服务及随时提供到馆加工服务，并接受图书馆质量监督。根据合作图书馆提供的加工满意度证明材料计分，一个有效证明计1分，满分5分，未提供不计分。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供货方案4</w:t>
            </w:r>
          </w:p>
        </w:tc>
        <w:tc>
          <w:tcPr>
            <w:tcW w:type="dxa" w:w="2492"/>
          </w:tcPr>
          <w:p>
            <w:pPr>
              <w:pStyle w:val="null3"/>
            </w:pPr>
            <w:r>
              <w:rPr/>
              <w:t>与CALIS联合目录服务协议有效的证明材料，提供者得2分，未提供不计分。 2、中文编目员三级及以上证书，提供一个得1分，最高得3分。（并提供公司为编目员缴纳的2023年1月1日至今最少1个月的社保证明，未提供社保缴纳证明不得分。）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针对本项目的图书配送质量保证,提供详细的服务承诺及保障措施。承诺出版物为国家批准的正式的出版物、无知识产权纠纷，无盗版，严控意识形态领域风险。承诺合理可行，措施科学完善计（4-5]分；承诺合理，措施符合项目实际情况计（2-4]分；有基本服务承诺，但承诺及措施简单，只列出框架内容的计（0-2]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履约能力1</w:t>
            </w:r>
          </w:p>
        </w:tc>
        <w:tc>
          <w:tcPr>
            <w:tcW w:type="dxa" w:w="2492"/>
          </w:tcPr>
          <w:p>
            <w:pPr>
              <w:pStyle w:val="null3"/>
            </w:pPr>
            <w:r>
              <w:rPr/>
              <w:t>提供2022年以来组织线上或线下订货会的证明及相关材料，每组织一次得1分，满分2分，未提供不计分。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提供售后服务方案（包含售后服务机构承诺、售后服务保障措施、针对问题产品的质量跟踪和退换货服务方案等），在投标文件中对追补订图书问题有响应， 且承诺内容充实，切合实际，违约保证严格,完全符合采购人需求，方案完整详细、可操作性强、合理、可行。完全满足图书馆退换货服务要求，计（7-10]分；方案可行且基本满足图书馆退换货服务要求的得（3-7]分，方案内容不完整，响应有缺项，不能满足图书馆退换货服务要求的得（0-3]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提供投标人2021年1月1日至今同类项目合同，每提供1个得1分，最高得10分。备注：投标文件中提供合同复印件加盖公章为准,复印件要求清晰，便于查验。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价格分=(评标基准价／投标综合折扣)×35 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供货方案1</w:t>
            </w:r>
          </w:p>
        </w:tc>
        <w:tc>
          <w:tcPr>
            <w:tcW w:type="dxa" w:w="2492"/>
          </w:tcPr>
          <w:p>
            <w:pPr>
              <w:pStyle w:val="null3"/>
            </w:pPr>
            <w:r>
              <w:rPr/>
              <w:t>针对本项目所投包的服务有优势并具有详细、具体、可行的供货服务方案；在图书征订、回告、配货、运送、入库、换货与退货等方面有详细的描述。优势凸显，方案科学合理，可实施性较强，完全满足项目需求计（7-10]分；优势较强，方案合理，能够保证项目顺利实施计（3-7]分；优势一般，方案完整，基本满足项目需求计（0-3]分；方案简单，不利于项目实施计及未提供的不计分。 注：“（”表示所列评审点赋分须大于所示数值，"]"表示所列评审点赋分须小于等于所示数值。</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供货方案2</w:t>
            </w:r>
          </w:p>
        </w:tc>
        <w:tc>
          <w:tcPr>
            <w:tcW w:type="dxa" w:w="2492"/>
          </w:tcPr>
          <w:p>
            <w:pPr>
              <w:pStyle w:val="null3"/>
            </w:pPr>
            <w:r>
              <w:rPr/>
              <w:t>针对本项目的到书周期、到书率，提供详细的服务承诺、保障措施及相关证明材料。承诺合理可行，措施科学完善，材料完整计（7-10]分；承诺合理，措施符合项目实际情况计（3-7]分；有基本服务承诺，但承诺及措施简单，只列出框架内容的计（0-3]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供货方案3</w:t>
            </w:r>
          </w:p>
        </w:tc>
        <w:tc>
          <w:tcPr>
            <w:tcW w:type="dxa" w:w="2492"/>
          </w:tcPr>
          <w:p>
            <w:pPr>
              <w:pStyle w:val="null3"/>
            </w:pPr>
            <w:r>
              <w:rPr/>
              <w:t>能提供盖馆藏章、贴条码、磁条、拆包等图书加工服务及随时提供到馆加工服务，并接受图书馆质量监督。根据合作图书馆提供的加工满意度证明材料计分，一个有效证明计1分，满分5分，未提供不计分。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供货方案4</w:t>
            </w:r>
          </w:p>
        </w:tc>
        <w:tc>
          <w:tcPr>
            <w:tcW w:type="dxa" w:w="2492"/>
          </w:tcPr>
          <w:p>
            <w:pPr>
              <w:pStyle w:val="null3"/>
            </w:pPr>
            <w:r>
              <w:rPr/>
              <w:t>与CALIS联合目录服务协议有效的证明材料，提供者得2分，未提供不计分。 2、中文编目员三级及以上证书，提供一个得1分，最高得3分。（并提供公司为编目员缴纳的2023年1月1日至今最少1个月的社保证明，未提供社保缴纳证明不得分。）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针对本项目的图书配送质量保证,提供详细的服务承诺及保障措施。承诺出版物为国家批准的正式的出版物、无知识产权纠纷，无盗版，严控意识形态领域风险。承诺合理可行，措施科学完善计（4-5]分；承诺合理，措施符合项目实际情况计（2-4]分；有基本服务承诺，但承诺及措施简单，只列出框架内容的计（0-2]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履约能力1</w:t>
            </w:r>
          </w:p>
        </w:tc>
        <w:tc>
          <w:tcPr>
            <w:tcW w:type="dxa" w:w="2492"/>
          </w:tcPr>
          <w:p>
            <w:pPr>
              <w:pStyle w:val="null3"/>
            </w:pPr>
            <w:r>
              <w:rPr/>
              <w:t>提供2022年以来组织线上或线下订货会的证明及相关材料，每组织一次得1分，满分2分，未提供不计分。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提供售后服务方案（包含售后服务机构承诺、售后服务保障措施、针对问题产品的质量跟踪和退换货服务方案等），在投标文件中对追补订图书问题有响应， 且承诺内容充实，切合实际，违约保证严格,完全符合采购人需求，方案完整详细、可操作性强、合理、可行。完全满足图书馆退换货服务要求，计（7-10]分；方案可行且基本满足图书馆退换货服务要求的得（3-7]分，方案内容不完整，响应有缺项，不能满足图书馆退换货服务要求的得（0-3]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提供投标人2021年1月1日至今同类项目合同，每提供1个得1分，最高得10分。备注：投标文件中提供合同复印件加盖公章为准,复印件要求清晰，便于查验。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价格分=(评标基准价／投标综合折扣)×35 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供货方案1</w:t>
            </w:r>
          </w:p>
        </w:tc>
        <w:tc>
          <w:tcPr>
            <w:tcW w:type="dxa" w:w="2492"/>
          </w:tcPr>
          <w:p>
            <w:pPr>
              <w:pStyle w:val="null3"/>
            </w:pPr>
            <w:r>
              <w:rPr/>
              <w:t>针对本项目所投包的服务有优势并具有详细、具体、可行的供货服务方案；在图书征订、回告、配货、运送、入库、换货与退货等方面有详细的描述。优势凸显，方案科学合理，可实施性较强，完全满足项目需求计（7-10]分；优势较强，方案合理，能够保证项目顺利实施计（3-7]分；优势一般，方案完整，基本满足项目需求计（0-3]分；方案简单，不利于项目实施计及未提供的不计分。 注：“（”表示所列评审点赋分须大于所示数值，"]"表示所列评审点赋分须小于等于所示数值。</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供货方案2</w:t>
            </w:r>
          </w:p>
        </w:tc>
        <w:tc>
          <w:tcPr>
            <w:tcW w:type="dxa" w:w="2492"/>
          </w:tcPr>
          <w:p>
            <w:pPr>
              <w:pStyle w:val="null3"/>
            </w:pPr>
            <w:r>
              <w:rPr/>
              <w:t>针对本项目的到书周期、到书率，提供详细的服务承诺、保障措施及相关证明材料。承诺合理可行，措施科学完善，材料完整计（7-10]分；承诺合理，措施符合项目实际情况计（3-7]分；有基本服务承诺，但承诺及措施简单，只列出框架内容的计（0-3]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供货方案3</w:t>
            </w:r>
          </w:p>
        </w:tc>
        <w:tc>
          <w:tcPr>
            <w:tcW w:type="dxa" w:w="2492"/>
          </w:tcPr>
          <w:p>
            <w:pPr>
              <w:pStyle w:val="null3"/>
            </w:pPr>
            <w:r>
              <w:rPr/>
              <w:t>能提供盖馆藏章、贴条码、磁条、拆包等图书加工服务及随时提供到馆加工服务，并接受图书馆质量监督。根据合作图书馆提供的加工满意度证明材料计分，一个有效证明计1分，满分5分，未提供不计分。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供货方案4</w:t>
            </w:r>
          </w:p>
        </w:tc>
        <w:tc>
          <w:tcPr>
            <w:tcW w:type="dxa" w:w="2492"/>
          </w:tcPr>
          <w:p>
            <w:pPr>
              <w:pStyle w:val="null3"/>
            </w:pPr>
            <w:r>
              <w:rPr/>
              <w:t>与CALIS联合目录服务协议有效的证明材料，提供者得2分，未提供不计分。 2、中文编目员三级及以上证书，提供一个得1分，最高得3分。（并提供公司为编目员缴纳的2023年1月1日至今最少1个月的社保证明，未提供社保缴纳证明不得分。）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针对本项目的图书配送质量保证,提供详细的服务承诺及保障措施。承诺出版物为国家批准的正式的出版物、无知识产权纠纷，无盗版，严控意识形态领域风险。承诺合理可行，措施科学完善计（4-5]分；承诺合理，措施符合项目实际情况计（2-4]分；有基本服务承诺，但承诺及措施简单，只列出框架内容的计（0-2]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履约能力1</w:t>
            </w:r>
          </w:p>
        </w:tc>
        <w:tc>
          <w:tcPr>
            <w:tcW w:type="dxa" w:w="2492"/>
          </w:tcPr>
          <w:p>
            <w:pPr>
              <w:pStyle w:val="null3"/>
            </w:pPr>
            <w:r>
              <w:rPr/>
              <w:t>提供2022年以来组织线上或线下订货会的证明及相关材料，每组织一次得1分，满分2分，未提供不计分。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提供售后服务方案（包含售后服务机构承诺、售后服务保障措施、针对问题产品的质量跟踪和退换货服务方案等），在投标文件中对追补订图书问题有响应， 且承诺内容充实，切合实际，违约保证严格,完全符合采购人需求，方案完整详细、可操作性强、合理、可行。完全满足图书馆退换货服务要求，计（7-10]分；方案可行且基本满足图书馆退换货服务要求的得（3-7]分，方案内容不完整，响应有缺项，不能满足图书馆退换货服务要求的得（0-3]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提供投标人2021年1月1日至今同类项目合同，每提供1个得1分，最高得10分。备注：投标文件中提供合同复印件加盖公章为准,复印件要求清晰，便于查验。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价格分=(评标基准价／投标综合折扣)×35 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详见附件：供货方案</w:t>
      </w:r>
    </w:p>
    <w:p>
      <w:pPr>
        <w:pStyle w:val="null3"/>
        <w:ind w:firstLine="960"/>
      </w:pPr>
      <w:r>
        <w:rPr/>
        <w:t>详见附件：质量保证</w:t>
      </w:r>
    </w:p>
    <w:p>
      <w:pPr>
        <w:pStyle w:val="null3"/>
        <w:ind w:firstLine="960"/>
      </w:pPr>
      <w:r>
        <w:rPr/>
        <w:t>详见附件：追补订承诺</w:t>
      </w:r>
    </w:p>
    <w:p>
      <w:pPr>
        <w:pStyle w:val="null3"/>
        <w:ind w:firstLine="960"/>
      </w:pPr>
      <w:r>
        <w:rPr/>
        <w:t>详见附件：履约能力</w:t>
      </w:r>
    </w:p>
    <w:p>
      <w:pPr>
        <w:pStyle w:val="null3"/>
        <w:ind w:firstLine="960"/>
      </w:pPr>
      <w:r>
        <w:rPr/>
        <w:t>详见附件：售后服务</w:t>
      </w:r>
    </w:p>
    <w:p>
      <w:pPr>
        <w:pStyle w:val="null3"/>
        <w:ind w:firstLine="960"/>
      </w:pPr>
      <w:r>
        <w:rPr/>
        <w:t>详见附件：业绩一览表</w:t>
      </w:r>
    </w:p>
    <w:p>
      <w:pPr>
        <w:pStyle w:val="null3"/>
        <w:ind w:firstLine="960"/>
      </w:pPr>
      <w:r>
        <w:rPr/>
        <w:t>详见附件：供应商认为有必要说明的其他问题</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详见附件：供货方案</w:t>
      </w:r>
    </w:p>
    <w:p>
      <w:pPr>
        <w:pStyle w:val="null3"/>
        <w:ind w:firstLine="960"/>
      </w:pPr>
      <w:r>
        <w:rPr/>
        <w:t>详见附件：质量保证</w:t>
      </w:r>
    </w:p>
    <w:p>
      <w:pPr>
        <w:pStyle w:val="null3"/>
        <w:ind w:firstLine="960"/>
      </w:pPr>
      <w:r>
        <w:rPr/>
        <w:t>详见附件：追补订承诺</w:t>
      </w:r>
    </w:p>
    <w:p>
      <w:pPr>
        <w:pStyle w:val="null3"/>
        <w:ind w:firstLine="960"/>
      </w:pPr>
      <w:r>
        <w:rPr/>
        <w:t>详见附件：履约能力</w:t>
      </w:r>
    </w:p>
    <w:p>
      <w:pPr>
        <w:pStyle w:val="null3"/>
        <w:ind w:firstLine="960"/>
      </w:pPr>
      <w:r>
        <w:rPr/>
        <w:t>详见附件：售后服务</w:t>
      </w:r>
    </w:p>
    <w:p>
      <w:pPr>
        <w:pStyle w:val="null3"/>
        <w:ind w:firstLine="960"/>
      </w:pPr>
      <w:r>
        <w:rPr/>
        <w:t>详见附件：业绩一览表</w:t>
      </w:r>
    </w:p>
    <w:p>
      <w:pPr>
        <w:pStyle w:val="null3"/>
        <w:ind w:firstLine="960"/>
      </w:pPr>
      <w:r>
        <w:rPr/>
        <w:t>详见附件：供应商认为有必要说明的其他问题</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详见附件：供货方案</w:t>
      </w:r>
    </w:p>
    <w:p>
      <w:pPr>
        <w:pStyle w:val="null3"/>
        <w:ind w:firstLine="960"/>
      </w:pPr>
      <w:r>
        <w:rPr/>
        <w:t>详见附件：质量保证</w:t>
      </w:r>
    </w:p>
    <w:p>
      <w:pPr>
        <w:pStyle w:val="null3"/>
        <w:ind w:firstLine="960"/>
      </w:pPr>
      <w:r>
        <w:rPr/>
        <w:t>详见附件：追补订承诺</w:t>
      </w:r>
    </w:p>
    <w:p>
      <w:pPr>
        <w:pStyle w:val="null3"/>
        <w:ind w:firstLine="960"/>
      </w:pPr>
      <w:r>
        <w:rPr/>
        <w:t>详见附件：履约能力</w:t>
      </w:r>
    </w:p>
    <w:p>
      <w:pPr>
        <w:pStyle w:val="null3"/>
        <w:ind w:firstLine="960"/>
      </w:pPr>
      <w:r>
        <w:rPr/>
        <w:t>详见附件：售后服务</w:t>
      </w:r>
    </w:p>
    <w:p>
      <w:pPr>
        <w:pStyle w:val="null3"/>
        <w:ind w:firstLine="960"/>
      </w:pPr>
      <w:r>
        <w:rPr/>
        <w:t>详见附件：业绩一览表</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详见附件：陕西省图书馆长安路馆区2024年中文普通图书（含少儿）采购供货合同.docx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