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陕西省图书馆高新馆区2024年度中文普通图书（含少儿）采购</w:t>
      </w:r>
    </w:p>
    <w:p>
      <w:pPr>
        <w:pStyle w:val="null3"/>
        <w:jc w:val="center"/>
        <w:outlineLvl w:val="2"/>
      </w:pPr>
      <w:r>
        <w:rPr>
          <w:b/>
          <w:sz w:val="28"/>
        </w:rPr>
        <w:t>采购项目编号：</w:t>
      </w:r>
      <w:r>
        <w:rPr>
          <w:b/>
          <w:sz w:val="28"/>
        </w:rPr>
        <w:t>ZJZBSX-240420-10523</w:t>
      </w:r>
      <w:r>
        <w:br/>
      </w:r>
      <w:r>
        <w:br/>
      </w:r>
      <w:r>
        <w:br/>
      </w:r>
    </w:p>
    <w:p>
      <w:pPr>
        <w:pStyle w:val="null3"/>
        <w:jc w:val="center"/>
        <w:outlineLvl w:val="2"/>
      </w:pPr>
      <w:r>
        <w:rPr>
          <w:b/>
          <w:sz w:val="28"/>
        </w:rPr>
        <w:t>陕西省图书馆（陕西省古籍保护中心）</w:t>
      </w:r>
    </w:p>
    <w:p>
      <w:pPr>
        <w:pStyle w:val="null3"/>
        <w:jc w:val="center"/>
        <w:outlineLvl w:val="2"/>
      </w:pPr>
      <w:r>
        <w:rPr>
          <w:b/>
          <w:sz w:val="28"/>
        </w:rPr>
        <w:t>陕西中经招标有限公司</w:t>
      </w:r>
      <w:r>
        <w:rPr>
          <w:b/>
          <w:sz w:val="28"/>
        </w:rPr>
        <w:t>共同编制</w:t>
      </w:r>
    </w:p>
    <w:p>
      <w:pPr>
        <w:pStyle w:val="null3"/>
        <w:jc w:val="center"/>
        <w:outlineLvl w:val="2"/>
      </w:pPr>
      <w:r>
        <w:rPr>
          <w:b/>
          <w:sz w:val="28"/>
        </w:rPr>
        <w:t>2024年05月07日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陕西中经招标有限公司</w:t>
      </w:r>
      <w:r>
        <w:rPr/>
        <w:t>（以下简称“代理机构”）受</w:t>
      </w:r>
      <w:r>
        <w:rPr/>
        <w:t>陕西省图书馆（陕西省古籍保护中心）</w:t>
      </w:r>
      <w:r>
        <w:rPr/>
        <w:t>委托，拟对</w:t>
      </w:r>
      <w:r>
        <w:rPr/>
        <w:t>陕西省图书馆高新馆区2024年度中文普通图书（含少儿）采购</w:t>
      </w:r>
      <w:r>
        <w:rPr/>
        <w:t>进行国内公开招标，兹邀请符合本次招标要求的供应商参加投标。</w:t>
      </w:r>
    </w:p>
    <w:p>
      <w:pPr>
        <w:pStyle w:val="null3"/>
        <w:outlineLvl w:val="2"/>
      </w:pPr>
      <w:r>
        <w:rPr>
          <w:b/>
          <w:sz w:val="28"/>
        </w:rPr>
        <w:t>一、采购项目编号：</w:t>
      </w:r>
      <w:r>
        <w:rPr>
          <w:b/>
          <w:sz w:val="28"/>
        </w:rPr>
        <w:t>ZJZBSX-240420-10523</w:t>
      </w:r>
    </w:p>
    <w:p>
      <w:pPr>
        <w:pStyle w:val="null3"/>
        <w:outlineLvl w:val="2"/>
      </w:pPr>
      <w:r>
        <w:rPr>
          <w:b/>
          <w:sz w:val="28"/>
        </w:rPr>
        <w:t>二、采购项目名称：</w:t>
      </w:r>
      <w:r>
        <w:rPr>
          <w:b/>
          <w:sz w:val="28"/>
        </w:rPr>
        <w:t>陕西省图书馆高新馆区2024年度中文普通图书（含少儿）采购</w:t>
      </w:r>
    </w:p>
    <w:p>
      <w:pPr>
        <w:pStyle w:val="null3"/>
        <w:outlineLvl w:val="2"/>
      </w:pPr>
      <w:r>
        <w:rPr>
          <w:b/>
          <w:sz w:val="28"/>
        </w:rPr>
        <w:t>三、招标项目简介</w:t>
      </w:r>
    </w:p>
    <w:p>
      <w:pPr>
        <w:pStyle w:val="null3"/>
        <w:ind w:firstLine="480"/>
      </w:pPr>
      <w:r>
        <w:rPr/>
        <w:t>陕西省图书馆高新馆区2024年度中文普通图书（含少儿）采购</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w:t>
      </w:r>
    </w:p>
    <w:p>
      <w:pPr>
        <w:pStyle w:val="null3"/>
      </w:pPr>
      <w:r>
        <w:rPr/>
        <w:t>2、授权委托书：供应商授权合法的人员参加投标全过程，其中法定代表人/负责人直接投标，须提交法定代表人/负责人身份证明书和身份证复印件。法定代表人/负责人授权代表参加投标的，须出具法定代表人/负责人授权书及授权代表身份证复印件。招标文件中凡是需要法定代表人盖章之处，非法人单位的负责人均参照执行。</w:t>
      </w:r>
    </w:p>
    <w:p>
      <w:pPr>
        <w:pStyle w:val="null3"/>
      </w:pPr>
      <w:r>
        <w:rPr/>
        <w:t>3、财务状况报告：提供2022年度或2023年度经审计的完整财务审计报告（审计报告应当包含报告正文、资产负债表、利润表、现金流量表及所有者权益变动表（无所有者权益表的提供书面说明）、附注和会计师事务所营业执照，报告正文应当有会计师事务所公章，2个注册会计师的证书、签字、盖章和审计报告二维码（依据陕西省财政厅关于启用会计师事务所审计报告“二维码”赋码查验功能的通知要求（陕财办会函〔2022〕55 号）），或提供2023年11月1日至今期间银行出具的资信证明，或财政部门认可的政府采购专业担保机构出具的投标担保函（以上三种形式的资料提供任何一种即可）。</w:t>
      </w:r>
    </w:p>
    <w:p>
      <w:pPr>
        <w:pStyle w:val="null3"/>
      </w:pPr>
      <w:r>
        <w:rPr/>
        <w:t>4、社会保障资金缴纳证明：提供2023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pPr>
        <w:pStyle w:val="null3"/>
      </w:pPr>
      <w:r>
        <w:rPr/>
        <w:t>5、税收缴纳证明：提供2023年11月1日至投标文件递交截止日已缴纳的任意一个月的纳税证明或完税证明（时间以税款所属日期为准，提供增值税、企业所得税至少一种），纳税证明或完税证明上应有代收机构或税务机关的公章，依法免税的单位应提供相关证明材料（以上三种形式的资料提供任何一种即可）。</w:t>
      </w:r>
    </w:p>
    <w:p>
      <w:pPr>
        <w:pStyle w:val="null3"/>
      </w:pPr>
      <w:r>
        <w:rPr/>
        <w:t>6、信用记录声明：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t>7、书面声明：提供具有履行合同所必需的设备和专业技术能力的书面声明。</w:t>
      </w:r>
    </w:p>
    <w:p>
      <w:pPr>
        <w:pStyle w:val="null3"/>
      </w:pPr>
      <w:r>
        <w:rPr/>
        <w:t>8、特定资格：投标供应商需具备《出版物经营许可证》，提供复印件加盖供应商公章。</w:t>
      </w:r>
    </w:p>
    <w:p>
      <w:pPr>
        <w:pStyle w:val="null3"/>
      </w:pPr>
      <w:r>
        <w:rPr/>
        <w:t>采购包2：</w:t>
      </w:r>
    </w:p>
    <w:p>
      <w:pPr>
        <w:pStyle w:val="null3"/>
      </w:pPr>
      <w:r>
        <w:rPr/>
        <w:t>1、有效的主体资格证明：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w:t>
      </w:r>
    </w:p>
    <w:p>
      <w:pPr>
        <w:pStyle w:val="null3"/>
      </w:pPr>
      <w:r>
        <w:rPr/>
        <w:t>2、授权委托书：供应商授权合法的人员参加投标全过程，其中法定代表人/负责人直接投标，须提交法定代表人/负责人身份证明书和身份证复印件。法定代表人/负责人授权代表参加投标的，须出具法定代表人/负责人授权书及授权代表身份证复印件。招标文件中凡是需要法定代表人盖章之处，非法人单位的负责人均参照执行。</w:t>
      </w:r>
    </w:p>
    <w:p>
      <w:pPr>
        <w:pStyle w:val="null3"/>
      </w:pPr>
      <w:r>
        <w:rPr/>
        <w:t>3、财务状况报告：提供2022年度或2023年度经审计的完整财务审计报告（审计报告应当包含报告正文、资产负债表、利润表、现金流量表及所有者权益变动表（无所有者权益表的提供书面说明）、附注和会计师事务所营业执照，报告正文应当有会计师事务所公章，2个注册会计师的证书、签字、盖章和审计报告二维码（依据陕西省财政厅关于启用会计师事务所审计报告“二维码”赋码查验功能的通知要求（陕财办会函〔2022〕55 号）），或提供2023年11月1日至今期间银行出具的资信证明，或财政部门认可的政府采购专业担保机构出具的投标担保函（以上三种形式的资料提供任何一种即可）。</w:t>
      </w:r>
    </w:p>
    <w:p>
      <w:pPr>
        <w:pStyle w:val="null3"/>
      </w:pPr>
      <w:r>
        <w:rPr/>
        <w:t>4、社会保障资金缴纳证明：提供2023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pPr>
        <w:pStyle w:val="null3"/>
      </w:pPr>
      <w:r>
        <w:rPr/>
        <w:t>5、税收缴纳证明：提供2023年11月1日至投标文件递交截止日已缴纳的任意一个月的纳税证明或完税证明（时间以税款所属日期为准，提供增值税、企业所得税至少一种），纳税证明或完税证明上应有代收机构或税务机关的公章，依法免税的单位应提供相关证明材料（以上三种形式的资料提供任何一种即可）。</w:t>
      </w:r>
    </w:p>
    <w:p>
      <w:pPr>
        <w:pStyle w:val="null3"/>
      </w:pPr>
      <w:r>
        <w:rPr/>
        <w:t>6、信用记录声明：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t>7、书面声明：提供具有履行合同所必需的设备和专业技术能力的书面声明。</w:t>
      </w:r>
    </w:p>
    <w:p>
      <w:pPr>
        <w:pStyle w:val="null3"/>
      </w:pPr>
      <w:r>
        <w:rPr/>
        <w:t>8、特定资格：投标供应商需具备《出版物经营许可证》，提供复印件加盖供应商公章。</w:t>
      </w:r>
    </w:p>
    <w:p>
      <w:pPr>
        <w:pStyle w:val="null3"/>
      </w:pPr>
      <w:r>
        <w:rPr/>
        <w:t>采购包3：</w:t>
      </w:r>
    </w:p>
    <w:p>
      <w:pPr>
        <w:pStyle w:val="null3"/>
      </w:pPr>
      <w:r>
        <w:rPr/>
        <w:t>1、有效的主体资格证明：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w:t>
      </w:r>
    </w:p>
    <w:p>
      <w:pPr>
        <w:pStyle w:val="null3"/>
      </w:pPr>
      <w:r>
        <w:rPr/>
        <w:t>2、授权委托书：供应商授权合法的人员参加投标全过程，其中法定代表人/负责人直接投标，须提交法定代表人/负责人身份证明书和身份证复印件。法定代表人/负责人授权代表参加投标的，须出具法定代表人/负责人授权书及授权代表身份证复印件。招标文件中凡是需要法定代表人盖章之处，非法人单位的负责人均参照执行。</w:t>
      </w:r>
    </w:p>
    <w:p>
      <w:pPr>
        <w:pStyle w:val="null3"/>
      </w:pPr>
      <w:r>
        <w:rPr/>
        <w:t>3、财务状况报告：提供2022年度或2023年度经审计的完整财务审计报告（审计报告应当包含报告正文、资产负债表、利润表、现金流量表及所有者权益变动表（无所有者权益表的提供书面说明）、附注和会计师事务所营业执照，报告正文应当有会计师事务所公章，2个注册会计师的证书、签字、盖章和审计报告二维码（依据陕西省财政厅关于启用会计师事务所审计报告“二维码”赋码查验功能的通知要求（陕财办会函〔2022〕55 号）），或提供2023年11月1日至今期间银行出具的资信证明，或财政部门认可的政府采购专业担保机构出具的投标担保函（以上三种形式的资料提供任何一种即可）。</w:t>
      </w:r>
    </w:p>
    <w:p>
      <w:pPr>
        <w:pStyle w:val="null3"/>
      </w:pPr>
      <w:r>
        <w:rPr/>
        <w:t>4、社会保障资金缴纳证明：提供2023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pPr>
        <w:pStyle w:val="null3"/>
      </w:pPr>
      <w:r>
        <w:rPr/>
        <w:t>5、税收缴纳证明：提供2023年11月1日至投标文件递交截止日已缴纳的任意一个月的纳税证明或完税证明（时间以税款所属日期为准，提供增值税、企业所得税至少一种），纳税证明或完税证明上应有代收机构或税务机关的公章，依法免税的单位应提供相关证明材料（以上三种形式的资料提供任何一种即可）。</w:t>
      </w:r>
    </w:p>
    <w:p>
      <w:pPr>
        <w:pStyle w:val="null3"/>
      </w:pPr>
      <w:r>
        <w:rPr/>
        <w:t>6、信用记录声明：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t>7、书面声明：提供具有履行合同所必需的设备和专业技术能力的书面声明。</w:t>
      </w:r>
    </w:p>
    <w:p>
      <w:pPr>
        <w:pStyle w:val="null3"/>
      </w:pPr>
      <w:r>
        <w:rPr/>
        <w:t>8、特定资格：投标供应商需具备《出版物经营许可证》，提供复印件加盖供应商公章。</w:t>
      </w:r>
    </w:p>
    <w:p>
      <w:pPr>
        <w:pStyle w:val="null3"/>
      </w:pPr>
      <w:r>
        <w:rPr/>
        <w:t>采购包4：</w:t>
      </w:r>
    </w:p>
    <w:p>
      <w:pPr>
        <w:pStyle w:val="null3"/>
      </w:pPr>
      <w:r>
        <w:rPr/>
        <w:t>1、有效的主体资格证明：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w:t>
      </w:r>
    </w:p>
    <w:p>
      <w:pPr>
        <w:pStyle w:val="null3"/>
      </w:pPr>
      <w:r>
        <w:rPr/>
        <w:t>2、授权委托书：供应商授权合法的人员参加投标全过程，其中法定代表人/负责人直接投标，须提交法定代表人/负责人身份证明书和身份证复印件。法定代表人/负责人授权代表参加投标的，须出具法定代表人/负责人授权书及授权代表身份证复印件。招标文件中凡是需要法定代表人盖章之处，非法人单位的负责人均参照执行。</w:t>
      </w:r>
    </w:p>
    <w:p>
      <w:pPr>
        <w:pStyle w:val="null3"/>
      </w:pPr>
      <w:r>
        <w:rPr/>
        <w:t>3、财务状况报告：提供2022年度或2023年度经审计的完整财务审计报告（审计报告应当包含报告正文、资产负债表、利润表、现金流量表及所有者权益变动表（无所有者权益表的提供书面说明）、附注和会计师事务所营业执照，报告正文应当有会计师事务所公章，2个注册会计师的证书、签字、盖章和审计报告二维码（依据陕西省财政厅关于启用会计师事务所审计报告“二维码”赋码查验功能的通知要求（陕财办会函〔2022〕55 号）），或提供2023年11月1日至今期间银行出具的资信证明，或财政部门认可的政府采购专业担保机构出具的投标担保函（以上三种形式的资料提供任何一种即可）。</w:t>
      </w:r>
    </w:p>
    <w:p>
      <w:pPr>
        <w:pStyle w:val="null3"/>
      </w:pPr>
      <w:r>
        <w:rPr/>
        <w:t>4、社会保障资金缴纳证明：提供2023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pPr>
        <w:pStyle w:val="null3"/>
      </w:pPr>
      <w:r>
        <w:rPr/>
        <w:t>5、税收缴纳证明：提供2023年11月1日至投标文件递交截止日已缴纳的任意一个月的纳税证明或完税证明（时间以税款所属日期为准，提供增值税、企业所得税至少一种），纳税证明或完税证明上应有代收机构或税务机关的公章，依法免税的单位应提供相关证明材料（以上三种形式的资料提供任何一种即可）。</w:t>
      </w:r>
    </w:p>
    <w:p>
      <w:pPr>
        <w:pStyle w:val="null3"/>
      </w:pPr>
      <w:r>
        <w:rPr/>
        <w:t>6、信用记录声明：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t>7、书面声明：提供具有履行合同所必需的设备和专业技术能力的书面声明。</w:t>
      </w:r>
    </w:p>
    <w:p>
      <w:pPr>
        <w:pStyle w:val="null3"/>
      </w:pPr>
      <w:r>
        <w:rPr/>
        <w:t>8、特定资格：投标供应商需具备《出版物经营许可证》，提供复印件加盖供应商公章。</w:t>
      </w:r>
    </w:p>
    <w:p>
      <w:pPr>
        <w:pStyle w:val="null3"/>
      </w:pPr>
      <w:r>
        <w:rPr/>
        <w:t>采购包5：</w:t>
      </w:r>
    </w:p>
    <w:p>
      <w:pPr>
        <w:pStyle w:val="null3"/>
      </w:pPr>
      <w:r>
        <w:rPr/>
        <w:t>1、有效的主体资格证明：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w:t>
      </w:r>
    </w:p>
    <w:p>
      <w:pPr>
        <w:pStyle w:val="null3"/>
      </w:pPr>
      <w:r>
        <w:rPr/>
        <w:t>2、授权委托书：供应商授权合法的人员参加投标全过程，其中法定代表人/负责人直接投标，须提交法定代表人/负责人身份证明书和身份证复印件。法定代表人/负责人授权代表参加投标的，须出具法定代表人/负责人授权书及授权代表身份证复印件。招标文件中凡是需要法定代表人盖章之处，非法人单位的负责人均参照执行。</w:t>
      </w:r>
    </w:p>
    <w:p>
      <w:pPr>
        <w:pStyle w:val="null3"/>
      </w:pPr>
      <w:r>
        <w:rPr/>
        <w:t>3、财务状况报告：提供2022年度或2023年度经审计的完整财务审计报告（审计报告应当包含报告正文、资产负债表、利润表、现金流量表及所有者权益变动表（无所有者权益表的提供书面说明）、附注和会计师事务所营业执照，报告正文应当有会计师事务所公章，2个注册会计师的证书、签字、盖章和审计报告二维码（依据陕西省财政厅关于启用会计师事务所审计报告“二维码”赋码查验功能的通知要求（陕财办会函〔2022〕55 号）），或提供2023年11月1日至今期间银行出具的资信证明，或财政部门认可的政府采购专业担保机构出具的投标担保函（以上三种形式的资料提供任何一种即可）。</w:t>
      </w:r>
    </w:p>
    <w:p>
      <w:pPr>
        <w:pStyle w:val="null3"/>
      </w:pPr>
      <w:r>
        <w:rPr/>
        <w:t>4、社会保障资金缴纳证明：提供2023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pPr>
        <w:pStyle w:val="null3"/>
      </w:pPr>
      <w:r>
        <w:rPr/>
        <w:t>5、税收缴纳证明：提供2023年11月1日至投标文件递交截止日已缴纳的任意一个月的纳税证明或完税证明（时间以税款所属日期为准，提供增值税、企业所得税至少一种），纳税证明或完税证明上应有代收机构或税务机关的公章，依法免税的单位应提供相关证明材料（以上三种形式的资料提供任何一种即可）。</w:t>
      </w:r>
    </w:p>
    <w:p>
      <w:pPr>
        <w:pStyle w:val="null3"/>
      </w:pPr>
      <w:r>
        <w:rPr/>
        <w:t>6、信用记录声明：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t>7、书面声明：提供具有履行合同所必需的设备和专业技术能力的书面声明。</w:t>
      </w:r>
    </w:p>
    <w:p>
      <w:pPr>
        <w:pStyle w:val="null3"/>
      </w:pPr>
      <w:r>
        <w:rPr/>
        <w:t>8、特定资格：投标供应商需具备《出版物经营许可证》，提供复印件加盖供应商公章。</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陕西省图书馆（陕西省古籍保护中心）</w:t>
      </w:r>
    </w:p>
    <w:p>
      <w:pPr>
        <w:pStyle w:val="null3"/>
      </w:pPr>
      <w:r>
        <w:rPr/>
        <w:t xml:space="preserve"> 地址： </w:t>
      </w:r>
      <w:r>
        <w:rPr/>
        <w:t>陕西省西安市长安北路18号</w:t>
      </w:r>
    </w:p>
    <w:p>
      <w:pPr>
        <w:pStyle w:val="null3"/>
      </w:pPr>
      <w:r>
        <w:rPr/>
        <w:t xml:space="preserve"> 邮编： </w:t>
      </w:r>
      <w:r>
        <w:rPr/>
        <w:t>710000</w:t>
      </w:r>
    </w:p>
    <w:p>
      <w:pPr>
        <w:pStyle w:val="null3"/>
      </w:pPr>
      <w:r>
        <w:rPr/>
        <w:t xml:space="preserve"> 联系人： </w:t>
      </w:r>
      <w:r>
        <w:rPr/>
        <w:t>陕西省图书馆（陕西省古籍保护中心）经办</w:t>
      </w:r>
    </w:p>
    <w:p>
      <w:pPr>
        <w:pStyle w:val="null3"/>
      </w:pPr>
      <w:r>
        <w:rPr/>
        <w:t xml:space="preserve"> 联系电话： </w:t>
      </w:r>
      <w:r>
        <w:rPr/>
        <w:t>02985360051</w:t>
      </w:r>
    </w:p>
    <w:p>
      <w:pPr>
        <w:pStyle w:val="null3"/>
        <w:outlineLvl w:val="2"/>
      </w:pPr>
      <w:r>
        <w:rPr>
          <w:b/>
          <w:sz w:val="28"/>
        </w:rPr>
        <w:t>代理机构：</w:t>
      </w:r>
      <w:r>
        <w:rPr>
          <w:b/>
          <w:sz w:val="28"/>
        </w:rPr>
        <w:t>陕西中经招标有限公司</w:t>
      </w:r>
    </w:p>
    <w:p>
      <w:pPr>
        <w:pStyle w:val="null3"/>
      </w:pPr>
      <w:r>
        <w:rPr/>
        <w:t xml:space="preserve"> 地址： </w:t>
      </w:r>
      <w:r>
        <w:rPr/>
        <w:t>陕西省西安市碑林区长安北路8B陕西高速经纬大厦16层</w:t>
      </w:r>
    </w:p>
    <w:p>
      <w:pPr>
        <w:pStyle w:val="null3"/>
      </w:pPr>
      <w:r>
        <w:rPr/>
        <w:t xml:space="preserve"> 邮编： </w:t>
      </w:r>
      <w:r>
        <w:rPr/>
        <w:t>710000</w:t>
      </w:r>
    </w:p>
    <w:p>
      <w:pPr>
        <w:pStyle w:val="null3"/>
      </w:pPr>
      <w:r>
        <w:rPr/>
        <w:t xml:space="preserve"> 联系人： </w:t>
      </w:r>
      <w:r>
        <w:rPr/>
        <w:t>张锦、盖莲花、郭燕妮</w:t>
      </w:r>
    </w:p>
    <w:p>
      <w:pPr>
        <w:pStyle w:val="null3"/>
      </w:pPr>
      <w:r>
        <w:rPr/>
        <w:t xml:space="preserve"> 联系电话： </w:t>
      </w:r>
      <w:r>
        <w:rPr/>
        <w:t>029-87888601-8003</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采购包1：1,400,000.00元</w:t>
            </w:r>
          </w:p>
          <w:p>
            <w:pPr>
              <w:pStyle w:val="null3"/>
            </w:pPr>
            <w:r>
              <w:rPr/>
              <w:t>采购包2：1,500,000.00元</w:t>
            </w:r>
          </w:p>
          <w:p>
            <w:pPr>
              <w:pStyle w:val="null3"/>
            </w:pPr>
            <w:r>
              <w:rPr/>
              <w:t>采购包3：1,600,000.00元</w:t>
            </w:r>
          </w:p>
          <w:p>
            <w:pPr>
              <w:pStyle w:val="null3"/>
            </w:pPr>
            <w:r>
              <w:rPr/>
              <w:t>采购包4：1,800,000.00元</w:t>
            </w:r>
          </w:p>
          <w:p>
            <w:pPr>
              <w:pStyle w:val="null3"/>
            </w:pPr>
            <w:r>
              <w:rPr/>
              <w:t>采购包5：1,700,000.00元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p>
            <w:pPr>
              <w:pStyle w:val="null3"/>
            </w:pPr>
            <w:r>
              <w:rPr/>
              <w:t>采购包5：不接受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采购包1保证金金额：28,000.00元</w:t>
            </w:r>
          </w:p>
          <w:p>
            <w:pPr>
              <w:pStyle w:val="null3"/>
            </w:pPr>
            <w:r>
              <w:rPr/>
              <w:t>采购包2保证金金额：30,000.00元</w:t>
            </w:r>
          </w:p>
          <w:p>
            <w:pPr>
              <w:pStyle w:val="null3"/>
            </w:pPr>
            <w:r>
              <w:rPr/>
              <w:t>采购包3保证金金额：32,000.00元</w:t>
            </w:r>
          </w:p>
          <w:p>
            <w:pPr>
              <w:pStyle w:val="null3"/>
            </w:pPr>
            <w:r>
              <w:rPr/>
              <w:t>采购包4保证金金额：36,000.00元</w:t>
            </w:r>
          </w:p>
          <w:p>
            <w:pPr>
              <w:pStyle w:val="null3"/>
            </w:pPr>
            <w:r>
              <w:rPr/>
              <w:t>采购包5保证金金额：34,000.00元</w:t>
            </w:r>
          </w:p>
          <w:p>
            <w:pPr>
              <w:pStyle w:val="null3"/>
            </w:pPr>
            <w:r>
              <w:rPr/>
              <w:t>缴交渠道：电子保函,转账、支票、汇票等（需通过实体账户、户名及开户行信息）</w:t>
            </w:r>
          </w:p>
          <w:p>
            <w:pPr>
              <w:pStyle w:val="null3"/>
            </w:pPr>
            <w:r>
              <w:rPr/>
              <w:t>开户名称：陕西中经招标有限公司</w:t>
            </w:r>
          </w:p>
          <w:p>
            <w:pPr>
              <w:pStyle w:val="null3"/>
            </w:pPr>
            <w:r>
              <w:rPr/>
              <w:t>开户银行：中国工商银行股份有限公司大雁塔支行</w:t>
            </w:r>
          </w:p>
          <w:p>
            <w:pPr>
              <w:pStyle w:val="null3"/>
            </w:pPr>
            <w:r>
              <w:rPr/>
              <w:t>银行账号：3700022319200103385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说明：中标人在合同签订前向采购人支付合同金额的5%作为履约保证金（四舍五入取整数），项目验收合格后及时退还。</w:t>
            </w:r>
          </w:p>
          <w:p>
            <w:pPr>
              <w:pStyle w:val="null3"/>
            </w:pPr>
            <w:r>
              <w:rPr/>
              <w:t>采购包2：缴纳</w:t>
            </w:r>
          </w:p>
          <w:p>
            <w:pPr>
              <w:pStyle w:val="null3"/>
            </w:pPr>
            <w:r>
              <w:rPr/>
              <w:t>本采购包履约保证金为合同金额的5.0%</w:t>
            </w:r>
          </w:p>
          <w:p>
            <w:pPr>
              <w:pStyle w:val="null3"/>
            </w:pPr>
            <w:r>
              <w:rPr/>
              <w:t>说明：中标人在合同签订前向采购人支付合同金额的5%作为履约保证金（四舍五入取整数），项目验收合格后及时退还。</w:t>
            </w:r>
          </w:p>
          <w:p>
            <w:pPr>
              <w:pStyle w:val="null3"/>
            </w:pPr>
            <w:r>
              <w:rPr/>
              <w:t>采购包3：缴纳</w:t>
            </w:r>
          </w:p>
          <w:p>
            <w:pPr>
              <w:pStyle w:val="null3"/>
            </w:pPr>
            <w:r>
              <w:rPr/>
              <w:t>本采购包履约保证金为合同金额的5.0%</w:t>
            </w:r>
          </w:p>
          <w:p>
            <w:pPr>
              <w:pStyle w:val="null3"/>
            </w:pPr>
            <w:r>
              <w:rPr/>
              <w:t>说明：中标人在合同签订前向采购人支付合同金额的5%作为履约保证金（四舍五入取整数），项目验收合格后及时退还。</w:t>
            </w:r>
          </w:p>
          <w:p>
            <w:pPr>
              <w:pStyle w:val="null3"/>
            </w:pPr>
            <w:r>
              <w:rPr/>
              <w:t>采购包4：缴纳</w:t>
            </w:r>
          </w:p>
          <w:p>
            <w:pPr>
              <w:pStyle w:val="null3"/>
            </w:pPr>
            <w:r>
              <w:rPr/>
              <w:t>本采购包履约保证金为合同金额的5.0%</w:t>
            </w:r>
          </w:p>
          <w:p>
            <w:pPr>
              <w:pStyle w:val="null3"/>
            </w:pPr>
            <w:r>
              <w:rPr/>
              <w:t>说明：中标人在合同签订前向采购人支付合同金额的5%作为履约保证金（四舍五入取整数），项目验收合格后及时退还。</w:t>
            </w:r>
          </w:p>
          <w:p>
            <w:pPr>
              <w:pStyle w:val="null3"/>
            </w:pPr>
            <w:r>
              <w:rPr/>
              <w:t>采购包5：缴纳</w:t>
            </w:r>
          </w:p>
          <w:p>
            <w:pPr>
              <w:pStyle w:val="null3"/>
            </w:pPr>
            <w:r>
              <w:rPr/>
              <w:t>本采购包履约保证金为合同金额的5.0%</w:t>
            </w:r>
          </w:p>
          <w:p>
            <w:pPr>
              <w:pStyle w:val="null3"/>
            </w:pPr>
            <w:r>
              <w:rPr/>
              <w:t>说明：中标人在合同签订前向采购人支付合同金额的5%作为履约保证金（四舍五入取整数），项目验收合格后及时退还。</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代理服务费收费标准：招标代理服务费（即中标服务费）由中标供应商支付，收费标准参照中华人民共和国国家计划委员会计价格[2002]1980号文计算收取。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p>
            <w:pPr>
              <w:pStyle w:val="null3"/>
            </w:pPr>
            <w:r>
              <w:rPr/>
              <w:t>采购包5：组织现场踏勘：否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陕西省图书馆（陕西省古籍保护中心）</w:t>
      </w:r>
      <w:r>
        <w:rPr/>
        <w:t>和</w:t>
      </w:r>
      <w:r>
        <w:rPr/>
        <w:t>陕西中经招标有限公司</w:t>
      </w:r>
      <w:r>
        <w:rPr/>
        <w:t>享有。对招标文件中供应商参加本次政府采购活动应当具备的条件，招标项目技术、服务、商务及其他要求，评标细则及标准由</w:t>
      </w:r>
      <w:r>
        <w:rPr/>
        <w:t>陕西省图书馆（陕西省古籍保护中心）</w:t>
      </w:r>
      <w:r>
        <w:rPr/>
        <w:t>负责解释。除上述招标文件内容，其他内容由</w:t>
      </w:r>
      <w:r>
        <w:rPr/>
        <w:t>陕西中经招标有限公司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陕西省图书馆（陕西省古籍保护中心）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陕西中经招标有限公司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pPr>
      <w:r>
        <w:rPr/>
        <w:t>采购包5：不允许合同分包。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1、验收方法和标准 （1）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 （2）图书到馆验收工作应由中标供应商与采购人共同完成。若中标供应商不能履行此项工作，必须提供验收委托书并支付相关费用，且中标供应商必须同意并认可采购人验收结果。 2、验收问题的处理 （1）质量问题的处理。出现如下任何一种情况，无论是否已作前期载体加工，中标商必须在10个工作日内一律无条件免费更换或补充相关附件： 1.1图书装订或印刷质量有问题，如破损、缺页、倒装、模糊不清、掉页、开线、开胶等； 1.2图书册数与对应清单不符； 1.3图书出现污损情况； 1.4图书的随书附件如光盘等不齐全。 （2）退货。图书到馆后，因各种原因不适合图书馆收藏的，无论是否已作前期载体加工，中标供应商应无条件退换。采购人采购图书一般情况下不重复（补充复本的图书除外），如果到馆图书出现非采购人计划购置的复本数量或品种，中标供应商应全部无条件退货。</w:t>
      </w:r>
    </w:p>
    <w:p>
      <w:pPr>
        <w:pStyle w:val="null3"/>
      </w:pPr>
      <w:r>
        <w:rPr/>
        <w:t>采购包2：</w:t>
      </w:r>
    </w:p>
    <w:p>
      <w:pPr>
        <w:pStyle w:val="null3"/>
      </w:pPr>
      <w:r>
        <w:rPr/>
        <w:t>1、验收方法和标准 （1）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 （2）图书到馆验收工作应由中标供应商与采购人共同完成。若中标供应商不能履行此项工作，必须提供验收委托书并支付相关费用，且中标供应商必须同意并认可采购人验收结果。 2、验收问题的处理 （1）质量问题的处理。出现如下任何一种情况，无论是否已作前期载体加工，中标商必须在10个工作日内一律无条件免费更换或补充相关附件： 1.1图书装订或印刷质量有问题，如破损、缺页、倒装、模糊不清、掉页、开线、开胶等； 1.2图书册数与对应清单不符； 1.3图书出现污损情况； 1.4图书的随书附件如光盘等不齐全。 （2）退货。图书到馆后，因各种原因不适合图书馆收藏的，无论是否已作前期载体加工，中标供应商应无条件退换。采购人采购图书一般情况下不重复（补充复本的图书除外），如果到馆图书出现非采购人计划购置的复本数量或品种，中标供应商应全部无条件退货。</w:t>
      </w:r>
    </w:p>
    <w:p>
      <w:pPr>
        <w:pStyle w:val="null3"/>
      </w:pPr>
      <w:r>
        <w:rPr/>
        <w:t>采购包3：</w:t>
      </w:r>
    </w:p>
    <w:p>
      <w:pPr>
        <w:pStyle w:val="null3"/>
      </w:pPr>
      <w:r>
        <w:rPr/>
        <w:t>1、验收方法和标准 （1）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 （2）图书到馆验收工作应由中标供应商与采购人共同完成。若中标供应商不能履行此项工作，必须提供验收委托书并支付相关费用，且中标供应商必须同意并认可采购人验收结果。 2、验收问题的处理 （1）质量问题的处理。出现如下任何一种情况，无论是否已作前期载体加工，中标商必须在10个工作日内一律无条件免费更换或补充相关附件： 1.1图书装订或印刷质量有问题，如破损、缺页、倒装、模糊不清、掉页、开线、开胶等； 1.2图书册数与对应清单不符； 1.3图书出现污损情况； 1.4图书的随书附件如光盘等不齐全。 （2）退货。图书到馆后，因各种原因不适合图书馆收藏的，无论是否已作前期载体加工，中标供应商应无条件退换。采购人采购图书一般情况下不重复（补充复本的图书除外），如果到馆图书出现非采购人计划购置的复本数量或品种，中标供应商应全部无条件退货。</w:t>
      </w:r>
    </w:p>
    <w:p>
      <w:pPr>
        <w:pStyle w:val="null3"/>
      </w:pPr>
      <w:r>
        <w:rPr/>
        <w:t>采购包4：</w:t>
      </w:r>
    </w:p>
    <w:p>
      <w:pPr>
        <w:pStyle w:val="null3"/>
      </w:pPr>
      <w:r>
        <w:rPr/>
        <w:t>1、验收方法和标准 （1）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 （2）图书到馆验收工作应由中标供应商与采购人共同完成。若中标供应商不能履行此项工作，必须提供验收委托书并支付相关费用，且中标供应商必须同意并认可采购人验收结果。 2、验收问题的处理 （1）质量问题的处理。出现如下任何一种情况，无论是否已作前期载体加工，中标商必须在10个工作日内一律无条件免费更换或补充相关附件： 1.1图书装订或印刷质量有问题，如破损、缺页、倒装、模糊不清、掉页、开线、开胶等； 1.2图书册数与对应清单不符； 1.3图书出现污损情况； 1.4图书的随书附件如光盘等不齐全。 （2）退货。图书到馆后，因各种原因不适合图书馆收藏的，无论是否已作前期载体加工，中标供应商应无条件退换。采购人采购图书一般情况下不重复（补充复本的图书除外），如果到馆图书出现非采购人计划购置的复本数量或品种，中标供应商应全部无条件退货。</w:t>
      </w:r>
    </w:p>
    <w:p>
      <w:pPr>
        <w:pStyle w:val="null3"/>
      </w:pPr>
      <w:r>
        <w:rPr/>
        <w:t>采购包5：</w:t>
      </w:r>
    </w:p>
    <w:p>
      <w:pPr>
        <w:pStyle w:val="null3"/>
      </w:pPr>
      <w:r>
        <w:rPr/>
        <w:t>1、验收方法和标准 （1）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 （2）图书到馆验收工作应由中标供应商与采购人共同完成。若中标供应商不能履行此项工作，必须提供验收委托书并支付相关费用，且中标供应商必须同意并认可采购人验收结果。 2、验收问题的处理 （1）质量问题的处理。出现如下任何一种情况，无论是否已作前期载体加工，中标商必须在10个工作日内一律无条件免费更换或补充相关附件： 1.1图书装订或印刷质量有问题，如破损、缺页、倒装、模糊不清、掉页、开线、开胶等； 1.2图书册数与对应清单不符； 1.3图书出现污损情况； 1.4图书的随书附件如光盘等不齐全。 （2）退货。图书到馆后，因各种原因不适合图书馆收藏的，无论是否已作前期载体加工，中标供应商应无条件退换。采购人采购图书一般情况下不重复（补充复本的图书除外），如果到馆图书出现非采购人计划购置的复本数量或品种，中标供应商应全部无条件退货。</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陕西中经招标有限公司</w:t>
      </w:r>
      <w:r>
        <w:rPr/>
        <w:t xml:space="preserve"> 负责答复；供应商对除采购需求外的采购文件的询问、质疑由</w:t>
      </w:r>
      <w:r>
        <w:rPr/>
        <w:t>陕西中经招标有限公司</w:t>
      </w:r>
      <w:r>
        <w:rPr/>
        <w:t xml:space="preserve"> 负责答复；供应商对采购过程、采购结果的询问、质疑由 </w:t>
      </w:r>
      <w:r>
        <w:rPr/>
        <w:t>陕西中经招标有限公司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联系人：张锦、盖莲花、郭燕妮</w:t>
      </w:r>
    </w:p>
    <w:p>
      <w:pPr>
        <w:pStyle w:val="null3"/>
      </w:pPr>
      <w:r>
        <w:rPr/>
        <w:t>联系电话：029-87888601-8003</w:t>
      </w:r>
    </w:p>
    <w:p>
      <w:pPr>
        <w:pStyle w:val="null3"/>
      </w:pPr>
      <w:r>
        <w:rPr/>
        <w:t>地址：陕西省西安市碑林区长安北路8B陕西高速经纬大厦16层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陕西省图书馆高新馆区2024年度中文普通图书（含少儿）采购，共分5个包段。</w:t>
      </w:r>
    </w:p>
    <w:p>
      <w:pPr>
        <w:pStyle w:val="null3"/>
        <w:outlineLvl w:val="2"/>
      </w:pPr>
      <w:r>
        <w:rPr>
          <w:b/>
          <w:sz w:val="28"/>
        </w:rPr>
        <w:t>3.2采购内容</w:t>
      </w:r>
    </w:p>
    <w:p>
      <w:pPr>
        <w:pStyle w:val="null3"/>
      </w:pPr>
      <w:r>
        <w:rPr/>
        <w:t>采购包1：</w:t>
      </w:r>
    </w:p>
    <w:p>
      <w:pPr>
        <w:pStyle w:val="null3"/>
      </w:pPr>
      <w:r>
        <w:rPr/>
        <w:t>采购包预算金额（元）: 1,400,000.00</w:t>
      </w:r>
    </w:p>
    <w:p>
      <w:pPr>
        <w:pStyle w:val="null3"/>
      </w:pPr>
      <w:r>
        <w:rPr/>
        <w:t>采购包最高限价（元）: 1,400,000.00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中文普通图书（含少儿）</w:t>
            </w:r>
          </w:p>
        </w:tc>
        <w:tc>
          <w:tcPr>
            <w:tcW w:type="dxa" w:w="831"/>
          </w:tcPr>
          <w:p>
            <w:pPr>
              <w:pStyle w:val="null3"/>
              <w:jc w:val="right"/>
            </w:pPr>
            <w:r>
              <w:rPr/>
              <w:t>1.00</w:t>
            </w:r>
          </w:p>
        </w:tc>
        <w:tc>
          <w:tcPr>
            <w:tcW w:type="dxa" w:w="831"/>
          </w:tcPr>
          <w:p>
            <w:pPr>
              <w:pStyle w:val="null3"/>
              <w:jc w:val="right"/>
            </w:pPr>
            <w:r>
              <w:rPr/>
              <w:t>1,400,000.00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1,500,000.00</w:t>
      </w:r>
    </w:p>
    <w:p>
      <w:pPr>
        <w:pStyle w:val="null3"/>
      </w:pPr>
      <w:r>
        <w:rPr/>
        <w:t>采购包最高限价（元）: 1,500,000.00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中文普通图书（含少儿）</w:t>
            </w:r>
          </w:p>
        </w:tc>
        <w:tc>
          <w:tcPr>
            <w:tcW w:type="dxa" w:w="831"/>
          </w:tcPr>
          <w:p>
            <w:pPr>
              <w:pStyle w:val="null3"/>
              <w:jc w:val="right"/>
            </w:pPr>
            <w:r>
              <w:rPr/>
              <w:t>1.00</w:t>
            </w:r>
          </w:p>
        </w:tc>
        <w:tc>
          <w:tcPr>
            <w:tcW w:type="dxa" w:w="831"/>
          </w:tcPr>
          <w:p>
            <w:pPr>
              <w:pStyle w:val="null3"/>
              <w:jc w:val="right"/>
            </w:pPr>
            <w:r>
              <w:rPr/>
              <w:t>1,500,000.00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1,600,000.00</w:t>
      </w:r>
    </w:p>
    <w:p>
      <w:pPr>
        <w:pStyle w:val="null3"/>
      </w:pPr>
      <w:r>
        <w:rPr/>
        <w:t>采购包最高限价（元）: 1,600,000.00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中文普通图书（含少儿）</w:t>
            </w:r>
          </w:p>
        </w:tc>
        <w:tc>
          <w:tcPr>
            <w:tcW w:type="dxa" w:w="831"/>
          </w:tcPr>
          <w:p>
            <w:pPr>
              <w:pStyle w:val="null3"/>
              <w:jc w:val="right"/>
            </w:pPr>
            <w:r>
              <w:rPr/>
              <w:t>1.00</w:t>
            </w:r>
          </w:p>
        </w:tc>
        <w:tc>
          <w:tcPr>
            <w:tcW w:type="dxa" w:w="831"/>
          </w:tcPr>
          <w:p>
            <w:pPr>
              <w:pStyle w:val="null3"/>
              <w:jc w:val="right"/>
            </w:pPr>
            <w:r>
              <w:rPr/>
              <w:t>1,600,000.00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1,800,000.00</w:t>
      </w:r>
    </w:p>
    <w:p>
      <w:pPr>
        <w:pStyle w:val="null3"/>
      </w:pPr>
      <w:r>
        <w:rPr/>
        <w:t>采购包最高限价（元）: 1,800,000.00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中文普通图书（含少儿）</w:t>
            </w:r>
          </w:p>
        </w:tc>
        <w:tc>
          <w:tcPr>
            <w:tcW w:type="dxa" w:w="831"/>
          </w:tcPr>
          <w:p>
            <w:pPr>
              <w:pStyle w:val="null3"/>
              <w:jc w:val="right"/>
            </w:pPr>
            <w:r>
              <w:rPr/>
              <w:t>1.00</w:t>
            </w:r>
          </w:p>
        </w:tc>
        <w:tc>
          <w:tcPr>
            <w:tcW w:type="dxa" w:w="831"/>
          </w:tcPr>
          <w:p>
            <w:pPr>
              <w:pStyle w:val="null3"/>
              <w:jc w:val="right"/>
            </w:pPr>
            <w:r>
              <w:rPr/>
              <w:t>1,800,000.00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采购包5：</w:t>
      </w:r>
    </w:p>
    <w:p>
      <w:pPr>
        <w:pStyle w:val="null3"/>
      </w:pPr>
      <w:r>
        <w:rPr/>
        <w:t>采购包预算金额（元）: 1,700,000.00</w:t>
      </w:r>
    </w:p>
    <w:p>
      <w:pPr>
        <w:pStyle w:val="null3"/>
      </w:pPr>
      <w:r>
        <w:rPr/>
        <w:t>采购包最高限价（元）: 1,700,000.00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中文普通图书（含少儿）</w:t>
            </w:r>
          </w:p>
        </w:tc>
        <w:tc>
          <w:tcPr>
            <w:tcW w:type="dxa" w:w="831"/>
          </w:tcPr>
          <w:p>
            <w:pPr>
              <w:pStyle w:val="null3"/>
              <w:jc w:val="right"/>
            </w:pPr>
            <w:r>
              <w:rPr/>
              <w:t>1.00</w:t>
            </w:r>
          </w:p>
        </w:tc>
        <w:tc>
          <w:tcPr>
            <w:tcW w:type="dxa" w:w="831"/>
          </w:tcPr>
          <w:p>
            <w:pPr>
              <w:pStyle w:val="null3"/>
              <w:jc w:val="right"/>
            </w:pPr>
            <w:r>
              <w:rPr/>
              <w:t>1,700,000.00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标的名称：中文普通图书（含少儿）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b/>
                <w:color w:val="000000"/>
                <w:sz w:val="24"/>
              </w:rPr>
              <w:t>一、项目概况</w:t>
            </w:r>
          </w:p>
          <w:p>
            <w:pPr>
              <w:pStyle w:val="null3"/>
              <w:ind w:firstLine="480"/>
              <w:jc w:val="both"/>
            </w:pPr>
            <w:r>
              <w:rPr>
                <w:rFonts w:ascii="宋体" w:hAnsi="宋体" w:cs="宋体" w:eastAsia="宋体"/>
                <w:color w:val="000000"/>
                <w:sz w:val="24"/>
              </w:rPr>
              <w:t>陕西省图书馆（陕西省古籍保护中心）2024年度国内版中文纸质图书（含少儿）采购。投标供应商所供图书为2023-2024年1-3月出版的未经使用的1次印刷的正式出版物</w:t>
            </w:r>
            <w:r>
              <w:rPr>
                <w:rFonts w:ascii="宋体" w:hAnsi="宋体" w:cs="宋体" w:eastAsia="宋体"/>
                <w:color w:val="000000"/>
                <w:sz w:val="24"/>
              </w:rPr>
              <w:t>。</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b/>
                <w:color w:val="000000"/>
                <w:sz w:val="24"/>
              </w:rPr>
              <w:t>二、采购内容</w:t>
            </w:r>
          </w:p>
          <w:p>
            <w:pPr>
              <w:pStyle w:val="null3"/>
              <w:ind w:firstLine="480"/>
              <w:jc w:val="both"/>
            </w:pPr>
            <w:r>
              <w:rPr>
                <w:rFonts w:ascii="宋体" w:hAnsi="宋体" w:cs="宋体" w:eastAsia="宋体"/>
                <w:color w:val="000000"/>
                <w:sz w:val="24"/>
              </w:rPr>
              <w:t>本项采购旨在保证本馆收藏延续性、全面性及热门图书的流通借阅率，采购全国500个出版社出版的新书复本。采购人将全部份额的17.5%分配到该项采购工作。采购方式为出版社现采、供应商样板间现场样采、订单。由中标供应商负责提供此目录中涉及出版社出版的2023年补缺图书、2024年1-3月新书书目、当月新书采购及各类书展或供应商样板间进行补充采购。</w:t>
            </w:r>
          </w:p>
          <w:p>
            <w:pPr>
              <w:pStyle w:val="null3"/>
              <w:ind w:firstLine="480"/>
              <w:jc w:val="both"/>
            </w:pPr>
            <w:r>
              <w:rPr>
                <w:rFonts w:ascii="宋体" w:hAnsi="宋体" w:cs="宋体" w:eastAsia="宋体"/>
                <w:color w:val="000000"/>
                <w:sz w:val="24"/>
              </w:rPr>
              <w:t>采购人有权在保证中标供应商份额基础上，根据每月出版数量调整采购月份，订单采购按采购人最终确定的书目订单提供新书采购服务，图书到货率不低于92%。如到货率低于92%，采购人有权直接通过其他渠道补充订单内未到货的品种和数量，中标供应商必须无条件接受</w:t>
            </w:r>
            <w:r>
              <w:rPr>
                <w:rFonts w:ascii="宋体" w:hAnsi="宋体" w:cs="宋体" w:eastAsia="宋体"/>
                <w:color w:val="000000"/>
                <w:sz w:val="24"/>
              </w:rPr>
              <w:t>。</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b/>
                <w:color w:val="000000"/>
                <w:sz w:val="24"/>
              </w:rPr>
              <w:t>三、技术要求</w:t>
            </w:r>
          </w:p>
          <w:p>
            <w:pPr>
              <w:pStyle w:val="null3"/>
              <w:jc w:val="both"/>
            </w:pPr>
            <w:r>
              <w:rPr>
                <w:rFonts w:ascii="宋体" w:hAnsi="宋体" w:cs="宋体" w:eastAsia="宋体"/>
                <w:color w:val="000000"/>
                <w:sz w:val="24"/>
              </w:rPr>
              <w:t>（一）投标人须承诺所投图书和服务符合相关强制性规定。交货时采购人有权要求供应商出具所投图书、服务符合上述规定的证明文件。</w:t>
            </w:r>
          </w:p>
          <w:p>
            <w:pPr>
              <w:pStyle w:val="null3"/>
              <w:jc w:val="both"/>
            </w:pPr>
            <w:r>
              <w:rPr>
                <w:rFonts w:ascii="宋体" w:hAnsi="宋体" w:cs="宋体" w:eastAsia="宋体"/>
                <w:color w:val="000000"/>
                <w:sz w:val="24"/>
              </w:rPr>
              <w:t>（二）供货要求</w:t>
            </w:r>
          </w:p>
          <w:p>
            <w:pPr>
              <w:pStyle w:val="null3"/>
              <w:ind w:firstLine="480"/>
              <w:jc w:val="both"/>
            </w:pPr>
            <w:r>
              <w:rPr>
                <w:rFonts w:ascii="宋体" w:hAnsi="宋体" w:cs="宋体" w:eastAsia="宋体"/>
                <w:color w:val="000000"/>
                <w:sz w:val="24"/>
              </w:rPr>
              <w:t>1</w:t>
            </w:r>
            <w:r>
              <w:rPr>
                <w:rFonts w:ascii="宋体" w:hAnsi="宋体" w:cs="宋体" w:eastAsia="宋体"/>
                <w:color w:val="000000"/>
                <w:sz w:val="24"/>
              </w:rPr>
              <w:t>、</w:t>
            </w:r>
            <w:r>
              <w:rPr>
                <w:rFonts w:ascii="宋体" w:hAnsi="宋体" w:cs="宋体" w:eastAsia="宋体"/>
                <w:color w:val="000000"/>
                <w:sz w:val="24"/>
              </w:rPr>
              <w:t>本项目的采购方式为分批采购，采购范围为2023-2024年1-3月国内正式出版机构出版的 1 次印刷的图书</w:t>
            </w:r>
            <w:r>
              <w:rPr>
                <w:rFonts w:ascii="宋体" w:hAnsi="宋体" w:cs="宋体" w:eastAsia="宋体"/>
                <w:color w:val="000000"/>
                <w:sz w:val="24"/>
              </w:rPr>
              <w:t>。</w:t>
            </w:r>
          </w:p>
          <w:p>
            <w:pPr>
              <w:pStyle w:val="null3"/>
              <w:ind w:firstLine="480"/>
              <w:jc w:val="both"/>
            </w:pPr>
            <w:r>
              <w:rPr>
                <w:rFonts w:ascii="宋体" w:hAnsi="宋体" w:cs="宋体" w:eastAsia="宋体"/>
                <w:color w:val="000000"/>
                <w:sz w:val="24"/>
              </w:rPr>
              <w:t>2</w:t>
            </w:r>
            <w:r>
              <w:rPr>
                <w:rFonts w:ascii="宋体" w:hAnsi="宋体" w:cs="宋体" w:eastAsia="宋体"/>
                <w:color w:val="000000"/>
                <w:sz w:val="24"/>
              </w:rPr>
              <w:t>、</w:t>
            </w:r>
            <w:r>
              <w:rPr>
                <w:rFonts w:ascii="宋体" w:hAnsi="宋体" w:cs="宋体" w:eastAsia="宋体"/>
                <w:color w:val="000000"/>
                <w:sz w:val="24"/>
              </w:rPr>
              <w:t>本项目所采购的图书品种及数量均由采购人决定，中标供应商不得自行搭配和追加非采购人确认购买的品种和数量。若发现此种情况，无论是否已作前期加工，中标供应商必须无条件负责退货，因此发生的一切费用（如运输、人力、物品损耗等）由中标供应商承担。同时，采购人有权终止与该供应商签订的政府采购合同</w:t>
            </w:r>
            <w:r>
              <w:rPr>
                <w:rFonts w:ascii="宋体" w:hAnsi="宋体" w:cs="宋体" w:eastAsia="宋体"/>
                <w:color w:val="000000"/>
                <w:sz w:val="24"/>
              </w:rPr>
              <w:t>。</w:t>
            </w:r>
          </w:p>
          <w:p>
            <w:pPr>
              <w:pStyle w:val="null3"/>
              <w:ind w:firstLine="480"/>
              <w:jc w:val="both"/>
            </w:pPr>
            <w:r>
              <w:rPr>
                <w:rFonts w:ascii="宋体" w:hAnsi="宋体" w:cs="宋体" w:eastAsia="宋体"/>
                <w:color w:val="000000"/>
                <w:sz w:val="24"/>
              </w:rPr>
              <w:t>3</w:t>
            </w:r>
            <w:r>
              <w:rPr>
                <w:rFonts w:ascii="宋体" w:hAnsi="宋体" w:cs="宋体" w:eastAsia="宋体"/>
                <w:color w:val="000000"/>
                <w:sz w:val="24"/>
              </w:rPr>
              <w:t>、采购方式</w:t>
            </w:r>
          </w:p>
          <w:p>
            <w:pPr>
              <w:pStyle w:val="null3"/>
              <w:ind w:firstLine="480"/>
              <w:jc w:val="both"/>
            </w:pPr>
            <w:r>
              <w:rPr>
                <w:rFonts w:ascii="宋体" w:hAnsi="宋体" w:cs="宋体" w:eastAsia="宋体"/>
                <w:color w:val="000000"/>
                <w:sz w:val="24"/>
              </w:rPr>
              <w:t>（1）现场采购：</w:t>
            </w:r>
            <w:r>
              <w:rPr>
                <w:rFonts w:ascii="宋体" w:hAnsi="宋体" w:cs="宋体" w:eastAsia="宋体"/>
                <w:color w:val="000000"/>
                <w:sz w:val="24"/>
              </w:rPr>
              <w:t>中标供应商需按采购人指定，提供全国范围内新书现场采购，图书到货率不低于95%。采购时间及地点由采购人确定。如到货率低于 95%，采购人有权直接通过其他渠道补充未到货的品种和数量，中标供应商必须无条件接受。</w:t>
            </w:r>
          </w:p>
          <w:p>
            <w:pPr>
              <w:pStyle w:val="null3"/>
              <w:ind w:firstLine="480"/>
              <w:jc w:val="both"/>
            </w:pPr>
            <w:r>
              <w:rPr>
                <w:rFonts w:ascii="宋体" w:hAnsi="宋体" w:cs="宋体" w:eastAsia="宋体"/>
                <w:color w:val="000000"/>
                <w:sz w:val="24"/>
              </w:rPr>
              <w:t>（2）现场样采：</w:t>
            </w:r>
            <w:r>
              <w:rPr>
                <w:rFonts w:ascii="宋体" w:hAnsi="宋体" w:cs="宋体" w:eastAsia="宋体"/>
                <w:color w:val="000000"/>
                <w:sz w:val="24"/>
              </w:rPr>
              <w:t>中标供应商需按采购人指定，提供由全国书会及出版社组织的新书现场样采，图书到货率不低于92%。如到货率低于92%，采购人有权直接通过其他渠道补充未到货的品种和数量，中标供应商必须无条件接受</w:t>
            </w:r>
            <w:r>
              <w:rPr>
                <w:rFonts w:ascii="宋体" w:hAnsi="宋体" w:cs="宋体" w:eastAsia="宋体"/>
                <w:color w:val="000000"/>
                <w:sz w:val="24"/>
              </w:rPr>
              <w:t>。</w:t>
            </w:r>
          </w:p>
          <w:p>
            <w:pPr>
              <w:pStyle w:val="null3"/>
              <w:ind w:firstLine="480"/>
              <w:jc w:val="both"/>
            </w:pPr>
            <w:r>
              <w:rPr>
                <w:rFonts w:ascii="宋体" w:hAnsi="宋体" w:cs="宋体" w:eastAsia="宋体"/>
                <w:color w:val="000000"/>
                <w:sz w:val="24"/>
              </w:rPr>
              <w:t>（3）订单采购：</w:t>
            </w:r>
            <w:r>
              <w:rPr>
                <w:rFonts w:ascii="宋体" w:hAnsi="宋体" w:cs="宋体" w:eastAsia="宋体"/>
                <w:color w:val="000000"/>
                <w:sz w:val="24"/>
              </w:rPr>
              <w:t>中标供应商须按采购人规定范围、时间、格式提供每季度不少于 4000种且不重复的新书书目。图书到货率不低于92%。如到货率低于92%，采购人有权直接通过其他渠道补充未到货的品种和数量，中标供应商必须无条件接受</w:t>
            </w:r>
            <w:r>
              <w:rPr>
                <w:rFonts w:ascii="宋体" w:hAnsi="宋体" w:cs="宋体" w:eastAsia="宋体"/>
                <w:color w:val="000000"/>
                <w:sz w:val="24"/>
              </w:rPr>
              <w:t>。</w:t>
            </w:r>
          </w:p>
          <w:p>
            <w:pPr>
              <w:pStyle w:val="null3"/>
              <w:ind w:firstLine="480"/>
              <w:jc w:val="both"/>
            </w:pPr>
            <w:r>
              <w:rPr>
                <w:rFonts w:ascii="宋体" w:hAnsi="宋体" w:cs="宋体" w:eastAsia="宋体"/>
                <w:color w:val="000000"/>
                <w:sz w:val="24"/>
              </w:rPr>
              <w:t>4</w:t>
            </w:r>
            <w:r>
              <w:rPr>
                <w:rFonts w:ascii="宋体" w:hAnsi="宋体" w:cs="宋体" w:eastAsia="宋体"/>
                <w:color w:val="000000"/>
                <w:sz w:val="24"/>
              </w:rPr>
              <w:t>、图书质量</w:t>
            </w:r>
          </w:p>
          <w:p>
            <w:pPr>
              <w:pStyle w:val="null3"/>
              <w:ind w:firstLine="480"/>
              <w:jc w:val="both"/>
            </w:pPr>
            <w:r>
              <w:rPr>
                <w:rFonts w:ascii="宋体" w:hAnsi="宋体" w:cs="宋体" w:eastAsia="宋体"/>
                <w:color w:val="000000"/>
                <w:sz w:val="24"/>
              </w:rPr>
              <w:t>中标供应商应保证所供应图书的质量（包括图书装订与印刷质量）。中标供应商必须保证供应正版图书，即保证图书的内容、版本及进货来源合法，杜绝任何盗版及非法出版物。对盗版图书及非法出版物一经确认，采购人有权终止相关中标供应商本年度采购合同，中标供应商需承担相应的法律责任并支付采购人购买该种图书总码洋10倍的违约金。同时拒绝该中标供应商 3 年内（盗版图书及非法出版物确认之日起3个自然年）参与招标人所有相关项目投标</w:t>
            </w:r>
            <w:r>
              <w:rPr>
                <w:rFonts w:ascii="宋体" w:hAnsi="宋体" w:cs="宋体" w:eastAsia="宋体"/>
                <w:color w:val="000000"/>
                <w:sz w:val="24"/>
              </w:rPr>
              <w:t>。</w:t>
            </w:r>
          </w:p>
          <w:p>
            <w:pPr>
              <w:pStyle w:val="null3"/>
              <w:ind w:firstLine="480"/>
              <w:jc w:val="both"/>
            </w:pPr>
            <w:r>
              <w:rPr>
                <w:rFonts w:ascii="宋体" w:hAnsi="宋体" w:cs="宋体" w:eastAsia="宋体"/>
                <w:color w:val="000000"/>
                <w:sz w:val="24"/>
              </w:rPr>
              <w:t>5</w:t>
            </w:r>
            <w:r>
              <w:rPr>
                <w:rFonts w:ascii="宋体" w:hAnsi="宋体" w:cs="宋体" w:eastAsia="宋体"/>
                <w:color w:val="000000"/>
                <w:sz w:val="24"/>
              </w:rPr>
              <w:t>、</w:t>
            </w:r>
            <w:r>
              <w:rPr>
                <w:rFonts w:ascii="宋体" w:hAnsi="宋体" w:cs="宋体" w:eastAsia="宋体"/>
                <w:color w:val="000000"/>
                <w:sz w:val="24"/>
              </w:rPr>
              <w:t>承诺以中标折扣和服务要求，为陕西省公共图书馆联盟成员馆提供正版图书服务</w:t>
            </w:r>
            <w:r>
              <w:rPr>
                <w:rFonts w:ascii="宋体" w:hAnsi="宋体" w:cs="宋体" w:eastAsia="宋体"/>
                <w:color w:val="000000"/>
                <w:sz w:val="24"/>
              </w:rPr>
              <w:t>。</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b/>
                <w:color w:val="000000"/>
                <w:sz w:val="24"/>
              </w:rPr>
              <w:t>四、商品包装、交货及其他服务要求</w:t>
            </w:r>
          </w:p>
          <w:p>
            <w:pPr>
              <w:pStyle w:val="null3"/>
              <w:jc w:val="both"/>
            </w:pPr>
            <w:r>
              <w:rPr>
                <w:rFonts w:ascii="宋体" w:hAnsi="宋体" w:cs="宋体" w:eastAsia="宋体"/>
                <w:color w:val="000000"/>
                <w:sz w:val="24"/>
              </w:rPr>
              <w:t>（一）配送及送货</w:t>
            </w:r>
          </w:p>
          <w:p>
            <w:pPr>
              <w:pStyle w:val="null3"/>
              <w:ind w:firstLine="480"/>
              <w:jc w:val="both"/>
            </w:pPr>
            <w:r>
              <w:rPr>
                <w:rFonts w:ascii="宋体" w:hAnsi="宋体" w:cs="宋体" w:eastAsia="宋体"/>
                <w:color w:val="000000"/>
                <w:sz w:val="24"/>
              </w:rPr>
              <w:t>1</w:t>
            </w:r>
            <w:r>
              <w:rPr>
                <w:rFonts w:ascii="宋体" w:hAnsi="宋体" w:cs="宋体" w:eastAsia="宋体"/>
                <w:color w:val="000000"/>
                <w:sz w:val="24"/>
              </w:rPr>
              <w:t>、对采购人初选的图书，中标供应商应在 3个工作日内将该批图书的采购数据按照采购人要求格式发给采购人。</w:t>
            </w:r>
          </w:p>
          <w:p>
            <w:pPr>
              <w:pStyle w:val="null3"/>
              <w:ind w:firstLine="480"/>
              <w:jc w:val="both"/>
            </w:pPr>
            <w:r>
              <w:rPr>
                <w:rFonts w:ascii="宋体" w:hAnsi="宋体" w:cs="宋体" w:eastAsia="宋体"/>
                <w:color w:val="000000"/>
                <w:sz w:val="24"/>
              </w:rPr>
              <w:t>2</w:t>
            </w:r>
            <w:r>
              <w:rPr>
                <w:rFonts w:ascii="宋体" w:hAnsi="宋体" w:cs="宋体" w:eastAsia="宋体"/>
                <w:color w:val="000000"/>
                <w:sz w:val="24"/>
              </w:rPr>
              <w:t>、一般情况下，现购图书在订单确定后的5 个工作日内予以回告，回告后 10 个工作日内，中标供应商应按采购人具体要求，完成图书配送工作，并送货到指定地点。（采购人要求滞后送货不在此要求内）逾期 5 个工作日不能到书的，采购人有权取消订单及该中标供应商本年度图书采购资格。由此产生的一切经济损失从中标供应商的履约保证金中扣除</w:t>
            </w:r>
            <w:r>
              <w:rPr>
                <w:rFonts w:ascii="宋体" w:hAnsi="宋体" w:cs="宋体" w:eastAsia="宋体"/>
                <w:color w:val="000000"/>
                <w:sz w:val="24"/>
              </w:rPr>
              <w:t>。</w:t>
            </w:r>
          </w:p>
          <w:p>
            <w:pPr>
              <w:pStyle w:val="null3"/>
              <w:ind w:firstLine="480"/>
              <w:jc w:val="both"/>
            </w:pPr>
            <w:r>
              <w:rPr>
                <w:rFonts w:ascii="宋体" w:hAnsi="宋体" w:cs="宋体" w:eastAsia="宋体"/>
                <w:color w:val="000000"/>
                <w:sz w:val="24"/>
              </w:rPr>
              <w:t>3</w:t>
            </w:r>
            <w:r>
              <w:rPr>
                <w:rFonts w:ascii="宋体" w:hAnsi="宋体" w:cs="宋体" w:eastAsia="宋体"/>
                <w:color w:val="000000"/>
                <w:sz w:val="24"/>
              </w:rPr>
              <w:t>、供应商在处理清单时，如出现某些图书实际书价超出预订书价20％的情况，应及时与采购人联系，由订购人决定是否购买后才能供货，否则采购人有权拒收。所订图书如果调价，应有依据可查，付款时应出具出版社原始涨价证明复印件。</w:t>
            </w:r>
          </w:p>
          <w:p>
            <w:pPr>
              <w:pStyle w:val="null3"/>
              <w:ind w:firstLine="480"/>
              <w:jc w:val="both"/>
            </w:pPr>
            <w:r>
              <w:rPr>
                <w:rFonts w:ascii="宋体" w:hAnsi="宋体" w:cs="宋体" w:eastAsia="宋体"/>
                <w:color w:val="000000"/>
                <w:sz w:val="24"/>
              </w:rPr>
              <w:t>4</w:t>
            </w:r>
            <w:r>
              <w:rPr>
                <w:rFonts w:ascii="宋体" w:hAnsi="宋体" w:cs="宋体" w:eastAsia="宋体"/>
                <w:color w:val="000000"/>
                <w:sz w:val="24"/>
              </w:rPr>
              <w:t>、中标供应商应在送货前与采购人协商确定具体的送货时间、数量、地点，并提供免费送货与卸货服务。</w:t>
            </w:r>
          </w:p>
          <w:p>
            <w:pPr>
              <w:pStyle w:val="null3"/>
              <w:ind w:firstLine="480"/>
              <w:jc w:val="both"/>
            </w:pPr>
            <w:r>
              <w:rPr>
                <w:rFonts w:ascii="宋体" w:hAnsi="宋体" w:cs="宋体" w:eastAsia="宋体"/>
                <w:color w:val="000000"/>
                <w:sz w:val="24"/>
              </w:rPr>
              <w:t>5</w:t>
            </w:r>
            <w:r>
              <w:rPr>
                <w:rFonts w:ascii="宋体" w:hAnsi="宋体" w:cs="宋体" w:eastAsia="宋体"/>
                <w:color w:val="000000"/>
                <w:sz w:val="24"/>
              </w:rPr>
              <w:t>、到货要求：本地现采图书要求5个工作日内100%送到，外地现采图书要求10个工作日内100%送到，目录采选图书要求20个工作日内到货率达90%。重点图书、多卷书到书率必须保证100%，全年订到率达94%以上（订购图书不能按时出版等特殊情况除外）。</w:t>
            </w:r>
          </w:p>
          <w:p>
            <w:pPr>
              <w:pStyle w:val="null3"/>
              <w:ind w:firstLine="480"/>
              <w:jc w:val="both"/>
            </w:pPr>
            <w:r>
              <w:rPr>
                <w:rFonts w:ascii="宋体" w:hAnsi="宋体" w:cs="宋体" w:eastAsia="宋体"/>
                <w:color w:val="000000"/>
                <w:sz w:val="24"/>
              </w:rPr>
              <w:t>6</w:t>
            </w:r>
            <w:r>
              <w:rPr>
                <w:rFonts w:ascii="宋体" w:hAnsi="宋体" w:cs="宋体" w:eastAsia="宋体"/>
                <w:color w:val="000000"/>
                <w:sz w:val="24"/>
              </w:rPr>
              <w:t>、中标供应商必须保证按采购人订购的图书品种、数量及时供货，</w:t>
            </w:r>
            <w:r>
              <w:rPr>
                <w:rFonts w:ascii="宋体" w:hAnsi="宋体" w:cs="宋体" w:eastAsia="宋体"/>
                <w:color w:val="000000"/>
                <w:sz w:val="24"/>
              </w:rPr>
              <w:t>除出版社取消出版、推迟出版或发生影响合同履行的不可抗力事件以外，若不能按时供货的图书种数或册数超过该批订购数的10%，即视该中标供应商为不具备供货能力，采购人有权要求终止供货，终止供货所造成的损失由中标供应商承担。</w:t>
            </w:r>
          </w:p>
          <w:p>
            <w:pPr>
              <w:pStyle w:val="null3"/>
              <w:ind w:firstLine="480"/>
              <w:jc w:val="both"/>
            </w:pPr>
            <w:r>
              <w:rPr>
                <w:rFonts w:ascii="宋体" w:hAnsi="宋体" w:cs="宋体" w:eastAsia="宋体"/>
                <w:color w:val="000000"/>
                <w:sz w:val="24"/>
              </w:rPr>
              <w:t>7</w:t>
            </w:r>
            <w:r>
              <w:rPr>
                <w:rFonts w:ascii="宋体" w:hAnsi="宋体" w:cs="宋体" w:eastAsia="宋体"/>
                <w:color w:val="000000"/>
                <w:sz w:val="24"/>
              </w:rPr>
              <w:t>、因中标供应商配送错误引致的损失由中标供应商自负。</w:t>
            </w:r>
          </w:p>
          <w:p>
            <w:pPr>
              <w:pStyle w:val="null3"/>
              <w:ind w:firstLine="480"/>
              <w:jc w:val="both"/>
            </w:pPr>
            <w:r>
              <w:rPr>
                <w:rFonts w:ascii="宋体" w:hAnsi="宋体" w:cs="宋体" w:eastAsia="宋体"/>
                <w:color w:val="000000"/>
                <w:sz w:val="24"/>
              </w:rPr>
              <w:t>8</w:t>
            </w:r>
            <w:r>
              <w:rPr>
                <w:rFonts w:ascii="宋体" w:hAnsi="宋体" w:cs="宋体" w:eastAsia="宋体"/>
                <w:color w:val="000000"/>
                <w:sz w:val="24"/>
              </w:rPr>
              <w:t>、中标供应商应认真做好订单查重（本批订单与历史订单查重；本批订单内查重）服务。如发现有重复应及时告知采购人。若订单中有订购不到的图书，接订单之日起5个工作日内告知采购人，并将未订购到书单返还采购人。因未及时反馈未订购信息而致使采购方不能采购到图书的，视该中标供应商为不具备供货能力，采购人有权要求终止供货，终止供货所造成的损失由中标供应商承担。</w:t>
            </w:r>
          </w:p>
          <w:p>
            <w:pPr>
              <w:pStyle w:val="null3"/>
              <w:ind w:firstLine="480"/>
              <w:jc w:val="both"/>
            </w:pPr>
            <w:r>
              <w:rPr>
                <w:rFonts w:ascii="宋体" w:hAnsi="宋体" w:cs="宋体" w:eastAsia="宋体"/>
                <w:color w:val="000000"/>
                <w:sz w:val="24"/>
              </w:rPr>
              <w:t>9</w:t>
            </w:r>
            <w:r>
              <w:rPr>
                <w:rFonts w:ascii="宋体" w:hAnsi="宋体" w:cs="宋体" w:eastAsia="宋体"/>
                <w:color w:val="000000"/>
                <w:sz w:val="24"/>
              </w:rPr>
              <w:t>、免费提供重点图书宣传海报或书评资料。</w:t>
            </w:r>
          </w:p>
          <w:p>
            <w:pPr>
              <w:pStyle w:val="null3"/>
              <w:jc w:val="both"/>
            </w:pPr>
            <w:r>
              <w:rPr>
                <w:rFonts w:ascii="宋体" w:hAnsi="宋体" w:cs="宋体" w:eastAsia="宋体"/>
                <w:color w:val="000000"/>
                <w:sz w:val="24"/>
              </w:rPr>
              <w:t>（二）包装</w:t>
            </w:r>
          </w:p>
          <w:p>
            <w:pPr>
              <w:pStyle w:val="null3"/>
              <w:ind w:firstLine="480"/>
              <w:jc w:val="both"/>
            </w:pPr>
            <w:r>
              <w:rPr>
                <w:rFonts w:ascii="宋体" w:hAnsi="宋体" w:cs="宋体" w:eastAsia="宋体"/>
                <w:color w:val="000000"/>
                <w:sz w:val="24"/>
              </w:rPr>
              <w:t>1</w:t>
            </w:r>
            <w:r>
              <w:rPr>
                <w:rFonts w:ascii="宋体" w:hAnsi="宋体" w:cs="宋体" w:eastAsia="宋体"/>
                <w:color w:val="000000"/>
                <w:sz w:val="24"/>
              </w:rPr>
              <w:t>、每批到馆图书应按批次有序排列，并使用防潮牛皮纸规范包装。每批图书需附电子版发货清单及打印汇总单（包括该批图书的订单号、批次、种数、册数、总金额的款目），需单独打包，在外包装上有明显标志，由采购人采购员签收；每包图书附打印销售清单（包括该包图书的订单号、序号、ISBN号、书名、著者、出版社、出版年、册数、单价及包内图书种数、册数、总价格等款目），以方便核对。</w:t>
            </w:r>
          </w:p>
          <w:p>
            <w:pPr>
              <w:pStyle w:val="null3"/>
              <w:ind w:firstLine="480"/>
              <w:jc w:val="both"/>
            </w:pPr>
            <w:r>
              <w:rPr>
                <w:rFonts w:ascii="宋体" w:hAnsi="宋体" w:cs="宋体" w:eastAsia="宋体"/>
                <w:color w:val="000000"/>
                <w:sz w:val="24"/>
              </w:rPr>
              <w:t>2</w:t>
            </w:r>
            <w:r>
              <w:rPr>
                <w:rFonts w:ascii="宋体" w:hAnsi="宋体" w:cs="宋体" w:eastAsia="宋体"/>
                <w:color w:val="000000"/>
                <w:sz w:val="24"/>
              </w:rPr>
              <w:t>、每批（包）图书的品种、册数、金额等必须与对应的清单相符。如果在验收过程中出现同一批次（包）图书的图书品种及册数与相应清单不符，采购人有权做退书处理。因此产生的一切经济损失由中标供应商承担。</w:t>
            </w:r>
          </w:p>
          <w:p>
            <w:pPr>
              <w:pStyle w:val="null3"/>
              <w:ind w:firstLine="480"/>
              <w:jc w:val="both"/>
            </w:pPr>
            <w:r>
              <w:rPr>
                <w:rFonts w:ascii="宋体" w:hAnsi="宋体" w:cs="宋体" w:eastAsia="宋体"/>
                <w:color w:val="000000"/>
                <w:sz w:val="24"/>
              </w:rPr>
              <w:t>3</w:t>
            </w:r>
            <w:r>
              <w:rPr>
                <w:rFonts w:ascii="宋体" w:hAnsi="宋体" w:cs="宋体" w:eastAsia="宋体"/>
                <w:color w:val="000000"/>
                <w:sz w:val="24"/>
              </w:rPr>
              <w:t>、同一批次采购的同种图书必须置于同一包内并同一批到馆。如果在验收过程中出现同种图书在不同包内或不同批次到馆的现象（补充复本除外），采购人有权做退货。</w:t>
            </w:r>
          </w:p>
          <w:p>
            <w:pPr>
              <w:pStyle w:val="null3"/>
              <w:jc w:val="both"/>
            </w:pPr>
            <w:r>
              <w:rPr>
                <w:rFonts w:ascii="宋体" w:hAnsi="宋体" w:cs="宋体" w:eastAsia="宋体"/>
                <w:color w:val="000000"/>
                <w:sz w:val="24"/>
              </w:rPr>
              <w:t>（三）其它</w:t>
            </w:r>
          </w:p>
          <w:p>
            <w:pPr>
              <w:pStyle w:val="null3"/>
              <w:ind w:firstLine="480"/>
              <w:jc w:val="both"/>
            </w:pPr>
            <w:r>
              <w:rPr>
                <w:rFonts w:ascii="宋体" w:hAnsi="宋体" w:cs="宋体" w:eastAsia="宋体"/>
                <w:color w:val="000000"/>
                <w:sz w:val="24"/>
              </w:rPr>
              <w:t>1</w:t>
            </w:r>
            <w:r>
              <w:rPr>
                <w:rFonts w:ascii="宋体" w:hAnsi="宋体" w:cs="宋体" w:eastAsia="宋体"/>
                <w:color w:val="000000"/>
                <w:sz w:val="24"/>
              </w:rPr>
              <w:t>、</w:t>
            </w:r>
            <w:r>
              <w:rPr>
                <w:rFonts w:ascii="宋体" w:hAnsi="宋体" w:cs="宋体" w:eastAsia="宋体"/>
                <w:color w:val="000000"/>
                <w:sz w:val="24"/>
              </w:rPr>
              <w:t>中标供应商提供的采购目录内容包括：国际标准书号、正副题名、著者、出版社、版次、出版年、价格、开本、内容简介。对于多卷书的处理，需要明确分辑（册）号及分辑（册）名。</w:t>
            </w:r>
          </w:p>
          <w:p>
            <w:pPr>
              <w:pStyle w:val="null3"/>
              <w:ind w:firstLine="480"/>
              <w:jc w:val="both"/>
            </w:pPr>
            <w:r>
              <w:rPr>
                <w:rFonts w:ascii="宋体" w:hAnsi="宋体" w:cs="宋体" w:eastAsia="宋体"/>
                <w:color w:val="000000"/>
                <w:sz w:val="24"/>
              </w:rPr>
              <w:t>2</w:t>
            </w:r>
            <w:r>
              <w:rPr>
                <w:rFonts w:ascii="宋体" w:hAnsi="宋体" w:cs="宋体" w:eastAsia="宋体"/>
                <w:color w:val="000000"/>
                <w:sz w:val="24"/>
              </w:rPr>
              <w:t>、中标供应商须按采购人提供的订单进行配书，同时标注配书情况及说明未配书原因，其结果以电子表格形式发送给采购人确认。对于疑似重复订购、订数过多、大码洋的图书，中标供应商应及时与采购人核实并妥善处理。</w:t>
            </w:r>
          </w:p>
          <w:p>
            <w:pPr>
              <w:pStyle w:val="null3"/>
              <w:ind w:firstLine="480"/>
              <w:jc w:val="both"/>
            </w:pPr>
            <w:r>
              <w:rPr>
                <w:rFonts w:ascii="宋体" w:hAnsi="宋体" w:cs="宋体" w:eastAsia="宋体"/>
                <w:color w:val="000000"/>
                <w:sz w:val="24"/>
              </w:rPr>
              <w:t>3</w:t>
            </w:r>
            <w:r>
              <w:rPr>
                <w:rFonts w:ascii="宋体" w:hAnsi="宋体" w:cs="宋体" w:eastAsia="宋体"/>
                <w:color w:val="000000"/>
                <w:sz w:val="24"/>
              </w:rPr>
              <w:t>、中标供应商保证每种图书在信息没有变动的情况下只发布一次。</w:t>
            </w:r>
          </w:p>
          <w:p>
            <w:pPr>
              <w:pStyle w:val="null3"/>
              <w:ind w:firstLine="480"/>
              <w:jc w:val="both"/>
            </w:pPr>
            <w:r>
              <w:rPr>
                <w:rFonts w:ascii="宋体" w:hAnsi="宋体" w:cs="宋体" w:eastAsia="宋体"/>
                <w:color w:val="000000"/>
                <w:sz w:val="24"/>
              </w:rPr>
              <w:t>4</w:t>
            </w:r>
            <w:r>
              <w:rPr>
                <w:rFonts w:ascii="宋体" w:hAnsi="宋体" w:cs="宋体" w:eastAsia="宋体"/>
                <w:color w:val="000000"/>
                <w:sz w:val="24"/>
              </w:rPr>
              <w:t>、采购人有权在不减少定货总额情况下更改订单品种及数量。</w:t>
            </w:r>
          </w:p>
        </w:tc>
      </w:tr>
      <w:tr>
        <w:tc>
          <w:tcPr>
            <w:tcW w:type="dxa" w:w="2769"/>
          </w:tcPr>
          <w:p/>
        </w:tc>
        <w:tc>
          <w:tcPr>
            <w:tcW w:type="dxa" w:w="2769"/>
          </w:tcPr>
          <w:p>
            <w:pPr>
              <w:pStyle w:val="null3"/>
            </w:pPr>
            <w:r>
              <w:rPr/>
              <w:t>5</w:t>
            </w:r>
          </w:p>
        </w:tc>
        <w:tc>
          <w:tcPr>
            <w:tcW w:type="dxa" w:w="2769"/>
          </w:tcPr>
          <w:p>
            <w:pPr>
              <w:pStyle w:val="null3"/>
              <w:jc w:val="both"/>
            </w:pPr>
            <w:r>
              <w:rPr>
                <w:rFonts w:ascii="宋体" w:hAnsi="宋体" w:cs="宋体" w:eastAsia="宋体"/>
                <w:b/>
                <w:color w:val="000000"/>
                <w:sz w:val="24"/>
              </w:rPr>
              <w:t>五、加工服务要求</w:t>
            </w:r>
          </w:p>
          <w:p>
            <w:pPr>
              <w:pStyle w:val="null3"/>
              <w:ind w:firstLine="480"/>
              <w:jc w:val="both"/>
            </w:pPr>
            <w:r>
              <w:rPr>
                <w:rFonts w:ascii="宋体" w:hAnsi="宋体" w:cs="宋体" w:eastAsia="宋体"/>
                <w:color w:val="000000"/>
                <w:sz w:val="24"/>
              </w:rPr>
              <w:t>所有加工内容均为免费服务，加工质量须经采购人采编部检验认可。</w:t>
            </w:r>
          </w:p>
          <w:p>
            <w:pPr>
              <w:pStyle w:val="null3"/>
              <w:ind w:firstLine="480"/>
              <w:jc w:val="both"/>
            </w:pPr>
            <w:r>
              <w:rPr>
                <w:rFonts w:ascii="宋体" w:hAnsi="宋体" w:cs="宋体" w:eastAsia="宋体"/>
                <w:color w:val="000000"/>
                <w:sz w:val="24"/>
              </w:rPr>
              <w:t>中标供应商须严格按采购人要求对图书免费提供图书加工服务，并于图书加工完成后安排运送到各馆区（西大街馆区、长安路馆区、高新馆区）。执行该项服务的具体时间及地点（本馆指定馆区）由采购人决定。中标供应商安排的加工人员人数由采购人根据图书加工的工作量确定。中标供应商如不能或不便如约履行数据制作服务，可委托由采购人同意的相关机构进行服务。中标供应商提供或委托的加工人员须具有采购人认可的资格证书(证书在有效期内），在提供图书加工服务期间人员不得随意更换。图书加工质量按采购人要求应达100%，若低于98%（含98%），修正数据及加工错误直至质量要求达标。数据制作的标准率、图书加工的及时性（到馆后20个工作日内上架）不能达到采购人要求，采购人有权扣除部分履约保证金并做退货处理。需要免费编目、加工的图书除供应商订单内的图书外，还包含采购方其它渠道来源的图书，如接收的赠书、征集的地方文献等，处理的数量通过协商安排，供应商应积极地配合。</w:t>
            </w:r>
          </w:p>
          <w:p>
            <w:pPr>
              <w:pStyle w:val="null3"/>
              <w:ind w:firstLine="480"/>
              <w:jc w:val="both"/>
            </w:pPr>
            <w:r>
              <w:rPr>
                <w:rFonts w:ascii="宋体" w:hAnsi="宋体" w:cs="宋体" w:eastAsia="宋体"/>
                <w:color w:val="000000"/>
                <w:sz w:val="24"/>
              </w:rPr>
              <w:t>图书加工流程包括拆包验收、编目数据制作与馆藏分配、数据质量检查、图书物理加工等环节。</w:t>
            </w:r>
          </w:p>
          <w:p>
            <w:pPr>
              <w:pStyle w:val="null3"/>
              <w:ind w:firstLine="480"/>
              <w:jc w:val="both"/>
            </w:pPr>
            <w:r>
              <w:rPr>
                <w:rFonts w:ascii="宋体" w:hAnsi="宋体" w:cs="宋体" w:eastAsia="宋体"/>
                <w:color w:val="000000"/>
                <w:sz w:val="24"/>
              </w:rPr>
              <w:t>1</w:t>
            </w:r>
            <w:r>
              <w:rPr>
                <w:rFonts w:ascii="宋体" w:hAnsi="宋体" w:cs="宋体" w:eastAsia="宋体"/>
                <w:color w:val="000000"/>
                <w:sz w:val="24"/>
              </w:rPr>
              <w:t>、拆包验收：拆包时核对一包一单，确认收到图书品种、数量无误。</w:t>
            </w:r>
          </w:p>
          <w:p>
            <w:pPr>
              <w:pStyle w:val="null3"/>
              <w:ind w:firstLine="480"/>
              <w:jc w:val="both"/>
            </w:pPr>
            <w:r>
              <w:rPr>
                <w:rFonts w:ascii="宋体" w:hAnsi="宋体" w:cs="宋体" w:eastAsia="宋体"/>
                <w:color w:val="000000"/>
                <w:sz w:val="24"/>
              </w:rPr>
              <w:t>2</w:t>
            </w:r>
            <w:r>
              <w:rPr>
                <w:rFonts w:ascii="宋体" w:hAnsi="宋体" w:cs="宋体" w:eastAsia="宋体"/>
                <w:color w:val="000000"/>
                <w:sz w:val="24"/>
              </w:rPr>
              <w:t>、在系统中确认收到图书品种数量无误，并严格落实ISBN号和题名两次查重，所有书目数据需严格按照国家图书馆编目数据标准（全字段）建立或完善，同时按照采购人规则要求完成索书号选取和馆藏地址分配。</w:t>
            </w:r>
          </w:p>
          <w:p>
            <w:pPr>
              <w:pStyle w:val="null3"/>
              <w:ind w:firstLine="480"/>
              <w:jc w:val="both"/>
            </w:pPr>
            <w:r>
              <w:rPr>
                <w:rFonts w:ascii="宋体" w:hAnsi="宋体" w:cs="宋体" w:eastAsia="宋体"/>
                <w:color w:val="000000"/>
                <w:sz w:val="24"/>
              </w:rPr>
              <w:t>3</w:t>
            </w:r>
            <w:r>
              <w:rPr>
                <w:rFonts w:ascii="宋体" w:hAnsi="宋体" w:cs="宋体" w:eastAsia="宋体"/>
                <w:color w:val="000000"/>
                <w:sz w:val="24"/>
              </w:rPr>
              <w:t>、</w:t>
            </w:r>
            <w:r>
              <w:rPr>
                <w:rFonts w:ascii="宋体" w:hAnsi="宋体" w:cs="宋体" w:eastAsia="宋体"/>
                <w:color w:val="000000"/>
                <w:sz w:val="24"/>
              </w:rPr>
              <w:t>数据质量检查：加工人员需指定一人负责所分编数据的质量把控。在编目完成的图书交付采购人审校前需对书目数据的格式错误、索书号取号错误、馆藏地址分配错误等进行校对更正。采购人负责对交付图书进行逐本审校或抽审，对于采购人反馈的问题，负责人需及时传达并敦促改正。</w:t>
            </w:r>
          </w:p>
          <w:p>
            <w:pPr>
              <w:pStyle w:val="null3"/>
              <w:ind w:firstLine="480"/>
              <w:jc w:val="both"/>
            </w:pPr>
            <w:r>
              <w:rPr>
                <w:rFonts w:ascii="宋体" w:hAnsi="宋体" w:cs="宋体" w:eastAsia="宋体"/>
                <w:color w:val="000000"/>
                <w:sz w:val="24"/>
              </w:rPr>
              <w:t>4</w:t>
            </w:r>
            <w:r>
              <w:rPr>
                <w:rFonts w:ascii="宋体" w:hAnsi="宋体" w:cs="宋体" w:eastAsia="宋体"/>
                <w:color w:val="000000"/>
                <w:sz w:val="24"/>
              </w:rPr>
              <w:t>、图书物理加工：主要包括贴馆藏条形码、加盖馆藏章（2个）、贴磁条、贴书标（含保护膜）、贴RFID标签、贴塑膜及随书光盘的加工、包装等工作。所有加工内容均为免费服务，加工质量须经采购方检验认可，加工材料由中标供应商提供，包含条形码、</w:t>
            </w:r>
            <w:r>
              <w:rPr>
                <w:rFonts w:ascii="宋体" w:hAnsi="宋体" w:cs="宋体" w:eastAsia="宋体"/>
                <w:b/>
                <w:color w:val="000000"/>
                <w:sz w:val="24"/>
              </w:rPr>
              <w:t>钴基永久性磁条</w:t>
            </w:r>
            <w:r>
              <w:rPr>
                <w:rFonts w:ascii="宋体" w:hAnsi="宋体" w:cs="宋体" w:eastAsia="宋体"/>
                <w:color w:val="000000"/>
                <w:sz w:val="24"/>
              </w:rPr>
              <w:t>、书标、书标塑膜、RFID芯片等（条形码、书标及书标塑膜，型号/颜色/尺寸须符合采购人要求或采用采购人规定的耗材）。</w:t>
            </w:r>
          </w:p>
          <w:p>
            <w:pPr>
              <w:pStyle w:val="null3"/>
              <w:ind w:firstLine="480"/>
              <w:jc w:val="both"/>
            </w:pPr>
            <w:r>
              <w:rPr>
                <w:rFonts w:ascii="宋体" w:hAnsi="宋体" w:cs="宋体" w:eastAsia="宋体"/>
                <w:color w:val="000000"/>
                <w:sz w:val="24"/>
              </w:rPr>
              <w:t>4.1</w:t>
            </w:r>
            <w:r>
              <w:rPr>
                <w:rFonts w:ascii="宋体" w:hAnsi="宋体" w:cs="宋体" w:eastAsia="宋体"/>
                <w:color w:val="000000"/>
                <w:sz w:val="24"/>
              </w:rPr>
              <w:t>每册图书粘贴馆藏条形码一个：位于题名页中间偏下位置。</w:t>
            </w:r>
          </w:p>
          <w:p>
            <w:pPr>
              <w:pStyle w:val="null3"/>
              <w:ind w:firstLine="480"/>
              <w:jc w:val="both"/>
            </w:pPr>
            <w:r>
              <w:rPr>
                <w:rFonts w:ascii="宋体" w:hAnsi="宋体" w:cs="宋体" w:eastAsia="宋体"/>
                <w:color w:val="000000"/>
                <w:sz w:val="24"/>
              </w:rPr>
              <w:t>4.2</w:t>
            </w:r>
            <w:r>
              <w:rPr>
                <w:rFonts w:ascii="宋体" w:hAnsi="宋体" w:cs="宋体" w:eastAsia="宋体"/>
                <w:color w:val="000000"/>
                <w:sz w:val="24"/>
              </w:rPr>
              <w:t>每册图书加盖馆藏章两个：分别在书名页和书口正中盖章。</w:t>
            </w:r>
          </w:p>
          <w:p>
            <w:pPr>
              <w:pStyle w:val="null3"/>
              <w:ind w:firstLine="480"/>
              <w:jc w:val="both"/>
            </w:pPr>
            <w:r>
              <w:rPr>
                <w:rFonts w:ascii="宋体" w:hAnsi="宋体" w:cs="宋体" w:eastAsia="宋体"/>
                <w:color w:val="000000"/>
                <w:sz w:val="24"/>
              </w:rPr>
              <w:t>4.</w:t>
            </w:r>
            <w:r>
              <w:rPr>
                <w:rFonts w:ascii="宋体" w:hAnsi="宋体" w:cs="宋体" w:eastAsia="宋体"/>
                <w:color w:val="000000"/>
                <w:sz w:val="24"/>
              </w:rPr>
              <w:t>3</w:t>
            </w:r>
            <w:r>
              <w:rPr>
                <w:rFonts w:ascii="宋体" w:hAnsi="宋体" w:cs="宋体" w:eastAsia="宋体"/>
                <w:color w:val="000000"/>
                <w:sz w:val="24"/>
              </w:rPr>
              <w:t>每册书隐蔽性粘贴</w:t>
            </w:r>
            <w:r>
              <w:rPr>
                <w:rFonts w:ascii="宋体" w:hAnsi="宋体" w:cs="宋体" w:eastAsia="宋体"/>
                <w:b/>
                <w:color w:val="000000"/>
                <w:sz w:val="24"/>
              </w:rPr>
              <w:t>钴基永久性磁条</w:t>
            </w:r>
            <w:r>
              <w:rPr>
                <w:rFonts w:ascii="宋体" w:hAnsi="宋体" w:cs="宋体" w:eastAsia="宋体"/>
                <w:color w:val="000000"/>
                <w:sz w:val="24"/>
              </w:rPr>
              <w:t>一根（300页以上需粘贴两根磁条）。</w:t>
            </w:r>
          </w:p>
          <w:p>
            <w:pPr>
              <w:pStyle w:val="null3"/>
              <w:ind w:firstLine="480"/>
              <w:jc w:val="both"/>
            </w:pPr>
            <w:r>
              <w:rPr>
                <w:rFonts w:ascii="宋体" w:hAnsi="宋体" w:cs="宋体" w:eastAsia="宋体"/>
                <w:color w:val="000000"/>
                <w:sz w:val="24"/>
              </w:rPr>
              <w:t>4.</w:t>
            </w:r>
            <w:r>
              <w:rPr>
                <w:rFonts w:ascii="宋体" w:hAnsi="宋体" w:cs="宋体" w:eastAsia="宋体"/>
                <w:color w:val="000000"/>
                <w:sz w:val="24"/>
              </w:rPr>
              <w:t>4</w:t>
            </w:r>
            <w:r>
              <w:rPr>
                <w:rFonts w:ascii="宋体" w:hAnsi="宋体" w:cs="宋体" w:eastAsia="宋体"/>
                <w:color w:val="000000"/>
                <w:sz w:val="24"/>
              </w:rPr>
              <w:t>每册书粘贴不干胶书标二枚，一枚贴在封底，一枚贴书脊。</w:t>
            </w:r>
          </w:p>
          <w:p>
            <w:pPr>
              <w:pStyle w:val="null3"/>
              <w:ind w:firstLine="480"/>
              <w:jc w:val="both"/>
            </w:pPr>
            <w:r>
              <w:rPr>
                <w:rFonts w:ascii="宋体" w:hAnsi="宋体" w:cs="宋体" w:eastAsia="宋体"/>
                <w:color w:val="000000"/>
                <w:sz w:val="24"/>
              </w:rPr>
              <w:t>4.</w:t>
            </w:r>
            <w:r>
              <w:rPr>
                <w:rFonts w:ascii="宋体" w:hAnsi="宋体" w:cs="宋体" w:eastAsia="宋体"/>
                <w:color w:val="000000"/>
                <w:sz w:val="24"/>
              </w:rPr>
              <w:t>5</w:t>
            </w:r>
            <w:r>
              <w:rPr>
                <w:rFonts w:ascii="宋体" w:hAnsi="宋体" w:cs="宋体" w:eastAsia="宋体"/>
                <w:color w:val="000000"/>
                <w:sz w:val="24"/>
              </w:rPr>
              <w:t>每册书书脊处书标要求覆贴不干胶塑膜。</w:t>
            </w:r>
          </w:p>
          <w:p>
            <w:pPr>
              <w:pStyle w:val="null3"/>
              <w:ind w:firstLine="480"/>
              <w:jc w:val="both"/>
            </w:pPr>
            <w:r>
              <w:rPr>
                <w:rFonts w:ascii="宋体" w:hAnsi="宋体" w:cs="宋体" w:eastAsia="宋体"/>
                <w:color w:val="000000"/>
                <w:sz w:val="24"/>
              </w:rPr>
              <w:t>4.6</w:t>
            </w:r>
            <w:r>
              <w:rPr>
                <w:rFonts w:ascii="宋体" w:hAnsi="宋体" w:cs="宋体" w:eastAsia="宋体"/>
                <w:color w:val="000000"/>
                <w:sz w:val="24"/>
              </w:rPr>
              <w:t>凡带有随书光盘的，须在光盘上用记号笔书写其排架号，装入光盘袋，并在光盘袋上粘贴光盘索书号、馆藏条码。</w:t>
            </w:r>
          </w:p>
          <w:p>
            <w:pPr>
              <w:pStyle w:val="null3"/>
              <w:ind w:firstLine="480"/>
              <w:jc w:val="both"/>
            </w:pPr>
            <w:r>
              <w:rPr>
                <w:rFonts w:ascii="宋体" w:hAnsi="宋体" w:cs="宋体" w:eastAsia="宋体"/>
                <w:color w:val="000000"/>
                <w:sz w:val="24"/>
              </w:rPr>
              <w:t>4.7</w:t>
            </w:r>
            <w:r>
              <w:rPr>
                <w:rFonts w:ascii="宋体" w:hAnsi="宋体" w:cs="宋体" w:eastAsia="宋体"/>
                <w:color w:val="000000"/>
                <w:sz w:val="24"/>
              </w:rPr>
              <w:t>按采购人馆藏分配地址，进行RFID标签初加工，并粘贴标签。</w:t>
            </w:r>
          </w:p>
          <w:p>
            <w:pPr>
              <w:pStyle w:val="null3"/>
              <w:ind w:firstLine="480"/>
              <w:jc w:val="both"/>
            </w:pPr>
            <w:r>
              <w:rPr>
                <w:rFonts w:ascii="宋体" w:hAnsi="宋体" w:cs="宋体" w:eastAsia="宋体"/>
                <w:color w:val="000000"/>
                <w:sz w:val="24"/>
              </w:rPr>
              <w:t>中标供应商应能随采购人的工作变化，适时调整加工项目。若不能或不便如约派人到馆加工的，经采购人同意后，可委托其它加工机构进行加工，产生的一切费用由中标商承担。（如需采购人加工的，加工费用由供应商承担）。</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标的名称：中文普通图书（含少儿）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b/>
                <w:color w:val="000000"/>
                <w:sz w:val="24"/>
              </w:rPr>
              <w:t>一、项目概况</w:t>
            </w:r>
          </w:p>
          <w:p>
            <w:pPr>
              <w:pStyle w:val="null3"/>
              <w:ind w:firstLine="480"/>
              <w:jc w:val="both"/>
            </w:pPr>
            <w:r>
              <w:rPr>
                <w:rFonts w:ascii="宋体" w:hAnsi="宋体" w:cs="宋体" w:eastAsia="宋体"/>
                <w:color w:val="000000"/>
                <w:sz w:val="24"/>
              </w:rPr>
              <w:t>陕西省图书馆（陕西省古籍保护中心）2024年度国内版中文纸质图书（含少儿）采购。投标供应商所供图书为2023-2024年4-6月出版的未经使用的1次印刷的正式出版物</w:t>
            </w:r>
            <w:r>
              <w:rPr>
                <w:rFonts w:ascii="宋体" w:hAnsi="宋体" w:cs="宋体" w:eastAsia="宋体"/>
                <w:color w:val="000000"/>
                <w:sz w:val="24"/>
              </w:rPr>
              <w:t>。</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b/>
                <w:color w:val="000000"/>
                <w:sz w:val="24"/>
              </w:rPr>
              <w:t>二、采购内容</w:t>
            </w:r>
          </w:p>
          <w:p>
            <w:pPr>
              <w:pStyle w:val="null3"/>
              <w:ind w:firstLine="480"/>
              <w:jc w:val="both"/>
            </w:pPr>
            <w:r>
              <w:rPr>
                <w:rFonts w:ascii="宋体" w:hAnsi="宋体" w:cs="宋体" w:eastAsia="宋体"/>
                <w:color w:val="000000"/>
                <w:sz w:val="24"/>
              </w:rPr>
              <w:t>本项采购旨在保证本馆收藏延续性、全面性及热门图书的流通借阅率，采购全国500个出版社出版的新书复本。采购人将全部份额的18.75%分配到该项采购工作。采购方式为出版社现采、供应商样板间现场样采、订单。由第2标段中标供应商负责提供此目录中涉及出版社出版的2023年补缺图书、2024年4-6月新书书目、当月新书采购及各类书展或供应商样板间进行补充采购。</w:t>
            </w:r>
          </w:p>
          <w:p>
            <w:pPr>
              <w:pStyle w:val="null3"/>
            </w:pPr>
            <w:r>
              <w:rPr>
                <w:rFonts w:ascii="宋体" w:hAnsi="宋体" w:cs="宋体" w:eastAsia="宋体"/>
                <w:color w:val="000000"/>
                <w:sz w:val="24"/>
              </w:rPr>
              <w:t>采购人有权在保证中标供应商份额基础上，根据每月出版数量调整采购月份，订单采购按采购人最终确定的书目订单提供新书采购服务，图书到货率不低于92%。如到货率低于92%，采购人有权直接通过其他渠道补充订单内未到货的品种和数量，中标供应商必须无条件接受</w:t>
            </w:r>
            <w:r>
              <w:rPr>
                <w:rFonts w:ascii="宋体" w:hAnsi="宋体" w:cs="宋体" w:eastAsia="宋体"/>
                <w:color w:val="000000"/>
                <w:sz w:val="24"/>
              </w:rPr>
              <w:t>。</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b/>
                <w:color w:val="000000"/>
                <w:sz w:val="24"/>
              </w:rPr>
              <w:t>三、技术要求</w:t>
            </w:r>
          </w:p>
          <w:p>
            <w:pPr>
              <w:pStyle w:val="null3"/>
              <w:jc w:val="both"/>
            </w:pPr>
            <w:r>
              <w:rPr>
                <w:rFonts w:ascii="宋体" w:hAnsi="宋体" w:cs="宋体" w:eastAsia="宋体"/>
                <w:color w:val="000000"/>
                <w:sz w:val="24"/>
              </w:rPr>
              <w:t>（一）投标人须承诺所投图书和服务符合相关强制性规定。交货时采购人有权要求供应商出具所投图书、服务符合上述规定的证明文件。</w:t>
            </w:r>
          </w:p>
          <w:p>
            <w:pPr>
              <w:pStyle w:val="null3"/>
              <w:jc w:val="both"/>
            </w:pPr>
            <w:r>
              <w:rPr>
                <w:rFonts w:ascii="宋体" w:hAnsi="宋体" w:cs="宋体" w:eastAsia="宋体"/>
                <w:color w:val="000000"/>
                <w:sz w:val="24"/>
              </w:rPr>
              <w:t>（二）供货要求</w:t>
            </w:r>
          </w:p>
          <w:p>
            <w:pPr>
              <w:pStyle w:val="null3"/>
              <w:ind w:firstLine="480"/>
              <w:jc w:val="both"/>
            </w:pPr>
            <w:r>
              <w:rPr>
                <w:rFonts w:ascii="宋体" w:hAnsi="宋体" w:cs="宋体" w:eastAsia="宋体"/>
                <w:color w:val="000000"/>
                <w:sz w:val="24"/>
              </w:rPr>
              <w:t>1</w:t>
            </w:r>
            <w:r>
              <w:rPr>
                <w:rFonts w:ascii="宋体" w:hAnsi="宋体" w:cs="宋体" w:eastAsia="宋体"/>
                <w:color w:val="000000"/>
                <w:sz w:val="24"/>
              </w:rPr>
              <w:t>、</w:t>
            </w:r>
            <w:r>
              <w:rPr>
                <w:rFonts w:ascii="宋体" w:hAnsi="宋体" w:cs="宋体" w:eastAsia="宋体"/>
                <w:color w:val="000000"/>
                <w:sz w:val="24"/>
              </w:rPr>
              <w:t>本项目的采购方式为分批采购，采购范围为2023-2024年4-6月国内正式出版机构出版的 1 次印刷的图书</w:t>
            </w:r>
            <w:r>
              <w:rPr>
                <w:rFonts w:ascii="宋体" w:hAnsi="宋体" w:cs="宋体" w:eastAsia="宋体"/>
                <w:color w:val="000000"/>
                <w:sz w:val="24"/>
              </w:rPr>
              <w:t>。</w:t>
            </w:r>
          </w:p>
          <w:p>
            <w:pPr>
              <w:pStyle w:val="null3"/>
              <w:ind w:firstLine="480"/>
              <w:jc w:val="both"/>
            </w:pPr>
            <w:r>
              <w:rPr>
                <w:rFonts w:ascii="宋体" w:hAnsi="宋体" w:cs="宋体" w:eastAsia="宋体"/>
                <w:color w:val="000000"/>
                <w:sz w:val="24"/>
              </w:rPr>
              <w:t>2</w:t>
            </w:r>
            <w:r>
              <w:rPr>
                <w:rFonts w:ascii="宋体" w:hAnsi="宋体" w:cs="宋体" w:eastAsia="宋体"/>
                <w:color w:val="000000"/>
                <w:sz w:val="24"/>
              </w:rPr>
              <w:t>、</w:t>
            </w:r>
            <w:r>
              <w:rPr>
                <w:rFonts w:ascii="宋体" w:hAnsi="宋体" w:cs="宋体" w:eastAsia="宋体"/>
                <w:color w:val="000000"/>
                <w:sz w:val="24"/>
              </w:rPr>
              <w:t>本项目所采购的图书品种及数量均由采购人决定，中标供应商不得自行搭配和追加非采购人确认购买的品种和数量。若发现此种情况，无论是否已作前期加工，中标供应商必须无条件负责退货，因此发生的一切费用（如运输、人力、物品损耗等）由中标供应商承担。同时，采购人有权终止与该供应商签订的政府采购合同</w:t>
            </w:r>
            <w:r>
              <w:rPr>
                <w:rFonts w:ascii="宋体" w:hAnsi="宋体" w:cs="宋体" w:eastAsia="宋体"/>
                <w:color w:val="000000"/>
                <w:sz w:val="24"/>
              </w:rPr>
              <w:t>。</w:t>
            </w:r>
          </w:p>
          <w:p>
            <w:pPr>
              <w:pStyle w:val="null3"/>
              <w:ind w:firstLine="480"/>
              <w:jc w:val="both"/>
            </w:pPr>
            <w:r>
              <w:rPr>
                <w:rFonts w:ascii="宋体" w:hAnsi="宋体" w:cs="宋体" w:eastAsia="宋体"/>
                <w:color w:val="000000"/>
                <w:sz w:val="24"/>
              </w:rPr>
              <w:t>3</w:t>
            </w:r>
            <w:r>
              <w:rPr>
                <w:rFonts w:ascii="宋体" w:hAnsi="宋体" w:cs="宋体" w:eastAsia="宋体"/>
                <w:color w:val="000000"/>
                <w:sz w:val="24"/>
              </w:rPr>
              <w:t>、采购方式</w:t>
            </w:r>
          </w:p>
          <w:p>
            <w:pPr>
              <w:pStyle w:val="null3"/>
              <w:ind w:firstLine="480"/>
              <w:jc w:val="both"/>
            </w:pPr>
            <w:r>
              <w:rPr>
                <w:rFonts w:ascii="宋体" w:hAnsi="宋体" w:cs="宋体" w:eastAsia="宋体"/>
                <w:color w:val="000000"/>
                <w:sz w:val="24"/>
              </w:rPr>
              <w:t>（1）现场采购：</w:t>
            </w:r>
            <w:r>
              <w:rPr>
                <w:rFonts w:ascii="宋体" w:hAnsi="宋体" w:cs="宋体" w:eastAsia="宋体"/>
                <w:color w:val="000000"/>
                <w:sz w:val="24"/>
              </w:rPr>
              <w:t>中标供应商需按采购人指定，提供全国范围内新书现场采购，图书到货率不低于95%。采购时间及地点由采购人确定。如到货率低于 95%，采购人有权直接通过其他渠道补充未到货的品种和数量，中标供应商必须无条件接受。</w:t>
            </w:r>
          </w:p>
          <w:p>
            <w:pPr>
              <w:pStyle w:val="null3"/>
              <w:ind w:firstLine="480"/>
              <w:jc w:val="both"/>
            </w:pPr>
            <w:r>
              <w:rPr>
                <w:rFonts w:ascii="宋体" w:hAnsi="宋体" w:cs="宋体" w:eastAsia="宋体"/>
                <w:color w:val="000000"/>
                <w:sz w:val="24"/>
              </w:rPr>
              <w:t>（2）现场样采：</w:t>
            </w:r>
            <w:r>
              <w:rPr>
                <w:rFonts w:ascii="宋体" w:hAnsi="宋体" w:cs="宋体" w:eastAsia="宋体"/>
                <w:color w:val="000000"/>
                <w:sz w:val="24"/>
              </w:rPr>
              <w:t>中标供应商需按采购人指定，提供由全国书会及出版社组织的新书现场样采，图书到货率不低于92%。如到货率低于92%，采购人有权直接通过其他渠道补充未到货的品种和数量，中标供应商必须无条件接受</w:t>
            </w:r>
            <w:r>
              <w:rPr>
                <w:rFonts w:ascii="宋体" w:hAnsi="宋体" w:cs="宋体" w:eastAsia="宋体"/>
                <w:color w:val="000000"/>
                <w:sz w:val="24"/>
              </w:rPr>
              <w:t>。</w:t>
            </w:r>
          </w:p>
          <w:p>
            <w:pPr>
              <w:pStyle w:val="null3"/>
              <w:ind w:firstLine="480"/>
              <w:jc w:val="both"/>
            </w:pPr>
            <w:r>
              <w:rPr>
                <w:rFonts w:ascii="宋体" w:hAnsi="宋体" w:cs="宋体" w:eastAsia="宋体"/>
                <w:color w:val="000000"/>
                <w:sz w:val="24"/>
              </w:rPr>
              <w:t>（3）订单采购：</w:t>
            </w:r>
            <w:r>
              <w:rPr>
                <w:rFonts w:ascii="宋体" w:hAnsi="宋体" w:cs="宋体" w:eastAsia="宋体"/>
                <w:color w:val="000000"/>
                <w:sz w:val="24"/>
              </w:rPr>
              <w:t>中标供应商须按采购人规定范围、时间、格式提供每季度不少于 4000种且不重复的新书书目。图书到货率不低于92%。如到货率低于92%，采购人有权直接通过其他渠道补充未到货的品种和数量，中标供应商必须无条件接受</w:t>
            </w:r>
            <w:r>
              <w:rPr>
                <w:rFonts w:ascii="宋体" w:hAnsi="宋体" w:cs="宋体" w:eastAsia="宋体"/>
                <w:color w:val="000000"/>
                <w:sz w:val="24"/>
              </w:rPr>
              <w:t>。</w:t>
            </w:r>
          </w:p>
          <w:p>
            <w:pPr>
              <w:pStyle w:val="null3"/>
              <w:ind w:firstLine="480"/>
              <w:jc w:val="both"/>
            </w:pPr>
            <w:r>
              <w:rPr>
                <w:rFonts w:ascii="宋体" w:hAnsi="宋体" w:cs="宋体" w:eastAsia="宋体"/>
                <w:color w:val="000000"/>
                <w:sz w:val="24"/>
              </w:rPr>
              <w:t>4</w:t>
            </w:r>
            <w:r>
              <w:rPr>
                <w:rFonts w:ascii="宋体" w:hAnsi="宋体" w:cs="宋体" w:eastAsia="宋体"/>
                <w:color w:val="000000"/>
                <w:sz w:val="24"/>
              </w:rPr>
              <w:t>、图书质量</w:t>
            </w:r>
          </w:p>
          <w:p>
            <w:pPr>
              <w:pStyle w:val="null3"/>
              <w:ind w:firstLine="480"/>
              <w:jc w:val="both"/>
            </w:pPr>
            <w:r>
              <w:rPr>
                <w:rFonts w:ascii="宋体" w:hAnsi="宋体" w:cs="宋体" w:eastAsia="宋体"/>
                <w:color w:val="000000"/>
                <w:sz w:val="24"/>
              </w:rPr>
              <w:t>中标供应商应保证所供应图书的质量（包括图书装订与印刷质量）。中标供应商必须保证供应正版图书，即保证图书的内容、版本及进货来源合法，杜绝任何盗版及非法出版物。对盗版图书及非法出版物一经确认，采购人有权终止相关中标供应商本年度采购合同，中标供应商需承担相应的法律责任并支付采购人购买该种图书总码洋10倍的违约金。同时拒绝该中标供应商 3 年内（盗版图书及非法出版物确认之日起3个自然年）参与招标人所有相关项目投标</w:t>
            </w:r>
            <w:r>
              <w:rPr>
                <w:rFonts w:ascii="宋体" w:hAnsi="宋体" w:cs="宋体" w:eastAsia="宋体"/>
                <w:color w:val="000000"/>
                <w:sz w:val="24"/>
              </w:rPr>
              <w:t>。</w:t>
            </w:r>
          </w:p>
          <w:p>
            <w:pPr>
              <w:pStyle w:val="null3"/>
              <w:ind w:firstLine="480"/>
              <w:jc w:val="both"/>
            </w:pPr>
            <w:r>
              <w:rPr>
                <w:rFonts w:ascii="宋体" w:hAnsi="宋体" w:cs="宋体" w:eastAsia="宋体"/>
                <w:color w:val="000000"/>
                <w:sz w:val="24"/>
              </w:rPr>
              <w:t>5</w:t>
            </w:r>
            <w:r>
              <w:rPr>
                <w:rFonts w:ascii="宋体" w:hAnsi="宋体" w:cs="宋体" w:eastAsia="宋体"/>
                <w:color w:val="000000"/>
                <w:sz w:val="24"/>
              </w:rPr>
              <w:t>、</w:t>
            </w:r>
            <w:r>
              <w:rPr>
                <w:rFonts w:ascii="宋体" w:hAnsi="宋体" w:cs="宋体" w:eastAsia="宋体"/>
                <w:color w:val="000000"/>
                <w:sz w:val="24"/>
              </w:rPr>
              <w:t>承诺以中标折扣和服务要求，为陕西省公共图书馆联盟成员馆提供正版图书服务</w:t>
            </w:r>
            <w:r>
              <w:rPr>
                <w:rFonts w:ascii="宋体" w:hAnsi="宋体" w:cs="宋体" w:eastAsia="宋体"/>
                <w:color w:val="000000"/>
                <w:sz w:val="24"/>
              </w:rPr>
              <w:t>。</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b/>
                <w:color w:val="000000"/>
                <w:sz w:val="24"/>
              </w:rPr>
              <w:t>四、商品包装、交货及其他服务要求</w:t>
            </w:r>
          </w:p>
          <w:p>
            <w:pPr>
              <w:pStyle w:val="null3"/>
              <w:jc w:val="both"/>
            </w:pPr>
            <w:r>
              <w:rPr>
                <w:rFonts w:ascii="宋体" w:hAnsi="宋体" w:cs="宋体" w:eastAsia="宋体"/>
                <w:color w:val="000000"/>
                <w:sz w:val="24"/>
              </w:rPr>
              <w:t>（一）配送及送货</w:t>
            </w:r>
          </w:p>
          <w:p>
            <w:pPr>
              <w:pStyle w:val="null3"/>
              <w:ind w:firstLine="480"/>
              <w:jc w:val="both"/>
            </w:pPr>
            <w:r>
              <w:rPr>
                <w:rFonts w:ascii="宋体" w:hAnsi="宋体" w:cs="宋体" w:eastAsia="宋体"/>
                <w:color w:val="000000"/>
                <w:sz w:val="24"/>
              </w:rPr>
              <w:t>1</w:t>
            </w:r>
            <w:r>
              <w:rPr>
                <w:rFonts w:ascii="宋体" w:hAnsi="宋体" w:cs="宋体" w:eastAsia="宋体"/>
                <w:color w:val="000000"/>
                <w:sz w:val="24"/>
              </w:rPr>
              <w:t>、对采购人初选的图书，中标供应商应在 3个工作日内将该批图书的采购数据按照采购人要求格式发给采购人。</w:t>
            </w:r>
          </w:p>
          <w:p>
            <w:pPr>
              <w:pStyle w:val="null3"/>
              <w:ind w:firstLine="480"/>
              <w:jc w:val="both"/>
            </w:pPr>
            <w:r>
              <w:rPr>
                <w:rFonts w:ascii="宋体" w:hAnsi="宋体" w:cs="宋体" w:eastAsia="宋体"/>
                <w:color w:val="000000"/>
                <w:sz w:val="24"/>
              </w:rPr>
              <w:t>2</w:t>
            </w:r>
            <w:r>
              <w:rPr>
                <w:rFonts w:ascii="宋体" w:hAnsi="宋体" w:cs="宋体" w:eastAsia="宋体"/>
                <w:color w:val="000000"/>
                <w:sz w:val="24"/>
              </w:rPr>
              <w:t>、一般情况下，现购图书在订单确定后的5 个工作日内予以回告，回告后 10 个工作日内，中标供应商应按采购人具体要求，完成图书配送工作，并送货到指定地点。（采购人要求滞后送货不在此要求内）逾期 5 个工作日不能到书的，采购人有权取消订单及该中标供应商本年度图书采购资格。由此产生的一切经济损失从中标供应商的履约保证金中扣除</w:t>
            </w:r>
            <w:r>
              <w:rPr>
                <w:rFonts w:ascii="宋体" w:hAnsi="宋体" w:cs="宋体" w:eastAsia="宋体"/>
                <w:color w:val="000000"/>
                <w:sz w:val="24"/>
              </w:rPr>
              <w:t>。</w:t>
            </w:r>
          </w:p>
          <w:p>
            <w:pPr>
              <w:pStyle w:val="null3"/>
              <w:ind w:firstLine="480"/>
              <w:jc w:val="both"/>
            </w:pPr>
            <w:r>
              <w:rPr>
                <w:rFonts w:ascii="宋体" w:hAnsi="宋体" w:cs="宋体" w:eastAsia="宋体"/>
                <w:color w:val="000000"/>
                <w:sz w:val="24"/>
              </w:rPr>
              <w:t>3</w:t>
            </w:r>
            <w:r>
              <w:rPr>
                <w:rFonts w:ascii="宋体" w:hAnsi="宋体" w:cs="宋体" w:eastAsia="宋体"/>
                <w:color w:val="000000"/>
                <w:sz w:val="24"/>
              </w:rPr>
              <w:t>、供应商在处理清单时，如出现某些图书实际书价超出预订书价20％的情况，应及时与采购人联系，由订购人决定是否购买后才能供货，否则采购人有权拒收。所订图书如果调价，应有依据可查，付款时应出具出版社原始涨价证明复印件。</w:t>
            </w:r>
          </w:p>
          <w:p>
            <w:pPr>
              <w:pStyle w:val="null3"/>
              <w:ind w:firstLine="480"/>
              <w:jc w:val="both"/>
            </w:pPr>
            <w:r>
              <w:rPr>
                <w:rFonts w:ascii="宋体" w:hAnsi="宋体" w:cs="宋体" w:eastAsia="宋体"/>
                <w:color w:val="000000"/>
                <w:sz w:val="24"/>
              </w:rPr>
              <w:t>4</w:t>
            </w:r>
            <w:r>
              <w:rPr>
                <w:rFonts w:ascii="宋体" w:hAnsi="宋体" w:cs="宋体" w:eastAsia="宋体"/>
                <w:color w:val="000000"/>
                <w:sz w:val="24"/>
              </w:rPr>
              <w:t>、中标供应商应在送货前与采购人协商确定具体的送货时间、数量、地点，并提供免费送货与卸货服务。</w:t>
            </w:r>
          </w:p>
          <w:p>
            <w:pPr>
              <w:pStyle w:val="null3"/>
              <w:ind w:firstLine="480"/>
              <w:jc w:val="both"/>
            </w:pPr>
            <w:r>
              <w:rPr>
                <w:rFonts w:ascii="宋体" w:hAnsi="宋体" w:cs="宋体" w:eastAsia="宋体"/>
                <w:color w:val="000000"/>
                <w:sz w:val="24"/>
              </w:rPr>
              <w:t>5</w:t>
            </w:r>
            <w:r>
              <w:rPr>
                <w:rFonts w:ascii="宋体" w:hAnsi="宋体" w:cs="宋体" w:eastAsia="宋体"/>
                <w:color w:val="000000"/>
                <w:sz w:val="24"/>
              </w:rPr>
              <w:t>、到货要求：本地现采图书要求5个工作日内100%送到，外地现采图书要求10个工作日内100%送到，目录采选图书要求20个工作日内到货率达90%。重点图书、多卷书到书率必须保证100%，全年订到率达94%以上（订购图书不能按时出版等特殊情况除外）。</w:t>
            </w:r>
          </w:p>
          <w:p>
            <w:pPr>
              <w:pStyle w:val="null3"/>
              <w:ind w:firstLine="480"/>
              <w:jc w:val="both"/>
            </w:pPr>
            <w:r>
              <w:rPr>
                <w:rFonts w:ascii="宋体" w:hAnsi="宋体" w:cs="宋体" w:eastAsia="宋体"/>
                <w:color w:val="000000"/>
                <w:sz w:val="24"/>
              </w:rPr>
              <w:t>6</w:t>
            </w:r>
            <w:r>
              <w:rPr>
                <w:rFonts w:ascii="宋体" w:hAnsi="宋体" w:cs="宋体" w:eastAsia="宋体"/>
                <w:color w:val="000000"/>
                <w:sz w:val="24"/>
              </w:rPr>
              <w:t>、中标供应商必须保证按采购人订购的图书品种、数量及时供货，</w:t>
            </w:r>
            <w:r>
              <w:rPr>
                <w:rFonts w:ascii="宋体" w:hAnsi="宋体" w:cs="宋体" w:eastAsia="宋体"/>
                <w:color w:val="000000"/>
                <w:sz w:val="24"/>
              </w:rPr>
              <w:t>除出版社取消出版、推迟出版或发生影响合同履行的不可抗力事件以外，若不能按时供货的图书种数或册数超过该批订购数的10%，即视该中标供应商为不具备供货能力，采购人有权要求终止供货，终止供货所造成的损失由中标供应商承担。</w:t>
            </w:r>
          </w:p>
          <w:p>
            <w:pPr>
              <w:pStyle w:val="null3"/>
              <w:ind w:firstLine="480"/>
              <w:jc w:val="both"/>
            </w:pPr>
            <w:r>
              <w:rPr>
                <w:rFonts w:ascii="宋体" w:hAnsi="宋体" w:cs="宋体" w:eastAsia="宋体"/>
                <w:color w:val="000000"/>
                <w:sz w:val="24"/>
              </w:rPr>
              <w:t>7</w:t>
            </w:r>
            <w:r>
              <w:rPr>
                <w:rFonts w:ascii="宋体" w:hAnsi="宋体" w:cs="宋体" w:eastAsia="宋体"/>
                <w:color w:val="000000"/>
                <w:sz w:val="24"/>
              </w:rPr>
              <w:t>、因中标供应商配送错误引致的损失由中标供应商自负。</w:t>
            </w:r>
          </w:p>
          <w:p>
            <w:pPr>
              <w:pStyle w:val="null3"/>
              <w:ind w:firstLine="480"/>
              <w:jc w:val="both"/>
            </w:pPr>
            <w:r>
              <w:rPr>
                <w:rFonts w:ascii="宋体" w:hAnsi="宋体" w:cs="宋体" w:eastAsia="宋体"/>
                <w:color w:val="000000"/>
                <w:sz w:val="24"/>
              </w:rPr>
              <w:t>8</w:t>
            </w:r>
            <w:r>
              <w:rPr>
                <w:rFonts w:ascii="宋体" w:hAnsi="宋体" w:cs="宋体" w:eastAsia="宋体"/>
                <w:color w:val="000000"/>
                <w:sz w:val="24"/>
              </w:rPr>
              <w:t>、中标供应商应认真做好订单查重（本批订单与历史订单查重；本批订单内查重）服务。如发现有重复应及时告知采购人。若订单中有订购不到的图书，接订单之日起5个工作日内告知采购人，并将未订购到书单返还采购人。因未及时反馈未订购信息而致使采购方不能采购到图书的，视该中标供应商为不具备供货能力，采购人有权要求终止供货，终止供货所造成的损失由中标供应商承担。</w:t>
            </w:r>
          </w:p>
          <w:p>
            <w:pPr>
              <w:pStyle w:val="null3"/>
              <w:ind w:firstLine="480"/>
              <w:jc w:val="both"/>
            </w:pPr>
            <w:r>
              <w:rPr>
                <w:rFonts w:ascii="宋体" w:hAnsi="宋体" w:cs="宋体" w:eastAsia="宋体"/>
                <w:color w:val="000000"/>
                <w:sz w:val="24"/>
              </w:rPr>
              <w:t>9</w:t>
            </w:r>
            <w:r>
              <w:rPr>
                <w:rFonts w:ascii="宋体" w:hAnsi="宋体" w:cs="宋体" w:eastAsia="宋体"/>
                <w:color w:val="000000"/>
                <w:sz w:val="24"/>
              </w:rPr>
              <w:t>、免费提供重点图书宣传海报或书评资料。</w:t>
            </w:r>
          </w:p>
          <w:p>
            <w:pPr>
              <w:pStyle w:val="null3"/>
              <w:jc w:val="both"/>
            </w:pPr>
            <w:r>
              <w:rPr>
                <w:rFonts w:ascii="宋体" w:hAnsi="宋体" w:cs="宋体" w:eastAsia="宋体"/>
                <w:color w:val="000000"/>
                <w:sz w:val="24"/>
              </w:rPr>
              <w:t>（二）包装</w:t>
            </w:r>
          </w:p>
          <w:p>
            <w:pPr>
              <w:pStyle w:val="null3"/>
              <w:ind w:firstLine="480"/>
              <w:jc w:val="both"/>
            </w:pPr>
            <w:r>
              <w:rPr>
                <w:rFonts w:ascii="宋体" w:hAnsi="宋体" w:cs="宋体" w:eastAsia="宋体"/>
                <w:color w:val="000000"/>
                <w:sz w:val="24"/>
              </w:rPr>
              <w:t>1</w:t>
            </w:r>
            <w:r>
              <w:rPr>
                <w:rFonts w:ascii="宋体" w:hAnsi="宋体" w:cs="宋体" w:eastAsia="宋体"/>
                <w:color w:val="000000"/>
                <w:sz w:val="24"/>
              </w:rPr>
              <w:t>、每批到馆图书应按批次有序排列，并使用防潮牛皮纸规范包装。每批图书需附电子版发货清单及打印汇总单（包括该批图书的订单号、批次、种数、册数、总金额的款目），需单独打包，在外包装上有明显标志，由采购人采购员签收；每包图书附打印销售清单（包括该包图书的订单号、序号、ISBN号、书名、著者、出版社、出版年、册数、单价及包内图书种数、册数、总价格等款目），以方便核对。</w:t>
            </w:r>
          </w:p>
          <w:p>
            <w:pPr>
              <w:pStyle w:val="null3"/>
              <w:ind w:firstLine="480"/>
              <w:jc w:val="both"/>
            </w:pPr>
            <w:r>
              <w:rPr>
                <w:rFonts w:ascii="宋体" w:hAnsi="宋体" w:cs="宋体" w:eastAsia="宋体"/>
                <w:color w:val="000000"/>
                <w:sz w:val="24"/>
              </w:rPr>
              <w:t>2</w:t>
            </w:r>
            <w:r>
              <w:rPr>
                <w:rFonts w:ascii="宋体" w:hAnsi="宋体" w:cs="宋体" w:eastAsia="宋体"/>
                <w:color w:val="000000"/>
                <w:sz w:val="24"/>
              </w:rPr>
              <w:t>、每批（包）图书的品种、册数、金额等必须与对应的清单相符。如果在验收过程中出现同一批次（包）图书的图书品种及册数与相应清单不符，采购人有权做退书处理。因此产生的一切经济损失由中标供应商承担。</w:t>
            </w:r>
          </w:p>
          <w:p>
            <w:pPr>
              <w:pStyle w:val="null3"/>
              <w:ind w:firstLine="480"/>
              <w:jc w:val="both"/>
            </w:pPr>
            <w:r>
              <w:rPr>
                <w:rFonts w:ascii="宋体" w:hAnsi="宋体" w:cs="宋体" w:eastAsia="宋体"/>
                <w:color w:val="000000"/>
                <w:sz w:val="24"/>
              </w:rPr>
              <w:t>3</w:t>
            </w:r>
            <w:r>
              <w:rPr>
                <w:rFonts w:ascii="宋体" w:hAnsi="宋体" w:cs="宋体" w:eastAsia="宋体"/>
                <w:color w:val="000000"/>
                <w:sz w:val="24"/>
              </w:rPr>
              <w:t>、同一批次采购的同种图书必须置于同一包内并同一批到馆。如果在验收过程中出现同种图书在不同包内或不同批次到馆的现象（补充复本除外），采购人有权做退货。</w:t>
            </w:r>
          </w:p>
          <w:p>
            <w:pPr>
              <w:pStyle w:val="null3"/>
              <w:jc w:val="both"/>
            </w:pPr>
            <w:r>
              <w:rPr>
                <w:rFonts w:ascii="宋体" w:hAnsi="宋体" w:cs="宋体" w:eastAsia="宋体"/>
                <w:color w:val="000000"/>
                <w:sz w:val="24"/>
              </w:rPr>
              <w:t>（三）其它</w:t>
            </w:r>
          </w:p>
          <w:p>
            <w:pPr>
              <w:pStyle w:val="null3"/>
              <w:ind w:firstLine="480"/>
              <w:jc w:val="both"/>
            </w:pPr>
            <w:r>
              <w:rPr>
                <w:rFonts w:ascii="宋体" w:hAnsi="宋体" w:cs="宋体" w:eastAsia="宋体"/>
                <w:color w:val="000000"/>
                <w:sz w:val="24"/>
              </w:rPr>
              <w:t>1</w:t>
            </w:r>
            <w:r>
              <w:rPr>
                <w:rFonts w:ascii="宋体" w:hAnsi="宋体" w:cs="宋体" w:eastAsia="宋体"/>
                <w:color w:val="000000"/>
                <w:sz w:val="24"/>
              </w:rPr>
              <w:t>、</w:t>
            </w:r>
            <w:r>
              <w:rPr>
                <w:rFonts w:ascii="宋体" w:hAnsi="宋体" w:cs="宋体" w:eastAsia="宋体"/>
                <w:color w:val="000000"/>
                <w:sz w:val="24"/>
              </w:rPr>
              <w:t>中标供应商提供的采购目录内容包括：国际标准书号、正副题名、著者、出版社、版次、出版年、价格、开本、内容简介。对于多卷书的处理，需要明确分辑（册）号及分辑（册）名。</w:t>
            </w:r>
          </w:p>
          <w:p>
            <w:pPr>
              <w:pStyle w:val="null3"/>
              <w:ind w:firstLine="480"/>
              <w:jc w:val="both"/>
            </w:pPr>
            <w:r>
              <w:rPr>
                <w:rFonts w:ascii="宋体" w:hAnsi="宋体" w:cs="宋体" w:eastAsia="宋体"/>
                <w:color w:val="000000"/>
                <w:sz w:val="24"/>
              </w:rPr>
              <w:t>2</w:t>
            </w:r>
            <w:r>
              <w:rPr>
                <w:rFonts w:ascii="宋体" w:hAnsi="宋体" w:cs="宋体" w:eastAsia="宋体"/>
                <w:color w:val="000000"/>
                <w:sz w:val="24"/>
              </w:rPr>
              <w:t>、中标供应商须按采购人提供的订单进行配书，同时标注配书情况及说明未配书原因，其结果以电子表格形式发送给采购人确认。对于疑似重复订购、订数过多、大码洋的图书，中标供应商应及时与采购人核实并妥善处理。</w:t>
            </w:r>
          </w:p>
          <w:p>
            <w:pPr>
              <w:pStyle w:val="null3"/>
              <w:ind w:firstLine="480"/>
              <w:jc w:val="both"/>
            </w:pPr>
            <w:r>
              <w:rPr>
                <w:rFonts w:ascii="宋体" w:hAnsi="宋体" w:cs="宋体" w:eastAsia="宋体"/>
                <w:color w:val="000000"/>
                <w:sz w:val="24"/>
              </w:rPr>
              <w:t>3</w:t>
            </w:r>
            <w:r>
              <w:rPr>
                <w:rFonts w:ascii="宋体" w:hAnsi="宋体" w:cs="宋体" w:eastAsia="宋体"/>
                <w:color w:val="000000"/>
                <w:sz w:val="24"/>
              </w:rPr>
              <w:t>、中标供应商保证每种图书在信息没有变动的情况下只发布一次。</w:t>
            </w:r>
          </w:p>
          <w:p>
            <w:pPr>
              <w:pStyle w:val="null3"/>
              <w:ind w:firstLine="480"/>
              <w:jc w:val="both"/>
            </w:pPr>
            <w:r>
              <w:rPr>
                <w:rFonts w:ascii="宋体" w:hAnsi="宋体" w:cs="宋体" w:eastAsia="宋体"/>
                <w:color w:val="000000"/>
                <w:sz w:val="24"/>
              </w:rPr>
              <w:t>4</w:t>
            </w:r>
            <w:r>
              <w:rPr>
                <w:rFonts w:ascii="宋体" w:hAnsi="宋体" w:cs="宋体" w:eastAsia="宋体"/>
                <w:color w:val="000000"/>
                <w:sz w:val="24"/>
              </w:rPr>
              <w:t>、采购人有权在不减少定货总额情况下更改订单品种及数量。</w:t>
            </w:r>
          </w:p>
        </w:tc>
      </w:tr>
      <w:tr>
        <w:tc>
          <w:tcPr>
            <w:tcW w:type="dxa" w:w="2769"/>
          </w:tcPr>
          <w:p/>
        </w:tc>
        <w:tc>
          <w:tcPr>
            <w:tcW w:type="dxa" w:w="2769"/>
          </w:tcPr>
          <w:p>
            <w:pPr>
              <w:pStyle w:val="null3"/>
            </w:pPr>
            <w:r>
              <w:rPr/>
              <w:t>5</w:t>
            </w:r>
          </w:p>
        </w:tc>
        <w:tc>
          <w:tcPr>
            <w:tcW w:type="dxa" w:w="2769"/>
          </w:tcPr>
          <w:p>
            <w:pPr>
              <w:pStyle w:val="null3"/>
              <w:jc w:val="both"/>
            </w:pPr>
            <w:r>
              <w:rPr>
                <w:rFonts w:ascii="宋体" w:hAnsi="宋体" w:cs="宋体" w:eastAsia="宋体"/>
                <w:b/>
                <w:color w:val="000000"/>
                <w:sz w:val="24"/>
              </w:rPr>
              <w:t>五、加工服务要求</w:t>
            </w:r>
          </w:p>
          <w:p>
            <w:pPr>
              <w:pStyle w:val="null3"/>
              <w:ind w:firstLine="480"/>
              <w:jc w:val="both"/>
            </w:pPr>
            <w:r>
              <w:rPr>
                <w:rFonts w:ascii="宋体" w:hAnsi="宋体" w:cs="宋体" w:eastAsia="宋体"/>
                <w:color w:val="000000"/>
                <w:sz w:val="24"/>
              </w:rPr>
              <w:t>所有加工内容均为免费服务，加工质量须经采购人采编部检验认可。</w:t>
            </w:r>
          </w:p>
          <w:p>
            <w:pPr>
              <w:pStyle w:val="null3"/>
              <w:ind w:firstLine="480"/>
              <w:jc w:val="both"/>
            </w:pPr>
            <w:r>
              <w:rPr>
                <w:rFonts w:ascii="宋体" w:hAnsi="宋体" w:cs="宋体" w:eastAsia="宋体"/>
                <w:color w:val="000000"/>
                <w:sz w:val="24"/>
              </w:rPr>
              <w:t>中标供应商须严格按采购人要求对图书免费提供图书加工服务，并于图书加工完成后安排运送到各馆区（西大街馆区、长安路馆区、高新馆区）。执行该项服务的具体时间及地点（本馆指定馆区）由采购人决定。中标供应商安排的加工人员人数由采购人根据图书加工的工作量确定。中标供应商如不能或不便如约履行数据制作服务，可委托由采购人同意的相关机构进行服务。中标供应商提供或委托的加工人员须具有采购人认可的资格证书(证书在有效期内），在提供图书加工服务期间人员不得随意更换。图书加工质量按采购人要求应达100%，若低于98%（含98%），修正数据及加工错误直至质量要求达标。数据制作的标准率、图书加工的及时性（到馆后20个工作日内上架）不能达到采购人要求，采购人有权扣除部分履约保证金并做退货处理。需要免费编目、加工的图书除供应商订单内的图书外，还包含采购方其它渠道来源的图书，如接收的赠书、征集的地方文献等，处理的数量通过协商安排，供应商应积极地配合。</w:t>
            </w:r>
          </w:p>
          <w:p>
            <w:pPr>
              <w:pStyle w:val="null3"/>
              <w:ind w:firstLine="480"/>
              <w:jc w:val="both"/>
            </w:pPr>
            <w:r>
              <w:rPr>
                <w:rFonts w:ascii="宋体" w:hAnsi="宋体" w:cs="宋体" w:eastAsia="宋体"/>
                <w:color w:val="000000"/>
                <w:sz w:val="24"/>
              </w:rPr>
              <w:t>图书加工流程包括拆包验收、编目数据制作与馆藏分配、数据质量检查、图书物理加工等环节。</w:t>
            </w:r>
          </w:p>
          <w:p>
            <w:pPr>
              <w:pStyle w:val="null3"/>
              <w:ind w:firstLine="480"/>
              <w:jc w:val="both"/>
            </w:pPr>
            <w:r>
              <w:rPr>
                <w:rFonts w:ascii="宋体" w:hAnsi="宋体" w:cs="宋体" w:eastAsia="宋体"/>
                <w:color w:val="000000"/>
                <w:sz w:val="24"/>
              </w:rPr>
              <w:t>1</w:t>
            </w:r>
            <w:r>
              <w:rPr>
                <w:rFonts w:ascii="宋体" w:hAnsi="宋体" w:cs="宋体" w:eastAsia="宋体"/>
                <w:color w:val="000000"/>
                <w:sz w:val="24"/>
              </w:rPr>
              <w:t>、拆包验收：拆包时核对一包一单，确认收到图书品种、数量无误。</w:t>
            </w:r>
          </w:p>
          <w:p>
            <w:pPr>
              <w:pStyle w:val="null3"/>
              <w:ind w:firstLine="480"/>
              <w:jc w:val="both"/>
            </w:pPr>
            <w:r>
              <w:rPr>
                <w:rFonts w:ascii="宋体" w:hAnsi="宋体" w:cs="宋体" w:eastAsia="宋体"/>
                <w:color w:val="000000"/>
                <w:sz w:val="24"/>
              </w:rPr>
              <w:t>2</w:t>
            </w:r>
            <w:r>
              <w:rPr>
                <w:rFonts w:ascii="宋体" w:hAnsi="宋体" w:cs="宋体" w:eastAsia="宋体"/>
                <w:color w:val="000000"/>
                <w:sz w:val="24"/>
              </w:rPr>
              <w:t>、在系统中确认收到图书品种数量无误，并严格落实ISBN号和题名两次查重，所有书目数据需严格按照国家图书馆编目数据标准（全字段）建立或完善，同时按照采购人规则要求完成索书号选取和馆藏地址分配。</w:t>
            </w:r>
          </w:p>
          <w:p>
            <w:pPr>
              <w:pStyle w:val="null3"/>
              <w:ind w:firstLine="480"/>
              <w:jc w:val="both"/>
            </w:pPr>
            <w:r>
              <w:rPr>
                <w:rFonts w:ascii="宋体" w:hAnsi="宋体" w:cs="宋体" w:eastAsia="宋体"/>
                <w:color w:val="000000"/>
                <w:sz w:val="24"/>
              </w:rPr>
              <w:t>3</w:t>
            </w:r>
            <w:r>
              <w:rPr>
                <w:rFonts w:ascii="宋体" w:hAnsi="宋体" w:cs="宋体" w:eastAsia="宋体"/>
                <w:color w:val="000000"/>
                <w:sz w:val="24"/>
              </w:rPr>
              <w:t>、</w:t>
            </w:r>
            <w:r>
              <w:rPr>
                <w:rFonts w:ascii="宋体" w:hAnsi="宋体" w:cs="宋体" w:eastAsia="宋体"/>
                <w:color w:val="000000"/>
                <w:sz w:val="24"/>
              </w:rPr>
              <w:t>数据质量检查：加工人员需指定一人负责所分编数据的质量把控。在编目完成的图书交付采购人审校前需对书目数据的格式错误、索书号取号错误、馆藏地址分配错误等进行校对更正。采购人负责对交付图书进行逐本审校或抽审，对于采购人反馈的问题，负责人需及时传达并敦促改正。</w:t>
            </w:r>
          </w:p>
          <w:p>
            <w:pPr>
              <w:pStyle w:val="null3"/>
              <w:ind w:firstLine="480"/>
              <w:jc w:val="both"/>
            </w:pPr>
            <w:r>
              <w:rPr>
                <w:rFonts w:ascii="宋体" w:hAnsi="宋体" w:cs="宋体" w:eastAsia="宋体"/>
                <w:color w:val="000000"/>
                <w:sz w:val="24"/>
              </w:rPr>
              <w:t>4</w:t>
            </w:r>
            <w:r>
              <w:rPr>
                <w:rFonts w:ascii="宋体" w:hAnsi="宋体" w:cs="宋体" w:eastAsia="宋体"/>
                <w:color w:val="000000"/>
                <w:sz w:val="24"/>
              </w:rPr>
              <w:t>、图书物理加工：主要包括贴馆藏条形码、加盖馆藏章（2个）、贴磁条、贴书标（含保护膜）、贴RFID标签、贴塑膜及随书光盘的加工、包装等工作。所有加工内容均为免费服务，加工质量须经采购方检验认可，加工材料由中标供应商提供，包含条形码、</w:t>
            </w:r>
            <w:r>
              <w:rPr>
                <w:rFonts w:ascii="宋体" w:hAnsi="宋体" w:cs="宋体" w:eastAsia="宋体"/>
                <w:b/>
                <w:color w:val="000000"/>
                <w:sz w:val="24"/>
              </w:rPr>
              <w:t>钴基永久性磁条</w:t>
            </w:r>
            <w:r>
              <w:rPr>
                <w:rFonts w:ascii="宋体" w:hAnsi="宋体" w:cs="宋体" w:eastAsia="宋体"/>
                <w:color w:val="000000"/>
                <w:sz w:val="24"/>
              </w:rPr>
              <w:t>、书标、书标塑膜、RFID芯片等（条形码、书标及书标塑膜，型号/颜色/尺寸须符合采购人要求或采用采购人规定的耗材）。</w:t>
            </w:r>
          </w:p>
          <w:p>
            <w:pPr>
              <w:pStyle w:val="null3"/>
              <w:ind w:firstLine="480"/>
              <w:jc w:val="both"/>
            </w:pPr>
            <w:r>
              <w:rPr>
                <w:rFonts w:ascii="宋体" w:hAnsi="宋体" w:cs="宋体" w:eastAsia="宋体"/>
                <w:color w:val="000000"/>
                <w:sz w:val="24"/>
              </w:rPr>
              <w:t>4.1</w:t>
            </w:r>
            <w:r>
              <w:rPr>
                <w:rFonts w:ascii="宋体" w:hAnsi="宋体" w:cs="宋体" w:eastAsia="宋体"/>
                <w:color w:val="000000"/>
                <w:sz w:val="24"/>
              </w:rPr>
              <w:t>每册图书粘贴馆藏条形码一个：位于题名页中间偏下位置。</w:t>
            </w:r>
          </w:p>
          <w:p>
            <w:pPr>
              <w:pStyle w:val="null3"/>
              <w:ind w:firstLine="480"/>
              <w:jc w:val="both"/>
            </w:pPr>
            <w:r>
              <w:rPr>
                <w:rFonts w:ascii="宋体" w:hAnsi="宋体" w:cs="宋体" w:eastAsia="宋体"/>
                <w:color w:val="000000"/>
                <w:sz w:val="24"/>
              </w:rPr>
              <w:t>4.2</w:t>
            </w:r>
            <w:r>
              <w:rPr>
                <w:rFonts w:ascii="宋体" w:hAnsi="宋体" w:cs="宋体" w:eastAsia="宋体"/>
                <w:color w:val="000000"/>
                <w:sz w:val="24"/>
              </w:rPr>
              <w:t>每册图书加盖馆藏章两个：分别在书名页和书口正中盖章。</w:t>
            </w:r>
          </w:p>
          <w:p>
            <w:pPr>
              <w:pStyle w:val="null3"/>
              <w:ind w:firstLine="480"/>
              <w:jc w:val="both"/>
            </w:pPr>
            <w:r>
              <w:rPr>
                <w:rFonts w:ascii="宋体" w:hAnsi="宋体" w:cs="宋体" w:eastAsia="宋体"/>
                <w:color w:val="000000"/>
                <w:sz w:val="24"/>
              </w:rPr>
              <w:t>4.</w:t>
            </w:r>
            <w:r>
              <w:rPr>
                <w:rFonts w:ascii="宋体" w:hAnsi="宋体" w:cs="宋体" w:eastAsia="宋体"/>
                <w:color w:val="000000"/>
                <w:sz w:val="24"/>
              </w:rPr>
              <w:t>3</w:t>
            </w:r>
            <w:r>
              <w:rPr>
                <w:rFonts w:ascii="宋体" w:hAnsi="宋体" w:cs="宋体" w:eastAsia="宋体"/>
                <w:color w:val="000000"/>
                <w:sz w:val="24"/>
              </w:rPr>
              <w:t>每册书隐蔽性粘贴</w:t>
            </w:r>
            <w:r>
              <w:rPr>
                <w:rFonts w:ascii="宋体" w:hAnsi="宋体" w:cs="宋体" w:eastAsia="宋体"/>
                <w:b/>
                <w:color w:val="000000"/>
                <w:sz w:val="24"/>
              </w:rPr>
              <w:t>钴基永久性磁条</w:t>
            </w:r>
            <w:r>
              <w:rPr>
                <w:rFonts w:ascii="宋体" w:hAnsi="宋体" w:cs="宋体" w:eastAsia="宋体"/>
                <w:color w:val="000000"/>
                <w:sz w:val="24"/>
              </w:rPr>
              <w:t>一根（300页以上需粘贴两根磁条）。</w:t>
            </w:r>
          </w:p>
          <w:p>
            <w:pPr>
              <w:pStyle w:val="null3"/>
              <w:ind w:firstLine="480"/>
              <w:jc w:val="both"/>
            </w:pPr>
            <w:r>
              <w:rPr>
                <w:rFonts w:ascii="宋体" w:hAnsi="宋体" w:cs="宋体" w:eastAsia="宋体"/>
                <w:color w:val="000000"/>
                <w:sz w:val="24"/>
              </w:rPr>
              <w:t>4.</w:t>
            </w:r>
            <w:r>
              <w:rPr>
                <w:rFonts w:ascii="宋体" w:hAnsi="宋体" w:cs="宋体" w:eastAsia="宋体"/>
                <w:color w:val="000000"/>
                <w:sz w:val="24"/>
              </w:rPr>
              <w:t>4</w:t>
            </w:r>
            <w:r>
              <w:rPr>
                <w:rFonts w:ascii="宋体" w:hAnsi="宋体" w:cs="宋体" w:eastAsia="宋体"/>
                <w:color w:val="000000"/>
                <w:sz w:val="24"/>
              </w:rPr>
              <w:t>每册书粘贴不干胶书标二枚，一枚贴在封底，一枚贴书脊。</w:t>
            </w:r>
          </w:p>
          <w:p>
            <w:pPr>
              <w:pStyle w:val="null3"/>
              <w:ind w:firstLine="480"/>
              <w:jc w:val="both"/>
            </w:pPr>
            <w:r>
              <w:rPr>
                <w:rFonts w:ascii="宋体" w:hAnsi="宋体" w:cs="宋体" w:eastAsia="宋体"/>
                <w:color w:val="000000"/>
                <w:sz w:val="24"/>
              </w:rPr>
              <w:t>4.</w:t>
            </w:r>
            <w:r>
              <w:rPr>
                <w:rFonts w:ascii="宋体" w:hAnsi="宋体" w:cs="宋体" w:eastAsia="宋体"/>
                <w:color w:val="000000"/>
                <w:sz w:val="24"/>
              </w:rPr>
              <w:t>5</w:t>
            </w:r>
            <w:r>
              <w:rPr>
                <w:rFonts w:ascii="宋体" w:hAnsi="宋体" w:cs="宋体" w:eastAsia="宋体"/>
                <w:color w:val="000000"/>
                <w:sz w:val="24"/>
              </w:rPr>
              <w:t>每册书书脊处书标要求覆贴不干胶塑膜。</w:t>
            </w:r>
          </w:p>
          <w:p>
            <w:pPr>
              <w:pStyle w:val="null3"/>
              <w:ind w:firstLine="480"/>
              <w:jc w:val="both"/>
            </w:pPr>
            <w:r>
              <w:rPr>
                <w:rFonts w:ascii="宋体" w:hAnsi="宋体" w:cs="宋体" w:eastAsia="宋体"/>
                <w:color w:val="000000"/>
                <w:sz w:val="24"/>
              </w:rPr>
              <w:t>4.6</w:t>
            </w:r>
            <w:r>
              <w:rPr>
                <w:rFonts w:ascii="宋体" w:hAnsi="宋体" w:cs="宋体" w:eastAsia="宋体"/>
                <w:color w:val="000000"/>
                <w:sz w:val="24"/>
              </w:rPr>
              <w:t>凡带有随书光盘的，须在光盘上用记号笔书写其排架号，装入光盘袋，并在光盘袋上粘贴光盘索书号、馆藏条码。</w:t>
            </w:r>
          </w:p>
          <w:p>
            <w:pPr>
              <w:pStyle w:val="null3"/>
              <w:ind w:firstLine="480"/>
              <w:jc w:val="both"/>
            </w:pPr>
            <w:r>
              <w:rPr>
                <w:rFonts w:ascii="宋体" w:hAnsi="宋体" w:cs="宋体" w:eastAsia="宋体"/>
                <w:color w:val="000000"/>
                <w:sz w:val="24"/>
              </w:rPr>
              <w:t>4.7</w:t>
            </w:r>
            <w:r>
              <w:rPr>
                <w:rFonts w:ascii="宋体" w:hAnsi="宋体" w:cs="宋体" w:eastAsia="宋体"/>
                <w:color w:val="000000"/>
                <w:sz w:val="24"/>
              </w:rPr>
              <w:t>按采购人馆藏分配地址，进行RFID标签初加工，并粘贴标签。</w:t>
            </w:r>
          </w:p>
          <w:p>
            <w:pPr>
              <w:pStyle w:val="null3"/>
              <w:ind w:firstLine="480"/>
              <w:jc w:val="both"/>
            </w:pPr>
            <w:r>
              <w:rPr>
                <w:rFonts w:ascii="宋体" w:hAnsi="宋体" w:cs="宋体" w:eastAsia="宋体"/>
                <w:color w:val="000000"/>
                <w:sz w:val="24"/>
              </w:rPr>
              <w:t>中标供应商应能随采购人的工作变化，适时调整加工项目。若不能或不便如约派人到馆加工的，经采购人同意后，可委托其它加工机构进行加工，产生的一切费用由中标商承担。（如需采购人加工的，加工费用由供应商承担）。</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标的名称：中文普通图书（含少儿）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b/>
                <w:color w:val="000000"/>
                <w:sz w:val="24"/>
              </w:rPr>
              <w:t>一、项目概况</w:t>
            </w:r>
          </w:p>
          <w:p>
            <w:pPr>
              <w:pStyle w:val="null3"/>
              <w:ind w:firstLine="480"/>
              <w:jc w:val="both"/>
            </w:pPr>
            <w:r>
              <w:rPr>
                <w:rFonts w:ascii="宋体" w:hAnsi="宋体" w:cs="宋体" w:eastAsia="宋体"/>
                <w:color w:val="000000"/>
                <w:sz w:val="24"/>
              </w:rPr>
              <w:t>陕西省图书馆（陕西省古籍保护中心）2024年度国内版中文纸质图书（含少儿）采购。投标供应商所供图书为2023-2024年7-9月出版的未经使用的1次印刷的正式出版物</w:t>
            </w:r>
            <w:r>
              <w:rPr>
                <w:rFonts w:ascii="宋体" w:hAnsi="宋体" w:cs="宋体" w:eastAsia="宋体"/>
                <w:color w:val="000000"/>
                <w:sz w:val="24"/>
              </w:rPr>
              <w:t>。</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b/>
                <w:color w:val="000000"/>
                <w:sz w:val="24"/>
              </w:rPr>
              <w:t>二、采购内容</w:t>
            </w:r>
          </w:p>
          <w:p>
            <w:pPr>
              <w:pStyle w:val="null3"/>
              <w:ind w:firstLine="480"/>
              <w:jc w:val="both"/>
            </w:pPr>
            <w:r>
              <w:rPr>
                <w:rFonts w:ascii="宋体" w:hAnsi="宋体" w:cs="宋体" w:eastAsia="宋体"/>
                <w:color w:val="000000"/>
                <w:sz w:val="24"/>
              </w:rPr>
              <w:t>本项采购旨在保证本馆收藏延续性、全面性及热门图书的流通借阅率，采购全国500个出版社出版的新书复本。采购人将全部份额的20%分配到该项采购工作。采购方式为出版社现采、供应商样板间现场样采、订单。由第3标段中标供应商负责提供此目录中涉及出版社出版的2023年补缺图书、2024年7-9月新书书目、当月新书采购及各类书展或供应商样板间进行补充采购。</w:t>
            </w:r>
          </w:p>
          <w:p>
            <w:pPr>
              <w:pStyle w:val="null3"/>
              <w:ind w:firstLine="480"/>
              <w:jc w:val="both"/>
            </w:pPr>
            <w:r>
              <w:rPr>
                <w:rFonts w:ascii="宋体" w:hAnsi="宋体" w:cs="宋体" w:eastAsia="宋体"/>
                <w:color w:val="000000"/>
                <w:sz w:val="24"/>
              </w:rPr>
              <w:t>采购人有权在保证中标供应商份额基础上，根据每月出版数量调整采购月份，订单采购按采购人最终确定的书目订单提供新书采购服务，图书到货率不低于92%。如到货率低于92%，采购人有权直接通过其他渠道补充订单内未到货的品种和数量，中标供应商必须无条件接受</w:t>
            </w:r>
            <w:r>
              <w:rPr>
                <w:rFonts w:ascii="宋体" w:hAnsi="宋体" w:cs="宋体" w:eastAsia="宋体"/>
                <w:color w:val="000000"/>
                <w:sz w:val="24"/>
              </w:rPr>
              <w:t>。</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b/>
                <w:color w:val="000000"/>
                <w:sz w:val="24"/>
              </w:rPr>
              <w:t>三、技术要求</w:t>
            </w:r>
          </w:p>
          <w:p>
            <w:pPr>
              <w:pStyle w:val="null3"/>
              <w:jc w:val="both"/>
            </w:pPr>
            <w:r>
              <w:rPr>
                <w:rFonts w:ascii="宋体" w:hAnsi="宋体" w:cs="宋体" w:eastAsia="宋体"/>
                <w:color w:val="000000"/>
                <w:sz w:val="24"/>
              </w:rPr>
              <w:t>（一）投标人须承诺所投图书和服务符合相关强制性规定。交货时采购人有权要求供应商出具所投图书、服务符合上述规定的证明文件。</w:t>
            </w:r>
          </w:p>
          <w:p>
            <w:pPr>
              <w:pStyle w:val="null3"/>
              <w:jc w:val="both"/>
            </w:pPr>
            <w:r>
              <w:rPr>
                <w:rFonts w:ascii="宋体" w:hAnsi="宋体" w:cs="宋体" w:eastAsia="宋体"/>
                <w:color w:val="000000"/>
                <w:sz w:val="24"/>
              </w:rPr>
              <w:t>（二）供货要求</w:t>
            </w:r>
          </w:p>
          <w:p>
            <w:pPr>
              <w:pStyle w:val="null3"/>
              <w:ind w:firstLine="480"/>
              <w:jc w:val="both"/>
            </w:pPr>
            <w:r>
              <w:rPr>
                <w:rFonts w:ascii="宋体" w:hAnsi="宋体" w:cs="宋体" w:eastAsia="宋体"/>
                <w:color w:val="000000"/>
                <w:sz w:val="24"/>
              </w:rPr>
              <w:t>1</w:t>
            </w:r>
            <w:r>
              <w:rPr>
                <w:rFonts w:ascii="宋体" w:hAnsi="宋体" w:cs="宋体" w:eastAsia="宋体"/>
                <w:color w:val="000000"/>
                <w:sz w:val="24"/>
              </w:rPr>
              <w:t>、</w:t>
            </w:r>
            <w:r>
              <w:rPr>
                <w:rFonts w:ascii="宋体" w:hAnsi="宋体" w:cs="宋体" w:eastAsia="宋体"/>
                <w:color w:val="000000"/>
                <w:sz w:val="24"/>
              </w:rPr>
              <w:t>本项目的采购方式为分批采购，采购范围为2023-2024年7-9月国内正式出版机构出版的 1 次印刷的图书</w:t>
            </w:r>
            <w:r>
              <w:rPr>
                <w:rFonts w:ascii="宋体" w:hAnsi="宋体" w:cs="宋体" w:eastAsia="宋体"/>
                <w:color w:val="000000"/>
                <w:sz w:val="24"/>
              </w:rPr>
              <w:t>。</w:t>
            </w:r>
          </w:p>
          <w:p>
            <w:pPr>
              <w:pStyle w:val="null3"/>
              <w:ind w:firstLine="480"/>
              <w:jc w:val="both"/>
            </w:pPr>
            <w:r>
              <w:rPr>
                <w:rFonts w:ascii="宋体" w:hAnsi="宋体" w:cs="宋体" w:eastAsia="宋体"/>
                <w:color w:val="000000"/>
                <w:sz w:val="24"/>
              </w:rPr>
              <w:t>2</w:t>
            </w:r>
            <w:r>
              <w:rPr>
                <w:rFonts w:ascii="宋体" w:hAnsi="宋体" w:cs="宋体" w:eastAsia="宋体"/>
                <w:color w:val="000000"/>
                <w:sz w:val="24"/>
              </w:rPr>
              <w:t>、</w:t>
            </w:r>
            <w:r>
              <w:rPr>
                <w:rFonts w:ascii="宋体" w:hAnsi="宋体" w:cs="宋体" w:eastAsia="宋体"/>
                <w:color w:val="000000"/>
                <w:sz w:val="24"/>
              </w:rPr>
              <w:t>本项目所采购的图书品种及数量均由采购人决定，中标供应商不得自行搭配和追加非采购人确认购买的品种和数量。若发现此种情况，无论是否已作前期加工，中标供应商必须无条件负责退货，因此发生的一切费用（如运输、人力、物品损耗等）由中标供应商承担。同时，采购人有权终止与该供应商签订的政府采购合同</w:t>
            </w:r>
            <w:r>
              <w:rPr>
                <w:rFonts w:ascii="宋体" w:hAnsi="宋体" w:cs="宋体" w:eastAsia="宋体"/>
                <w:color w:val="000000"/>
                <w:sz w:val="24"/>
              </w:rPr>
              <w:t>。</w:t>
            </w:r>
          </w:p>
          <w:p>
            <w:pPr>
              <w:pStyle w:val="null3"/>
              <w:ind w:firstLine="480"/>
              <w:jc w:val="both"/>
            </w:pPr>
            <w:r>
              <w:rPr>
                <w:rFonts w:ascii="宋体" w:hAnsi="宋体" w:cs="宋体" w:eastAsia="宋体"/>
                <w:color w:val="000000"/>
                <w:sz w:val="24"/>
              </w:rPr>
              <w:t>3</w:t>
            </w:r>
            <w:r>
              <w:rPr>
                <w:rFonts w:ascii="宋体" w:hAnsi="宋体" w:cs="宋体" w:eastAsia="宋体"/>
                <w:color w:val="000000"/>
                <w:sz w:val="24"/>
              </w:rPr>
              <w:t>、采购方式</w:t>
            </w:r>
          </w:p>
          <w:p>
            <w:pPr>
              <w:pStyle w:val="null3"/>
              <w:ind w:firstLine="480"/>
              <w:jc w:val="both"/>
            </w:pPr>
            <w:r>
              <w:rPr>
                <w:rFonts w:ascii="宋体" w:hAnsi="宋体" w:cs="宋体" w:eastAsia="宋体"/>
                <w:color w:val="000000"/>
                <w:sz w:val="24"/>
              </w:rPr>
              <w:t>（1）现场采购：</w:t>
            </w:r>
            <w:r>
              <w:rPr>
                <w:rFonts w:ascii="宋体" w:hAnsi="宋体" w:cs="宋体" w:eastAsia="宋体"/>
                <w:color w:val="000000"/>
                <w:sz w:val="24"/>
              </w:rPr>
              <w:t>中标供应商需按采购人指定，提供全国范围内新书现场采购，图书到货率不低于95%。采购时间及地点由采购人确定。如到货率低于 95%，采购人有权直接通过其他渠道补充未到货的品种和数量，中标供应商必须无条件接受。</w:t>
            </w:r>
          </w:p>
          <w:p>
            <w:pPr>
              <w:pStyle w:val="null3"/>
              <w:ind w:firstLine="480"/>
              <w:jc w:val="both"/>
            </w:pPr>
            <w:r>
              <w:rPr>
                <w:rFonts w:ascii="宋体" w:hAnsi="宋体" w:cs="宋体" w:eastAsia="宋体"/>
                <w:color w:val="000000"/>
                <w:sz w:val="24"/>
              </w:rPr>
              <w:t>（2）现场样采：</w:t>
            </w:r>
            <w:r>
              <w:rPr>
                <w:rFonts w:ascii="宋体" w:hAnsi="宋体" w:cs="宋体" w:eastAsia="宋体"/>
                <w:color w:val="000000"/>
                <w:sz w:val="24"/>
              </w:rPr>
              <w:t>中标供应商需按采购人指定，提供由全国书会及出版社组织的新书现场样采，图书到货率不低于92%。如到货率低于92%，采购人有权直接通过其他渠道补充未到货的品种和数量，中标供应商必须无条件接受</w:t>
            </w:r>
            <w:r>
              <w:rPr>
                <w:rFonts w:ascii="宋体" w:hAnsi="宋体" w:cs="宋体" w:eastAsia="宋体"/>
                <w:color w:val="000000"/>
                <w:sz w:val="24"/>
              </w:rPr>
              <w:t>。</w:t>
            </w:r>
          </w:p>
          <w:p>
            <w:pPr>
              <w:pStyle w:val="null3"/>
              <w:ind w:firstLine="480"/>
              <w:jc w:val="both"/>
            </w:pPr>
            <w:r>
              <w:rPr>
                <w:rFonts w:ascii="宋体" w:hAnsi="宋体" w:cs="宋体" w:eastAsia="宋体"/>
                <w:color w:val="000000"/>
                <w:sz w:val="24"/>
              </w:rPr>
              <w:t>（3）订单采购：</w:t>
            </w:r>
            <w:r>
              <w:rPr>
                <w:rFonts w:ascii="宋体" w:hAnsi="宋体" w:cs="宋体" w:eastAsia="宋体"/>
                <w:color w:val="000000"/>
                <w:sz w:val="24"/>
              </w:rPr>
              <w:t>中标供应商须按采购人规定范围、时间、格式提供每季度不少于 4000种且不重复的新书书目。图书到货率不低于92%。如到货率低于92%，采购人有权直接通过其他渠道补充未到货的品种和数量，中标供应商必须无条件接受</w:t>
            </w:r>
            <w:r>
              <w:rPr>
                <w:rFonts w:ascii="宋体" w:hAnsi="宋体" w:cs="宋体" w:eastAsia="宋体"/>
                <w:color w:val="000000"/>
                <w:sz w:val="24"/>
              </w:rPr>
              <w:t>。</w:t>
            </w:r>
          </w:p>
          <w:p>
            <w:pPr>
              <w:pStyle w:val="null3"/>
              <w:ind w:firstLine="480"/>
              <w:jc w:val="both"/>
            </w:pPr>
            <w:r>
              <w:rPr>
                <w:rFonts w:ascii="宋体" w:hAnsi="宋体" w:cs="宋体" w:eastAsia="宋体"/>
                <w:color w:val="000000"/>
                <w:sz w:val="24"/>
              </w:rPr>
              <w:t>4</w:t>
            </w:r>
            <w:r>
              <w:rPr>
                <w:rFonts w:ascii="宋体" w:hAnsi="宋体" w:cs="宋体" w:eastAsia="宋体"/>
                <w:color w:val="000000"/>
                <w:sz w:val="24"/>
              </w:rPr>
              <w:t>、图书质量</w:t>
            </w:r>
          </w:p>
          <w:p>
            <w:pPr>
              <w:pStyle w:val="null3"/>
              <w:ind w:firstLine="480"/>
              <w:jc w:val="both"/>
            </w:pPr>
            <w:r>
              <w:rPr>
                <w:rFonts w:ascii="宋体" w:hAnsi="宋体" w:cs="宋体" w:eastAsia="宋体"/>
                <w:color w:val="000000"/>
                <w:sz w:val="24"/>
              </w:rPr>
              <w:t>中标供应商应保证所供应图书的质量（包括图书装订与印刷质量）。中标供应商必须保证供应正版图书，即保证图书的内容、版本及进货来源合法，杜绝任何盗版及非法出版物。对盗版图书及非法出版物一经确认，采购人有权终止相关中标供应商本年度采购合同，中标供应商需承担相应的法律责任并支付采购人购买该种图书总码洋10倍的违约金。同时拒绝该中标供应商 3 年内（盗版图书及非法出版物确认之日起3个自然年）参与招标人所有相关项目投标</w:t>
            </w:r>
            <w:r>
              <w:rPr>
                <w:rFonts w:ascii="宋体" w:hAnsi="宋体" w:cs="宋体" w:eastAsia="宋体"/>
                <w:color w:val="000000"/>
                <w:sz w:val="24"/>
              </w:rPr>
              <w:t>。</w:t>
            </w:r>
          </w:p>
          <w:p>
            <w:pPr>
              <w:pStyle w:val="null3"/>
              <w:ind w:firstLine="480"/>
              <w:jc w:val="both"/>
            </w:pPr>
            <w:r>
              <w:rPr>
                <w:rFonts w:ascii="宋体" w:hAnsi="宋体" w:cs="宋体" w:eastAsia="宋体"/>
                <w:color w:val="000000"/>
                <w:sz w:val="24"/>
              </w:rPr>
              <w:t>5</w:t>
            </w:r>
            <w:r>
              <w:rPr>
                <w:rFonts w:ascii="宋体" w:hAnsi="宋体" w:cs="宋体" w:eastAsia="宋体"/>
                <w:color w:val="000000"/>
                <w:sz w:val="24"/>
              </w:rPr>
              <w:t>、</w:t>
            </w:r>
            <w:r>
              <w:rPr>
                <w:rFonts w:ascii="宋体" w:hAnsi="宋体" w:cs="宋体" w:eastAsia="宋体"/>
                <w:color w:val="000000"/>
                <w:sz w:val="24"/>
              </w:rPr>
              <w:t>承诺以中标折扣和服务要求，为陕西省公共图书馆联盟成员馆提供正版图书服务</w:t>
            </w:r>
            <w:r>
              <w:rPr>
                <w:rFonts w:ascii="宋体" w:hAnsi="宋体" w:cs="宋体" w:eastAsia="宋体"/>
                <w:color w:val="000000"/>
                <w:sz w:val="24"/>
              </w:rPr>
              <w:t>。</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b/>
                <w:color w:val="000000"/>
                <w:sz w:val="24"/>
              </w:rPr>
              <w:t>四、商品包装、交货及其他服务要求</w:t>
            </w:r>
          </w:p>
          <w:p>
            <w:pPr>
              <w:pStyle w:val="null3"/>
              <w:jc w:val="both"/>
            </w:pPr>
            <w:r>
              <w:rPr>
                <w:rFonts w:ascii="宋体" w:hAnsi="宋体" w:cs="宋体" w:eastAsia="宋体"/>
                <w:color w:val="000000"/>
                <w:sz w:val="24"/>
              </w:rPr>
              <w:t>（一）配送及送货</w:t>
            </w:r>
          </w:p>
          <w:p>
            <w:pPr>
              <w:pStyle w:val="null3"/>
              <w:ind w:firstLine="480"/>
              <w:jc w:val="both"/>
            </w:pPr>
            <w:r>
              <w:rPr>
                <w:rFonts w:ascii="宋体" w:hAnsi="宋体" w:cs="宋体" w:eastAsia="宋体"/>
                <w:color w:val="000000"/>
                <w:sz w:val="24"/>
              </w:rPr>
              <w:t>1</w:t>
            </w:r>
            <w:r>
              <w:rPr>
                <w:rFonts w:ascii="宋体" w:hAnsi="宋体" w:cs="宋体" w:eastAsia="宋体"/>
                <w:color w:val="000000"/>
                <w:sz w:val="24"/>
              </w:rPr>
              <w:t>、对采购人初选的图书，中标供应商应在 3个工作日内将该批图书的采购数据按照采购人要求格式发给采购人。</w:t>
            </w:r>
          </w:p>
          <w:p>
            <w:pPr>
              <w:pStyle w:val="null3"/>
              <w:ind w:firstLine="480"/>
              <w:jc w:val="both"/>
            </w:pPr>
            <w:r>
              <w:rPr>
                <w:rFonts w:ascii="宋体" w:hAnsi="宋体" w:cs="宋体" w:eastAsia="宋体"/>
                <w:color w:val="000000"/>
                <w:sz w:val="24"/>
              </w:rPr>
              <w:t>2</w:t>
            </w:r>
            <w:r>
              <w:rPr>
                <w:rFonts w:ascii="宋体" w:hAnsi="宋体" w:cs="宋体" w:eastAsia="宋体"/>
                <w:color w:val="000000"/>
                <w:sz w:val="24"/>
              </w:rPr>
              <w:t>、一般情况下，现购图书在订单确定后的5 个工作日内予以回告，回告后 10 个工作日内，中标供应商应按采购人具体要求，完成图书配送工作，并送货到指定地点。（采购人要求滞后送货不在此要求内）逾期 5 个工作日不能到书的，采购人有权取消订单及该中标供应商本年度图书采购资格。由此产生的一切经济损失从中标供应商的履约保证金中扣除</w:t>
            </w:r>
            <w:r>
              <w:rPr>
                <w:rFonts w:ascii="宋体" w:hAnsi="宋体" w:cs="宋体" w:eastAsia="宋体"/>
                <w:color w:val="000000"/>
                <w:sz w:val="24"/>
              </w:rPr>
              <w:t>。</w:t>
            </w:r>
          </w:p>
          <w:p>
            <w:pPr>
              <w:pStyle w:val="null3"/>
              <w:ind w:firstLine="480"/>
              <w:jc w:val="both"/>
            </w:pPr>
            <w:r>
              <w:rPr>
                <w:rFonts w:ascii="宋体" w:hAnsi="宋体" w:cs="宋体" w:eastAsia="宋体"/>
                <w:color w:val="000000"/>
                <w:sz w:val="24"/>
              </w:rPr>
              <w:t>3</w:t>
            </w:r>
            <w:r>
              <w:rPr>
                <w:rFonts w:ascii="宋体" w:hAnsi="宋体" w:cs="宋体" w:eastAsia="宋体"/>
                <w:color w:val="000000"/>
                <w:sz w:val="24"/>
              </w:rPr>
              <w:t>、供应商在处理清单时，如出现某些图书实际书价超出预订书价20％的情况，应及时与采购人联系，由订购人决定是否购买后才能供货，否则采购人有权拒收。所订图书如果调价，应有依据可查，付款时应出具出版社原始涨价证明复印件。</w:t>
            </w:r>
          </w:p>
          <w:p>
            <w:pPr>
              <w:pStyle w:val="null3"/>
              <w:ind w:firstLine="480"/>
              <w:jc w:val="both"/>
            </w:pPr>
            <w:r>
              <w:rPr>
                <w:rFonts w:ascii="宋体" w:hAnsi="宋体" w:cs="宋体" w:eastAsia="宋体"/>
                <w:color w:val="000000"/>
                <w:sz w:val="24"/>
              </w:rPr>
              <w:t>4</w:t>
            </w:r>
            <w:r>
              <w:rPr>
                <w:rFonts w:ascii="宋体" w:hAnsi="宋体" w:cs="宋体" w:eastAsia="宋体"/>
                <w:color w:val="000000"/>
                <w:sz w:val="24"/>
              </w:rPr>
              <w:t>、中标供应商应在送货前与采购人协商确定具体的送货时间、数量、地点，并提供免费送货与卸货服务。</w:t>
            </w:r>
          </w:p>
          <w:p>
            <w:pPr>
              <w:pStyle w:val="null3"/>
              <w:ind w:firstLine="480"/>
              <w:jc w:val="both"/>
            </w:pPr>
            <w:r>
              <w:rPr>
                <w:rFonts w:ascii="宋体" w:hAnsi="宋体" w:cs="宋体" w:eastAsia="宋体"/>
                <w:color w:val="000000"/>
                <w:sz w:val="24"/>
              </w:rPr>
              <w:t>5</w:t>
            </w:r>
            <w:r>
              <w:rPr>
                <w:rFonts w:ascii="宋体" w:hAnsi="宋体" w:cs="宋体" w:eastAsia="宋体"/>
                <w:color w:val="000000"/>
                <w:sz w:val="24"/>
              </w:rPr>
              <w:t>、到货要求：本地现采图书要求5个工作日内100%送到，外地现采图书要求10个工作日内100%送到，目录采选图书要求20个工作日内到货率达90%。重点图书、多卷书到书率必须保证100%，全年订到率达94%以上（订购图书不能按时出版等特殊情况除外）。</w:t>
            </w:r>
          </w:p>
          <w:p>
            <w:pPr>
              <w:pStyle w:val="null3"/>
              <w:ind w:firstLine="480"/>
              <w:jc w:val="both"/>
            </w:pPr>
            <w:r>
              <w:rPr>
                <w:rFonts w:ascii="宋体" w:hAnsi="宋体" w:cs="宋体" w:eastAsia="宋体"/>
                <w:color w:val="000000"/>
                <w:sz w:val="24"/>
              </w:rPr>
              <w:t>6</w:t>
            </w:r>
            <w:r>
              <w:rPr>
                <w:rFonts w:ascii="宋体" w:hAnsi="宋体" w:cs="宋体" w:eastAsia="宋体"/>
                <w:color w:val="000000"/>
                <w:sz w:val="24"/>
              </w:rPr>
              <w:t>、中标供应商必须保证按采购人订购的图书品种、数量及时供货，</w:t>
            </w:r>
            <w:r>
              <w:rPr>
                <w:rFonts w:ascii="宋体" w:hAnsi="宋体" w:cs="宋体" w:eastAsia="宋体"/>
                <w:color w:val="000000"/>
                <w:sz w:val="24"/>
              </w:rPr>
              <w:t>除出版社取消出版、推迟出版或发生影响合同履行的不可抗力事件以外，若不能按时供货的图书种数或册数超过该批订购数的10%，即视该中标供应商为不具备供货能力，采购人有权要求终止供货，终止供货所造成的损失由中标供应商承担。</w:t>
            </w:r>
          </w:p>
          <w:p>
            <w:pPr>
              <w:pStyle w:val="null3"/>
              <w:ind w:firstLine="480"/>
              <w:jc w:val="both"/>
            </w:pPr>
            <w:r>
              <w:rPr>
                <w:rFonts w:ascii="宋体" w:hAnsi="宋体" w:cs="宋体" w:eastAsia="宋体"/>
                <w:color w:val="000000"/>
                <w:sz w:val="24"/>
              </w:rPr>
              <w:t>7</w:t>
            </w:r>
            <w:r>
              <w:rPr>
                <w:rFonts w:ascii="宋体" w:hAnsi="宋体" w:cs="宋体" w:eastAsia="宋体"/>
                <w:color w:val="000000"/>
                <w:sz w:val="24"/>
              </w:rPr>
              <w:t>、因中标供应商配送错误引致的损失由中标供应商自负。</w:t>
            </w:r>
          </w:p>
          <w:p>
            <w:pPr>
              <w:pStyle w:val="null3"/>
              <w:ind w:firstLine="480"/>
              <w:jc w:val="both"/>
            </w:pPr>
            <w:r>
              <w:rPr>
                <w:rFonts w:ascii="宋体" w:hAnsi="宋体" w:cs="宋体" w:eastAsia="宋体"/>
                <w:color w:val="000000"/>
                <w:sz w:val="24"/>
              </w:rPr>
              <w:t>8</w:t>
            </w:r>
            <w:r>
              <w:rPr>
                <w:rFonts w:ascii="宋体" w:hAnsi="宋体" w:cs="宋体" w:eastAsia="宋体"/>
                <w:color w:val="000000"/>
                <w:sz w:val="24"/>
              </w:rPr>
              <w:t>、中标供应商应认真做好订单查重（本批订单与历史订单查重；本批订单内查重）服务。如发现有重复应及时告知采购人。若订单中有订购不到的图书，接订单之日起5个工作日内告知采购人，并将未订购到书单返还采购人。因未及时反馈未订购信息而致使采购方不能采购到图书的，视该中标供应商为不具备供货能力，采购人有权要求终止供货，终止供货所造成的损失由中标供应商承担。</w:t>
            </w:r>
          </w:p>
          <w:p>
            <w:pPr>
              <w:pStyle w:val="null3"/>
              <w:ind w:firstLine="480"/>
              <w:jc w:val="both"/>
            </w:pPr>
            <w:r>
              <w:rPr>
                <w:rFonts w:ascii="宋体" w:hAnsi="宋体" w:cs="宋体" w:eastAsia="宋体"/>
                <w:color w:val="000000"/>
                <w:sz w:val="24"/>
              </w:rPr>
              <w:t>9</w:t>
            </w:r>
            <w:r>
              <w:rPr>
                <w:rFonts w:ascii="宋体" w:hAnsi="宋体" w:cs="宋体" w:eastAsia="宋体"/>
                <w:color w:val="000000"/>
                <w:sz w:val="24"/>
              </w:rPr>
              <w:t>、免费提供重点图书宣传海报或书评资料。</w:t>
            </w:r>
          </w:p>
          <w:p>
            <w:pPr>
              <w:pStyle w:val="null3"/>
              <w:jc w:val="both"/>
            </w:pPr>
            <w:r>
              <w:rPr>
                <w:rFonts w:ascii="宋体" w:hAnsi="宋体" w:cs="宋体" w:eastAsia="宋体"/>
                <w:color w:val="000000"/>
                <w:sz w:val="24"/>
              </w:rPr>
              <w:t>（二）包装</w:t>
            </w:r>
          </w:p>
          <w:p>
            <w:pPr>
              <w:pStyle w:val="null3"/>
              <w:ind w:firstLine="480"/>
              <w:jc w:val="both"/>
            </w:pPr>
            <w:r>
              <w:rPr>
                <w:rFonts w:ascii="宋体" w:hAnsi="宋体" w:cs="宋体" w:eastAsia="宋体"/>
                <w:color w:val="000000"/>
                <w:sz w:val="24"/>
              </w:rPr>
              <w:t>1</w:t>
            </w:r>
            <w:r>
              <w:rPr>
                <w:rFonts w:ascii="宋体" w:hAnsi="宋体" w:cs="宋体" w:eastAsia="宋体"/>
                <w:color w:val="000000"/>
                <w:sz w:val="24"/>
              </w:rPr>
              <w:t>、每批到馆图书应按批次有序排列，并使用防潮牛皮纸规范包装。每批图书需附电子版发货清单及打印汇总单（包括该批图书的订单号、批次、种数、册数、总金额的款目），需单独打包，在外包装上有明显标志，由采购人采购员签收；每包图书附打印销售清单（包括该包图书的订单号、序号、ISBN号、书名、著者、出版社、出版年、册数、单价及包内图书种数、册数、总价格等款目），以方便核对。</w:t>
            </w:r>
          </w:p>
          <w:p>
            <w:pPr>
              <w:pStyle w:val="null3"/>
              <w:ind w:firstLine="480"/>
              <w:jc w:val="both"/>
            </w:pPr>
            <w:r>
              <w:rPr>
                <w:rFonts w:ascii="宋体" w:hAnsi="宋体" w:cs="宋体" w:eastAsia="宋体"/>
                <w:color w:val="000000"/>
                <w:sz w:val="24"/>
              </w:rPr>
              <w:t>2</w:t>
            </w:r>
            <w:r>
              <w:rPr>
                <w:rFonts w:ascii="宋体" w:hAnsi="宋体" w:cs="宋体" w:eastAsia="宋体"/>
                <w:color w:val="000000"/>
                <w:sz w:val="24"/>
              </w:rPr>
              <w:t>、每批（包）图书的品种、册数、金额等必须与对应的清单相符。如果在验收过程中出现同一批次（包）图书的图书品种及册数与相应清单不符，采购人有权做退书处理。因此产生的一切经济损失由中标供应商承担。</w:t>
            </w:r>
          </w:p>
          <w:p>
            <w:pPr>
              <w:pStyle w:val="null3"/>
              <w:ind w:firstLine="480"/>
              <w:jc w:val="both"/>
            </w:pPr>
            <w:r>
              <w:rPr>
                <w:rFonts w:ascii="宋体" w:hAnsi="宋体" w:cs="宋体" w:eastAsia="宋体"/>
                <w:color w:val="000000"/>
                <w:sz w:val="24"/>
              </w:rPr>
              <w:t>3</w:t>
            </w:r>
            <w:r>
              <w:rPr>
                <w:rFonts w:ascii="宋体" w:hAnsi="宋体" w:cs="宋体" w:eastAsia="宋体"/>
                <w:color w:val="000000"/>
                <w:sz w:val="24"/>
              </w:rPr>
              <w:t>、同一批次采购的同种图书必须置于同一包内并同一批到馆。如果在验收过程中出现同种图书在不同包内或不同批次到馆的现象（补充复本除外），采购人有权做退货。</w:t>
            </w:r>
          </w:p>
          <w:p>
            <w:pPr>
              <w:pStyle w:val="null3"/>
              <w:jc w:val="both"/>
            </w:pPr>
            <w:r>
              <w:rPr>
                <w:rFonts w:ascii="宋体" w:hAnsi="宋体" w:cs="宋体" w:eastAsia="宋体"/>
                <w:color w:val="000000"/>
                <w:sz w:val="24"/>
              </w:rPr>
              <w:t>（三）其它</w:t>
            </w:r>
          </w:p>
          <w:p>
            <w:pPr>
              <w:pStyle w:val="null3"/>
              <w:ind w:firstLine="480"/>
              <w:jc w:val="both"/>
            </w:pPr>
            <w:r>
              <w:rPr>
                <w:rFonts w:ascii="宋体" w:hAnsi="宋体" w:cs="宋体" w:eastAsia="宋体"/>
                <w:color w:val="000000"/>
                <w:sz w:val="24"/>
              </w:rPr>
              <w:t>1</w:t>
            </w:r>
            <w:r>
              <w:rPr>
                <w:rFonts w:ascii="宋体" w:hAnsi="宋体" w:cs="宋体" w:eastAsia="宋体"/>
                <w:color w:val="000000"/>
                <w:sz w:val="24"/>
              </w:rPr>
              <w:t>、</w:t>
            </w:r>
            <w:r>
              <w:rPr>
                <w:rFonts w:ascii="宋体" w:hAnsi="宋体" w:cs="宋体" w:eastAsia="宋体"/>
                <w:color w:val="000000"/>
                <w:sz w:val="24"/>
              </w:rPr>
              <w:t>中标供应商提供的采购目录内容包括：国际标准书号、正副题名、著者、出版社、版次、出版年、价格、开本、内容简介。对于多卷书的处理，需要明确分辑（册）号及分辑（册）名。</w:t>
            </w:r>
          </w:p>
          <w:p>
            <w:pPr>
              <w:pStyle w:val="null3"/>
              <w:ind w:firstLine="480"/>
              <w:jc w:val="both"/>
            </w:pPr>
            <w:r>
              <w:rPr>
                <w:rFonts w:ascii="宋体" w:hAnsi="宋体" w:cs="宋体" w:eastAsia="宋体"/>
                <w:color w:val="000000"/>
                <w:sz w:val="24"/>
              </w:rPr>
              <w:t>2</w:t>
            </w:r>
            <w:r>
              <w:rPr>
                <w:rFonts w:ascii="宋体" w:hAnsi="宋体" w:cs="宋体" w:eastAsia="宋体"/>
                <w:color w:val="000000"/>
                <w:sz w:val="24"/>
              </w:rPr>
              <w:t>、中标供应商须按采购人提供的订单进行配书，同时标注配书情况及说明未配书原因，其结果以电子表格形式发送给采购人确认。对于疑似重复订购、订数过多、大码洋的图书，中标供应商应及时与采购人核实并妥善处理。</w:t>
            </w:r>
          </w:p>
          <w:p>
            <w:pPr>
              <w:pStyle w:val="null3"/>
              <w:ind w:firstLine="480"/>
              <w:jc w:val="both"/>
            </w:pPr>
            <w:r>
              <w:rPr>
                <w:rFonts w:ascii="宋体" w:hAnsi="宋体" w:cs="宋体" w:eastAsia="宋体"/>
                <w:color w:val="000000"/>
                <w:sz w:val="24"/>
              </w:rPr>
              <w:t>3</w:t>
            </w:r>
            <w:r>
              <w:rPr>
                <w:rFonts w:ascii="宋体" w:hAnsi="宋体" w:cs="宋体" w:eastAsia="宋体"/>
                <w:color w:val="000000"/>
                <w:sz w:val="24"/>
              </w:rPr>
              <w:t>、中标供应商保证每种图书在信息没有变动的情况下只发布一次。</w:t>
            </w:r>
          </w:p>
          <w:p>
            <w:pPr>
              <w:pStyle w:val="null3"/>
              <w:ind w:firstLine="480"/>
              <w:jc w:val="both"/>
            </w:pPr>
            <w:r>
              <w:rPr>
                <w:rFonts w:ascii="宋体" w:hAnsi="宋体" w:cs="宋体" w:eastAsia="宋体"/>
                <w:color w:val="000000"/>
                <w:sz w:val="24"/>
              </w:rPr>
              <w:t>4</w:t>
            </w:r>
            <w:r>
              <w:rPr>
                <w:rFonts w:ascii="宋体" w:hAnsi="宋体" w:cs="宋体" w:eastAsia="宋体"/>
                <w:color w:val="000000"/>
                <w:sz w:val="24"/>
              </w:rPr>
              <w:t>、采购人有权在不减少定货总额情况下更改订单品种及数量。</w:t>
            </w:r>
          </w:p>
        </w:tc>
      </w:tr>
      <w:tr>
        <w:tc>
          <w:tcPr>
            <w:tcW w:type="dxa" w:w="2769"/>
          </w:tcPr>
          <w:p/>
        </w:tc>
        <w:tc>
          <w:tcPr>
            <w:tcW w:type="dxa" w:w="2769"/>
          </w:tcPr>
          <w:p>
            <w:pPr>
              <w:pStyle w:val="null3"/>
            </w:pPr>
            <w:r>
              <w:rPr/>
              <w:t>5</w:t>
            </w:r>
          </w:p>
        </w:tc>
        <w:tc>
          <w:tcPr>
            <w:tcW w:type="dxa" w:w="2769"/>
          </w:tcPr>
          <w:p>
            <w:pPr>
              <w:pStyle w:val="null3"/>
              <w:jc w:val="both"/>
            </w:pPr>
            <w:r>
              <w:rPr>
                <w:rFonts w:ascii="宋体" w:hAnsi="宋体" w:cs="宋体" w:eastAsia="宋体"/>
                <w:b/>
                <w:color w:val="000000"/>
                <w:sz w:val="24"/>
              </w:rPr>
              <w:t>五、加工服务要求</w:t>
            </w:r>
          </w:p>
          <w:p>
            <w:pPr>
              <w:pStyle w:val="null3"/>
              <w:ind w:firstLine="480"/>
              <w:jc w:val="both"/>
            </w:pPr>
            <w:r>
              <w:rPr>
                <w:rFonts w:ascii="宋体" w:hAnsi="宋体" w:cs="宋体" w:eastAsia="宋体"/>
                <w:color w:val="000000"/>
                <w:sz w:val="24"/>
              </w:rPr>
              <w:t>所有加工内容均为免费服务，加工质量须经采购人采编部检验认可。</w:t>
            </w:r>
          </w:p>
          <w:p>
            <w:pPr>
              <w:pStyle w:val="null3"/>
              <w:ind w:firstLine="480"/>
              <w:jc w:val="both"/>
            </w:pPr>
            <w:r>
              <w:rPr>
                <w:rFonts w:ascii="宋体" w:hAnsi="宋体" w:cs="宋体" w:eastAsia="宋体"/>
                <w:color w:val="000000"/>
                <w:sz w:val="24"/>
              </w:rPr>
              <w:t>中标供应商须严格按采购人要求对图书免费提供图书加工服务，并于图书加工完成后安排运送到各馆区（西大街馆区、长安路馆区、高新馆区）。执行该项服务的具体时间及地点（本馆指定馆区）由采购人决定。中标供应商安排的加工人员人数由采购人根据图书加工的工作量确定。中标供应商如不能或不便如约履行数据制作服务，可委托由采购人同意的相关机构进行服务。中标供应商提供或委托的加工人员须具有采购人认可的资格证书(证书在有效期内），在提供图书加工服务期间人员不得随意更换。图书加工质量按采购人要求应达100%，若低于98%（含98%），修正数据及加工错误直至质量要求达标。数据制作的标准率、图书加工的及时性（到馆后20个工作日内上架）不能达到采购人要求，采购人有权扣除部分履约保证金并做退货处理。需要免费编目、加工的图书除供应商订单内的图书外，还包含采购方其它渠道来源的图书，如接收的赠书、征集的地方文献等，处理的数量通过协商安排，供应商应积极地配合。</w:t>
            </w:r>
          </w:p>
          <w:p>
            <w:pPr>
              <w:pStyle w:val="null3"/>
              <w:ind w:firstLine="480"/>
              <w:jc w:val="both"/>
            </w:pPr>
            <w:r>
              <w:rPr>
                <w:rFonts w:ascii="宋体" w:hAnsi="宋体" w:cs="宋体" w:eastAsia="宋体"/>
                <w:color w:val="000000"/>
                <w:sz w:val="24"/>
              </w:rPr>
              <w:t>图书加工流程包括拆包验收、编目数据制作与馆藏分配、数据质量检查、图书物理加工等环节。</w:t>
            </w:r>
          </w:p>
          <w:p>
            <w:pPr>
              <w:pStyle w:val="null3"/>
              <w:ind w:firstLine="480"/>
              <w:jc w:val="both"/>
            </w:pPr>
            <w:r>
              <w:rPr>
                <w:rFonts w:ascii="宋体" w:hAnsi="宋体" w:cs="宋体" w:eastAsia="宋体"/>
                <w:color w:val="000000"/>
                <w:sz w:val="24"/>
              </w:rPr>
              <w:t>1</w:t>
            </w:r>
            <w:r>
              <w:rPr>
                <w:rFonts w:ascii="宋体" w:hAnsi="宋体" w:cs="宋体" w:eastAsia="宋体"/>
                <w:color w:val="000000"/>
                <w:sz w:val="24"/>
              </w:rPr>
              <w:t>、拆包验收：拆包时核对一包一单，确认收到图书品种、数量无误。</w:t>
            </w:r>
          </w:p>
          <w:p>
            <w:pPr>
              <w:pStyle w:val="null3"/>
              <w:ind w:firstLine="480"/>
              <w:jc w:val="both"/>
            </w:pPr>
            <w:r>
              <w:rPr>
                <w:rFonts w:ascii="宋体" w:hAnsi="宋体" w:cs="宋体" w:eastAsia="宋体"/>
                <w:color w:val="000000"/>
                <w:sz w:val="24"/>
              </w:rPr>
              <w:t>2</w:t>
            </w:r>
            <w:r>
              <w:rPr>
                <w:rFonts w:ascii="宋体" w:hAnsi="宋体" w:cs="宋体" w:eastAsia="宋体"/>
                <w:color w:val="000000"/>
                <w:sz w:val="24"/>
              </w:rPr>
              <w:t>、在系统中确认收到图书品种数量无误，并严格落实ISBN号和题名两次查重，所有书目数据需严格按照国家图书馆编目数据标准（全字段）建立或完善，同时按照采购人规则要求完成索书号选取和馆藏地址分配。</w:t>
            </w:r>
          </w:p>
          <w:p>
            <w:pPr>
              <w:pStyle w:val="null3"/>
              <w:ind w:firstLine="480"/>
              <w:jc w:val="both"/>
            </w:pPr>
            <w:r>
              <w:rPr>
                <w:rFonts w:ascii="宋体" w:hAnsi="宋体" w:cs="宋体" w:eastAsia="宋体"/>
                <w:color w:val="000000"/>
                <w:sz w:val="24"/>
              </w:rPr>
              <w:t>3</w:t>
            </w:r>
            <w:r>
              <w:rPr>
                <w:rFonts w:ascii="宋体" w:hAnsi="宋体" w:cs="宋体" w:eastAsia="宋体"/>
                <w:color w:val="000000"/>
                <w:sz w:val="24"/>
              </w:rPr>
              <w:t>、</w:t>
            </w:r>
            <w:r>
              <w:rPr>
                <w:rFonts w:ascii="宋体" w:hAnsi="宋体" w:cs="宋体" w:eastAsia="宋体"/>
                <w:color w:val="000000"/>
                <w:sz w:val="24"/>
              </w:rPr>
              <w:t>数据质量检查：加工人员需指定一人负责所分编数据的质量把控。在编目完成的图书交付采购人审校前需对书目数据的格式错误、索书号取号错误、馆藏地址分配错误等进行校对更正。采购人负责对交付图书进行逐本审校或抽审，对于采购人反馈的问题，负责人需及时传达并敦促改正。</w:t>
            </w:r>
          </w:p>
          <w:p>
            <w:pPr>
              <w:pStyle w:val="null3"/>
              <w:ind w:firstLine="480"/>
              <w:jc w:val="both"/>
            </w:pPr>
            <w:r>
              <w:rPr>
                <w:rFonts w:ascii="宋体" w:hAnsi="宋体" w:cs="宋体" w:eastAsia="宋体"/>
                <w:color w:val="000000"/>
                <w:sz w:val="24"/>
              </w:rPr>
              <w:t>4</w:t>
            </w:r>
            <w:r>
              <w:rPr>
                <w:rFonts w:ascii="宋体" w:hAnsi="宋体" w:cs="宋体" w:eastAsia="宋体"/>
                <w:color w:val="000000"/>
                <w:sz w:val="24"/>
              </w:rPr>
              <w:t>、图书物理加工：主要包括贴馆藏条形码、加盖馆藏章（2个）、贴磁条、贴书标（含保护膜）、贴RFID标签、贴塑膜及随书光盘的加工、包装等工作。所有加工内容均为免费服务，加工质量须经采购方检验认可，加工材料由中标供应商提供，包含条形码、</w:t>
            </w:r>
            <w:r>
              <w:rPr>
                <w:rFonts w:ascii="宋体" w:hAnsi="宋体" w:cs="宋体" w:eastAsia="宋体"/>
                <w:b/>
                <w:color w:val="000000"/>
                <w:sz w:val="24"/>
              </w:rPr>
              <w:t>钴基永久性磁条</w:t>
            </w:r>
            <w:r>
              <w:rPr>
                <w:rFonts w:ascii="宋体" w:hAnsi="宋体" w:cs="宋体" w:eastAsia="宋体"/>
                <w:color w:val="000000"/>
                <w:sz w:val="24"/>
              </w:rPr>
              <w:t>、书标、书标塑膜、RFID芯片等（条形码、书标及书标塑膜，型号/颜色/尺寸须符合采购人要求或采用采购人规定的耗材）。</w:t>
            </w:r>
          </w:p>
          <w:p>
            <w:pPr>
              <w:pStyle w:val="null3"/>
              <w:ind w:firstLine="480"/>
              <w:jc w:val="both"/>
            </w:pPr>
            <w:r>
              <w:rPr>
                <w:rFonts w:ascii="宋体" w:hAnsi="宋体" w:cs="宋体" w:eastAsia="宋体"/>
                <w:color w:val="000000"/>
                <w:sz w:val="24"/>
              </w:rPr>
              <w:t>4.1</w:t>
            </w:r>
            <w:r>
              <w:rPr>
                <w:rFonts w:ascii="宋体" w:hAnsi="宋体" w:cs="宋体" w:eastAsia="宋体"/>
                <w:color w:val="000000"/>
                <w:sz w:val="24"/>
              </w:rPr>
              <w:t>每册图书粘贴馆藏条形码一个：位于题名页中间偏下位置。</w:t>
            </w:r>
          </w:p>
          <w:p>
            <w:pPr>
              <w:pStyle w:val="null3"/>
              <w:ind w:firstLine="480"/>
              <w:jc w:val="both"/>
            </w:pPr>
            <w:r>
              <w:rPr>
                <w:rFonts w:ascii="宋体" w:hAnsi="宋体" w:cs="宋体" w:eastAsia="宋体"/>
                <w:color w:val="000000"/>
                <w:sz w:val="24"/>
              </w:rPr>
              <w:t>4.2</w:t>
            </w:r>
            <w:r>
              <w:rPr>
                <w:rFonts w:ascii="宋体" w:hAnsi="宋体" w:cs="宋体" w:eastAsia="宋体"/>
                <w:color w:val="000000"/>
                <w:sz w:val="24"/>
              </w:rPr>
              <w:t>每册图书加盖馆藏章两个：分别在书名页和书口正中盖章。</w:t>
            </w:r>
          </w:p>
          <w:p>
            <w:pPr>
              <w:pStyle w:val="null3"/>
              <w:ind w:firstLine="480"/>
              <w:jc w:val="both"/>
            </w:pPr>
            <w:r>
              <w:rPr>
                <w:rFonts w:ascii="宋体" w:hAnsi="宋体" w:cs="宋体" w:eastAsia="宋体"/>
                <w:color w:val="000000"/>
                <w:sz w:val="24"/>
              </w:rPr>
              <w:t>4.</w:t>
            </w:r>
            <w:r>
              <w:rPr>
                <w:rFonts w:ascii="宋体" w:hAnsi="宋体" w:cs="宋体" w:eastAsia="宋体"/>
                <w:color w:val="000000"/>
                <w:sz w:val="24"/>
              </w:rPr>
              <w:t>3</w:t>
            </w:r>
            <w:r>
              <w:rPr>
                <w:rFonts w:ascii="宋体" w:hAnsi="宋体" w:cs="宋体" w:eastAsia="宋体"/>
                <w:color w:val="000000"/>
                <w:sz w:val="24"/>
              </w:rPr>
              <w:t>每册书隐蔽性粘贴</w:t>
            </w:r>
            <w:r>
              <w:rPr>
                <w:rFonts w:ascii="宋体" w:hAnsi="宋体" w:cs="宋体" w:eastAsia="宋体"/>
                <w:b/>
                <w:color w:val="000000"/>
                <w:sz w:val="24"/>
              </w:rPr>
              <w:t>钴基永久性磁条</w:t>
            </w:r>
            <w:r>
              <w:rPr>
                <w:rFonts w:ascii="宋体" w:hAnsi="宋体" w:cs="宋体" w:eastAsia="宋体"/>
                <w:color w:val="000000"/>
                <w:sz w:val="24"/>
              </w:rPr>
              <w:t>一根（300页以上需粘贴两根磁条）。</w:t>
            </w:r>
          </w:p>
          <w:p>
            <w:pPr>
              <w:pStyle w:val="null3"/>
              <w:ind w:firstLine="480"/>
              <w:jc w:val="both"/>
            </w:pPr>
            <w:r>
              <w:rPr>
                <w:rFonts w:ascii="宋体" w:hAnsi="宋体" w:cs="宋体" w:eastAsia="宋体"/>
                <w:color w:val="000000"/>
                <w:sz w:val="24"/>
              </w:rPr>
              <w:t>4.</w:t>
            </w:r>
            <w:r>
              <w:rPr>
                <w:rFonts w:ascii="宋体" w:hAnsi="宋体" w:cs="宋体" w:eastAsia="宋体"/>
                <w:color w:val="000000"/>
                <w:sz w:val="24"/>
              </w:rPr>
              <w:t>4</w:t>
            </w:r>
            <w:r>
              <w:rPr>
                <w:rFonts w:ascii="宋体" w:hAnsi="宋体" w:cs="宋体" w:eastAsia="宋体"/>
                <w:color w:val="000000"/>
                <w:sz w:val="24"/>
              </w:rPr>
              <w:t>每册书粘贴不干胶书标二枚，一枚贴在封底，一枚贴书脊。</w:t>
            </w:r>
          </w:p>
          <w:p>
            <w:pPr>
              <w:pStyle w:val="null3"/>
              <w:ind w:firstLine="480"/>
              <w:jc w:val="both"/>
            </w:pPr>
            <w:r>
              <w:rPr>
                <w:rFonts w:ascii="宋体" w:hAnsi="宋体" w:cs="宋体" w:eastAsia="宋体"/>
                <w:color w:val="000000"/>
                <w:sz w:val="24"/>
              </w:rPr>
              <w:t>4.</w:t>
            </w:r>
            <w:r>
              <w:rPr>
                <w:rFonts w:ascii="宋体" w:hAnsi="宋体" w:cs="宋体" w:eastAsia="宋体"/>
                <w:color w:val="000000"/>
                <w:sz w:val="24"/>
              </w:rPr>
              <w:t>5</w:t>
            </w:r>
            <w:r>
              <w:rPr>
                <w:rFonts w:ascii="宋体" w:hAnsi="宋体" w:cs="宋体" w:eastAsia="宋体"/>
                <w:color w:val="000000"/>
                <w:sz w:val="24"/>
              </w:rPr>
              <w:t>每册书书脊处书标要求覆贴不干胶塑膜。</w:t>
            </w:r>
          </w:p>
          <w:p>
            <w:pPr>
              <w:pStyle w:val="null3"/>
              <w:ind w:firstLine="480"/>
              <w:jc w:val="both"/>
            </w:pPr>
            <w:r>
              <w:rPr>
                <w:rFonts w:ascii="宋体" w:hAnsi="宋体" w:cs="宋体" w:eastAsia="宋体"/>
                <w:color w:val="000000"/>
                <w:sz w:val="24"/>
              </w:rPr>
              <w:t>4.6</w:t>
            </w:r>
            <w:r>
              <w:rPr>
                <w:rFonts w:ascii="宋体" w:hAnsi="宋体" w:cs="宋体" w:eastAsia="宋体"/>
                <w:color w:val="000000"/>
                <w:sz w:val="24"/>
              </w:rPr>
              <w:t>凡带有随书光盘的，须在光盘上用记号笔书写其排架号，装入光盘袋，并在光盘袋上粘贴光盘索书号、馆藏条码。</w:t>
            </w:r>
          </w:p>
          <w:p>
            <w:pPr>
              <w:pStyle w:val="null3"/>
              <w:ind w:firstLine="480"/>
              <w:jc w:val="both"/>
            </w:pPr>
            <w:r>
              <w:rPr>
                <w:rFonts w:ascii="宋体" w:hAnsi="宋体" w:cs="宋体" w:eastAsia="宋体"/>
                <w:color w:val="000000"/>
                <w:sz w:val="24"/>
              </w:rPr>
              <w:t>4.7</w:t>
            </w:r>
            <w:r>
              <w:rPr>
                <w:rFonts w:ascii="宋体" w:hAnsi="宋体" w:cs="宋体" w:eastAsia="宋体"/>
                <w:color w:val="000000"/>
                <w:sz w:val="24"/>
              </w:rPr>
              <w:t>按采购人馆藏分配地址，进行RFID标签初加工，并粘贴标签。</w:t>
            </w:r>
          </w:p>
          <w:p>
            <w:pPr>
              <w:pStyle w:val="null3"/>
              <w:ind w:firstLine="480"/>
              <w:jc w:val="both"/>
            </w:pPr>
            <w:r>
              <w:rPr>
                <w:rFonts w:ascii="宋体" w:hAnsi="宋体" w:cs="宋体" w:eastAsia="宋体"/>
                <w:color w:val="000000"/>
                <w:sz w:val="24"/>
              </w:rPr>
              <w:t>中标供应商应能随采购人的工作变化，适时调整加工项目。若不能或不便如约派人到馆加工的，经采购人同意后，可委托其它加工机构进行加工，产生的一切费用由中标商承担。（如需采购人加工的，加工费用由供应商承担）。</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标的名称：中文普通图书（含少儿）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b/>
                <w:color w:val="000000"/>
                <w:sz w:val="24"/>
              </w:rPr>
              <w:t>一、项目概况</w:t>
            </w:r>
          </w:p>
          <w:p>
            <w:pPr>
              <w:pStyle w:val="null3"/>
              <w:ind w:firstLine="480"/>
              <w:jc w:val="both"/>
            </w:pPr>
            <w:r>
              <w:rPr>
                <w:rFonts w:ascii="宋体" w:hAnsi="宋体" w:cs="宋体" w:eastAsia="宋体"/>
                <w:color w:val="000000"/>
                <w:sz w:val="24"/>
              </w:rPr>
              <w:t>陕西省图书馆（陕西省古籍保护中心）2024年度国内版中文纸质图书（含少儿）采购。投标供应商所供图书为2023-2024年10-12月出版的未经使用的1次印刷的正式出版物</w:t>
            </w:r>
            <w:r>
              <w:rPr>
                <w:rFonts w:ascii="宋体" w:hAnsi="宋体" w:cs="宋体" w:eastAsia="宋体"/>
                <w:color w:val="000000"/>
                <w:sz w:val="24"/>
              </w:rPr>
              <w:t>。</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b/>
                <w:color w:val="000000"/>
                <w:sz w:val="24"/>
              </w:rPr>
              <w:t>二、采购内容</w:t>
            </w:r>
          </w:p>
          <w:p>
            <w:pPr>
              <w:pStyle w:val="null3"/>
              <w:ind w:firstLine="480"/>
              <w:jc w:val="both"/>
            </w:pPr>
            <w:r>
              <w:rPr>
                <w:rFonts w:ascii="宋体" w:hAnsi="宋体" w:cs="宋体" w:eastAsia="宋体"/>
                <w:color w:val="000000"/>
                <w:sz w:val="24"/>
              </w:rPr>
              <w:t>本项采购旨在保证本馆收藏延续性、全面性及热门图书的流通借阅率，采购全国500个出版社出版的新书复本。采购人将全部份额的22.5%分配到该项采购工作。采购方式为出版社现采、供应商样板间现场样采、订单。由中标供应商负责提供此目录中涉及出版社出版的2023年补缺图书、2024年10-12 月新书书目、当月新书采购及各类书展或供应商样板间进行补充采购。</w:t>
            </w:r>
          </w:p>
          <w:p>
            <w:pPr>
              <w:pStyle w:val="null3"/>
              <w:ind w:firstLine="480"/>
              <w:jc w:val="both"/>
            </w:pPr>
            <w:r>
              <w:rPr>
                <w:rFonts w:ascii="宋体" w:hAnsi="宋体" w:cs="宋体" w:eastAsia="宋体"/>
                <w:color w:val="000000"/>
                <w:sz w:val="24"/>
              </w:rPr>
              <w:t>采购人有权在保证中标供应商份额基础上，根据每月出版数量调整采购月份，订单采购按采购人最终确定的书目订单提供新书采购服务，图书到货率不低于92%。如到货率低于92%，采购人有权直接通过其他渠道补充订单内未到货的品种和数量，中标供应商必须无条件接受</w:t>
            </w:r>
            <w:r>
              <w:rPr>
                <w:rFonts w:ascii="宋体" w:hAnsi="宋体" w:cs="宋体" w:eastAsia="宋体"/>
                <w:color w:val="000000"/>
                <w:sz w:val="24"/>
              </w:rPr>
              <w:t>。</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b/>
                <w:color w:val="000000"/>
                <w:sz w:val="24"/>
              </w:rPr>
              <w:t>三、技术要求</w:t>
            </w:r>
          </w:p>
          <w:p>
            <w:pPr>
              <w:pStyle w:val="null3"/>
              <w:jc w:val="both"/>
            </w:pPr>
            <w:r>
              <w:rPr>
                <w:rFonts w:ascii="宋体" w:hAnsi="宋体" w:cs="宋体" w:eastAsia="宋体"/>
                <w:color w:val="000000"/>
                <w:sz w:val="24"/>
              </w:rPr>
              <w:t>（一）投标人须承诺所投图书和服务符合相关强制性规定。交货时采购人有权要求供应商出具所投图书、服务符合上述规定的证明文件。</w:t>
            </w:r>
          </w:p>
          <w:p>
            <w:pPr>
              <w:pStyle w:val="null3"/>
              <w:jc w:val="both"/>
            </w:pPr>
            <w:r>
              <w:rPr>
                <w:rFonts w:ascii="宋体" w:hAnsi="宋体" w:cs="宋体" w:eastAsia="宋体"/>
                <w:color w:val="000000"/>
                <w:sz w:val="24"/>
              </w:rPr>
              <w:t>（二）供货要求</w:t>
            </w:r>
          </w:p>
          <w:p>
            <w:pPr>
              <w:pStyle w:val="null3"/>
              <w:ind w:firstLine="480"/>
              <w:jc w:val="both"/>
            </w:pPr>
            <w:r>
              <w:rPr>
                <w:rFonts w:ascii="宋体" w:hAnsi="宋体" w:cs="宋体" w:eastAsia="宋体"/>
                <w:color w:val="000000"/>
                <w:sz w:val="24"/>
              </w:rPr>
              <w:t>1</w:t>
            </w:r>
            <w:r>
              <w:rPr>
                <w:rFonts w:ascii="宋体" w:hAnsi="宋体" w:cs="宋体" w:eastAsia="宋体"/>
                <w:color w:val="000000"/>
                <w:sz w:val="24"/>
              </w:rPr>
              <w:t>、</w:t>
            </w:r>
            <w:r>
              <w:rPr>
                <w:rFonts w:ascii="宋体" w:hAnsi="宋体" w:cs="宋体" w:eastAsia="宋体"/>
                <w:color w:val="000000"/>
                <w:sz w:val="24"/>
              </w:rPr>
              <w:t>本项目的采购方式为分批采购，采购范围为2023-2024年10-12月国内正式出版机构出版的 1 次印刷的图书</w:t>
            </w:r>
            <w:r>
              <w:rPr>
                <w:rFonts w:ascii="宋体" w:hAnsi="宋体" w:cs="宋体" w:eastAsia="宋体"/>
                <w:color w:val="000000"/>
                <w:sz w:val="24"/>
              </w:rPr>
              <w:t>。</w:t>
            </w:r>
          </w:p>
          <w:p>
            <w:pPr>
              <w:pStyle w:val="null3"/>
              <w:ind w:firstLine="480"/>
              <w:jc w:val="both"/>
            </w:pPr>
            <w:r>
              <w:rPr>
                <w:rFonts w:ascii="宋体" w:hAnsi="宋体" w:cs="宋体" w:eastAsia="宋体"/>
                <w:color w:val="000000"/>
                <w:sz w:val="24"/>
              </w:rPr>
              <w:t>2</w:t>
            </w:r>
            <w:r>
              <w:rPr>
                <w:rFonts w:ascii="宋体" w:hAnsi="宋体" w:cs="宋体" w:eastAsia="宋体"/>
                <w:color w:val="000000"/>
                <w:sz w:val="24"/>
              </w:rPr>
              <w:t>、</w:t>
            </w:r>
            <w:r>
              <w:rPr>
                <w:rFonts w:ascii="宋体" w:hAnsi="宋体" w:cs="宋体" w:eastAsia="宋体"/>
                <w:color w:val="000000"/>
                <w:sz w:val="24"/>
              </w:rPr>
              <w:t>本项目所采购的图书品种及数量均由采购人决定，中标供应商不得自行搭配和追加非采购人确认购买的品种和数量。若发现此种情况，无论是否已作前期加工，中标供应商必须无条件负责退货，因此发生的一切费用（如运输、人力、物品损耗等）由中标供应商承担。同时，采购人有权终止与该供应商签订的政府采购合同</w:t>
            </w:r>
            <w:r>
              <w:rPr>
                <w:rFonts w:ascii="宋体" w:hAnsi="宋体" w:cs="宋体" w:eastAsia="宋体"/>
                <w:color w:val="000000"/>
                <w:sz w:val="24"/>
              </w:rPr>
              <w:t>。</w:t>
            </w:r>
          </w:p>
          <w:p>
            <w:pPr>
              <w:pStyle w:val="null3"/>
              <w:ind w:firstLine="480"/>
              <w:jc w:val="both"/>
            </w:pPr>
            <w:r>
              <w:rPr>
                <w:rFonts w:ascii="宋体" w:hAnsi="宋体" w:cs="宋体" w:eastAsia="宋体"/>
                <w:color w:val="000000"/>
                <w:sz w:val="24"/>
              </w:rPr>
              <w:t>3</w:t>
            </w:r>
            <w:r>
              <w:rPr>
                <w:rFonts w:ascii="宋体" w:hAnsi="宋体" w:cs="宋体" w:eastAsia="宋体"/>
                <w:color w:val="000000"/>
                <w:sz w:val="24"/>
              </w:rPr>
              <w:t>、采购方式</w:t>
            </w:r>
          </w:p>
          <w:p>
            <w:pPr>
              <w:pStyle w:val="null3"/>
              <w:ind w:firstLine="480"/>
              <w:jc w:val="both"/>
            </w:pPr>
            <w:r>
              <w:rPr>
                <w:rFonts w:ascii="宋体" w:hAnsi="宋体" w:cs="宋体" w:eastAsia="宋体"/>
                <w:color w:val="000000"/>
                <w:sz w:val="24"/>
              </w:rPr>
              <w:t>（1）现场采购：</w:t>
            </w:r>
            <w:r>
              <w:rPr>
                <w:rFonts w:ascii="宋体" w:hAnsi="宋体" w:cs="宋体" w:eastAsia="宋体"/>
                <w:color w:val="000000"/>
                <w:sz w:val="24"/>
              </w:rPr>
              <w:t>中标供应商需按采购人指定，提供全国范围内新书现场采购，图书到货率不低于95%。采购时间及地点由采购人确定。如到货率低于 95%，采购人有权直接通过其他渠道补充未到货的品种和数量，中标供应商必须无条件接受。</w:t>
            </w:r>
          </w:p>
          <w:p>
            <w:pPr>
              <w:pStyle w:val="null3"/>
              <w:ind w:firstLine="480"/>
              <w:jc w:val="both"/>
            </w:pPr>
            <w:r>
              <w:rPr>
                <w:rFonts w:ascii="宋体" w:hAnsi="宋体" w:cs="宋体" w:eastAsia="宋体"/>
                <w:color w:val="000000"/>
                <w:sz w:val="24"/>
              </w:rPr>
              <w:t>（2）现场样采：</w:t>
            </w:r>
            <w:r>
              <w:rPr>
                <w:rFonts w:ascii="宋体" w:hAnsi="宋体" w:cs="宋体" w:eastAsia="宋体"/>
                <w:color w:val="000000"/>
                <w:sz w:val="24"/>
              </w:rPr>
              <w:t>中标供应商需按采购人指定，提供由全国书会及出版社组织的新书现场样采，图书到货率不低于92%。如到货率低于92%，采购人有权直接通过其他渠道补充未到货的品种和数量，中标供应商必须无条件接受</w:t>
            </w:r>
            <w:r>
              <w:rPr>
                <w:rFonts w:ascii="宋体" w:hAnsi="宋体" w:cs="宋体" w:eastAsia="宋体"/>
                <w:color w:val="000000"/>
                <w:sz w:val="24"/>
              </w:rPr>
              <w:t>。</w:t>
            </w:r>
          </w:p>
          <w:p>
            <w:pPr>
              <w:pStyle w:val="null3"/>
              <w:ind w:firstLine="480"/>
              <w:jc w:val="both"/>
            </w:pPr>
            <w:r>
              <w:rPr>
                <w:rFonts w:ascii="宋体" w:hAnsi="宋体" w:cs="宋体" w:eastAsia="宋体"/>
                <w:color w:val="000000"/>
                <w:sz w:val="24"/>
              </w:rPr>
              <w:t>（3）订单采购：</w:t>
            </w:r>
            <w:r>
              <w:rPr>
                <w:rFonts w:ascii="宋体" w:hAnsi="宋体" w:cs="宋体" w:eastAsia="宋体"/>
                <w:color w:val="000000"/>
                <w:sz w:val="24"/>
              </w:rPr>
              <w:t>中标供应商须按采购人规定范围、时间、格式提供每季度不少于 4000种且不重复的新书书目。图书到货率不低于92%。如到货率低于92%，采购人有权直接通过其他渠道补充未到货的品种和数量，中标供应商必须无条件接受</w:t>
            </w:r>
            <w:r>
              <w:rPr>
                <w:rFonts w:ascii="宋体" w:hAnsi="宋体" w:cs="宋体" w:eastAsia="宋体"/>
                <w:color w:val="000000"/>
                <w:sz w:val="24"/>
              </w:rPr>
              <w:t>。</w:t>
            </w:r>
          </w:p>
          <w:p>
            <w:pPr>
              <w:pStyle w:val="null3"/>
              <w:ind w:firstLine="480"/>
              <w:jc w:val="both"/>
            </w:pPr>
            <w:r>
              <w:rPr>
                <w:rFonts w:ascii="宋体" w:hAnsi="宋体" w:cs="宋体" w:eastAsia="宋体"/>
                <w:color w:val="000000"/>
                <w:sz w:val="24"/>
              </w:rPr>
              <w:t>4</w:t>
            </w:r>
            <w:r>
              <w:rPr>
                <w:rFonts w:ascii="宋体" w:hAnsi="宋体" w:cs="宋体" w:eastAsia="宋体"/>
                <w:color w:val="000000"/>
                <w:sz w:val="24"/>
              </w:rPr>
              <w:t>、图书质量</w:t>
            </w:r>
          </w:p>
          <w:p>
            <w:pPr>
              <w:pStyle w:val="null3"/>
              <w:ind w:firstLine="480"/>
              <w:jc w:val="both"/>
            </w:pPr>
            <w:r>
              <w:rPr>
                <w:rFonts w:ascii="宋体" w:hAnsi="宋体" w:cs="宋体" w:eastAsia="宋体"/>
                <w:color w:val="000000"/>
                <w:sz w:val="24"/>
              </w:rPr>
              <w:t>中标供应商应保证所供应图书的质量（包括图书装订与印刷质量）。中标供应商必须保证供应正版图书，即保证图书的内容、版本及进货来源合法，杜绝任何盗版及非法出版物。对盗版图书及非法出版物一经确认，采购人有权终止相关中标供应商本年度采购合同，中标供应商需承担相应的法律责任并支付采购人购买该种图书总码洋10倍的违约金。同时拒绝该中标供应商 3 年内（盗版图书及非法出版物确认之日起3个自然年）参与招标人所有相关项目投标</w:t>
            </w:r>
            <w:r>
              <w:rPr>
                <w:rFonts w:ascii="宋体" w:hAnsi="宋体" w:cs="宋体" w:eastAsia="宋体"/>
                <w:color w:val="000000"/>
                <w:sz w:val="24"/>
              </w:rPr>
              <w:t>。</w:t>
            </w:r>
          </w:p>
          <w:p>
            <w:pPr>
              <w:pStyle w:val="null3"/>
            </w:pPr>
            <w:r>
              <w:rPr>
                <w:rFonts w:ascii="宋体" w:hAnsi="宋体" w:cs="宋体" w:eastAsia="宋体"/>
                <w:color w:val="000000"/>
                <w:sz w:val="24"/>
              </w:rPr>
              <w:t>5</w:t>
            </w:r>
            <w:r>
              <w:rPr>
                <w:rFonts w:ascii="宋体" w:hAnsi="宋体" w:cs="宋体" w:eastAsia="宋体"/>
                <w:color w:val="000000"/>
                <w:sz w:val="24"/>
              </w:rPr>
              <w:t>、</w:t>
            </w:r>
            <w:r>
              <w:rPr>
                <w:rFonts w:ascii="宋体" w:hAnsi="宋体" w:cs="宋体" w:eastAsia="宋体"/>
                <w:color w:val="000000"/>
                <w:sz w:val="24"/>
              </w:rPr>
              <w:t>承诺以中标折扣和服务要求，为陕西省公共图书馆联盟成员馆提供正版图书服务</w:t>
            </w:r>
            <w:r>
              <w:rPr>
                <w:rFonts w:ascii="宋体" w:hAnsi="宋体" w:cs="宋体" w:eastAsia="宋体"/>
                <w:color w:val="000000"/>
                <w:sz w:val="24"/>
              </w:rPr>
              <w:t>。</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b/>
                <w:color w:val="000000"/>
                <w:sz w:val="24"/>
              </w:rPr>
              <w:t>四、商品包装、交货及其他服务要求</w:t>
            </w:r>
          </w:p>
          <w:p>
            <w:pPr>
              <w:pStyle w:val="null3"/>
              <w:jc w:val="both"/>
            </w:pPr>
            <w:r>
              <w:rPr>
                <w:rFonts w:ascii="宋体" w:hAnsi="宋体" w:cs="宋体" w:eastAsia="宋体"/>
                <w:color w:val="000000"/>
                <w:sz w:val="24"/>
              </w:rPr>
              <w:t>（一）配送及送货</w:t>
            </w:r>
          </w:p>
          <w:p>
            <w:pPr>
              <w:pStyle w:val="null3"/>
              <w:ind w:firstLine="480"/>
              <w:jc w:val="both"/>
            </w:pPr>
            <w:r>
              <w:rPr>
                <w:rFonts w:ascii="宋体" w:hAnsi="宋体" w:cs="宋体" w:eastAsia="宋体"/>
                <w:color w:val="000000"/>
                <w:sz w:val="24"/>
              </w:rPr>
              <w:t>1</w:t>
            </w:r>
            <w:r>
              <w:rPr>
                <w:rFonts w:ascii="宋体" w:hAnsi="宋体" w:cs="宋体" w:eastAsia="宋体"/>
                <w:color w:val="000000"/>
                <w:sz w:val="24"/>
              </w:rPr>
              <w:t>、对采购人初选的图书，中标供应商应在 3个工作日内将该批图书的采购数据按照采购人要求格式发给采购人。</w:t>
            </w:r>
          </w:p>
          <w:p>
            <w:pPr>
              <w:pStyle w:val="null3"/>
              <w:ind w:firstLine="480"/>
              <w:jc w:val="both"/>
            </w:pPr>
            <w:r>
              <w:rPr>
                <w:rFonts w:ascii="宋体" w:hAnsi="宋体" w:cs="宋体" w:eastAsia="宋体"/>
                <w:color w:val="000000"/>
                <w:sz w:val="24"/>
              </w:rPr>
              <w:t>2</w:t>
            </w:r>
            <w:r>
              <w:rPr>
                <w:rFonts w:ascii="宋体" w:hAnsi="宋体" w:cs="宋体" w:eastAsia="宋体"/>
                <w:color w:val="000000"/>
                <w:sz w:val="24"/>
              </w:rPr>
              <w:t>、一般情况下，现购图书在订单确定后的5 个工作日内予以回告，回告后 10 个工作日内，中标供应商应按采购人具体要求，完成图书配送工作，并送货到指定地点。（采购人要求滞后送货不在此要求内）逾期 5 个工作日不能到书的，采购人有权取消订单及该中标供应商本年度图书采购资格。由此产生的一切经济损失从中标供应商的履约保证金中扣除</w:t>
            </w:r>
            <w:r>
              <w:rPr>
                <w:rFonts w:ascii="宋体" w:hAnsi="宋体" w:cs="宋体" w:eastAsia="宋体"/>
                <w:color w:val="000000"/>
                <w:sz w:val="24"/>
              </w:rPr>
              <w:t>。</w:t>
            </w:r>
          </w:p>
          <w:p>
            <w:pPr>
              <w:pStyle w:val="null3"/>
              <w:ind w:firstLine="480"/>
              <w:jc w:val="both"/>
            </w:pPr>
            <w:r>
              <w:rPr>
                <w:rFonts w:ascii="宋体" w:hAnsi="宋体" w:cs="宋体" w:eastAsia="宋体"/>
                <w:color w:val="000000"/>
                <w:sz w:val="24"/>
              </w:rPr>
              <w:t>3</w:t>
            </w:r>
            <w:r>
              <w:rPr>
                <w:rFonts w:ascii="宋体" w:hAnsi="宋体" w:cs="宋体" w:eastAsia="宋体"/>
                <w:color w:val="000000"/>
                <w:sz w:val="24"/>
              </w:rPr>
              <w:t>、供应商在处理清单时，如出现某些图书实际书价超出预订书价20％的情况，应及时与采购人联系，由订购人决定是否购买后才能供货，否则采购人有权拒收。所订图书如果调价，应有依据可查，付款时应出具出版社原始涨价证明复印件。</w:t>
            </w:r>
          </w:p>
          <w:p>
            <w:pPr>
              <w:pStyle w:val="null3"/>
              <w:ind w:firstLine="480"/>
              <w:jc w:val="both"/>
            </w:pPr>
            <w:r>
              <w:rPr>
                <w:rFonts w:ascii="宋体" w:hAnsi="宋体" w:cs="宋体" w:eastAsia="宋体"/>
                <w:color w:val="000000"/>
                <w:sz w:val="24"/>
              </w:rPr>
              <w:t>4</w:t>
            </w:r>
            <w:r>
              <w:rPr>
                <w:rFonts w:ascii="宋体" w:hAnsi="宋体" w:cs="宋体" w:eastAsia="宋体"/>
                <w:color w:val="000000"/>
                <w:sz w:val="24"/>
              </w:rPr>
              <w:t>、中标供应商应在送货前与采购人协商确定具体的送货时间、数量、地点，并提供免费送货与卸货服务。</w:t>
            </w:r>
          </w:p>
          <w:p>
            <w:pPr>
              <w:pStyle w:val="null3"/>
              <w:ind w:firstLine="480"/>
              <w:jc w:val="both"/>
            </w:pPr>
            <w:r>
              <w:rPr>
                <w:rFonts w:ascii="宋体" w:hAnsi="宋体" w:cs="宋体" w:eastAsia="宋体"/>
                <w:color w:val="000000"/>
                <w:sz w:val="24"/>
              </w:rPr>
              <w:t>5</w:t>
            </w:r>
            <w:r>
              <w:rPr>
                <w:rFonts w:ascii="宋体" w:hAnsi="宋体" w:cs="宋体" w:eastAsia="宋体"/>
                <w:color w:val="000000"/>
                <w:sz w:val="24"/>
              </w:rPr>
              <w:t>、到货要求：本地现采图书要求5个工作日内100%送到，外地现采图书要求10个工作日内100%送到，目录采选图书要求20个工作日内到货率达90%。重点图书、多卷书到书率必须保证100%，全年订到率达94%以上（订购图书不能按时出版等特殊情况除外）。</w:t>
            </w:r>
          </w:p>
          <w:p>
            <w:pPr>
              <w:pStyle w:val="null3"/>
              <w:ind w:firstLine="480"/>
              <w:jc w:val="both"/>
            </w:pPr>
            <w:r>
              <w:rPr>
                <w:rFonts w:ascii="宋体" w:hAnsi="宋体" w:cs="宋体" w:eastAsia="宋体"/>
                <w:color w:val="000000"/>
                <w:sz w:val="24"/>
              </w:rPr>
              <w:t>6</w:t>
            </w:r>
            <w:r>
              <w:rPr>
                <w:rFonts w:ascii="宋体" w:hAnsi="宋体" w:cs="宋体" w:eastAsia="宋体"/>
                <w:color w:val="000000"/>
                <w:sz w:val="24"/>
              </w:rPr>
              <w:t>、中标供应商必须保证按采购人订购的图书品种、数量及时供货，</w:t>
            </w:r>
            <w:r>
              <w:rPr>
                <w:rFonts w:ascii="宋体" w:hAnsi="宋体" w:cs="宋体" w:eastAsia="宋体"/>
                <w:color w:val="000000"/>
                <w:sz w:val="24"/>
              </w:rPr>
              <w:t>除出版社取消出版、推迟出版或发生影响合同履行的不可抗力事件以外，若不能按时供货的图书种数或册数超过该批订购数的10%，即视该中标供应商为不具备供货能力，采购人有权要求终止供货，终止供货所造成的损失由中标供应商承担。</w:t>
            </w:r>
          </w:p>
          <w:p>
            <w:pPr>
              <w:pStyle w:val="null3"/>
              <w:ind w:firstLine="480"/>
              <w:jc w:val="both"/>
            </w:pPr>
            <w:r>
              <w:rPr>
                <w:rFonts w:ascii="宋体" w:hAnsi="宋体" w:cs="宋体" w:eastAsia="宋体"/>
                <w:color w:val="000000"/>
                <w:sz w:val="24"/>
              </w:rPr>
              <w:t>7</w:t>
            </w:r>
            <w:r>
              <w:rPr>
                <w:rFonts w:ascii="宋体" w:hAnsi="宋体" w:cs="宋体" w:eastAsia="宋体"/>
                <w:color w:val="000000"/>
                <w:sz w:val="24"/>
              </w:rPr>
              <w:t>、因中标供应商配送错误引致的损失由中标供应商自负。</w:t>
            </w:r>
          </w:p>
          <w:p>
            <w:pPr>
              <w:pStyle w:val="null3"/>
              <w:ind w:firstLine="480"/>
              <w:jc w:val="both"/>
            </w:pPr>
            <w:r>
              <w:rPr>
                <w:rFonts w:ascii="宋体" w:hAnsi="宋体" w:cs="宋体" w:eastAsia="宋体"/>
                <w:color w:val="000000"/>
                <w:sz w:val="24"/>
              </w:rPr>
              <w:t>8</w:t>
            </w:r>
            <w:r>
              <w:rPr>
                <w:rFonts w:ascii="宋体" w:hAnsi="宋体" w:cs="宋体" w:eastAsia="宋体"/>
                <w:color w:val="000000"/>
                <w:sz w:val="24"/>
              </w:rPr>
              <w:t>、中标供应商应认真做好订单查重（本批订单与历史订单查重；本批订单内查重）服务。如发现有重复应及时告知采购人。若订单中有订购不到的图书，接订单之日起5个工作日内告知采购人，并将未订购到书单返还采购人。因未及时反馈未订购信息而致使采购方不能采购到图书的，视该中标供应商为不具备供货能力，采购人有权要求终止供货，终止供货所造成的损失由中标供应商承担。</w:t>
            </w:r>
          </w:p>
          <w:p>
            <w:pPr>
              <w:pStyle w:val="null3"/>
              <w:ind w:firstLine="480"/>
              <w:jc w:val="both"/>
            </w:pPr>
            <w:r>
              <w:rPr>
                <w:rFonts w:ascii="宋体" w:hAnsi="宋体" w:cs="宋体" w:eastAsia="宋体"/>
                <w:color w:val="000000"/>
                <w:sz w:val="24"/>
              </w:rPr>
              <w:t>9</w:t>
            </w:r>
            <w:r>
              <w:rPr>
                <w:rFonts w:ascii="宋体" w:hAnsi="宋体" w:cs="宋体" w:eastAsia="宋体"/>
                <w:color w:val="000000"/>
                <w:sz w:val="24"/>
              </w:rPr>
              <w:t>、免费提供重点图书宣传海报或书评资料。</w:t>
            </w:r>
          </w:p>
          <w:p>
            <w:pPr>
              <w:pStyle w:val="null3"/>
              <w:jc w:val="both"/>
            </w:pPr>
            <w:r>
              <w:rPr>
                <w:rFonts w:ascii="宋体" w:hAnsi="宋体" w:cs="宋体" w:eastAsia="宋体"/>
                <w:color w:val="000000"/>
                <w:sz w:val="24"/>
              </w:rPr>
              <w:t>（二）包装</w:t>
            </w:r>
          </w:p>
          <w:p>
            <w:pPr>
              <w:pStyle w:val="null3"/>
              <w:ind w:firstLine="480"/>
              <w:jc w:val="both"/>
            </w:pPr>
            <w:r>
              <w:rPr>
                <w:rFonts w:ascii="宋体" w:hAnsi="宋体" w:cs="宋体" w:eastAsia="宋体"/>
                <w:color w:val="000000"/>
                <w:sz w:val="24"/>
              </w:rPr>
              <w:t>1</w:t>
            </w:r>
            <w:r>
              <w:rPr>
                <w:rFonts w:ascii="宋体" w:hAnsi="宋体" w:cs="宋体" w:eastAsia="宋体"/>
                <w:color w:val="000000"/>
                <w:sz w:val="24"/>
              </w:rPr>
              <w:t>、每批到馆图书应按批次有序排列，并使用防潮牛皮纸规范包装。每批图书需附电子版发货清单及打印汇总单（包括该批图书的订单号、批次、种数、册数、总金额的款目），需单独打包，在外包装上有明显标志，由采购人采购员签收；每包图书附打印销售清单（包括该包图书的订单号、序号、ISBN号、书名、著者、出版社、出版年、册数、单价及包内图书种数、册数、总价格等款目），以方便核对。</w:t>
            </w:r>
          </w:p>
          <w:p>
            <w:pPr>
              <w:pStyle w:val="null3"/>
              <w:ind w:firstLine="480"/>
              <w:jc w:val="both"/>
            </w:pPr>
            <w:r>
              <w:rPr>
                <w:rFonts w:ascii="宋体" w:hAnsi="宋体" w:cs="宋体" w:eastAsia="宋体"/>
                <w:color w:val="000000"/>
                <w:sz w:val="24"/>
              </w:rPr>
              <w:t>2</w:t>
            </w:r>
            <w:r>
              <w:rPr>
                <w:rFonts w:ascii="宋体" w:hAnsi="宋体" w:cs="宋体" w:eastAsia="宋体"/>
                <w:color w:val="000000"/>
                <w:sz w:val="24"/>
              </w:rPr>
              <w:t>、每批（包）图书的品种、册数、金额等必须与对应的清单相符。如果在验收过程中出现同一批次（包）图书的图书品种及册数与相应清单不符，采购人有权做退书处理。因此产生的一切经济损失由中标供应商承担。</w:t>
            </w:r>
          </w:p>
          <w:p>
            <w:pPr>
              <w:pStyle w:val="null3"/>
              <w:ind w:firstLine="480"/>
              <w:jc w:val="both"/>
            </w:pPr>
            <w:r>
              <w:rPr>
                <w:rFonts w:ascii="宋体" w:hAnsi="宋体" w:cs="宋体" w:eastAsia="宋体"/>
                <w:color w:val="000000"/>
                <w:sz w:val="24"/>
              </w:rPr>
              <w:t>3</w:t>
            </w:r>
            <w:r>
              <w:rPr>
                <w:rFonts w:ascii="宋体" w:hAnsi="宋体" w:cs="宋体" w:eastAsia="宋体"/>
                <w:color w:val="000000"/>
                <w:sz w:val="24"/>
              </w:rPr>
              <w:t>、同一批次采购的同种图书必须置于同一包内并同一批到馆。如果在验收过程中出现同种图书在不同包内或不同批次到馆的现象（补充复本除外），采购人有权做退货。</w:t>
            </w:r>
          </w:p>
          <w:p>
            <w:pPr>
              <w:pStyle w:val="null3"/>
              <w:jc w:val="both"/>
            </w:pPr>
            <w:r>
              <w:rPr>
                <w:rFonts w:ascii="宋体" w:hAnsi="宋体" w:cs="宋体" w:eastAsia="宋体"/>
                <w:color w:val="000000"/>
                <w:sz w:val="24"/>
              </w:rPr>
              <w:t>（三）其它</w:t>
            </w:r>
          </w:p>
          <w:p>
            <w:pPr>
              <w:pStyle w:val="null3"/>
              <w:ind w:firstLine="480"/>
              <w:jc w:val="both"/>
            </w:pPr>
            <w:r>
              <w:rPr>
                <w:rFonts w:ascii="宋体" w:hAnsi="宋体" w:cs="宋体" w:eastAsia="宋体"/>
                <w:color w:val="000000"/>
                <w:sz w:val="24"/>
              </w:rPr>
              <w:t>1</w:t>
            </w:r>
            <w:r>
              <w:rPr>
                <w:rFonts w:ascii="宋体" w:hAnsi="宋体" w:cs="宋体" w:eastAsia="宋体"/>
                <w:color w:val="000000"/>
                <w:sz w:val="24"/>
              </w:rPr>
              <w:t>、</w:t>
            </w:r>
            <w:r>
              <w:rPr>
                <w:rFonts w:ascii="宋体" w:hAnsi="宋体" w:cs="宋体" w:eastAsia="宋体"/>
                <w:color w:val="000000"/>
                <w:sz w:val="24"/>
              </w:rPr>
              <w:t>中标供应商提供的采购目录内容包括：国际标准书号、正副题名、著者、出版社、版次、出版年、价格、开本、内容简介。对于多卷书的处理，需要明确分辑（册）号及分辑（册）名。</w:t>
            </w:r>
          </w:p>
          <w:p>
            <w:pPr>
              <w:pStyle w:val="null3"/>
              <w:ind w:firstLine="480"/>
              <w:jc w:val="both"/>
            </w:pPr>
            <w:r>
              <w:rPr>
                <w:rFonts w:ascii="宋体" w:hAnsi="宋体" w:cs="宋体" w:eastAsia="宋体"/>
                <w:color w:val="000000"/>
                <w:sz w:val="24"/>
              </w:rPr>
              <w:t>2</w:t>
            </w:r>
            <w:r>
              <w:rPr>
                <w:rFonts w:ascii="宋体" w:hAnsi="宋体" w:cs="宋体" w:eastAsia="宋体"/>
                <w:color w:val="000000"/>
                <w:sz w:val="24"/>
              </w:rPr>
              <w:t>、中标供应商须按采购人提供的订单进行配书，同时标注配书情况及说明未配书原因，其结果以电子表格形式发送给采购人确认。对于疑似重复订购、订数过多、大码洋的图书，中标供应商应及时与采购人核实并妥善处理。</w:t>
            </w:r>
          </w:p>
          <w:p>
            <w:pPr>
              <w:pStyle w:val="null3"/>
              <w:ind w:firstLine="480"/>
              <w:jc w:val="both"/>
            </w:pPr>
            <w:r>
              <w:rPr>
                <w:rFonts w:ascii="宋体" w:hAnsi="宋体" w:cs="宋体" w:eastAsia="宋体"/>
                <w:color w:val="000000"/>
                <w:sz w:val="24"/>
              </w:rPr>
              <w:t>3</w:t>
            </w:r>
            <w:r>
              <w:rPr>
                <w:rFonts w:ascii="宋体" w:hAnsi="宋体" w:cs="宋体" w:eastAsia="宋体"/>
                <w:color w:val="000000"/>
                <w:sz w:val="24"/>
              </w:rPr>
              <w:t>、中标供应商保证每种图书在信息没有变动的情况下只发布一次。</w:t>
            </w:r>
          </w:p>
          <w:p>
            <w:pPr>
              <w:pStyle w:val="null3"/>
              <w:ind w:firstLine="480"/>
              <w:jc w:val="both"/>
            </w:pPr>
            <w:r>
              <w:rPr>
                <w:rFonts w:ascii="宋体" w:hAnsi="宋体" w:cs="宋体" w:eastAsia="宋体"/>
                <w:color w:val="000000"/>
                <w:sz w:val="24"/>
              </w:rPr>
              <w:t>4</w:t>
            </w:r>
            <w:r>
              <w:rPr>
                <w:rFonts w:ascii="宋体" w:hAnsi="宋体" w:cs="宋体" w:eastAsia="宋体"/>
                <w:color w:val="000000"/>
                <w:sz w:val="24"/>
              </w:rPr>
              <w:t>、采购人有权在不减少定货总额情况下更改订单品种及数量。</w:t>
            </w:r>
          </w:p>
        </w:tc>
      </w:tr>
      <w:tr>
        <w:tc>
          <w:tcPr>
            <w:tcW w:type="dxa" w:w="2769"/>
          </w:tcPr>
          <w:p/>
        </w:tc>
        <w:tc>
          <w:tcPr>
            <w:tcW w:type="dxa" w:w="2769"/>
          </w:tcPr>
          <w:p>
            <w:pPr>
              <w:pStyle w:val="null3"/>
            </w:pPr>
            <w:r>
              <w:rPr/>
              <w:t>5</w:t>
            </w:r>
          </w:p>
        </w:tc>
        <w:tc>
          <w:tcPr>
            <w:tcW w:type="dxa" w:w="2769"/>
          </w:tcPr>
          <w:p>
            <w:pPr>
              <w:pStyle w:val="null3"/>
              <w:jc w:val="both"/>
            </w:pPr>
            <w:r>
              <w:rPr>
                <w:rFonts w:ascii="宋体" w:hAnsi="宋体" w:cs="宋体" w:eastAsia="宋体"/>
                <w:b/>
                <w:color w:val="000000"/>
                <w:sz w:val="24"/>
              </w:rPr>
              <w:t>五、加工服务要求</w:t>
            </w:r>
          </w:p>
          <w:p>
            <w:pPr>
              <w:pStyle w:val="null3"/>
              <w:ind w:firstLine="480"/>
              <w:jc w:val="both"/>
            </w:pPr>
            <w:r>
              <w:rPr>
                <w:rFonts w:ascii="宋体" w:hAnsi="宋体" w:cs="宋体" w:eastAsia="宋体"/>
                <w:color w:val="000000"/>
                <w:sz w:val="24"/>
              </w:rPr>
              <w:t>所有加工内容均为免费服务，加工质量须经采购人采编部检验认可。</w:t>
            </w:r>
          </w:p>
          <w:p>
            <w:pPr>
              <w:pStyle w:val="null3"/>
              <w:ind w:firstLine="480"/>
              <w:jc w:val="both"/>
            </w:pPr>
            <w:r>
              <w:rPr>
                <w:rFonts w:ascii="宋体" w:hAnsi="宋体" w:cs="宋体" w:eastAsia="宋体"/>
                <w:color w:val="000000"/>
                <w:sz w:val="24"/>
              </w:rPr>
              <w:t>中标供应商须严格按采购人要求对图书免费提供图书加工服务，并于图书加工完成后安排运送到各馆区（西大街馆区、长安路馆区、高新馆区）。执行该项服务的具体时间及地点（本馆指定馆区）由采购人决定。中标供应商安排的加工人员人数由采购人根据图书加工的工作量确定。中标供应商如不能或不便如约履行数据制作服务，可委托由采购人同意的相关机构进行服务。中标供应商提供或委托的加工人员须具有采购人认可的资格证书(证书在有效期内），在提供图书加工服务期间人员不得随意更换。图书加工质量按采购人要求应达100%，若低于98%（含98%），修正数据及加工错误直至质量要求达标。数据制作的标准率、图书加工的及时性（到馆后20个工作日内上架）不能达到采购人要求，采购人有权扣除部分履约保证金并做退货处理。需要免费编目、加工的图书除供应商订单内的图书外，还包含采购方其它渠道来源的图书，如接收的赠书、征集的地方文献等，处理的数量通过协商安排，供应商应积极地配合。</w:t>
            </w:r>
          </w:p>
          <w:p>
            <w:pPr>
              <w:pStyle w:val="null3"/>
              <w:ind w:firstLine="480"/>
              <w:jc w:val="both"/>
            </w:pPr>
            <w:r>
              <w:rPr>
                <w:rFonts w:ascii="宋体" w:hAnsi="宋体" w:cs="宋体" w:eastAsia="宋体"/>
                <w:color w:val="000000"/>
                <w:sz w:val="24"/>
              </w:rPr>
              <w:t>图书加工流程包括拆包验收、编目数据制作与馆藏分配、数据质量检查、图书物理加工等环节。</w:t>
            </w:r>
          </w:p>
          <w:p>
            <w:pPr>
              <w:pStyle w:val="null3"/>
              <w:ind w:firstLine="480"/>
              <w:jc w:val="both"/>
            </w:pPr>
            <w:r>
              <w:rPr>
                <w:rFonts w:ascii="宋体" w:hAnsi="宋体" w:cs="宋体" w:eastAsia="宋体"/>
                <w:color w:val="000000"/>
                <w:sz w:val="24"/>
              </w:rPr>
              <w:t>1</w:t>
            </w:r>
            <w:r>
              <w:rPr>
                <w:rFonts w:ascii="宋体" w:hAnsi="宋体" w:cs="宋体" w:eastAsia="宋体"/>
                <w:color w:val="000000"/>
                <w:sz w:val="24"/>
              </w:rPr>
              <w:t>、拆包验收：拆包时核对一包一单，确认收到图书品种、数量无误。</w:t>
            </w:r>
          </w:p>
          <w:p>
            <w:pPr>
              <w:pStyle w:val="null3"/>
              <w:ind w:firstLine="480"/>
              <w:jc w:val="both"/>
            </w:pPr>
            <w:r>
              <w:rPr>
                <w:rFonts w:ascii="宋体" w:hAnsi="宋体" w:cs="宋体" w:eastAsia="宋体"/>
                <w:color w:val="000000"/>
                <w:sz w:val="24"/>
              </w:rPr>
              <w:t>2</w:t>
            </w:r>
            <w:r>
              <w:rPr>
                <w:rFonts w:ascii="宋体" w:hAnsi="宋体" w:cs="宋体" w:eastAsia="宋体"/>
                <w:color w:val="000000"/>
                <w:sz w:val="24"/>
              </w:rPr>
              <w:t>、在系统中确认收到图书品种数量无误，并严格落实ISBN号和题名两次查重，所有书目数据需严格按照国家图书馆编目数据标准（全字段）建立或完善，同时按照采购人规则要求完成索书号选取和馆藏地址分配。</w:t>
            </w:r>
          </w:p>
          <w:p>
            <w:pPr>
              <w:pStyle w:val="null3"/>
              <w:ind w:firstLine="480"/>
              <w:jc w:val="both"/>
            </w:pPr>
            <w:r>
              <w:rPr>
                <w:rFonts w:ascii="宋体" w:hAnsi="宋体" w:cs="宋体" w:eastAsia="宋体"/>
                <w:color w:val="000000"/>
                <w:sz w:val="24"/>
              </w:rPr>
              <w:t>3</w:t>
            </w:r>
            <w:r>
              <w:rPr>
                <w:rFonts w:ascii="宋体" w:hAnsi="宋体" w:cs="宋体" w:eastAsia="宋体"/>
                <w:color w:val="000000"/>
                <w:sz w:val="24"/>
              </w:rPr>
              <w:t>、</w:t>
            </w:r>
            <w:r>
              <w:rPr>
                <w:rFonts w:ascii="宋体" w:hAnsi="宋体" w:cs="宋体" w:eastAsia="宋体"/>
                <w:color w:val="000000"/>
                <w:sz w:val="24"/>
              </w:rPr>
              <w:t>数据质量检查：加工人员需指定一人负责所分编数据的质量把控。在编目完成的图书交付采购人审校前需对书目数据的格式错误、索书号取号错误、馆藏地址分配错误等进行校对更正。采购人负责对交付图书进行逐本审校或抽审，对于采购人反馈的问题，负责人需及时传达并敦促改正。</w:t>
            </w:r>
          </w:p>
          <w:p>
            <w:pPr>
              <w:pStyle w:val="null3"/>
              <w:ind w:firstLine="480"/>
              <w:jc w:val="both"/>
            </w:pPr>
            <w:r>
              <w:rPr>
                <w:rFonts w:ascii="宋体" w:hAnsi="宋体" w:cs="宋体" w:eastAsia="宋体"/>
                <w:color w:val="000000"/>
                <w:sz w:val="24"/>
              </w:rPr>
              <w:t>4</w:t>
            </w:r>
            <w:r>
              <w:rPr>
                <w:rFonts w:ascii="宋体" w:hAnsi="宋体" w:cs="宋体" w:eastAsia="宋体"/>
                <w:color w:val="000000"/>
                <w:sz w:val="24"/>
              </w:rPr>
              <w:t>、图书物理加工：主要包括贴馆藏条形码、加盖馆藏章（2个）、贴磁条、贴书标（含保护膜）、贴RFID标签、贴塑膜及随书光盘的加工、包装等工作。所有加工内容均为免费服务，加工质量须经采购方检验认可，加工材料由中标供应商提供，包含条形码、</w:t>
            </w:r>
            <w:r>
              <w:rPr>
                <w:rFonts w:ascii="宋体" w:hAnsi="宋体" w:cs="宋体" w:eastAsia="宋体"/>
                <w:b/>
                <w:color w:val="000000"/>
                <w:sz w:val="24"/>
              </w:rPr>
              <w:t>钴基永久性磁条</w:t>
            </w:r>
            <w:r>
              <w:rPr>
                <w:rFonts w:ascii="宋体" w:hAnsi="宋体" w:cs="宋体" w:eastAsia="宋体"/>
                <w:color w:val="000000"/>
                <w:sz w:val="24"/>
              </w:rPr>
              <w:t>、书标、书标塑膜、RFID芯片等（条形码、书标及书标塑膜，型号/颜色/尺寸须符合采购人要求或采用采购人规定的耗材）。</w:t>
            </w:r>
          </w:p>
          <w:p>
            <w:pPr>
              <w:pStyle w:val="null3"/>
              <w:ind w:firstLine="480"/>
              <w:jc w:val="both"/>
            </w:pPr>
            <w:r>
              <w:rPr>
                <w:rFonts w:ascii="宋体" w:hAnsi="宋体" w:cs="宋体" w:eastAsia="宋体"/>
                <w:color w:val="000000"/>
                <w:sz w:val="24"/>
              </w:rPr>
              <w:t>4.1</w:t>
            </w:r>
            <w:r>
              <w:rPr>
                <w:rFonts w:ascii="宋体" w:hAnsi="宋体" w:cs="宋体" w:eastAsia="宋体"/>
                <w:color w:val="000000"/>
                <w:sz w:val="24"/>
              </w:rPr>
              <w:t>每册图书粘贴馆藏条形码一个：位于题名页中间偏下位置。</w:t>
            </w:r>
          </w:p>
          <w:p>
            <w:pPr>
              <w:pStyle w:val="null3"/>
              <w:ind w:firstLine="480"/>
              <w:jc w:val="both"/>
            </w:pPr>
            <w:r>
              <w:rPr>
                <w:rFonts w:ascii="宋体" w:hAnsi="宋体" w:cs="宋体" w:eastAsia="宋体"/>
                <w:color w:val="000000"/>
                <w:sz w:val="24"/>
              </w:rPr>
              <w:t>4.2</w:t>
            </w:r>
            <w:r>
              <w:rPr>
                <w:rFonts w:ascii="宋体" w:hAnsi="宋体" w:cs="宋体" w:eastAsia="宋体"/>
                <w:color w:val="000000"/>
                <w:sz w:val="24"/>
              </w:rPr>
              <w:t>每册图书加盖馆藏章两个：分别在书名页和书口正中盖章。</w:t>
            </w:r>
          </w:p>
          <w:p>
            <w:pPr>
              <w:pStyle w:val="null3"/>
              <w:ind w:firstLine="480"/>
              <w:jc w:val="both"/>
            </w:pPr>
            <w:r>
              <w:rPr>
                <w:rFonts w:ascii="宋体" w:hAnsi="宋体" w:cs="宋体" w:eastAsia="宋体"/>
                <w:color w:val="000000"/>
                <w:sz w:val="24"/>
              </w:rPr>
              <w:t>4.</w:t>
            </w:r>
            <w:r>
              <w:rPr>
                <w:rFonts w:ascii="宋体" w:hAnsi="宋体" w:cs="宋体" w:eastAsia="宋体"/>
                <w:color w:val="000000"/>
                <w:sz w:val="24"/>
              </w:rPr>
              <w:t>3</w:t>
            </w:r>
            <w:r>
              <w:rPr>
                <w:rFonts w:ascii="宋体" w:hAnsi="宋体" w:cs="宋体" w:eastAsia="宋体"/>
                <w:color w:val="000000"/>
                <w:sz w:val="24"/>
              </w:rPr>
              <w:t>每册书隐蔽性粘贴</w:t>
            </w:r>
            <w:r>
              <w:rPr>
                <w:rFonts w:ascii="宋体" w:hAnsi="宋体" w:cs="宋体" w:eastAsia="宋体"/>
                <w:b/>
                <w:color w:val="000000"/>
                <w:sz w:val="24"/>
              </w:rPr>
              <w:t>钴基永久性磁条</w:t>
            </w:r>
            <w:r>
              <w:rPr>
                <w:rFonts w:ascii="宋体" w:hAnsi="宋体" w:cs="宋体" w:eastAsia="宋体"/>
                <w:color w:val="000000"/>
                <w:sz w:val="24"/>
              </w:rPr>
              <w:t>一根（300页以上需粘贴两根磁条）。</w:t>
            </w:r>
          </w:p>
          <w:p>
            <w:pPr>
              <w:pStyle w:val="null3"/>
              <w:ind w:firstLine="480"/>
              <w:jc w:val="both"/>
            </w:pPr>
            <w:r>
              <w:rPr>
                <w:rFonts w:ascii="宋体" w:hAnsi="宋体" w:cs="宋体" w:eastAsia="宋体"/>
                <w:color w:val="000000"/>
                <w:sz w:val="24"/>
              </w:rPr>
              <w:t>4.</w:t>
            </w:r>
            <w:r>
              <w:rPr>
                <w:rFonts w:ascii="宋体" w:hAnsi="宋体" w:cs="宋体" w:eastAsia="宋体"/>
                <w:color w:val="000000"/>
                <w:sz w:val="24"/>
              </w:rPr>
              <w:t>4</w:t>
            </w:r>
            <w:r>
              <w:rPr>
                <w:rFonts w:ascii="宋体" w:hAnsi="宋体" w:cs="宋体" w:eastAsia="宋体"/>
                <w:color w:val="000000"/>
                <w:sz w:val="24"/>
              </w:rPr>
              <w:t>每册书粘贴不干胶书标二枚，一枚贴在封底，一枚贴书脊。</w:t>
            </w:r>
          </w:p>
          <w:p>
            <w:pPr>
              <w:pStyle w:val="null3"/>
              <w:ind w:firstLine="480"/>
              <w:jc w:val="both"/>
            </w:pPr>
            <w:r>
              <w:rPr>
                <w:rFonts w:ascii="宋体" w:hAnsi="宋体" w:cs="宋体" w:eastAsia="宋体"/>
                <w:color w:val="000000"/>
                <w:sz w:val="24"/>
              </w:rPr>
              <w:t>4.</w:t>
            </w:r>
            <w:r>
              <w:rPr>
                <w:rFonts w:ascii="宋体" w:hAnsi="宋体" w:cs="宋体" w:eastAsia="宋体"/>
                <w:color w:val="000000"/>
                <w:sz w:val="24"/>
              </w:rPr>
              <w:t>5</w:t>
            </w:r>
            <w:r>
              <w:rPr>
                <w:rFonts w:ascii="宋体" w:hAnsi="宋体" w:cs="宋体" w:eastAsia="宋体"/>
                <w:color w:val="000000"/>
                <w:sz w:val="24"/>
              </w:rPr>
              <w:t>每册书书脊处书标要求覆贴不干胶塑膜。</w:t>
            </w:r>
          </w:p>
          <w:p>
            <w:pPr>
              <w:pStyle w:val="null3"/>
              <w:ind w:firstLine="480"/>
              <w:jc w:val="both"/>
            </w:pPr>
            <w:r>
              <w:rPr>
                <w:rFonts w:ascii="宋体" w:hAnsi="宋体" w:cs="宋体" w:eastAsia="宋体"/>
                <w:color w:val="000000"/>
                <w:sz w:val="24"/>
              </w:rPr>
              <w:t>4.6</w:t>
            </w:r>
            <w:r>
              <w:rPr>
                <w:rFonts w:ascii="宋体" w:hAnsi="宋体" w:cs="宋体" w:eastAsia="宋体"/>
                <w:color w:val="000000"/>
                <w:sz w:val="24"/>
              </w:rPr>
              <w:t>凡带有随书光盘的，须在光盘上用记号笔书写其排架号，装入光盘袋，并在光盘袋上粘贴光盘索书号、馆藏条码。</w:t>
            </w:r>
          </w:p>
          <w:p>
            <w:pPr>
              <w:pStyle w:val="null3"/>
              <w:ind w:firstLine="480"/>
              <w:jc w:val="both"/>
            </w:pPr>
            <w:r>
              <w:rPr>
                <w:rFonts w:ascii="宋体" w:hAnsi="宋体" w:cs="宋体" w:eastAsia="宋体"/>
                <w:color w:val="000000"/>
                <w:sz w:val="24"/>
              </w:rPr>
              <w:t>4.7</w:t>
            </w:r>
            <w:r>
              <w:rPr>
                <w:rFonts w:ascii="宋体" w:hAnsi="宋体" w:cs="宋体" w:eastAsia="宋体"/>
                <w:color w:val="000000"/>
                <w:sz w:val="24"/>
              </w:rPr>
              <w:t>按采购人馆藏分配地址，进行RFID标签初加工，并粘贴标签。</w:t>
            </w:r>
          </w:p>
          <w:p>
            <w:pPr>
              <w:pStyle w:val="null3"/>
              <w:ind w:firstLine="480"/>
              <w:jc w:val="both"/>
            </w:pPr>
            <w:r>
              <w:rPr>
                <w:rFonts w:ascii="宋体" w:hAnsi="宋体" w:cs="宋体" w:eastAsia="宋体"/>
                <w:color w:val="000000"/>
                <w:sz w:val="24"/>
              </w:rPr>
              <w:t>中标供应商应能随采购人的工作变化，适时调整加工项目。若不能或不便如约派人到馆加工的，经采购人同意后，可委托其它加工机构进行加工，产生的一切费用由中标商承担。（如需采购人加工的，加工费用由供应商承担）。</w:t>
            </w:r>
          </w:p>
        </w:tc>
      </w:tr>
    </w:tbl>
    <w:p>
      <w:pPr>
        <w:pStyle w:val="null3"/>
      </w:pPr>
      <w:r>
        <w:rPr/>
        <w:t>采购包5：</w:t>
      </w:r>
    </w:p>
    <w:p>
      <w:pPr>
        <w:pStyle w:val="null3"/>
      </w:pPr>
      <w:r>
        <w:rPr/>
        <w:t>供应商报价不允许超过标的金额</w:t>
      </w:r>
    </w:p>
    <w:p>
      <w:pPr>
        <w:pStyle w:val="null3"/>
      </w:pPr>
      <w:r>
        <w:rPr/>
        <w:t>（招单价的）供应商报价不允许超过标的单价</w:t>
      </w:r>
    </w:p>
    <w:p>
      <w:pPr>
        <w:pStyle w:val="null3"/>
      </w:pPr>
      <w:r>
        <w:rPr/>
        <w:t>标的名称：中文普通图书（含少儿）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b/>
                <w:color w:val="000000"/>
                <w:sz w:val="24"/>
              </w:rPr>
              <w:t>一、项目概况</w:t>
            </w:r>
          </w:p>
          <w:p>
            <w:pPr>
              <w:pStyle w:val="null3"/>
            </w:pPr>
            <w:r>
              <w:rPr>
                <w:rFonts w:ascii="宋体" w:hAnsi="宋体" w:cs="宋体" w:eastAsia="宋体"/>
                <w:color w:val="000000"/>
                <w:sz w:val="24"/>
              </w:rPr>
              <w:t>陕西省图书馆（陕西省古籍保护中心）2024年度国内版中文纸质图书（含少儿）采购。投标供应商所供图书为</w:t>
            </w:r>
            <w:r>
              <w:rPr>
                <w:rFonts w:ascii="宋体" w:hAnsi="宋体" w:cs="宋体" w:eastAsia="宋体"/>
                <w:color w:val="000000"/>
                <w:sz w:val="24"/>
              </w:rPr>
              <w:t>陕西省内出版社2021-2024年及西北地区出版社2021-2024年出版的正式出版物，</w:t>
            </w:r>
            <w:r>
              <w:rPr>
                <w:rFonts w:ascii="宋体" w:hAnsi="宋体" w:cs="宋体" w:eastAsia="宋体"/>
                <w:color w:val="000000"/>
                <w:sz w:val="24"/>
              </w:rPr>
              <w:t>国内出版社2024年出版的正式出版物。</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b/>
                <w:color w:val="000000"/>
                <w:sz w:val="24"/>
              </w:rPr>
              <w:t>二、采购内容</w:t>
            </w:r>
          </w:p>
          <w:p>
            <w:pPr>
              <w:pStyle w:val="null3"/>
              <w:ind w:firstLine="480"/>
              <w:jc w:val="both"/>
            </w:pPr>
            <w:r>
              <w:rPr>
                <w:rFonts w:ascii="宋体" w:hAnsi="宋体" w:cs="宋体" w:eastAsia="宋体"/>
                <w:color w:val="000000"/>
                <w:sz w:val="24"/>
              </w:rPr>
              <w:t>本项采购旨在保证本馆收藏地方文献的延续性、全面性，由采购人选择陕西省内</w:t>
            </w:r>
            <w:r>
              <w:rPr>
                <w:rFonts w:ascii="&quot;times new roman&quot;, serif" w:hAnsi="&quot;times new roman&quot;, serif" w:cs="&quot;times new roman&quot;, serif" w:eastAsia="&quot;times new roman&quot;, serif"/>
                <w:color w:val="000000"/>
                <w:sz w:val="24"/>
              </w:rPr>
              <w:t xml:space="preserve">18 </w:t>
            </w:r>
            <w:r>
              <w:rPr>
                <w:rFonts w:ascii="宋体" w:hAnsi="宋体" w:cs="宋体" w:eastAsia="宋体"/>
                <w:color w:val="000000"/>
                <w:sz w:val="24"/>
              </w:rPr>
              <w:t>家出版社（陕西人民出版社有限责任公司、陕西人民教育出版社有限责任公司、陕西未来出版社有限责任公司、陕西科学技术出版社有限责任公司、陕西人民美术出版社有限责任公司、陕西三秦出版社有限责任公司、陕西太白文艺出版社有限责任公司、陕西旅游出版社有限责任公司、西安出版社有限责任公司、西安地图出版社有限责任公司、世界图书出版西安有限公司、第四军医大学出版社、陕西师范大学出版总社有限公司、西安电子科技大学出版社、西安交通大学出版社、西北大学出版社、西北工业大学出版社、西北农林科技大学出版社有限责任公司）及</w:t>
            </w:r>
            <w:r>
              <w:rPr>
                <w:rFonts w:ascii="宋体" w:hAnsi="宋体" w:cs="宋体" w:eastAsia="宋体"/>
                <w:color w:val="000000"/>
                <w:sz w:val="24"/>
              </w:rPr>
              <w:t>西北地区出版社2021-2024年出版的正式出版物</w:t>
            </w:r>
            <w:r>
              <w:rPr>
                <w:rFonts w:ascii="宋体" w:hAnsi="宋体" w:cs="宋体" w:eastAsia="宋体"/>
                <w:color w:val="000000"/>
                <w:sz w:val="24"/>
              </w:rPr>
              <w:t>，采购当年全品种新书及补充往年漏采品种（含复本）。</w:t>
            </w:r>
          </w:p>
          <w:p>
            <w:pPr>
              <w:pStyle w:val="null3"/>
              <w:ind w:firstLine="480"/>
              <w:jc w:val="both"/>
            </w:pPr>
            <w:r>
              <w:rPr>
                <w:rFonts w:ascii="宋体" w:hAnsi="宋体" w:cs="宋体" w:eastAsia="宋体"/>
                <w:color w:val="000000"/>
                <w:sz w:val="24"/>
              </w:rPr>
              <w:t>本项采购旨在保证本馆收藏延续性、全面性及热门图书的流通借阅率，采购全国500个出版社出版的新书复本。采购人将全部份额的21.25%分配到该项采购工作。采购方式为出版社现采、供应商样板间现场样采、订单。由中标供应商负责提供此目录中涉及出版社出版的2024年新书书目、当月新书采购及各类书展或供应商样板间进行补充采购。</w:t>
            </w:r>
          </w:p>
          <w:p>
            <w:pPr>
              <w:pStyle w:val="null3"/>
            </w:pPr>
            <w:r>
              <w:rPr>
                <w:rFonts w:ascii="宋体" w:hAnsi="宋体" w:cs="宋体" w:eastAsia="宋体"/>
                <w:color w:val="000000"/>
                <w:sz w:val="24"/>
              </w:rPr>
              <w:t>采购人有权在保证中标供应商份额基础上，根据每月出版数量调整采购月份，订单采购按采购人最终确定的书目订单提供新书采购服务，图书到货率不低于92%。如到货率低于92%，采购人有权直接通过其他渠道补充订单内未到货的品种和数量，中标供应商必须无条件接受</w:t>
            </w:r>
            <w:r>
              <w:rPr>
                <w:rFonts w:ascii="宋体" w:hAnsi="宋体" w:cs="宋体" w:eastAsia="宋体"/>
                <w:color w:val="000000"/>
                <w:sz w:val="24"/>
              </w:rPr>
              <w:t>。</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b/>
                <w:color w:val="000000"/>
                <w:sz w:val="24"/>
              </w:rPr>
              <w:t>三、技术要求</w:t>
            </w:r>
          </w:p>
          <w:p>
            <w:pPr>
              <w:pStyle w:val="null3"/>
              <w:jc w:val="both"/>
            </w:pPr>
            <w:r>
              <w:rPr>
                <w:rFonts w:ascii="宋体" w:hAnsi="宋体" w:cs="宋体" w:eastAsia="宋体"/>
                <w:color w:val="000000"/>
                <w:sz w:val="24"/>
              </w:rPr>
              <w:t>（一）投标人须承诺所投图书和服务符合相关强制性规定。交货时采购人有权要求供应商出具所投图书、服务符合上述规定的证明文件。</w:t>
            </w:r>
          </w:p>
          <w:p>
            <w:pPr>
              <w:pStyle w:val="null3"/>
              <w:jc w:val="both"/>
            </w:pPr>
            <w:r>
              <w:rPr>
                <w:rFonts w:ascii="宋体" w:hAnsi="宋体" w:cs="宋体" w:eastAsia="宋体"/>
                <w:color w:val="000000"/>
                <w:sz w:val="24"/>
              </w:rPr>
              <w:t>（二）供货要求</w:t>
            </w:r>
          </w:p>
          <w:p>
            <w:pPr>
              <w:pStyle w:val="null3"/>
              <w:ind w:firstLine="480"/>
              <w:jc w:val="both"/>
            </w:pPr>
            <w:r>
              <w:rPr>
                <w:rFonts w:ascii="宋体" w:hAnsi="宋体" w:cs="宋体" w:eastAsia="宋体"/>
                <w:color w:val="000000"/>
                <w:sz w:val="24"/>
              </w:rPr>
              <w:t>1</w:t>
            </w:r>
            <w:r>
              <w:rPr>
                <w:rFonts w:ascii="宋体" w:hAnsi="宋体" w:cs="宋体" w:eastAsia="宋体"/>
                <w:color w:val="000000"/>
                <w:sz w:val="24"/>
              </w:rPr>
              <w:t>、</w:t>
            </w:r>
            <w:r>
              <w:rPr>
                <w:rFonts w:ascii="宋体" w:hAnsi="宋体" w:cs="宋体" w:eastAsia="宋体"/>
                <w:color w:val="000000"/>
                <w:sz w:val="24"/>
              </w:rPr>
              <w:t>本项目的采购方式为分批采购，采购范围为</w:t>
            </w:r>
            <w:r>
              <w:rPr>
                <w:rFonts w:ascii="宋体" w:hAnsi="宋体" w:cs="宋体" w:eastAsia="宋体"/>
                <w:color w:val="000000"/>
                <w:sz w:val="24"/>
              </w:rPr>
              <w:t>陕西省内出版社2021-2024年及西北地区出版社2021-2024年出版的正式出版物，</w:t>
            </w:r>
            <w:r>
              <w:rPr>
                <w:rFonts w:ascii="宋体" w:hAnsi="宋体" w:cs="宋体" w:eastAsia="宋体"/>
                <w:color w:val="000000"/>
                <w:sz w:val="24"/>
              </w:rPr>
              <w:t>国内出版社2024年出版的正式出版物</w:t>
            </w:r>
            <w:r>
              <w:rPr>
                <w:rFonts w:ascii="宋体" w:hAnsi="宋体" w:cs="宋体" w:eastAsia="宋体"/>
                <w:color w:val="000000"/>
                <w:sz w:val="24"/>
              </w:rPr>
              <w:t>。</w:t>
            </w:r>
          </w:p>
          <w:p>
            <w:pPr>
              <w:pStyle w:val="null3"/>
              <w:ind w:firstLine="480"/>
              <w:jc w:val="both"/>
            </w:pPr>
            <w:r>
              <w:rPr>
                <w:rFonts w:ascii="宋体" w:hAnsi="宋体" w:cs="宋体" w:eastAsia="宋体"/>
                <w:color w:val="000000"/>
                <w:sz w:val="24"/>
              </w:rPr>
              <w:t>2</w:t>
            </w:r>
            <w:r>
              <w:rPr>
                <w:rFonts w:ascii="宋体" w:hAnsi="宋体" w:cs="宋体" w:eastAsia="宋体"/>
                <w:color w:val="000000"/>
                <w:sz w:val="24"/>
              </w:rPr>
              <w:t>、</w:t>
            </w:r>
            <w:r>
              <w:rPr>
                <w:rFonts w:ascii="宋体" w:hAnsi="宋体" w:cs="宋体" w:eastAsia="宋体"/>
                <w:color w:val="000000"/>
                <w:sz w:val="24"/>
              </w:rPr>
              <w:t>本项目所采购的图书品种及数量均由采购人决定，中标供应商不得自行搭配和追加非采购人确认购买的品种和数量。若发现此种情况，无论是否已作前期加工，中标供应商必须无条件负责退货，因此发生的一切费用（如运输、人力、物品损耗等）由中标供应商承担。同时，采购人有权终止与该供应商签订的政府采购合同</w:t>
            </w:r>
            <w:r>
              <w:rPr>
                <w:rFonts w:ascii="宋体" w:hAnsi="宋体" w:cs="宋体" w:eastAsia="宋体"/>
                <w:color w:val="000000"/>
                <w:sz w:val="24"/>
              </w:rPr>
              <w:t>。</w:t>
            </w:r>
          </w:p>
          <w:p>
            <w:pPr>
              <w:pStyle w:val="null3"/>
              <w:ind w:firstLine="480"/>
              <w:jc w:val="both"/>
            </w:pPr>
            <w:r>
              <w:rPr>
                <w:rFonts w:ascii="宋体" w:hAnsi="宋体" w:cs="宋体" w:eastAsia="宋体"/>
                <w:color w:val="000000"/>
                <w:sz w:val="24"/>
              </w:rPr>
              <w:t>3</w:t>
            </w:r>
            <w:r>
              <w:rPr>
                <w:rFonts w:ascii="宋体" w:hAnsi="宋体" w:cs="宋体" w:eastAsia="宋体"/>
                <w:color w:val="000000"/>
                <w:sz w:val="24"/>
              </w:rPr>
              <w:t>、采购方式</w:t>
            </w:r>
          </w:p>
          <w:p>
            <w:pPr>
              <w:pStyle w:val="null3"/>
              <w:ind w:firstLine="480"/>
              <w:jc w:val="both"/>
            </w:pPr>
            <w:r>
              <w:rPr>
                <w:rFonts w:ascii="宋体" w:hAnsi="宋体" w:cs="宋体" w:eastAsia="宋体"/>
                <w:color w:val="000000"/>
                <w:sz w:val="24"/>
              </w:rPr>
              <w:t>（1）现场采购：</w:t>
            </w:r>
            <w:r>
              <w:rPr>
                <w:rFonts w:ascii="宋体" w:hAnsi="宋体" w:cs="宋体" w:eastAsia="宋体"/>
                <w:color w:val="000000"/>
                <w:sz w:val="24"/>
              </w:rPr>
              <w:t>中标供应商需按采购人指定，提供全国范围内新书现场采购，图书到货率不低于95%。采购时间及地点由采购人确定。如到货率低于 95%，采购人有权直接通过其他渠道补充未到货的品种和数量，中标供应商必须无条件接受。</w:t>
            </w:r>
          </w:p>
          <w:p>
            <w:pPr>
              <w:pStyle w:val="null3"/>
              <w:ind w:firstLine="480"/>
              <w:jc w:val="both"/>
            </w:pPr>
            <w:r>
              <w:rPr>
                <w:rFonts w:ascii="宋体" w:hAnsi="宋体" w:cs="宋体" w:eastAsia="宋体"/>
                <w:color w:val="000000"/>
                <w:sz w:val="24"/>
              </w:rPr>
              <w:t>（2）现场样采：</w:t>
            </w:r>
            <w:r>
              <w:rPr>
                <w:rFonts w:ascii="宋体" w:hAnsi="宋体" w:cs="宋体" w:eastAsia="宋体"/>
                <w:color w:val="000000"/>
                <w:sz w:val="24"/>
              </w:rPr>
              <w:t>中标供应商需按采购人指定，提供由全国书会及出版社组织的新书现场样采，图书到货率不低于92%。如到货率低于92%，采购人有权直接通过其他渠道补充未到货的品种和数量，中标供应商必须无条件接受</w:t>
            </w:r>
            <w:r>
              <w:rPr>
                <w:rFonts w:ascii="宋体" w:hAnsi="宋体" w:cs="宋体" w:eastAsia="宋体"/>
                <w:color w:val="000000"/>
                <w:sz w:val="24"/>
              </w:rPr>
              <w:t>。</w:t>
            </w:r>
          </w:p>
          <w:p>
            <w:pPr>
              <w:pStyle w:val="null3"/>
              <w:ind w:firstLine="480"/>
              <w:jc w:val="both"/>
            </w:pPr>
            <w:r>
              <w:rPr>
                <w:rFonts w:ascii="宋体" w:hAnsi="宋体" w:cs="宋体" w:eastAsia="宋体"/>
                <w:color w:val="000000"/>
                <w:sz w:val="24"/>
              </w:rPr>
              <w:t>（3）订单采购：</w:t>
            </w:r>
            <w:r>
              <w:rPr>
                <w:rFonts w:ascii="宋体" w:hAnsi="宋体" w:cs="宋体" w:eastAsia="宋体"/>
                <w:color w:val="000000"/>
                <w:sz w:val="24"/>
              </w:rPr>
              <w:t>中标供应商须按采购人规定范围、时间、格式提供每季度不少于 4000种且不重复的新书书目。图书到货率不低于92%。如到货率低于92%，采购人有权直接通过其他渠道补充未到货的品种和数量，中标供应商必须无条件接受</w:t>
            </w:r>
            <w:r>
              <w:rPr>
                <w:rFonts w:ascii="宋体" w:hAnsi="宋体" w:cs="宋体" w:eastAsia="宋体"/>
                <w:color w:val="000000"/>
                <w:sz w:val="24"/>
              </w:rPr>
              <w:t>。</w:t>
            </w:r>
          </w:p>
          <w:p>
            <w:pPr>
              <w:pStyle w:val="null3"/>
              <w:ind w:firstLine="480"/>
              <w:jc w:val="both"/>
            </w:pPr>
            <w:r>
              <w:rPr>
                <w:rFonts w:ascii="宋体" w:hAnsi="宋体" w:cs="宋体" w:eastAsia="宋体"/>
                <w:color w:val="000000"/>
                <w:sz w:val="24"/>
              </w:rPr>
              <w:t>4</w:t>
            </w:r>
            <w:r>
              <w:rPr>
                <w:rFonts w:ascii="宋体" w:hAnsi="宋体" w:cs="宋体" w:eastAsia="宋体"/>
                <w:color w:val="000000"/>
                <w:sz w:val="24"/>
              </w:rPr>
              <w:t>、图书质量</w:t>
            </w:r>
          </w:p>
          <w:p>
            <w:pPr>
              <w:pStyle w:val="null3"/>
              <w:ind w:firstLine="480"/>
              <w:jc w:val="both"/>
            </w:pPr>
            <w:r>
              <w:rPr>
                <w:rFonts w:ascii="宋体" w:hAnsi="宋体" w:cs="宋体" w:eastAsia="宋体"/>
                <w:color w:val="000000"/>
                <w:sz w:val="24"/>
              </w:rPr>
              <w:t>中标供应商应保证所供应图书的质量（包括图书装订与印刷质量）。中标供应商必须保证供应正版图书，即保证图书的内容、版本及进货来源合法，杜绝任何盗版及非法出版物。对盗版图书及非法出版物一经确认，采购人有权终止相关中标供应商本年度采购合同，中标供应商需承担相应的法律责任并支付采购人购买该种图书总码洋10倍的违约金。同时拒绝该中标供应商 3 年内（盗版图书及非法出版物确认之日起3个自然年）参与招标人所有相关项目投标</w:t>
            </w:r>
            <w:r>
              <w:rPr>
                <w:rFonts w:ascii="宋体" w:hAnsi="宋体" w:cs="宋体" w:eastAsia="宋体"/>
                <w:color w:val="000000"/>
                <w:sz w:val="24"/>
              </w:rPr>
              <w:t>。</w:t>
            </w:r>
          </w:p>
          <w:p>
            <w:pPr>
              <w:pStyle w:val="null3"/>
              <w:ind w:firstLine="480"/>
              <w:jc w:val="both"/>
            </w:pPr>
            <w:r>
              <w:rPr>
                <w:rFonts w:ascii="宋体" w:hAnsi="宋体" w:cs="宋体" w:eastAsia="宋体"/>
                <w:color w:val="000000"/>
                <w:sz w:val="24"/>
              </w:rPr>
              <w:t>5</w:t>
            </w:r>
            <w:r>
              <w:rPr>
                <w:rFonts w:ascii="宋体" w:hAnsi="宋体" w:cs="宋体" w:eastAsia="宋体"/>
                <w:color w:val="000000"/>
                <w:sz w:val="24"/>
              </w:rPr>
              <w:t>、</w:t>
            </w:r>
            <w:r>
              <w:rPr>
                <w:rFonts w:ascii="宋体" w:hAnsi="宋体" w:cs="宋体" w:eastAsia="宋体"/>
                <w:color w:val="000000"/>
                <w:sz w:val="24"/>
              </w:rPr>
              <w:t>承诺以中标折扣和服务要求，为陕西省公共图书馆联盟成员馆提供正版图书服务</w:t>
            </w:r>
            <w:r>
              <w:rPr>
                <w:rFonts w:ascii="宋体" w:hAnsi="宋体" w:cs="宋体" w:eastAsia="宋体"/>
                <w:color w:val="000000"/>
                <w:sz w:val="24"/>
              </w:rPr>
              <w:t>。</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b/>
                <w:color w:val="000000"/>
                <w:sz w:val="24"/>
              </w:rPr>
              <w:t>四、商品包装、交货及其他服务要求</w:t>
            </w:r>
          </w:p>
          <w:p>
            <w:pPr>
              <w:pStyle w:val="null3"/>
              <w:jc w:val="both"/>
            </w:pPr>
            <w:r>
              <w:rPr>
                <w:rFonts w:ascii="宋体" w:hAnsi="宋体" w:cs="宋体" w:eastAsia="宋体"/>
                <w:color w:val="000000"/>
                <w:sz w:val="24"/>
              </w:rPr>
              <w:t>（一）配送及送货</w:t>
            </w:r>
          </w:p>
          <w:p>
            <w:pPr>
              <w:pStyle w:val="null3"/>
              <w:ind w:firstLine="480"/>
              <w:jc w:val="both"/>
            </w:pPr>
            <w:r>
              <w:rPr>
                <w:rFonts w:ascii="宋体" w:hAnsi="宋体" w:cs="宋体" w:eastAsia="宋体"/>
                <w:color w:val="000000"/>
                <w:sz w:val="24"/>
              </w:rPr>
              <w:t>1</w:t>
            </w:r>
            <w:r>
              <w:rPr>
                <w:rFonts w:ascii="宋体" w:hAnsi="宋体" w:cs="宋体" w:eastAsia="宋体"/>
                <w:color w:val="000000"/>
                <w:sz w:val="24"/>
              </w:rPr>
              <w:t>、对采购人初选的图书，中标供应商应在 3个工作日内将该批图书的采购数据按照采购人要求格式发给采购人。</w:t>
            </w:r>
          </w:p>
          <w:p>
            <w:pPr>
              <w:pStyle w:val="null3"/>
              <w:ind w:firstLine="480"/>
              <w:jc w:val="both"/>
            </w:pPr>
            <w:r>
              <w:rPr>
                <w:rFonts w:ascii="宋体" w:hAnsi="宋体" w:cs="宋体" w:eastAsia="宋体"/>
                <w:color w:val="000000"/>
                <w:sz w:val="24"/>
              </w:rPr>
              <w:t>2</w:t>
            </w:r>
            <w:r>
              <w:rPr>
                <w:rFonts w:ascii="宋体" w:hAnsi="宋体" w:cs="宋体" w:eastAsia="宋体"/>
                <w:color w:val="000000"/>
                <w:sz w:val="24"/>
              </w:rPr>
              <w:t>、一般情况下，现购图书在订单确定后的5 个工作日内予以回告，回告后 10 个工作日内，中标供应商应按采购人具体要求，完成图书配送工作，并送货到指定地点。（采购人要求滞后送货不在此要求内）逾期 5 个工作日不能到书的，采购人有权取消订单及该中标供应商本年度图书采购资格。由此产生的一切经济损失从中标供应商的履约保证金中扣除</w:t>
            </w:r>
            <w:r>
              <w:rPr>
                <w:rFonts w:ascii="宋体" w:hAnsi="宋体" w:cs="宋体" w:eastAsia="宋体"/>
                <w:color w:val="000000"/>
                <w:sz w:val="24"/>
              </w:rPr>
              <w:t>。</w:t>
            </w:r>
          </w:p>
          <w:p>
            <w:pPr>
              <w:pStyle w:val="null3"/>
              <w:ind w:firstLine="480"/>
              <w:jc w:val="both"/>
            </w:pPr>
            <w:r>
              <w:rPr>
                <w:rFonts w:ascii="宋体" w:hAnsi="宋体" w:cs="宋体" w:eastAsia="宋体"/>
                <w:color w:val="000000"/>
                <w:sz w:val="24"/>
              </w:rPr>
              <w:t>3</w:t>
            </w:r>
            <w:r>
              <w:rPr>
                <w:rFonts w:ascii="宋体" w:hAnsi="宋体" w:cs="宋体" w:eastAsia="宋体"/>
                <w:color w:val="000000"/>
                <w:sz w:val="24"/>
              </w:rPr>
              <w:t>、供应商在处理清单时，如出现某些图书实际书价超出预订书价20％的情况，应及时与采购人联系，由订购人决定是否购买后才能供货，否则采购人有权拒收。所订图书如果调价，应有依据可查，付款时应出具出版社原始涨价证明复印件。</w:t>
            </w:r>
          </w:p>
          <w:p>
            <w:pPr>
              <w:pStyle w:val="null3"/>
              <w:ind w:firstLine="480"/>
              <w:jc w:val="both"/>
            </w:pPr>
            <w:r>
              <w:rPr>
                <w:rFonts w:ascii="宋体" w:hAnsi="宋体" w:cs="宋体" w:eastAsia="宋体"/>
                <w:color w:val="000000"/>
                <w:sz w:val="24"/>
              </w:rPr>
              <w:t>4</w:t>
            </w:r>
            <w:r>
              <w:rPr>
                <w:rFonts w:ascii="宋体" w:hAnsi="宋体" w:cs="宋体" w:eastAsia="宋体"/>
                <w:color w:val="000000"/>
                <w:sz w:val="24"/>
              </w:rPr>
              <w:t>、中标供应商应在送货前与采购人协商确定具体的送货时间、数量、地点，并提供免费送货与卸货服务。</w:t>
            </w:r>
          </w:p>
          <w:p>
            <w:pPr>
              <w:pStyle w:val="null3"/>
              <w:ind w:firstLine="480"/>
              <w:jc w:val="both"/>
            </w:pPr>
            <w:r>
              <w:rPr>
                <w:rFonts w:ascii="宋体" w:hAnsi="宋体" w:cs="宋体" w:eastAsia="宋体"/>
                <w:color w:val="000000"/>
                <w:sz w:val="24"/>
              </w:rPr>
              <w:t>5</w:t>
            </w:r>
            <w:r>
              <w:rPr>
                <w:rFonts w:ascii="宋体" w:hAnsi="宋体" w:cs="宋体" w:eastAsia="宋体"/>
                <w:color w:val="000000"/>
                <w:sz w:val="24"/>
              </w:rPr>
              <w:t>、到货要求：本地现采图书要求5个工作日内100%送到，外地现采图书要求10个工作日内100%送到，目录采选图书要求20个工作日内到货率达90%。重点图书、多卷书到书率必须保证100%，全年订到率达94%以上（订购图书不能按时出版等特殊情况除外）。</w:t>
            </w:r>
          </w:p>
          <w:p>
            <w:pPr>
              <w:pStyle w:val="null3"/>
              <w:ind w:firstLine="480"/>
              <w:jc w:val="both"/>
            </w:pPr>
            <w:r>
              <w:rPr>
                <w:rFonts w:ascii="宋体" w:hAnsi="宋体" w:cs="宋体" w:eastAsia="宋体"/>
                <w:color w:val="000000"/>
                <w:sz w:val="24"/>
              </w:rPr>
              <w:t>6</w:t>
            </w:r>
            <w:r>
              <w:rPr>
                <w:rFonts w:ascii="宋体" w:hAnsi="宋体" w:cs="宋体" w:eastAsia="宋体"/>
                <w:color w:val="000000"/>
                <w:sz w:val="24"/>
              </w:rPr>
              <w:t>、中标供应商必须保证按采购人订购的图书品种、数量及时供货，</w:t>
            </w:r>
            <w:r>
              <w:rPr>
                <w:rFonts w:ascii="宋体" w:hAnsi="宋体" w:cs="宋体" w:eastAsia="宋体"/>
                <w:color w:val="000000"/>
                <w:sz w:val="24"/>
              </w:rPr>
              <w:t>除出版社取消出版、推迟出版或发生影响合同履行的不可抗力事件以外，若不能按时供货的图书种数或册数超过该批订购数的10%，即视该中标供应商为不具备供货能力，采购人有权要求终止供货，终止供货所造成的损失由中标供应商承担。</w:t>
            </w:r>
          </w:p>
          <w:p>
            <w:pPr>
              <w:pStyle w:val="null3"/>
              <w:ind w:firstLine="480"/>
              <w:jc w:val="both"/>
            </w:pPr>
            <w:r>
              <w:rPr>
                <w:rFonts w:ascii="宋体" w:hAnsi="宋体" w:cs="宋体" w:eastAsia="宋体"/>
                <w:color w:val="000000"/>
                <w:sz w:val="24"/>
              </w:rPr>
              <w:t>7</w:t>
            </w:r>
            <w:r>
              <w:rPr>
                <w:rFonts w:ascii="宋体" w:hAnsi="宋体" w:cs="宋体" w:eastAsia="宋体"/>
                <w:color w:val="000000"/>
                <w:sz w:val="24"/>
              </w:rPr>
              <w:t>、因中标供应商配送错误引致的损失由中标供应商自负。</w:t>
            </w:r>
          </w:p>
          <w:p>
            <w:pPr>
              <w:pStyle w:val="null3"/>
              <w:ind w:firstLine="480"/>
              <w:jc w:val="both"/>
            </w:pPr>
            <w:r>
              <w:rPr>
                <w:rFonts w:ascii="宋体" w:hAnsi="宋体" w:cs="宋体" w:eastAsia="宋体"/>
                <w:color w:val="000000"/>
                <w:sz w:val="24"/>
              </w:rPr>
              <w:t>8</w:t>
            </w:r>
            <w:r>
              <w:rPr>
                <w:rFonts w:ascii="宋体" w:hAnsi="宋体" w:cs="宋体" w:eastAsia="宋体"/>
                <w:color w:val="000000"/>
                <w:sz w:val="24"/>
              </w:rPr>
              <w:t>、中标供应商应认真做好订单查重（本批订单与历史订单查重；本批订单内查重）服务。如发现有重复应及时告知采购人。若订单中有订购不到的图书，接订单之日起5个工作日内告知采购人，并将未订购到书单返还采购人。因未及时反馈未订购信息而致使采购方不能采购到图书的，视该中标供应商为不具备供货能力，采购人有权要求终止供货，终止供货所造成的损失由中标供应商承担。</w:t>
            </w:r>
          </w:p>
          <w:p>
            <w:pPr>
              <w:pStyle w:val="null3"/>
              <w:ind w:firstLine="480"/>
              <w:jc w:val="both"/>
            </w:pPr>
            <w:r>
              <w:rPr>
                <w:rFonts w:ascii="宋体" w:hAnsi="宋体" w:cs="宋体" w:eastAsia="宋体"/>
                <w:color w:val="000000"/>
                <w:sz w:val="24"/>
              </w:rPr>
              <w:t>9</w:t>
            </w:r>
            <w:r>
              <w:rPr>
                <w:rFonts w:ascii="宋体" w:hAnsi="宋体" w:cs="宋体" w:eastAsia="宋体"/>
                <w:color w:val="000000"/>
                <w:sz w:val="24"/>
              </w:rPr>
              <w:t>、免费提供重点图书宣传海报或书评资料。</w:t>
            </w:r>
          </w:p>
          <w:p>
            <w:pPr>
              <w:pStyle w:val="null3"/>
              <w:jc w:val="both"/>
            </w:pPr>
            <w:r>
              <w:rPr>
                <w:rFonts w:ascii="宋体" w:hAnsi="宋体" w:cs="宋体" w:eastAsia="宋体"/>
                <w:color w:val="000000"/>
                <w:sz w:val="24"/>
              </w:rPr>
              <w:t>（二）包装</w:t>
            </w:r>
          </w:p>
          <w:p>
            <w:pPr>
              <w:pStyle w:val="null3"/>
              <w:ind w:firstLine="480"/>
              <w:jc w:val="both"/>
            </w:pPr>
            <w:r>
              <w:rPr>
                <w:rFonts w:ascii="宋体" w:hAnsi="宋体" w:cs="宋体" w:eastAsia="宋体"/>
                <w:color w:val="000000"/>
                <w:sz w:val="24"/>
              </w:rPr>
              <w:t>1</w:t>
            </w:r>
            <w:r>
              <w:rPr>
                <w:rFonts w:ascii="宋体" w:hAnsi="宋体" w:cs="宋体" w:eastAsia="宋体"/>
                <w:color w:val="000000"/>
                <w:sz w:val="24"/>
              </w:rPr>
              <w:t>、每批到馆图书应按批次有序排列，并使用防潮牛皮纸规范包装。每批图书需附电子版发货清单及打印汇总单（包括该批图书的订单号、批次、种数、册数、总金额的款目），需单独打包，在外包装上有明显标志，由采购人采购员签收；每包图书附打印销售清单（包括该包图书的订单号、序号、ISBN号、书名、著者、出版社、出版年、册数、单价及包内图书种数、册数、总价格等款目），以方便核对。</w:t>
            </w:r>
          </w:p>
          <w:p>
            <w:pPr>
              <w:pStyle w:val="null3"/>
              <w:ind w:firstLine="480"/>
              <w:jc w:val="both"/>
            </w:pPr>
            <w:r>
              <w:rPr>
                <w:rFonts w:ascii="宋体" w:hAnsi="宋体" w:cs="宋体" w:eastAsia="宋体"/>
                <w:color w:val="000000"/>
                <w:sz w:val="24"/>
              </w:rPr>
              <w:t>2</w:t>
            </w:r>
            <w:r>
              <w:rPr>
                <w:rFonts w:ascii="宋体" w:hAnsi="宋体" w:cs="宋体" w:eastAsia="宋体"/>
                <w:color w:val="000000"/>
                <w:sz w:val="24"/>
              </w:rPr>
              <w:t>、每批（包）图书的品种、册数、金额等必须与对应的清单相符。如果在验收过程中出现同一批次（包）图书的图书品种及册数与相应清单不符，采购人有权做退书处理。因此产生的一切经济损失由中标供应商承担。</w:t>
            </w:r>
          </w:p>
          <w:p>
            <w:pPr>
              <w:pStyle w:val="null3"/>
              <w:ind w:firstLine="480"/>
              <w:jc w:val="both"/>
            </w:pPr>
            <w:r>
              <w:rPr>
                <w:rFonts w:ascii="宋体" w:hAnsi="宋体" w:cs="宋体" w:eastAsia="宋体"/>
                <w:color w:val="000000"/>
                <w:sz w:val="24"/>
              </w:rPr>
              <w:t>3</w:t>
            </w:r>
            <w:r>
              <w:rPr>
                <w:rFonts w:ascii="宋体" w:hAnsi="宋体" w:cs="宋体" w:eastAsia="宋体"/>
                <w:color w:val="000000"/>
                <w:sz w:val="24"/>
              </w:rPr>
              <w:t>、同一批次采购的同种图书必须置于同一包内并同一批到馆。如果在验收过程中出现同种图书在不同包内或不同批次到馆的现象（补充复本除外），采购人有权做退货。</w:t>
            </w:r>
          </w:p>
          <w:p>
            <w:pPr>
              <w:pStyle w:val="null3"/>
              <w:jc w:val="both"/>
            </w:pPr>
            <w:r>
              <w:rPr>
                <w:rFonts w:ascii="宋体" w:hAnsi="宋体" w:cs="宋体" w:eastAsia="宋体"/>
                <w:color w:val="000000"/>
                <w:sz w:val="24"/>
              </w:rPr>
              <w:t>（三）其它</w:t>
            </w:r>
          </w:p>
          <w:p>
            <w:pPr>
              <w:pStyle w:val="null3"/>
              <w:ind w:firstLine="480"/>
              <w:jc w:val="both"/>
            </w:pPr>
            <w:r>
              <w:rPr>
                <w:rFonts w:ascii="宋体" w:hAnsi="宋体" w:cs="宋体" w:eastAsia="宋体"/>
                <w:color w:val="000000"/>
                <w:sz w:val="24"/>
              </w:rPr>
              <w:t>1</w:t>
            </w:r>
            <w:r>
              <w:rPr>
                <w:rFonts w:ascii="宋体" w:hAnsi="宋体" w:cs="宋体" w:eastAsia="宋体"/>
                <w:color w:val="000000"/>
                <w:sz w:val="24"/>
              </w:rPr>
              <w:t>、</w:t>
            </w:r>
            <w:r>
              <w:rPr>
                <w:rFonts w:ascii="宋体" w:hAnsi="宋体" w:cs="宋体" w:eastAsia="宋体"/>
                <w:color w:val="000000"/>
                <w:sz w:val="24"/>
              </w:rPr>
              <w:t>中标供应商提供的采购目录内容包括：国际标准书号、正副题名、著者、出版社、版次、出版年、价格、开本、内容简介。对于多卷书的处理，需要明确分辑（册）号及分辑（册）名。</w:t>
            </w:r>
          </w:p>
          <w:p>
            <w:pPr>
              <w:pStyle w:val="null3"/>
              <w:ind w:firstLine="480"/>
              <w:jc w:val="both"/>
            </w:pPr>
            <w:r>
              <w:rPr>
                <w:rFonts w:ascii="宋体" w:hAnsi="宋体" w:cs="宋体" w:eastAsia="宋体"/>
                <w:color w:val="000000"/>
                <w:sz w:val="24"/>
              </w:rPr>
              <w:t>2</w:t>
            </w:r>
            <w:r>
              <w:rPr>
                <w:rFonts w:ascii="宋体" w:hAnsi="宋体" w:cs="宋体" w:eastAsia="宋体"/>
                <w:color w:val="000000"/>
                <w:sz w:val="24"/>
              </w:rPr>
              <w:t>、中标供应商须按采购人提供的订单进行配书，同时标注配书情况及说明未配书原因，其结果以电子表格形式发送给采购人确认。对于疑似重复订购、订数过多、大码洋的图书，中标供应商应及时与采购人核实并妥善处理。</w:t>
            </w:r>
          </w:p>
          <w:p>
            <w:pPr>
              <w:pStyle w:val="null3"/>
              <w:ind w:firstLine="480"/>
              <w:jc w:val="both"/>
            </w:pPr>
            <w:r>
              <w:rPr>
                <w:rFonts w:ascii="宋体" w:hAnsi="宋体" w:cs="宋体" w:eastAsia="宋体"/>
                <w:color w:val="000000"/>
                <w:sz w:val="24"/>
              </w:rPr>
              <w:t>3</w:t>
            </w:r>
            <w:r>
              <w:rPr>
                <w:rFonts w:ascii="宋体" w:hAnsi="宋体" w:cs="宋体" w:eastAsia="宋体"/>
                <w:color w:val="000000"/>
                <w:sz w:val="24"/>
              </w:rPr>
              <w:t>、中标供应商保证每种图书在信息没有变动的情况下只发布一次。</w:t>
            </w:r>
          </w:p>
          <w:p>
            <w:pPr>
              <w:pStyle w:val="null3"/>
            </w:pPr>
            <w:r>
              <w:rPr>
                <w:rFonts w:ascii="宋体" w:hAnsi="宋体" w:cs="宋体" w:eastAsia="宋体"/>
                <w:color w:val="000000"/>
                <w:sz w:val="24"/>
              </w:rPr>
              <w:t>4</w:t>
            </w:r>
            <w:r>
              <w:rPr>
                <w:rFonts w:ascii="宋体" w:hAnsi="宋体" w:cs="宋体" w:eastAsia="宋体"/>
                <w:color w:val="000000"/>
                <w:sz w:val="24"/>
              </w:rPr>
              <w:t>、采购人有权在不减少定货总额情况下更改订单品种及数量。</w:t>
            </w:r>
          </w:p>
        </w:tc>
      </w:tr>
      <w:tr>
        <w:tc>
          <w:tcPr>
            <w:tcW w:type="dxa" w:w="2769"/>
          </w:tcPr>
          <w:p/>
        </w:tc>
        <w:tc>
          <w:tcPr>
            <w:tcW w:type="dxa" w:w="2769"/>
          </w:tcPr>
          <w:p>
            <w:pPr>
              <w:pStyle w:val="null3"/>
            </w:pPr>
            <w:r>
              <w:rPr/>
              <w:t>5</w:t>
            </w:r>
          </w:p>
        </w:tc>
        <w:tc>
          <w:tcPr>
            <w:tcW w:type="dxa" w:w="2769"/>
          </w:tcPr>
          <w:p>
            <w:pPr>
              <w:pStyle w:val="null3"/>
              <w:jc w:val="both"/>
            </w:pPr>
            <w:r>
              <w:rPr>
                <w:rFonts w:ascii="宋体" w:hAnsi="宋体" w:cs="宋体" w:eastAsia="宋体"/>
                <w:b/>
                <w:color w:val="000000"/>
                <w:sz w:val="24"/>
              </w:rPr>
              <w:t>五、加工服务要求</w:t>
            </w:r>
          </w:p>
          <w:p>
            <w:pPr>
              <w:pStyle w:val="null3"/>
              <w:ind w:firstLine="480"/>
              <w:jc w:val="both"/>
            </w:pPr>
            <w:r>
              <w:rPr>
                <w:rFonts w:ascii="宋体" w:hAnsi="宋体" w:cs="宋体" w:eastAsia="宋体"/>
                <w:color w:val="000000"/>
                <w:sz w:val="24"/>
              </w:rPr>
              <w:t>所有加工内容均为免费服务，加工质量须经采购人采编部检验认可。</w:t>
            </w:r>
          </w:p>
          <w:p>
            <w:pPr>
              <w:pStyle w:val="null3"/>
              <w:ind w:firstLine="480"/>
              <w:jc w:val="both"/>
            </w:pPr>
            <w:r>
              <w:rPr>
                <w:rFonts w:ascii="宋体" w:hAnsi="宋体" w:cs="宋体" w:eastAsia="宋体"/>
                <w:color w:val="000000"/>
                <w:sz w:val="24"/>
              </w:rPr>
              <w:t>中标供应商须严格按采购人要求对图书免费提供图书加工服务，并于图书加工完成后安排运送到各馆区（西大街馆区、长安路馆区、高新馆区）。执行该项服务的具体时间及地点（本馆指定馆区）由采购人决定。中标供应商安排的加工人员人数由采购人根据图书加工的工作量确定。中标供应商如不能或不便如约履行数据制作服务，可委托由采购人同意的相关机构进行服务。中标供应商提供或委托的加工人员须具有采购人认可的资格证书(证书在有效期内），在提供图书加工服务期间人员不得随意更换。图书加工质量按采购人要求应达100%，若低于98%（含98%），修正数据及加工错误直至质量要求达标。数据制作的标准率、图书加工的及时性（到馆后20个工作日内上架）不能达到采购人要求，采购人有权扣除部分履约保证金并做退货处理。需要免费编目、加工的图书除供应商订单内的图书外，还包含采购方其它渠道来源的图书，如接收的赠书、征集的地方文献等，处理的数量通过协商安排，供应商应积极地配合。</w:t>
            </w:r>
          </w:p>
          <w:p>
            <w:pPr>
              <w:pStyle w:val="null3"/>
              <w:ind w:firstLine="480"/>
              <w:jc w:val="both"/>
            </w:pPr>
            <w:r>
              <w:rPr>
                <w:rFonts w:ascii="宋体" w:hAnsi="宋体" w:cs="宋体" w:eastAsia="宋体"/>
                <w:color w:val="000000"/>
                <w:sz w:val="24"/>
              </w:rPr>
              <w:t>图书加工流程包括拆包验收、编目数据制作与馆藏分配、数据质量检查、图书物理加工等环节。</w:t>
            </w:r>
          </w:p>
          <w:p>
            <w:pPr>
              <w:pStyle w:val="null3"/>
              <w:ind w:firstLine="480"/>
              <w:jc w:val="both"/>
            </w:pPr>
            <w:r>
              <w:rPr>
                <w:rFonts w:ascii="宋体" w:hAnsi="宋体" w:cs="宋体" w:eastAsia="宋体"/>
                <w:color w:val="000000"/>
                <w:sz w:val="24"/>
              </w:rPr>
              <w:t>1</w:t>
            </w:r>
            <w:r>
              <w:rPr>
                <w:rFonts w:ascii="宋体" w:hAnsi="宋体" w:cs="宋体" w:eastAsia="宋体"/>
                <w:color w:val="000000"/>
                <w:sz w:val="24"/>
              </w:rPr>
              <w:t>、拆包验收：拆包时核对一包一单，确认收到图书品种、数量无误。</w:t>
            </w:r>
          </w:p>
          <w:p>
            <w:pPr>
              <w:pStyle w:val="null3"/>
              <w:ind w:firstLine="480"/>
              <w:jc w:val="both"/>
            </w:pPr>
            <w:r>
              <w:rPr>
                <w:rFonts w:ascii="宋体" w:hAnsi="宋体" w:cs="宋体" w:eastAsia="宋体"/>
                <w:color w:val="000000"/>
                <w:sz w:val="24"/>
              </w:rPr>
              <w:t>2</w:t>
            </w:r>
            <w:r>
              <w:rPr>
                <w:rFonts w:ascii="宋体" w:hAnsi="宋体" w:cs="宋体" w:eastAsia="宋体"/>
                <w:color w:val="000000"/>
                <w:sz w:val="24"/>
              </w:rPr>
              <w:t>、在系统中确认收到图书品种数量无误，并严格落实ISBN号和题名两次查重，所有书目数据需严格按照国家图书馆编目数据标准（全字段）建立或完善，同时按照采购人规则要求完成索书号选取和馆藏地址分配。</w:t>
            </w:r>
          </w:p>
          <w:p>
            <w:pPr>
              <w:pStyle w:val="null3"/>
              <w:ind w:firstLine="480"/>
              <w:jc w:val="both"/>
            </w:pPr>
            <w:r>
              <w:rPr>
                <w:rFonts w:ascii="宋体" w:hAnsi="宋体" w:cs="宋体" w:eastAsia="宋体"/>
                <w:color w:val="000000"/>
                <w:sz w:val="24"/>
              </w:rPr>
              <w:t>3</w:t>
            </w:r>
            <w:r>
              <w:rPr>
                <w:rFonts w:ascii="宋体" w:hAnsi="宋体" w:cs="宋体" w:eastAsia="宋体"/>
                <w:color w:val="000000"/>
                <w:sz w:val="24"/>
              </w:rPr>
              <w:t>、</w:t>
            </w:r>
            <w:r>
              <w:rPr>
                <w:rFonts w:ascii="宋体" w:hAnsi="宋体" w:cs="宋体" w:eastAsia="宋体"/>
                <w:color w:val="000000"/>
                <w:sz w:val="24"/>
              </w:rPr>
              <w:t>数据质量检查：加工人员需指定一人负责所分编数据的质量把控。在编目完成的图书交付采购人审校前需对书目数据的格式错误、索书号取号错误、馆藏地址分配错误等进行校对更正。采购人负责对交付图书进行逐本审校或抽审，对于采购人反馈的问题，负责人需及时传达并敦促改正。</w:t>
            </w:r>
          </w:p>
          <w:p>
            <w:pPr>
              <w:pStyle w:val="null3"/>
              <w:ind w:firstLine="480"/>
              <w:jc w:val="both"/>
            </w:pPr>
            <w:r>
              <w:rPr>
                <w:rFonts w:ascii="宋体" w:hAnsi="宋体" w:cs="宋体" w:eastAsia="宋体"/>
                <w:color w:val="000000"/>
                <w:sz w:val="24"/>
              </w:rPr>
              <w:t>4</w:t>
            </w:r>
            <w:r>
              <w:rPr>
                <w:rFonts w:ascii="宋体" w:hAnsi="宋体" w:cs="宋体" w:eastAsia="宋体"/>
                <w:color w:val="000000"/>
                <w:sz w:val="24"/>
              </w:rPr>
              <w:t>、图书物理加工：主要包括贴馆藏条形码、加盖馆藏章（2个）、贴磁条、贴书标（含保护膜）、贴RFID标签、贴塑膜及随书光盘的加工、包装等工作。所有加工内容均为免费服务，加工质量须经采购方检验认可，加工材料由中标供应商提供，包含条形码、</w:t>
            </w:r>
            <w:r>
              <w:rPr>
                <w:rFonts w:ascii="宋体" w:hAnsi="宋体" w:cs="宋体" w:eastAsia="宋体"/>
                <w:b/>
                <w:color w:val="000000"/>
                <w:sz w:val="24"/>
              </w:rPr>
              <w:t>钴基永久性磁条</w:t>
            </w:r>
            <w:r>
              <w:rPr>
                <w:rFonts w:ascii="宋体" w:hAnsi="宋体" w:cs="宋体" w:eastAsia="宋体"/>
                <w:color w:val="000000"/>
                <w:sz w:val="24"/>
              </w:rPr>
              <w:t>、书标、书标塑膜、RFID芯片等（条形码、书标及书标塑膜，型号/颜色/尺寸须符合采购人要求或采用采购人规定的耗材）。</w:t>
            </w:r>
          </w:p>
          <w:p>
            <w:pPr>
              <w:pStyle w:val="null3"/>
              <w:ind w:firstLine="480"/>
              <w:jc w:val="both"/>
            </w:pPr>
            <w:r>
              <w:rPr>
                <w:rFonts w:ascii="宋体" w:hAnsi="宋体" w:cs="宋体" w:eastAsia="宋体"/>
                <w:color w:val="000000"/>
                <w:sz w:val="24"/>
              </w:rPr>
              <w:t>4.1</w:t>
            </w:r>
            <w:r>
              <w:rPr>
                <w:rFonts w:ascii="宋体" w:hAnsi="宋体" w:cs="宋体" w:eastAsia="宋体"/>
                <w:color w:val="000000"/>
                <w:sz w:val="24"/>
              </w:rPr>
              <w:t>每册图书粘贴馆藏条形码一个：位于题名页中间偏下位置。</w:t>
            </w:r>
          </w:p>
          <w:p>
            <w:pPr>
              <w:pStyle w:val="null3"/>
              <w:ind w:firstLine="480"/>
              <w:jc w:val="both"/>
            </w:pPr>
            <w:r>
              <w:rPr>
                <w:rFonts w:ascii="宋体" w:hAnsi="宋体" w:cs="宋体" w:eastAsia="宋体"/>
                <w:color w:val="000000"/>
                <w:sz w:val="24"/>
              </w:rPr>
              <w:t>4.2</w:t>
            </w:r>
            <w:r>
              <w:rPr>
                <w:rFonts w:ascii="宋体" w:hAnsi="宋体" w:cs="宋体" w:eastAsia="宋体"/>
                <w:color w:val="000000"/>
                <w:sz w:val="24"/>
              </w:rPr>
              <w:t>每册图书加盖馆藏章两个：分别在书名页和书口正中盖章。</w:t>
            </w:r>
          </w:p>
          <w:p>
            <w:pPr>
              <w:pStyle w:val="null3"/>
              <w:ind w:firstLine="480"/>
              <w:jc w:val="both"/>
            </w:pPr>
            <w:r>
              <w:rPr>
                <w:rFonts w:ascii="宋体" w:hAnsi="宋体" w:cs="宋体" w:eastAsia="宋体"/>
                <w:color w:val="000000"/>
                <w:sz w:val="24"/>
              </w:rPr>
              <w:t>4.</w:t>
            </w:r>
            <w:r>
              <w:rPr>
                <w:rFonts w:ascii="宋体" w:hAnsi="宋体" w:cs="宋体" w:eastAsia="宋体"/>
                <w:color w:val="000000"/>
                <w:sz w:val="24"/>
              </w:rPr>
              <w:t>3</w:t>
            </w:r>
            <w:r>
              <w:rPr>
                <w:rFonts w:ascii="宋体" w:hAnsi="宋体" w:cs="宋体" w:eastAsia="宋体"/>
                <w:color w:val="000000"/>
                <w:sz w:val="24"/>
              </w:rPr>
              <w:t>每册书隐蔽性粘贴</w:t>
            </w:r>
            <w:r>
              <w:rPr>
                <w:rFonts w:ascii="宋体" w:hAnsi="宋体" w:cs="宋体" w:eastAsia="宋体"/>
                <w:b/>
                <w:color w:val="000000"/>
                <w:sz w:val="24"/>
              </w:rPr>
              <w:t>钴基永久性磁条</w:t>
            </w:r>
            <w:r>
              <w:rPr>
                <w:rFonts w:ascii="宋体" w:hAnsi="宋体" w:cs="宋体" w:eastAsia="宋体"/>
                <w:color w:val="000000"/>
                <w:sz w:val="24"/>
              </w:rPr>
              <w:t>一根（300页以上需粘贴两根磁条）。</w:t>
            </w:r>
          </w:p>
          <w:p>
            <w:pPr>
              <w:pStyle w:val="null3"/>
              <w:ind w:firstLine="480"/>
              <w:jc w:val="both"/>
            </w:pPr>
            <w:r>
              <w:rPr>
                <w:rFonts w:ascii="宋体" w:hAnsi="宋体" w:cs="宋体" w:eastAsia="宋体"/>
                <w:color w:val="000000"/>
                <w:sz w:val="24"/>
              </w:rPr>
              <w:t>4.</w:t>
            </w:r>
            <w:r>
              <w:rPr>
                <w:rFonts w:ascii="宋体" w:hAnsi="宋体" w:cs="宋体" w:eastAsia="宋体"/>
                <w:color w:val="000000"/>
                <w:sz w:val="24"/>
              </w:rPr>
              <w:t>4</w:t>
            </w:r>
            <w:r>
              <w:rPr>
                <w:rFonts w:ascii="宋体" w:hAnsi="宋体" w:cs="宋体" w:eastAsia="宋体"/>
                <w:color w:val="000000"/>
                <w:sz w:val="24"/>
              </w:rPr>
              <w:t>每册书粘贴不干胶书标二枚，一枚贴在封底，一枚贴书脊。</w:t>
            </w:r>
          </w:p>
          <w:p>
            <w:pPr>
              <w:pStyle w:val="null3"/>
              <w:ind w:firstLine="480"/>
              <w:jc w:val="both"/>
            </w:pPr>
            <w:r>
              <w:rPr>
                <w:rFonts w:ascii="宋体" w:hAnsi="宋体" w:cs="宋体" w:eastAsia="宋体"/>
                <w:color w:val="000000"/>
                <w:sz w:val="24"/>
              </w:rPr>
              <w:t>4.</w:t>
            </w:r>
            <w:r>
              <w:rPr>
                <w:rFonts w:ascii="宋体" w:hAnsi="宋体" w:cs="宋体" w:eastAsia="宋体"/>
                <w:color w:val="000000"/>
                <w:sz w:val="24"/>
              </w:rPr>
              <w:t>5</w:t>
            </w:r>
            <w:r>
              <w:rPr>
                <w:rFonts w:ascii="宋体" w:hAnsi="宋体" w:cs="宋体" w:eastAsia="宋体"/>
                <w:color w:val="000000"/>
                <w:sz w:val="24"/>
              </w:rPr>
              <w:t>每册书书脊处书标要求覆贴不干胶塑膜。</w:t>
            </w:r>
          </w:p>
          <w:p>
            <w:pPr>
              <w:pStyle w:val="null3"/>
              <w:ind w:firstLine="480"/>
              <w:jc w:val="both"/>
            </w:pPr>
            <w:r>
              <w:rPr>
                <w:rFonts w:ascii="宋体" w:hAnsi="宋体" w:cs="宋体" w:eastAsia="宋体"/>
                <w:color w:val="000000"/>
                <w:sz w:val="24"/>
              </w:rPr>
              <w:t>4.6</w:t>
            </w:r>
            <w:r>
              <w:rPr>
                <w:rFonts w:ascii="宋体" w:hAnsi="宋体" w:cs="宋体" w:eastAsia="宋体"/>
                <w:color w:val="000000"/>
                <w:sz w:val="24"/>
              </w:rPr>
              <w:t>凡带有随书光盘的，须在光盘上用记号笔书写其排架号，装入光盘袋，并在光盘袋上粘贴光盘索书号、馆藏条码。</w:t>
            </w:r>
          </w:p>
          <w:p>
            <w:pPr>
              <w:pStyle w:val="null3"/>
              <w:ind w:firstLine="480"/>
              <w:jc w:val="both"/>
            </w:pPr>
            <w:r>
              <w:rPr>
                <w:rFonts w:ascii="宋体" w:hAnsi="宋体" w:cs="宋体" w:eastAsia="宋体"/>
                <w:color w:val="000000"/>
                <w:sz w:val="24"/>
              </w:rPr>
              <w:t>4.7</w:t>
            </w:r>
            <w:r>
              <w:rPr>
                <w:rFonts w:ascii="宋体" w:hAnsi="宋体" w:cs="宋体" w:eastAsia="宋体"/>
                <w:color w:val="000000"/>
                <w:sz w:val="24"/>
              </w:rPr>
              <w:t>按采购人馆藏分配地址，进行RFID标签初加工，并粘贴标签。</w:t>
            </w:r>
          </w:p>
          <w:p>
            <w:pPr>
              <w:pStyle w:val="null3"/>
            </w:pPr>
            <w:r>
              <w:rPr>
                <w:rFonts w:ascii="宋体" w:hAnsi="宋体" w:cs="宋体" w:eastAsia="宋体"/>
                <w:color w:val="000000"/>
                <w:sz w:val="24"/>
              </w:rPr>
              <w:t>中标供应商应能随采购人的工作变化，适时调整加工项目。若不能或不便如约派人到馆加工的，经采购人同意后，可委托其它加工机构进行加工，产生的一切费用由中标商承担。（如需采购人加工的，加工费用由供应商承担）。</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1、交货期：从签订合同之日起至项目全部完成之日止（特殊情况以合同为准）。具体需符合招标文件中规定的配送及送货要求。</w:t>
      </w:r>
    </w:p>
    <w:p>
      <w:pPr>
        <w:pStyle w:val="null3"/>
      </w:pPr>
      <w:r>
        <w:rPr/>
        <w:t>采购包2：</w:t>
      </w:r>
    </w:p>
    <w:p>
      <w:pPr>
        <w:pStyle w:val="null3"/>
      </w:pPr>
      <w:r>
        <w:rPr/>
        <w:t>1、交货期：从签订合同之日起至项目全部完成之日止（特殊情况以合同为准）。具体需符合招标文件中规定的配送及送货要求。</w:t>
      </w:r>
    </w:p>
    <w:p>
      <w:pPr>
        <w:pStyle w:val="null3"/>
      </w:pPr>
      <w:r>
        <w:rPr/>
        <w:t>采购包3：</w:t>
      </w:r>
    </w:p>
    <w:p>
      <w:pPr>
        <w:pStyle w:val="null3"/>
      </w:pPr>
      <w:r>
        <w:rPr/>
        <w:t>1、交货期：从签订合同之日起至项目全部完成之日止（特殊情况以合同为准）。具体需符合招标文件中规定的配送及送货要求。</w:t>
      </w:r>
    </w:p>
    <w:p>
      <w:pPr>
        <w:pStyle w:val="null3"/>
      </w:pPr>
      <w:r>
        <w:rPr/>
        <w:t>采购包4：</w:t>
      </w:r>
    </w:p>
    <w:p>
      <w:pPr>
        <w:pStyle w:val="null3"/>
      </w:pPr>
      <w:r>
        <w:rPr/>
        <w:t>1、交货期：从签订合同之日起至项目全部完成之日止（特殊情况以合同为准）。具体需符合招标文件中规定的配送及送货要求。</w:t>
      </w:r>
    </w:p>
    <w:p>
      <w:pPr>
        <w:pStyle w:val="null3"/>
      </w:pPr>
      <w:r>
        <w:rPr/>
        <w:t>采购包5：</w:t>
      </w:r>
    </w:p>
    <w:p>
      <w:pPr>
        <w:pStyle w:val="null3"/>
      </w:pPr>
      <w:r>
        <w:rPr/>
        <w:t>1、交货期：从签订合同之日起至项目全部完成之日止（特殊情况以合同为准）。具体需符合招标文件中规定的配送及送货要求。</w:t>
      </w:r>
    </w:p>
    <w:p>
      <w:pPr>
        <w:pStyle w:val="null3"/>
        <w:outlineLvl w:val="3"/>
      </w:pPr>
      <w:r>
        <w:rPr>
          <w:b/>
          <w:sz w:val="24"/>
        </w:rPr>
        <w:t>3.4.2交货地点</w:t>
      </w:r>
    </w:p>
    <w:p>
      <w:pPr>
        <w:pStyle w:val="null3"/>
      </w:pPr>
      <w:r>
        <w:rPr/>
        <w:t>采购包1：</w:t>
      </w:r>
    </w:p>
    <w:p>
      <w:pPr>
        <w:pStyle w:val="null3"/>
      </w:pPr>
      <w:r>
        <w:rPr/>
        <w:t>陕西省图书馆（陕西省古籍保护中心）（特殊情况以合同为准）。</w:t>
      </w:r>
    </w:p>
    <w:p>
      <w:pPr>
        <w:pStyle w:val="null3"/>
      </w:pPr>
      <w:r>
        <w:rPr/>
        <w:t>采购包2：</w:t>
      </w:r>
    </w:p>
    <w:p>
      <w:pPr>
        <w:pStyle w:val="null3"/>
      </w:pPr>
      <w:r>
        <w:rPr/>
        <w:t>陕西省图书馆（陕西省古籍保护中心）（特殊情况以合同为准）。</w:t>
      </w:r>
    </w:p>
    <w:p>
      <w:pPr>
        <w:pStyle w:val="null3"/>
      </w:pPr>
      <w:r>
        <w:rPr/>
        <w:t>采购包3：</w:t>
      </w:r>
    </w:p>
    <w:p>
      <w:pPr>
        <w:pStyle w:val="null3"/>
      </w:pPr>
      <w:r>
        <w:rPr/>
        <w:t>陕西省图书馆（陕西省古籍保护中心）（特殊情况以合同为准）。</w:t>
      </w:r>
    </w:p>
    <w:p>
      <w:pPr>
        <w:pStyle w:val="null3"/>
      </w:pPr>
      <w:r>
        <w:rPr/>
        <w:t>采购包4：</w:t>
      </w:r>
    </w:p>
    <w:p>
      <w:pPr>
        <w:pStyle w:val="null3"/>
      </w:pPr>
      <w:r>
        <w:rPr/>
        <w:t>陕西省图书馆（陕西省古籍保护中心）（特殊情况以合同为准）。</w:t>
      </w:r>
    </w:p>
    <w:p>
      <w:pPr>
        <w:pStyle w:val="null3"/>
      </w:pPr>
      <w:r>
        <w:rPr/>
        <w:t>采购包5：</w:t>
      </w:r>
    </w:p>
    <w:p>
      <w:pPr>
        <w:pStyle w:val="null3"/>
      </w:pPr>
      <w:r>
        <w:rPr/>
        <w:t>陕西省图书馆（陕西省古籍保护中心）（特殊情况以合同为准）。</w:t>
      </w:r>
    </w:p>
    <w:p>
      <w:pPr>
        <w:pStyle w:val="null3"/>
        <w:outlineLvl w:val="3"/>
      </w:pPr>
      <w:r>
        <w:rPr>
          <w:b/>
          <w:sz w:val="24"/>
        </w:rPr>
        <w:t>3.4.3支付方式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pPr>
      <w:r>
        <w:rPr/>
        <w:t>采购包4：</w:t>
      </w:r>
    </w:p>
    <w:p>
      <w:pPr>
        <w:pStyle w:val="null3"/>
      </w:pPr>
      <w:r>
        <w:rPr/>
        <w:t>分期付款</w:t>
      </w:r>
    </w:p>
    <w:p>
      <w:pPr>
        <w:pStyle w:val="null3"/>
      </w:pPr>
      <w:r>
        <w:rPr/>
        <w:t>采购包5：</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1、合同签订后</w:t>
      </w:r>
      <w:r>
        <w:rPr/>
        <w:t xml:space="preserve"> ，达到付款条件起 </w:t>
      </w:r>
      <w:r>
        <w:rPr/>
        <w:t>10</w:t>
      </w:r>
      <w:r>
        <w:rPr/>
        <w:t xml:space="preserve"> 日内，支付合同总金额的 </w:t>
      </w:r>
      <w:r>
        <w:rPr/>
        <w:t>50.00</w:t>
      </w:r>
      <w:r>
        <w:rPr/>
        <w:t>%。</w:t>
      </w:r>
    </w:p>
    <w:p>
      <w:pPr>
        <w:pStyle w:val="null3"/>
      </w:pPr>
      <w:r>
        <w:rPr/>
        <w:t>采购包1：</w:t>
      </w:r>
      <w:r>
        <w:rPr/>
        <w:t xml:space="preserve"> 付款条件说明： </w:t>
      </w:r>
      <w:r>
        <w:rPr/>
        <w:t>1、图书到货、加工完成后，与中标供应商按有关程序对图书和相关材料验收无误，办妥差、错、退换手续后，以采购人最后验收的金额为准进行结算并支付书款。 2、结算价=图书码洋×（1-下浮率）。 3、结算方式：按陕西省政府采购有关规定进行结算。 4、中标供应商必须提供国家税务部门监制的正式发票</w:t>
      </w:r>
      <w:r>
        <w:rPr/>
        <w:t xml:space="preserve"> ，达到付款条件起 </w:t>
      </w:r>
      <w:r>
        <w:rPr/>
        <w:t>10</w:t>
      </w:r>
      <w:r>
        <w:rPr/>
        <w:t xml:space="preserve"> 日内，支付合同总金额的 </w:t>
      </w:r>
      <w:r>
        <w:rPr/>
        <w:t>50.00</w:t>
      </w:r>
      <w:r>
        <w:rPr/>
        <w:t>%。</w:t>
      </w:r>
    </w:p>
    <w:p>
      <w:pPr>
        <w:pStyle w:val="null3"/>
      </w:pPr>
      <w:r>
        <w:rPr/>
        <w:t>采购包2：</w:t>
      </w:r>
      <w:r>
        <w:rPr/>
        <w:t xml:space="preserve"> 付款条件说明： </w:t>
      </w:r>
      <w:r>
        <w:rPr/>
        <w:t>1、合同签订后</w:t>
      </w:r>
      <w:r>
        <w:rPr/>
        <w:t xml:space="preserve"> ，达到付款条件起 </w:t>
      </w:r>
      <w:r>
        <w:rPr/>
        <w:t>10</w:t>
      </w:r>
      <w:r>
        <w:rPr/>
        <w:t xml:space="preserve"> 日内，支付合同总金额的 </w:t>
      </w:r>
      <w:r>
        <w:rPr/>
        <w:t>50.00</w:t>
      </w:r>
      <w:r>
        <w:rPr/>
        <w:t>%。</w:t>
      </w:r>
    </w:p>
    <w:p>
      <w:pPr>
        <w:pStyle w:val="null3"/>
      </w:pPr>
      <w:r>
        <w:rPr/>
        <w:t>采购包2：</w:t>
      </w:r>
      <w:r>
        <w:rPr/>
        <w:t xml:space="preserve"> 付款条件说明： </w:t>
      </w:r>
      <w:r>
        <w:rPr/>
        <w:t>1、图书到货、加工完成后，与中标供应商按有关程序对图书和相关材料验收无误，办妥差、错、退换手续后，以采购人最后验收的金额为准进行结算并支付书款。 2、结算价=图书码洋×（1-下浮率）。 3、结算方式：按陕西省政府采购有关规定进行结算。 4、中标供应商必须提供国家税务部门监制的正式发票</w:t>
      </w:r>
      <w:r>
        <w:rPr/>
        <w:t xml:space="preserve"> ，达到付款条件起 </w:t>
      </w:r>
      <w:r>
        <w:rPr/>
        <w:t>10</w:t>
      </w:r>
      <w:r>
        <w:rPr/>
        <w:t xml:space="preserve"> 日内，支付合同总金额的 </w:t>
      </w:r>
      <w:r>
        <w:rPr/>
        <w:t>50.00</w:t>
      </w:r>
      <w:r>
        <w:rPr/>
        <w:t>%。</w:t>
      </w:r>
    </w:p>
    <w:p>
      <w:pPr>
        <w:pStyle w:val="null3"/>
      </w:pPr>
      <w:r>
        <w:rPr/>
        <w:t>采购包3：</w:t>
      </w:r>
      <w:r>
        <w:rPr/>
        <w:t xml:space="preserve"> 付款条件说明： </w:t>
      </w:r>
      <w:r>
        <w:rPr/>
        <w:t>合同签订后</w:t>
      </w:r>
      <w:r>
        <w:rPr/>
        <w:t xml:space="preserve"> ，达到付款条件起 </w:t>
      </w:r>
      <w:r>
        <w:rPr/>
        <w:t>10</w:t>
      </w:r>
      <w:r>
        <w:rPr/>
        <w:t xml:space="preserve"> 日内，支付合同总金额的 </w:t>
      </w:r>
      <w:r>
        <w:rPr/>
        <w:t>50.00</w:t>
      </w:r>
      <w:r>
        <w:rPr/>
        <w:t>%。</w:t>
      </w:r>
    </w:p>
    <w:p>
      <w:pPr>
        <w:pStyle w:val="null3"/>
      </w:pPr>
      <w:r>
        <w:rPr/>
        <w:t>采购包3：</w:t>
      </w:r>
      <w:r>
        <w:rPr/>
        <w:t xml:space="preserve"> 付款条件说明： </w:t>
      </w:r>
      <w:r>
        <w:rPr/>
        <w:t>1、图书到货、加工完成后，与中标供应商按有关程序对图书和相关材料验收无误，办妥差、错、退换手续后，以采购人最后验收的金额为准进行结算并支付书款。 2、结算价=图书码洋×（1-下浮率）。 3、结算方式：按陕西省政府采购有关规定进行结算。 4、中标供应商必须提供国家税务部门监制的正式发票</w:t>
      </w:r>
      <w:r>
        <w:rPr/>
        <w:t xml:space="preserve"> ，达到付款条件起 </w:t>
      </w:r>
      <w:r>
        <w:rPr/>
        <w:t>10</w:t>
      </w:r>
      <w:r>
        <w:rPr/>
        <w:t xml:space="preserve"> 日内，支付合同总金额的 </w:t>
      </w:r>
      <w:r>
        <w:rPr/>
        <w:t>50.00</w:t>
      </w:r>
      <w:r>
        <w:rPr/>
        <w:t>%。</w:t>
      </w:r>
    </w:p>
    <w:p>
      <w:pPr>
        <w:pStyle w:val="null3"/>
      </w:pPr>
      <w:r>
        <w:rPr/>
        <w:t>采购包4：</w:t>
      </w:r>
      <w:r>
        <w:rPr/>
        <w:t xml:space="preserve"> 付款条件说明： </w:t>
      </w:r>
      <w:r>
        <w:rPr/>
        <w:t>1、合同签订后</w:t>
      </w:r>
      <w:r>
        <w:rPr/>
        <w:t xml:space="preserve"> ，达到付款条件起 </w:t>
      </w:r>
      <w:r>
        <w:rPr/>
        <w:t>10</w:t>
      </w:r>
      <w:r>
        <w:rPr/>
        <w:t xml:space="preserve"> 日内，支付合同总金额的 </w:t>
      </w:r>
      <w:r>
        <w:rPr/>
        <w:t>50.00</w:t>
      </w:r>
      <w:r>
        <w:rPr/>
        <w:t>%。</w:t>
      </w:r>
    </w:p>
    <w:p>
      <w:pPr>
        <w:pStyle w:val="null3"/>
      </w:pPr>
      <w:r>
        <w:rPr/>
        <w:t>采购包4：</w:t>
      </w:r>
      <w:r>
        <w:rPr/>
        <w:t xml:space="preserve"> 付款条件说明： </w:t>
      </w:r>
      <w:r>
        <w:rPr/>
        <w:t>1、图书到货、加工完成后，与中标供应商按有关程序对图书和相关材料验收无误，办妥差、错、退换手续后，以采购人最后验收的金额为准进行结算并支付书款。 2、结算价=图书码洋×（1-下浮率）。 3、结算方式：按陕西省政府采购有关规定进行结算。 4、中标供应商必须提供国家税务部门监制的正式发票</w:t>
      </w:r>
      <w:r>
        <w:rPr/>
        <w:t xml:space="preserve"> ，达到付款条件起 </w:t>
      </w:r>
      <w:r>
        <w:rPr/>
        <w:t>10</w:t>
      </w:r>
      <w:r>
        <w:rPr/>
        <w:t xml:space="preserve"> 日内，支付合同总金额的 </w:t>
      </w:r>
      <w:r>
        <w:rPr/>
        <w:t>50.00</w:t>
      </w:r>
      <w:r>
        <w:rPr/>
        <w:t>%。</w:t>
      </w:r>
    </w:p>
    <w:p>
      <w:pPr>
        <w:pStyle w:val="null3"/>
      </w:pPr>
      <w:r>
        <w:rPr/>
        <w:t>采购包5：</w:t>
      </w:r>
      <w:r>
        <w:rPr/>
        <w:t xml:space="preserve"> 付款条件说明： </w:t>
      </w:r>
      <w:r>
        <w:rPr/>
        <w:t>合同签订后</w:t>
      </w:r>
      <w:r>
        <w:rPr/>
        <w:t xml:space="preserve"> ，达到付款条件起 </w:t>
      </w:r>
      <w:r>
        <w:rPr/>
        <w:t>10</w:t>
      </w:r>
      <w:r>
        <w:rPr/>
        <w:t xml:space="preserve"> 日内，支付合同总金额的 </w:t>
      </w:r>
      <w:r>
        <w:rPr/>
        <w:t>50.00</w:t>
      </w:r>
      <w:r>
        <w:rPr/>
        <w:t>%。</w:t>
      </w:r>
    </w:p>
    <w:p>
      <w:pPr>
        <w:pStyle w:val="null3"/>
      </w:pPr>
      <w:r>
        <w:rPr/>
        <w:t>采购包5：</w:t>
      </w:r>
      <w:r>
        <w:rPr/>
        <w:t xml:space="preserve"> 付款条件说明： </w:t>
      </w:r>
      <w:r>
        <w:rPr/>
        <w:t>1、图书到货、加工完成后，与中标供应商按有关程序对图书和相关材料验收无误，办妥差、错、退换手续后，以采购人最后验收的金额为准进行结算并支付书款。 2、结算价=图书码洋×（1-下浮率）。 3、结算方式：按陕西省政府采购有关规定进行结算。 4、中标供应商必须提供国家税务部门监制的正式发票</w:t>
      </w:r>
      <w:r>
        <w:rPr/>
        <w:t xml:space="preserve"> ，达到付款条件起 </w:t>
      </w:r>
      <w:r>
        <w:rPr/>
        <w:t>10</w:t>
      </w:r>
      <w:r>
        <w:rPr/>
        <w:t xml:space="preserve"> 日内，支付合同总金额的 </w:t>
      </w:r>
      <w:r>
        <w:rPr/>
        <w:t>50.00</w:t>
      </w:r>
      <w:r>
        <w:rPr/>
        <w:t>%。</w:t>
      </w:r>
    </w:p>
    <w:p>
      <w:pPr>
        <w:pStyle w:val="null3"/>
        <w:outlineLvl w:val="3"/>
      </w:pPr>
      <w:r>
        <w:rPr>
          <w:b/>
          <w:sz w:val="24"/>
        </w:rPr>
        <w:t>3.4.5验收标准和方法</w:t>
      </w:r>
    </w:p>
    <w:p>
      <w:pPr>
        <w:pStyle w:val="null3"/>
      </w:pPr>
      <w:r>
        <w:rPr/>
        <w:t>采购包1：</w:t>
      </w:r>
    </w:p>
    <w:p>
      <w:pPr>
        <w:pStyle w:val="null3"/>
      </w:pPr>
      <w:r>
        <w:rPr/>
        <w:t>1、验收方法和标准 （1）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 （2）图书到馆验收工作应由中标供应商与采购人共同完成。若中标供应商不能履行此项工作，必须提供验收委托书并支付相关费用，且中标供应商必须同意并认可采购人验收结果。 2、验收问题的处理 （1）质量问题的处理。出现如下任何一种情况，无论是否已作前期载体加工，中标商必须在10个工作日内一律无条件免费更换或补充相关附件： 1.1图书装订或印刷质量有问题，如破损、缺页、倒装、模糊不清、掉页、开线、开胶等； 1.2图书册数与对应清单不符； 1.3图书出现污损情况； 1.4图书的随书附件如光盘等不齐全。 （2）退货。图书到馆后，因各种原因不适合图书馆收藏的，无论是否已作前期载体加工，中标供应商应无条件退换。采购人采购图书一般情况下不重复（补充复本的图书除外），如果到馆图书出现非采购人计划购置的复本数量或品种，中标供应商应全部无条件退货。</w:t>
      </w:r>
    </w:p>
    <w:p>
      <w:pPr>
        <w:pStyle w:val="null3"/>
      </w:pPr>
      <w:r>
        <w:rPr/>
        <w:t>采购包2：</w:t>
      </w:r>
    </w:p>
    <w:p>
      <w:pPr>
        <w:pStyle w:val="null3"/>
      </w:pPr>
      <w:r>
        <w:rPr/>
        <w:t>1、验收方法和标准 （1）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 （2）图书到馆验收工作应由中标供应商与采购人共同完成。若中标供应商不能履行此项工作，必须提供验收委托书并支付相关费用，且中标供应商必须同意并认可采购人验收结果。 2、验收问题的处理 （1）质量问题的处理。出现如下任何一种情况，无论是否已作前期载体加工，中标商必须在10个工作日内一律无条件免费更换或补充相关附件： 1.1图书装订或印刷质量有问题，如破损、缺页、倒装、模糊不清、掉页、开线、开胶等； 1.2图书册数与对应清单不符； 1.3图书出现污损情况； 1.4图书的随书附件如光盘等不齐全。 （2）退货。图书到馆后，因各种原因不适合图书馆收藏的，无论是否已作前期载体加工，中标供应商应无条件退换。采购人采购图书一般情况下不重复（补充复本的图书除外），如果到馆图书出现非采购人计划购置的复本数量或品种，中标供应商应全部无条件退货。</w:t>
      </w:r>
    </w:p>
    <w:p>
      <w:pPr>
        <w:pStyle w:val="null3"/>
      </w:pPr>
      <w:r>
        <w:rPr/>
        <w:t>采购包3：</w:t>
      </w:r>
    </w:p>
    <w:p>
      <w:pPr>
        <w:pStyle w:val="null3"/>
      </w:pPr>
      <w:r>
        <w:rPr/>
        <w:t>1、验收方法和标准 （1）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 （2）图书到馆验收工作应由中标供应商与采购人共同完成。若中标供应商不能履行此项工作，必须提供验收委托书并支付相关费用，且中标供应商必须同意并认可采购人验收结果。 2、验收问题的处理 （1）质量问题的处理。出现如下任何一种情况，无论是否已作前期载体加工，中标商必须在10个工作日内一律无条件免费更换或补充相关附件： 1.1图书装订或印刷质量有问题，如破损、缺页、倒装、模糊不清、掉页、开线、开胶等； 1.2图书册数与对应清单不符； 1.3图书出现污损情况； 1.4图书的随书附件如光盘等不齐全。 （2）退货。图书到馆后，因各种原因不适合图书馆收藏的，无论是否已作前期载体加工，中标供应商应无条件退换。采购人采购图书一般情况下不重复（补充复本的图书除外），如果到馆图书出现非采购人计划购置的复本数量或品种，中标供应商应全部无条件退货。</w:t>
      </w:r>
    </w:p>
    <w:p>
      <w:pPr>
        <w:pStyle w:val="null3"/>
      </w:pPr>
      <w:r>
        <w:rPr/>
        <w:t>采购包4：</w:t>
      </w:r>
    </w:p>
    <w:p>
      <w:pPr>
        <w:pStyle w:val="null3"/>
      </w:pPr>
      <w:r>
        <w:rPr/>
        <w:t>1、验收方法和标准 （1）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 （2）图书到馆验收工作应由中标供应商与采购人共同完成。若中标供应商不能履行此项工作，必须提供验收委托书并支付相关费用，且中标供应商必须同意并认可采购人验收结果。 2、验收问题的处理 （1）质量问题的处理。出现如下任何一种情况，无论是否已作前期载体加工，中标商必须在10个工作日内一律无条件免费更换或补充相关附件： 1.1图书装订或印刷质量有问题，如破损、缺页、倒装、模糊不清、掉页、开线、开胶等； 1.2图书册数与对应清单不符； 1.3图书出现污损情况； 1.4图书的随书附件如光盘等不齐全。 （2）退货。图书到馆后，因各种原因不适合图书馆收藏的，无论是否已作前期载体加工，中标供应商应无条件退换。采购人采购图书一般情况下不重复（补充复本的图书除外），如果到馆图书出现非采购人计划购置的复本数量或品种，中标供应商应全部无条件退货。</w:t>
      </w:r>
    </w:p>
    <w:p>
      <w:pPr>
        <w:pStyle w:val="null3"/>
      </w:pPr>
      <w:r>
        <w:rPr/>
        <w:t>采购包5：</w:t>
      </w:r>
    </w:p>
    <w:p>
      <w:pPr>
        <w:pStyle w:val="null3"/>
      </w:pPr>
      <w:r>
        <w:rPr/>
        <w:t>1、验收方法和标准 （1）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 （2）图书到馆验收工作应由中标供应商与采购人共同完成。若中标供应商不能履行此项工作，必须提供验收委托书并支付相关费用，且中标供应商必须同意并认可采购人验收结果。 2、验收问题的处理 （1）质量问题的处理。出现如下任何一种情况，无论是否已作前期载体加工，中标商必须在10个工作日内一律无条件免费更换或补充相关附件： 1.1图书装订或印刷质量有问题，如破损、缺页、倒装、模糊不清、掉页、开线、开胶等； 1.2图书册数与对应清单不符； 1.3图书出现污损情况； 1.4图书的随书附件如光盘等不齐全。 （2）退货。图书到馆后，因各种原因不适合图书馆收藏的，无论是否已作前期载体加工，中标供应商应无条件退换。采购人采购图书一般情况下不重复（补充复本的图书除外），如果到馆图书出现非采购人计划购置的复本数量或品种，中标供应商应全部无条件退货。</w:t>
      </w:r>
    </w:p>
    <w:p>
      <w:pPr>
        <w:pStyle w:val="null3"/>
        <w:outlineLvl w:val="3"/>
      </w:pPr>
      <w:r>
        <w:rPr>
          <w:b/>
          <w:sz w:val="24"/>
        </w:rPr>
        <w:t>3.4.6包装方式及运输</w:t>
      </w:r>
    </w:p>
    <w:p>
      <w:pPr>
        <w:pStyle w:val="null3"/>
      </w:pPr>
      <w:r>
        <w:rPr/>
        <w:t>采购包1：</w:t>
      </w:r>
    </w:p>
    <w:p>
      <w:pPr>
        <w:pStyle w:val="null3"/>
      </w:pPr>
      <w:r>
        <w:rPr/>
        <w:t>符合采购文件关于商品包装、交货及其他服务要求。</w:t>
      </w:r>
    </w:p>
    <w:p>
      <w:pPr>
        <w:pStyle w:val="null3"/>
      </w:pPr>
      <w:r>
        <w:rPr/>
        <w:t>采购包2：</w:t>
      </w:r>
    </w:p>
    <w:p>
      <w:pPr>
        <w:pStyle w:val="null3"/>
      </w:pPr>
      <w:r>
        <w:rPr/>
        <w:t>符合采购文件关于商品包装、交货及其他服务要求。</w:t>
      </w:r>
    </w:p>
    <w:p>
      <w:pPr>
        <w:pStyle w:val="null3"/>
      </w:pPr>
      <w:r>
        <w:rPr/>
        <w:t>采购包3：</w:t>
      </w:r>
    </w:p>
    <w:p>
      <w:pPr>
        <w:pStyle w:val="null3"/>
      </w:pPr>
      <w:r>
        <w:rPr/>
        <w:t>符合采购文件关于商品包装、交货及其他服务要求。</w:t>
      </w:r>
    </w:p>
    <w:p>
      <w:pPr>
        <w:pStyle w:val="null3"/>
      </w:pPr>
      <w:r>
        <w:rPr/>
        <w:t>采购包4：</w:t>
      </w:r>
    </w:p>
    <w:p>
      <w:pPr>
        <w:pStyle w:val="null3"/>
      </w:pPr>
      <w:r>
        <w:rPr/>
        <w:t>符合采购文件关于商品包装、交货及其他服务要求。</w:t>
      </w:r>
    </w:p>
    <w:p>
      <w:pPr>
        <w:pStyle w:val="null3"/>
      </w:pPr>
      <w:r>
        <w:rPr/>
        <w:t>采购包5：</w:t>
      </w:r>
    </w:p>
    <w:p>
      <w:pPr>
        <w:pStyle w:val="null3"/>
      </w:pPr>
      <w:r>
        <w:rPr/>
        <w:t>符合采购文件关于商品包装、交货及其他服务要求。</w:t>
      </w:r>
    </w:p>
    <w:p>
      <w:pPr>
        <w:pStyle w:val="null3"/>
        <w:outlineLvl w:val="3"/>
      </w:pPr>
      <w:r>
        <w:rPr>
          <w:b/>
          <w:sz w:val="24"/>
        </w:rPr>
        <w:t>3.4.7质量保修范围和保修期</w:t>
      </w:r>
    </w:p>
    <w:p>
      <w:pPr>
        <w:pStyle w:val="null3"/>
      </w:pPr>
      <w:r>
        <w:rPr/>
        <w:t>采购包1：</w:t>
      </w:r>
    </w:p>
    <w:p>
      <w:pPr>
        <w:pStyle w:val="null3"/>
      </w:pPr>
      <w:r>
        <w:rPr/>
        <w:t>符合行业相关标准。</w:t>
      </w:r>
    </w:p>
    <w:p>
      <w:pPr>
        <w:pStyle w:val="null3"/>
      </w:pPr>
      <w:r>
        <w:rPr/>
        <w:t>采购包2：</w:t>
      </w:r>
    </w:p>
    <w:p>
      <w:pPr>
        <w:pStyle w:val="null3"/>
      </w:pPr>
      <w:r>
        <w:rPr/>
        <w:t>符合行业相关标准。</w:t>
      </w:r>
    </w:p>
    <w:p>
      <w:pPr>
        <w:pStyle w:val="null3"/>
      </w:pPr>
      <w:r>
        <w:rPr/>
        <w:t>采购包3：</w:t>
      </w:r>
    </w:p>
    <w:p>
      <w:pPr>
        <w:pStyle w:val="null3"/>
      </w:pPr>
      <w:r>
        <w:rPr/>
        <w:t>符合行业相关标准。</w:t>
      </w:r>
    </w:p>
    <w:p>
      <w:pPr>
        <w:pStyle w:val="null3"/>
      </w:pPr>
      <w:r>
        <w:rPr/>
        <w:t>采购包4：</w:t>
      </w:r>
    </w:p>
    <w:p>
      <w:pPr>
        <w:pStyle w:val="null3"/>
      </w:pPr>
      <w:r>
        <w:rPr/>
        <w:t>符合行业相关标准。</w:t>
      </w:r>
    </w:p>
    <w:p>
      <w:pPr>
        <w:pStyle w:val="null3"/>
      </w:pPr>
      <w:r>
        <w:rPr/>
        <w:t>采购包5：</w:t>
      </w:r>
    </w:p>
    <w:p>
      <w:pPr>
        <w:pStyle w:val="null3"/>
      </w:pPr>
      <w:r>
        <w:rPr/>
        <w:t>符合行业相关标准。</w:t>
      </w:r>
    </w:p>
    <w:p>
      <w:pPr>
        <w:pStyle w:val="null3"/>
        <w:outlineLvl w:val="3"/>
      </w:pPr>
      <w:r>
        <w:rPr>
          <w:b/>
          <w:sz w:val="24"/>
        </w:rPr>
        <w:t>3.4.8违约责任与解决争议的方法</w:t>
      </w:r>
    </w:p>
    <w:p>
      <w:pPr>
        <w:pStyle w:val="null3"/>
      </w:pPr>
      <w:r>
        <w:rPr/>
        <w:t>采购包1：</w:t>
      </w:r>
    </w:p>
    <w:p>
      <w:pPr>
        <w:pStyle w:val="null3"/>
      </w:pPr>
      <w:r>
        <w:rPr/>
        <w:t>1、中标供应商不能满足采购人到货率需求的，扣除未到部分码洋10%的违约金，未到部分码洋为实际到货率与合同约定到货率（即现场采购到货率 95%，现场样采到货率92%，订单采购到货率 92%，）之间的码洋差额；该违约金将从履约保证金中扣除，履约保证金如低于合同金额10%时，中标供应商须及时将保证金补足，方可继续保留供货资格。履约保证金将在合同期满后，经采购人审定无违约情形时可无息归还中标供应商。 2、中标供应商提供任何盗版及非法出版物的，一经确认，采购人有权终止该中标供应商本年度采购合同，中标供应商需承担相应的法律责任并支付采购人购买该种图书总码洋10倍的违约金。同时采购人将此一行为上报陕西省财政部门，由省财政部门对该供应商依法处理。 3、合同约定的其他违约责任。</w:t>
      </w:r>
    </w:p>
    <w:p>
      <w:pPr>
        <w:pStyle w:val="null3"/>
      </w:pPr>
      <w:r>
        <w:rPr/>
        <w:t>采购包2：</w:t>
      </w:r>
    </w:p>
    <w:p>
      <w:pPr>
        <w:pStyle w:val="null3"/>
      </w:pPr>
      <w:r>
        <w:rPr/>
        <w:t>1、中标供应商不能满足采购人到货率需求的，扣除未到部分码洋10%的违约金，未到部分码洋为实际到货率与合同约定到货率（即现场采购到货率 95%，现场样采到货率92%，订单采购到货率 92%，）之间的码洋差额；该违约金将从履约保证金中扣除，履约保证金如低于合同金额10%时，中标供应商须及时将保证金补足，方可继续保留供货资格。履约保证金将在合同期满后，经采购人审定无违约情形时可无息归还中标供应商。 2、中标供应商提供任何盗版及非法出版物的，一经确认，采购人有权终止该中标供应商本年度采购合同，中标供应商需承担相应的法律责任并支付采购人购买该种图书总码洋10倍的违约金。同时采购人将此一行为上报陕西省财政部门，由省财政部门对该供应商依法处理。 3、合同约定的其他违约责任。</w:t>
      </w:r>
    </w:p>
    <w:p>
      <w:pPr>
        <w:pStyle w:val="null3"/>
      </w:pPr>
      <w:r>
        <w:rPr/>
        <w:t>采购包3：</w:t>
      </w:r>
    </w:p>
    <w:p>
      <w:pPr>
        <w:pStyle w:val="null3"/>
      </w:pPr>
      <w:r>
        <w:rPr/>
        <w:t>1、中标供应商不能满足采购人到货率需求的，扣除未到部分码洋10%的违约金，未到部分码洋为实际到货率与合同约定到货率（即现场采购到货率 95%，现场样采到货率92%，订单采购到货率 92%，）之间的码洋差额；该违约金将从履约保证金中扣除，履约保证金如低于合同金额10%时，中标供应商须及时将保证金补足，方可继续保留供货资格。履约保证金将在合同期满后，经采购人审定无违约情形时可无息归还中标供应商。 2、中标供应商提供任何盗版及非法出版物的，一经确认，采购人有权终止该中标供应商本年度采购合同，中标供应商需承担相应的法律责任并支付采购人购买该种图书总码洋10倍的违约金。同时采购人将此一行为上报陕西省财政部门，由省财政部门对该供应商依法处理。 3、合同约定的其他违约责任。</w:t>
      </w:r>
    </w:p>
    <w:p>
      <w:pPr>
        <w:pStyle w:val="null3"/>
      </w:pPr>
      <w:r>
        <w:rPr/>
        <w:t>采购包4：</w:t>
      </w:r>
    </w:p>
    <w:p>
      <w:pPr>
        <w:pStyle w:val="null3"/>
      </w:pPr>
      <w:r>
        <w:rPr/>
        <w:t>1、中标供应商不能满足采购人到货率需求的，扣除未到部分码洋10%的违约金，未到部分码洋为实际到货率与合同约定到货率（即现场采购到货率 95%，现场样采到货率92%，订单采购到货率 92%，）之间的码洋差额；该违约金将从履约保证金中扣除，履约保证金如低于合同金额10%时，中标供应商须及时将保证金补足，方可继续保留供货资格。履约保证金将在合同期满后，经采购人审定无违约情形时可无息归还中标供应商。 2、中标供应商提供任何盗版及非法出版物的，一经确认，采购人有权终止该中标供应商本年度采购合同，中标供应商需承担相应的法律责任并支付采购人购买该种图书总码洋10倍的违约金。同时采购人将此一行为上报陕西省财政部门，由省财政部门对该供应商依法处理。 3、合同约定的其他违约责任。</w:t>
      </w:r>
    </w:p>
    <w:p>
      <w:pPr>
        <w:pStyle w:val="null3"/>
      </w:pPr>
      <w:r>
        <w:rPr/>
        <w:t>采购包5：</w:t>
      </w:r>
    </w:p>
    <w:p>
      <w:pPr>
        <w:pStyle w:val="null3"/>
      </w:pPr>
      <w:r>
        <w:rPr/>
        <w:t>1、中标供应商不能满足采购人到货率需求的，扣除未到部分码洋10%的违约金，未到部分码洋为实际到货率与合同约定到货率（即现场采购到货率 95%，现场样采到货率92%，订单采购到货率 92%，）之间的码洋差额；该违约金将从履约保证金中扣除，履约保证金如低于合同金额10%时，中标供应商须及时将保证金补足，方可继续保留供货资格。履约保证金将在合同期满后，经采购人审定无违约情形时可无息归还中标供应商。 2、中标供应商提供任何盗版及非法出版物的，一经确认，采购人有权终止该中标供应商本年度采购合同，中标供应商需承担相应的法律责任并支付采购人购买该种图书总码洋10倍的违约金。同时采购人将此一行为上报陕西省财政部门，由省财政部门对该供应商依法处理。 3、合同约定的其他违约责任。</w:t>
      </w:r>
    </w:p>
    <w:p>
      <w:pPr>
        <w:pStyle w:val="null3"/>
        <w:jc w:val="left"/>
        <w:outlineLvl w:val="2"/>
      </w:pPr>
      <w:r>
        <w:rPr>
          <w:b/>
          <w:sz w:val="28"/>
        </w:rPr>
        <w:t>3.5其他要求</w:t>
      </w:r>
    </w:p>
    <w:p>
      <w:pPr>
        <w:pStyle w:val="null3"/>
      </w:pPr>
      <w:r>
        <w:rPr/>
        <w:t>（一）报价要求 1、投标人的报价以下浮率填写。 2、投标人的报价（下浮率）应包含为完成招标文件规定一切工作所需的全部费用，包括：图书货款、运输费、运输保险费、装卸费、包装费、数据处理费、配送费、售后服务费、现采差旅费（按国家标准）、税金等。 3、验收及相关费用由投标人负责（包含采购人采取抽检方式核查中标商投标时提供相关材料原件的全部费用）。 （二）特别要求： 中标供应商必须保证供应正版图书，交货时采购人有权要求投标人对图书的合法供货渠道进行说明，杜绝任何盗版及非法出版物，并承担相应的法律责任。对盗版图书一经确认，采购人有权终止相关中标供应商本年度采购合同，并不排除追加其他处罚方式。 （三）本项目可兼投不可兼中： 供应商可同时参与多个包段投标，但同一供应商只能中标一个包段。若同一供应商在多个包段评审皆排名第一，将按照包段顺序确定中标包段，后一包段顺延下一名为该包段评审排名第一的中标候选人。投标供应商如果在前一包段作为评审排名第一的中标候选人，则不再参与后一包段的中标供应商推荐活动。</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资格证明资料2</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资格证明资料2</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资格证明资料2</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资格证明资料2</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资格证明资料2</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w:t>
            </w:r>
          </w:p>
        </w:tc>
        <w:tc>
          <w:tcPr>
            <w:tcW w:type="dxa" w:w="1661"/>
          </w:tcPr>
          <w:p>
            <w:pPr>
              <w:pStyle w:val="null3"/>
            </w:pPr>
            <w:r>
              <w:rPr/>
              <w:t>资格证明资料2</w:t>
            </w:r>
          </w:p>
        </w:tc>
      </w:tr>
      <w:tr>
        <w:tc>
          <w:tcPr>
            <w:tcW w:type="dxa" w:w="831"/>
          </w:tcPr>
          <w:p>
            <w:pPr>
              <w:pStyle w:val="null3"/>
            </w:pPr>
            <w:r>
              <w:rPr/>
              <w:t>2</w:t>
            </w:r>
          </w:p>
        </w:tc>
        <w:tc>
          <w:tcPr>
            <w:tcW w:type="dxa" w:w="2492"/>
          </w:tcPr>
          <w:p>
            <w:pPr>
              <w:pStyle w:val="null3"/>
            </w:pPr>
            <w:r>
              <w:rPr/>
              <w:t>授权委托书</w:t>
            </w:r>
          </w:p>
        </w:tc>
        <w:tc>
          <w:tcPr>
            <w:tcW w:type="dxa" w:w="3322"/>
          </w:tcPr>
          <w:p>
            <w:pPr>
              <w:pStyle w:val="null3"/>
            </w:pPr>
            <w:r>
              <w:rPr/>
              <w:t>供应商授权合法的人员参加投标全过程，其中法定代表人/负责人直接投标，须提交法定代表人/负责人身份证明书和身份证复印件。法定代表人/负责人授权代表参加投标的，须出具法定代表人/负责人授权书及授权代表身份证复印件。招标文件中凡是需要法定代表人盖章之处，非法人单位的负责人均参照执行。</w:t>
            </w:r>
          </w:p>
        </w:tc>
        <w:tc>
          <w:tcPr>
            <w:tcW w:type="dxa" w:w="1661"/>
          </w:tcPr>
          <w:p>
            <w:pPr>
              <w:pStyle w:val="null3"/>
            </w:pPr>
            <w:r>
              <w:rPr/>
              <w:t>资格证明资料2</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年度或2023年度经审计的完整财务审计报告（审计报告应当包含报告正文、资产负债表、利润表、现金流量表及所有者权益变动表（无所有者权益表的提供书面说明）、附注和会计师事务所营业执照，报告正文应当有会计师事务所公章，2个注册会计师的证书、签字、盖章和审计报告二维码（依据陕西省财政厅关于启用会计师事务所审计报告“二维码”赋码查验功能的通知要求（陕财办会函〔2022〕55 号）），或提供2023年11月1日至今期间银行出具的资信证明，或财政部门认可的政府采购专业担保机构出具的投标担保函（以上三种形式的资料提供任何一种即可）。</w:t>
            </w:r>
          </w:p>
        </w:tc>
        <w:tc>
          <w:tcPr>
            <w:tcW w:type="dxa" w:w="1661"/>
          </w:tcPr>
          <w:p>
            <w:pPr>
              <w:pStyle w:val="null3"/>
            </w:pPr>
            <w:r>
              <w:rPr/>
              <w:t>资格证明资料2</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tc>
        <w:tc>
          <w:tcPr>
            <w:tcW w:type="dxa" w:w="1661"/>
          </w:tcPr>
          <w:p>
            <w:pPr>
              <w:pStyle w:val="null3"/>
            </w:pPr>
            <w:r>
              <w:rPr/>
              <w:t>资格证明资料2</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2023年11月1日至投标文件递交截止日已缴纳的任意一个月的纳税证明或完税证明（时间以税款所属日期为准，提供增值税、企业所得税至少一种），纳税证明或完税证明上应有代收机构或税务机关的公章，依法免税的单位应提供相关证明材料（以上三种形式的资料提供任何一种即可）。</w:t>
            </w:r>
          </w:p>
        </w:tc>
        <w:tc>
          <w:tcPr>
            <w:tcW w:type="dxa" w:w="1661"/>
          </w:tcPr>
          <w:p>
            <w:pPr>
              <w:pStyle w:val="null3"/>
            </w:pPr>
            <w:r>
              <w:rPr/>
              <w:t>资格证明资料2</w:t>
            </w:r>
          </w:p>
        </w:tc>
      </w:tr>
      <w:tr>
        <w:tc>
          <w:tcPr>
            <w:tcW w:type="dxa" w:w="831"/>
          </w:tcPr>
          <w:p>
            <w:pPr>
              <w:pStyle w:val="null3"/>
            </w:pPr>
            <w:r>
              <w:rPr/>
              <w:t>6</w:t>
            </w:r>
          </w:p>
        </w:tc>
        <w:tc>
          <w:tcPr>
            <w:tcW w:type="dxa" w:w="2492"/>
          </w:tcPr>
          <w:p>
            <w:pPr>
              <w:pStyle w:val="null3"/>
            </w:pPr>
            <w:r>
              <w:rPr/>
              <w:t>信用记录声明</w:t>
            </w:r>
          </w:p>
        </w:tc>
        <w:tc>
          <w:tcPr>
            <w:tcW w:type="dxa" w:w="3322"/>
          </w:tcPr>
          <w:p>
            <w:pPr>
              <w:pStyle w:val="null3"/>
            </w:pPr>
            <w:r>
              <w:rPr/>
              <w:t>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t>资格证明资料2</w:t>
            </w:r>
          </w:p>
        </w:tc>
      </w:tr>
      <w:tr>
        <w:tc>
          <w:tcPr>
            <w:tcW w:type="dxa" w:w="831"/>
          </w:tcPr>
          <w:p>
            <w:pPr>
              <w:pStyle w:val="null3"/>
            </w:pPr>
            <w:r>
              <w:rPr/>
              <w:t>7</w:t>
            </w:r>
          </w:p>
        </w:tc>
        <w:tc>
          <w:tcPr>
            <w:tcW w:type="dxa" w:w="2492"/>
          </w:tcPr>
          <w:p>
            <w:pPr>
              <w:pStyle w:val="null3"/>
            </w:pPr>
            <w:r>
              <w:rPr/>
              <w:t>书面声明</w:t>
            </w:r>
          </w:p>
        </w:tc>
        <w:tc>
          <w:tcPr>
            <w:tcW w:type="dxa" w:w="3322"/>
          </w:tcPr>
          <w:p>
            <w:pPr>
              <w:pStyle w:val="null3"/>
            </w:pPr>
            <w:r>
              <w:rPr/>
              <w:t>提供具有履行合同所必需的设备和专业技术能力的书面声明。</w:t>
            </w:r>
          </w:p>
        </w:tc>
        <w:tc>
          <w:tcPr>
            <w:tcW w:type="dxa" w:w="1661"/>
          </w:tcPr>
          <w:p>
            <w:pPr>
              <w:pStyle w:val="null3"/>
            </w:pPr>
            <w:r>
              <w:rPr/>
              <w:t>资格证明资料2</w:t>
            </w:r>
          </w:p>
        </w:tc>
      </w:tr>
      <w:tr>
        <w:tc>
          <w:tcPr>
            <w:tcW w:type="dxa" w:w="831"/>
          </w:tcPr>
          <w:p>
            <w:pPr>
              <w:pStyle w:val="null3"/>
            </w:pPr>
            <w:r>
              <w:rPr/>
              <w:t>8</w:t>
            </w:r>
          </w:p>
        </w:tc>
        <w:tc>
          <w:tcPr>
            <w:tcW w:type="dxa" w:w="2492"/>
          </w:tcPr>
          <w:p>
            <w:pPr>
              <w:pStyle w:val="null3"/>
            </w:pPr>
            <w:r>
              <w:rPr/>
              <w:t>特定资格</w:t>
            </w:r>
          </w:p>
        </w:tc>
        <w:tc>
          <w:tcPr>
            <w:tcW w:type="dxa" w:w="3322"/>
          </w:tcPr>
          <w:p>
            <w:pPr>
              <w:pStyle w:val="null3"/>
            </w:pPr>
            <w:r>
              <w:rPr/>
              <w:t>投标供应商需具备《出版物经营许可证》，提供复印件加盖供应商公章。</w:t>
            </w:r>
          </w:p>
        </w:tc>
        <w:tc>
          <w:tcPr>
            <w:tcW w:type="dxa" w:w="1661"/>
          </w:tcPr>
          <w:p>
            <w:pPr>
              <w:pStyle w:val="null3"/>
            </w:pPr>
            <w:r>
              <w:rPr/>
              <w:t>资格证明资料2</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w:t>
            </w:r>
          </w:p>
        </w:tc>
        <w:tc>
          <w:tcPr>
            <w:tcW w:type="dxa" w:w="1661"/>
          </w:tcPr>
          <w:p>
            <w:pPr>
              <w:pStyle w:val="null3"/>
            </w:pPr>
            <w:r>
              <w:rPr/>
              <w:t>资格证明资料2</w:t>
            </w:r>
          </w:p>
        </w:tc>
      </w:tr>
      <w:tr>
        <w:tc>
          <w:tcPr>
            <w:tcW w:type="dxa" w:w="831"/>
          </w:tcPr>
          <w:p>
            <w:pPr>
              <w:pStyle w:val="null3"/>
            </w:pPr>
            <w:r>
              <w:rPr/>
              <w:t>2</w:t>
            </w:r>
          </w:p>
        </w:tc>
        <w:tc>
          <w:tcPr>
            <w:tcW w:type="dxa" w:w="2492"/>
          </w:tcPr>
          <w:p>
            <w:pPr>
              <w:pStyle w:val="null3"/>
            </w:pPr>
            <w:r>
              <w:rPr/>
              <w:t>授权委托书</w:t>
            </w:r>
          </w:p>
        </w:tc>
        <w:tc>
          <w:tcPr>
            <w:tcW w:type="dxa" w:w="3322"/>
          </w:tcPr>
          <w:p>
            <w:pPr>
              <w:pStyle w:val="null3"/>
            </w:pPr>
            <w:r>
              <w:rPr/>
              <w:t>供应商授权合法的人员参加投标全过程，其中法定代表人/负责人直接投标，须提交法定代表人/负责人身份证明书和身份证复印件。法定代表人/负责人授权代表参加投标的，须出具法定代表人/负责人授权书及授权代表身份证复印件。招标文件中凡是需要法定代表人盖章之处，非法人单位的负责人均参照执行。</w:t>
            </w:r>
          </w:p>
        </w:tc>
        <w:tc>
          <w:tcPr>
            <w:tcW w:type="dxa" w:w="1661"/>
          </w:tcPr>
          <w:p>
            <w:pPr>
              <w:pStyle w:val="null3"/>
            </w:pPr>
            <w:r>
              <w:rPr/>
              <w:t>资格证明资料2</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年度或2023年度经审计的完整财务审计报告（审计报告应当包含报告正文、资产负债表、利润表、现金流量表及所有者权益变动表（无所有者权益表的提供书面说明）、附注和会计师事务所营业执照，报告正文应当有会计师事务所公章，2个注册会计师的证书、签字、盖章和审计报告二维码（依据陕西省财政厅关于启用会计师事务所审计报告“二维码”赋码查验功能的通知要求（陕财办会函〔2022〕55 号）），或提供2023年11月1日至今期间银行出具的资信证明，或财政部门认可的政府采购专业担保机构出具的投标担保函（以上三种形式的资料提供任何一种即可）。</w:t>
            </w:r>
          </w:p>
        </w:tc>
        <w:tc>
          <w:tcPr>
            <w:tcW w:type="dxa" w:w="1661"/>
          </w:tcPr>
          <w:p>
            <w:pPr>
              <w:pStyle w:val="null3"/>
            </w:pPr>
            <w:r>
              <w:rPr/>
              <w:t>资格证明资料2</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tc>
        <w:tc>
          <w:tcPr>
            <w:tcW w:type="dxa" w:w="1661"/>
          </w:tcPr>
          <w:p>
            <w:pPr>
              <w:pStyle w:val="null3"/>
            </w:pPr>
            <w:r>
              <w:rPr/>
              <w:t>资格证明资料2</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2023年11月1日至投标文件递交截止日已缴纳的任意一个月的纳税证明或完税证明（时间以税款所属日期为准，提供增值税、企业所得税至少一种），纳税证明或完税证明上应有代收机构或税务机关的公章，依法免税的单位应提供相关证明材料（以上三种形式的资料提供任何一种即可）。</w:t>
            </w:r>
          </w:p>
        </w:tc>
        <w:tc>
          <w:tcPr>
            <w:tcW w:type="dxa" w:w="1661"/>
          </w:tcPr>
          <w:p>
            <w:pPr>
              <w:pStyle w:val="null3"/>
            </w:pPr>
            <w:r>
              <w:rPr/>
              <w:t>资格证明资料2</w:t>
            </w:r>
          </w:p>
        </w:tc>
      </w:tr>
      <w:tr>
        <w:tc>
          <w:tcPr>
            <w:tcW w:type="dxa" w:w="831"/>
          </w:tcPr>
          <w:p>
            <w:pPr>
              <w:pStyle w:val="null3"/>
            </w:pPr>
            <w:r>
              <w:rPr/>
              <w:t>6</w:t>
            </w:r>
          </w:p>
        </w:tc>
        <w:tc>
          <w:tcPr>
            <w:tcW w:type="dxa" w:w="2492"/>
          </w:tcPr>
          <w:p>
            <w:pPr>
              <w:pStyle w:val="null3"/>
            </w:pPr>
            <w:r>
              <w:rPr/>
              <w:t>信用记录声明</w:t>
            </w:r>
          </w:p>
        </w:tc>
        <w:tc>
          <w:tcPr>
            <w:tcW w:type="dxa" w:w="3322"/>
          </w:tcPr>
          <w:p>
            <w:pPr>
              <w:pStyle w:val="null3"/>
            </w:pPr>
            <w:r>
              <w:rPr/>
              <w:t>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t>资格证明资料2</w:t>
            </w:r>
          </w:p>
        </w:tc>
      </w:tr>
      <w:tr>
        <w:tc>
          <w:tcPr>
            <w:tcW w:type="dxa" w:w="831"/>
          </w:tcPr>
          <w:p>
            <w:pPr>
              <w:pStyle w:val="null3"/>
            </w:pPr>
            <w:r>
              <w:rPr/>
              <w:t>7</w:t>
            </w:r>
          </w:p>
        </w:tc>
        <w:tc>
          <w:tcPr>
            <w:tcW w:type="dxa" w:w="2492"/>
          </w:tcPr>
          <w:p>
            <w:pPr>
              <w:pStyle w:val="null3"/>
            </w:pPr>
            <w:r>
              <w:rPr/>
              <w:t>书面声明</w:t>
            </w:r>
          </w:p>
        </w:tc>
        <w:tc>
          <w:tcPr>
            <w:tcW w:type="dxa" w:w="3322"/>
          </w:tcPr>
          <w:p>
            <w:pPr>
              <w:pStyle w:val="null3"/>
            </w:pPr>
            <w:r>
              <w:rPr/>
              <w:t>提供具有履行合同所必需的设备和专业技术能力的书面声明。</w:t>
            </w:r>
          </w:p>
        </w:tc>
        <w:tc>
          <w:tcPr>
            <w:tcW w:type="dxa" w:w="1661"/>
          </w:tcPr>
          <w:p>
            <w:pPr>
              <w:pStyle w:val="null3"/>
            </w:pPr>
            <w:r>
              <w:rPr/>
              <w:t>资格证明资料2</w:t>
            </w:r>
          </w:p>
        </w:tc>
      </w:tr>
      <w:tr>
        <w:tc>
          <w:tcPr>
            <w:tcW w:type="dxa" w:w="831"/>
          </w:tcPr>
          <w:p>
            <w:pPr>
              <w:pStyle w:val="null3"/>
            </w:pPr>
            <w:r>
              <w:rPr/>
              <w:t>8</w:t>
            </w:r>
          </w:p>
        </w:tc>
        <w:tc>
          <w:tcPr>
            <w:tcW w:type="dxa" w:w="2492"/>
          </w:tcPr>
          <w:p>
            <w:pPr>
              <w:pStyle w:val="null3"/>
            </w:pPr>
            <w:r>
              <w:rPr/>
              <w:t>特定资格</w:t>
            </w:r>
          </w:p>
        </w:tc>
        <w:tc>
          <w:tcPr>
            <w:tcW w:type="dxa" w:w="3322"/>
          </w:tcPr>
          <w:p>
            <w:pPr>
              <w:pStyle w:val="null3"/>
            </w:pPr>
            <w:r>
              <w:rPr/>
              <w:t>投标供应商需具备《出版物经营许可证》，提供复印件加盖供应商公章。</w:t>
            </w:r>
          </w:p>
        </w:tc>
        <w:tc>
          <w:tcPr>
            <w:tcW w:type="dxa" w:w="1661"/>
          </w:tcPr>
          <w:p>
            <w:pPr>
              <w:pStyle w:val="null3"/>
            </w:pPr>
            <w:r>
              <w:rPr/>
              <w:t>资格证明资料2</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w:t>
            </w:r>
          </w:p>
        </w:tc>
        <w:tc>
          <w:tcPr>
            <w:tcW w:type="dxa" w:w="1661"/>
          </w:tcPr>
          <w:p>
            <w:pPr>
              <w:pStyle w:val="null3"/>
            </w:pPr>
            <w:r>
              <w:rPr/>
              <w:t>资格证明资料2</w:t>
            </w:r>
          </w:p>
        </w:tc>
      </w:tr>
      <w:tr>
        <w:tc>
          <w:tcPr>
            <w:tcW w:type="dxa" w:w="831"/>
          </w:tcPr>
          <w:p>
            <w:pPr>
              <w:pStyle w:val="null3"/>
            </w:pPr>
            <w:r>
              <w:rPr/>
              <w:t>2</w:t>
            </w:r>
          </w:p>
        </w:tc>
        <w:tc>
          <w:tcPr>
            <w:tcW w:type="dxa" w:w="2492"/>
          </w:tcPr>
          <w:p>
            <w:pPr>
              <w:pStyle w:val="null3"/>
            </w:pPr>
            <w:r>
              <w:rPr/>
              <w:t>授权委托书</w:t>
            </w:r>
          </w:p>
        </w:tc>
        <w:tc>
          <w:tcPr>
            <w:tcW w:type="dxa" w:w="3322"/>
          </w:tcPr>
          <w:p>
            <w:pPr>
              <w:pStyle w:val="null3"/>
            </w:pPr>
            <w:r>
              <w:rPr/>
              <w:t>供应商授权合法的人员参加投标全过程，其中法定代表人/负责人直接投标，须提交法定代表人/负责人身份证明书和身份证复印件。法定代表人/负责人授权代表参加投标的，须出具法定代表人/负责人授权书及授权代表身份证复印件。招标文件中凡是需要法定代表人盖章之处，非法人单位的负责人均参照执行。</w:t>
            </w:r>
          </w:p>
        </w:tc>
        <w:tc>
          <w:tcPr>
            <w:tcW w:type="dxa" w:w="1661"/>
          </w:tcPr>
          <w:p>
            <w:pPr>
              <w:pStyle w:val="null3"/>
            </w:pPr>
            <w:r>
              <w:rPr/>
              <w:t>资格证明资料2</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年度或2023年度经审计的完整财务审计报告（审计报告应当包含报告正文、资产负债表、利润表、现金流量表及所有者权益变动表（无所有者权益表的提供书面说明）、附注和会计师事务所营业执照，报告正文应当有会计师事务所公章，2个注册会计师的证书、签字、盖章和审计报告二维码（依据陕西省财政厅关于启用会计师事务所审计报告“二维码”赋码查验功能的通知要求（陕财办会函〔2022〕55 号）），或提供2023年11月1日至今期间银行出具的资信证明，或财政部门认可的政府采购专业担保机构出具的投标担保函（以上三种形式的资料提供任何一种即可）。</w:t>
            </w:r>
          </w:p>
        </w:tc>
        <w:tc>
          <w:tcPr>
            <w:tcW w:type="dxa" w:w="1661"/>
          </w:tcPr>
          <w:p>
            <w:pPr>
              <w:pStyle w:val="null3"/>
            </w:pPr>
            <w:r>
              <w:rPr/>
              <w:t>资格证明资料2</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tc>
        <w:tc>
          <w:tcPr>
            <w:tcW w:type="dxa" w:w="1661"/>
          </w:tcPr>
          <w:p>
            <w:pPr>
              <w:pStyle w:val="null3"/>
            </w:pPr>
            <w:r>
              <w:rPr/>
              <w:t>资格证明资料2</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2023年11月1日至投标文件递交截止日已缴纳的任意一个月的纳税证明或完税证明（时间以税款所属日期为准，提供增值税、企业所得税至少一种），纳税证明或完税证明上应有代收机构或税务机关的公章，依法免税的单位应提供相关证明材料（以上三种形式的资料提供任何一种即可）。</w:t>
            </w:r>
          </w:p>
        </w:tc>
        <w:tc>
          <w:tcPr>
            <w:tcW w:type="dxa" w:w="1661"/>
          </w:tcPr>
          <w:p>
            <w:pPr>
              <w:pStyle w:val="null3"/>
            </w:pPr>
            <w:r>
              <w:rPr/>
              <w:t>资格证明资料2</w:t>
            </w:r>
          </w:p>
        </w:tc>
      </w:tr>
      <w:tr>
        <w:tc>
          <w:tcPr>
            <w:tcW w:type="dxa" w:w="831"/>
          </w:tcPr>
          <w:p>
            <w:pPr>
              <w:pStyle w:val="null3"/>
            </w:pPr>
            <w:r>
              <w:rPr/>
              <w:t>6</w:t>
            </w:r>
          </w:p>
        </w:tc>
        <w:tc>
          <w:tcPr>
            <w:tcW w:type="dxa" w:w="2492"/>
          </w:tcPr>
          <w:p>
            <w:pPr>
              <w:pStyle w:val="null3"/>
            </w:pPr>
            <w:r>
              <w:rPr/>
              <w:t>信用记录声明</w:t>
            </w:r>
          </w:p>
        </w:tc>
        <w:tc>
          <w:tcPr>
            <w:tcW w:type="dxa" w:w="3322"/>
          </w:tcPr>
          <w:p>
            <w:pPr>
              <w:pStyle w:val="null3"/>
            </w:pPr>
            <w:r>
              <w:rPr/>
              <w:t>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t>资格证明资料2</w:t>
            </w:r>
          </w:p>
        </w:tc>
      </w:tr>
      <w:tr>
        <w:tc>
          <w:tcPr>
            <w:tcW w:type="dxa" w:w="831"/>
          </w:tcPr>
          <w:p>
            <w:pPr>
              <w:pStyle w:val="null3"/>
            </w:pPr>
            <w:r>
              <w:rPr/>
              <w:t>7</w:t>
            </w:r>
          </w:p>
        </w:tc>
        <w:tc>
          <w:tcPr>
            <w:tcW w:type="dxa" w:w="2492"/>
          </w:tcPr>
          <w:p>
            <w:pPr>
              <w:pStyle w:val="null3"/>
            </w:pPr>
            <w:r>
              <w:rPr/>
              <w:t>书面声明</w:t>
            </w:r>
          </w:p>
        </w:tc>
        <w:tc>
          <w:tcPr>
            <w:tcW w:type="dxa" w:w="3322"/>
          </w:tcPr>
          <w:p>
            <w:pPr>
              <w:pStyle w:val="null3"/>
            </w:pPr>
            <w:r>
              <w:rPr/>
              <w:t>提供具有履行合同所必需的设备和专业技术能力的书面声明。</w:t>
            </w:r>
          </w:p>
        </w:tc>
        <w:tc>
          <w:tcPr>
            <w:tcW w:type="dxa" w:w="1661"/>
          </w:tcPr>
          <w:p>
            <w:pPr>
              <w:pStyle w:val="null3"/>
            </w:pPr>
            <w:r>
              <w:rPr/>
              <w:t>资格证明资料2</w:t>
            </w:r>
          </w:p>
        </w:tc>
      </w:tr>
      <w:tr>
        <w:tc>
          <w:tcPr>
            <w:tcW w:type="dxa" w:w="831"/>
          </w:tcPr>
          <w:p>
            <w:pPr>
              <w:pStyle w:val="null3"/>
            </w:pPr>
            <w:r>
              <w:rPr/>
              <w:t>8</w:t>
            </w:r>
          </w:p>
        </w:tc>
        <w:tc>
          <w:tcPr>
            <w:tcW w:type="dxa" w:w="2492"/>
          </w:tcPr>
          <w:p>
            <w:pPr>
              <w:pStyle w:val="null3"/>
            </w:pPr>
            <w:r>
              <w:rPr/>
              <w:t>特定资格</w:t>
            </w:r>
          </w:p>
        </w:tc>
        <w:tc>
          <w:tcPr>
            <w:tcW w:type="dxa" w:w="3322"/>
          </w:tcPr>
          <w:p>
            <w:pPr>
              <w:pStyle w:val="null3"/>
            </w:pPr>
            <w:r>
              <w:rPr/>
              <w:t>投标供应商需具备《出版物经营许可证》，提供复印件加盖供应商公章。</w:t>
            </w:r>
          </w:p>
        </w:tc>
        <w:tc>
          <w:tcPr>
            <w:tcW w:type="dxa" w:w="1661"/>
          </w:tcPr>
          <w:p>
            <w:pPr>
              <w:pStyle w:val="null3"/>
            </w:pPr>
            <w:r>
              <w:rPr/>
              <w:t>资格证明资料2</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w:t>
            </w:r>
          </w:p>
        </w:tc>
        <w:tc>
          <w:tcPr>
            <w:tcW w:type="dxa" w:w="1661"/>
          </w:tcPr>
          <w:p>
            <w:pPr>
              <w:pStyle w:val="null3"/>
            </w:pPr>
            <w:r>
              <w:rPr/>
              <w:t>资格证明资料2</w:t>
            </w:r>
          </w:p>
        </w:tc>
      </w:tr>
      <w:tr>
        <w:tc>
          <w:tcPr>
            <w:tcW w:type="dxa" w:w="831"/>
          </w:tcPr>
          <w:p>
            <w:pPr>
              <w:pStyle w:val="null3"/>
            </w:pPr>
            <w:r>
              <w:rPr/>
              <w:t>2</w:t>
            </w:r>
          </w:p>
        </w:tc>
        <w:tc>
          <w:tcPr>
            <w:tcW w:type="dxa" w:w="2492"/>
          </w:tcPr>
          <w:p>
            <w:pPr>
              <w:pStyle w:val="null3"/>
            </w:pPr>
            <w:r>
              <w:rPr/>
              <w:t>授权委托书</w:t>
            </w:r>
          </w:p>
        </w:tc>
        <w:tc>
          <w:tcPr>
            <w:tcW w:type="dxa" w:w="3322"/>
          </w:tcPr>
          <w:p>
            <w:pPr>
              <w:pStyle w:val="null3"/>
            </w:pPr>
            <w:r>
              <w:rPr/>
              <w:t>供应商授权合法的人员参加投标全过程，其中法定代表人/负责人直接投标，须提交法定代表人/负责人身份证明书和身份证复印件。法定代表人/负责人授权代表参加投标的，须出具法定代表人/负责人授权书及授权代表身份证复印件。招标文件中凡是需要法定代表人盖章之处，非法人单位的负责人均参照执行。</w:t>
            </w:r>
          </w:p>
        </w:tc>
        <w:tc>
          <w:tcPr>
            <w:tcW w:type="dxa" w:w="1661"/>
          </w:tcPr>
          <w:p>
            <w:pPr>
              <w:pStyle w:val="null3"/>
            </w:pPr>
            <w:r>
              <w:rPr/>
              <w:t>资格证明资料2</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年度或2023年度经审计的完整财务审计报告（审计报告应当包含报告正文、资产负债表、利润表、现金流量表及所有者权益变动表（无所有者权益表的提供书面说明）、附注和会计师事务所营业执照，报告正文应当有会计师事务所公章，2个注册会计师的证书、签字、盖章和审计报告二维码（依据陕西省财政厅关于启用会计师事务所审计报告“二维码”赋码查验功能的通知要求（陕财办会函〔2022〕55 号）），或提供2023年11月1日至今期间银行出具的资信证明，或财政部门认可的政府采购专业担保机构出具的投标担保函（以上三种形式的资料提供任何一种即可）。</w:t>
            </w:r>
          </w:p>
        </w:tc>
        <w:tc>
          <w:tcPr>
            <w:tcW w:type="dxa" w:w="1661"/>
          </w:tcPr>
          <w:p>
            <w:pPr>
              <w:pStyle w:val="null3"/>
            </w:pPr>
            <w:r>
              <w:rPr/>
              <w:t>资格证明资料2</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tc>
        <w:tc>
          <w:tcPr>
            <w:tcW w:type="dxa" w:w="1661"/>
          </w:tcPr>
          <w:p>
            <w:pPr>
              <w:pStyle w:val="null3"/>
            </w:pPr>
            <w:r>
              <w:rPr/>
              <w:t>资格证明资料2</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2023年11月1日至投标文件递交截止日已缴纳的任意一个月的纳税证明或完税证明（时间以税款所属日期为准，提供增值税、企业所得税至少一种），纳税证明或完税证明上应有代收机构或税务机关的公章，依法免税的单位应提供相关证明材料（以上三种形式的资料提供任何一种即可）。</w:t>
            </w:r>
          </w:p>
        </w:tc>
        <w:tc>
          <w:tcPr>
            <w:tcW w:type="dxa" w:w="1661"/>
          </w:tcPr>
          <w:p>
            <w:pPr>
              <w:pStyle w:val="null3"/>
            </w:pPr>
            <w:r>
              <w:rPr/>
              <w:t>资格证明资料2</w:t>
            </w:r>
          </w:p>
        </w:tc>
      </w:tr>
      <w:tr>
        <w:tc>
          <w:tcPr>
            <w:tcW w:type="dxa" w:w="831"/>
          </w:tcPr>
          <w:p>
            <w:pPr>
              <w:pStyle w:val="null3"/>
            </w:pPr>
            <w:r>
              <w:rPr/>
              <w:t>6</w:t>
            </w:r>
          </w:p>
        </w:tc>
        <w:tc>
          <w:tcPr>
            <w:tcW w:type="dxa" w:w="2492"/>
          </w:tcPr>
          <w:p>
            <w:pPr>
              <w:pStyle w:val="null3"/>
            </w:pPr>
            <w:r>
              <w:rPr/>
              <w:t>信用记录声明</w:t>
            </w:r>
          </w:p>
        </w:tc>
        <w:tc>
          <w:tcPr>
            <w:tcW w:type="dxa" w:w="3322"/>
          </w:tcPr>
          <w:p>
            <w:pPr>
              <w:pStyle w:val="null3"/>
            </w:pPr>
            <w:r>
              <w:rPr/>
              <w:t>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t>资格证明资料2</w:t>
            </w:r>
          </w:p>
        </w:tc>
      </w:tr>
      <w:tr>
        <w:tc>
          <w:tcPr>
            <w:tcW w:type="dxa" w:w="831"/>
          </w:tcPr>
          <w:p>
            <w:pPr>
              <w:pStyle w:val="null3"/>
            </w:pPr>
            <w:r>
              <w:rPr/>
              <w:t>7</w:t>
            </w:r>
          </w:p>
        </w:tc>
        <w:tc>
          <w:tcPr>
            <w:tcW w:type="dxa" w:w="2492"/>
          </w:tcPr>
          <w:p>
            <w:pPr>
              <w:pStyle w:val="null3"/>
            </w:pPr>
            <w:r>
              <w:rPr/>
              <w:t>书面声明</w:t>
            </w:r>
          </w:p>
        </w:tc>
        <w:tc>
          <w:tcPr>
            <w:tcW w:type="dxa" w:w="3322"/>
          </w:tcPr>
          <w:p>
            <w:pPr>
              <w:pStyle w:val="null3"/>
            </w:pPr>
            <w:r>
              <w:rPr/>
              <w:t>提供具有履行合同所必需的设备和专业技术能力的书面声明。</w:t>
            </w:r>
          </w:p>
        </w:tc>
        <w:tc>
          <w:tcPr>
            <w:tcW w:type="dxa" w:w="1661"/>
          </w:tcPr>
          <w:p>
            <w:pPr>
              <w:pStyle w:val="null3"/>
            </w:pPr>
            <w:r>
              <w:rPr/>
              <w:t>资格证明资料2</w:t>
            </w:r>
          </w:p>
        </w:tc>
      </w:tr>
      <w:tr>
        <w:tc>
          <w:tcPr>
            <w:tcW w:type="dxa" w:w="831"/>
          </w:tcPr>
          <w:p>
            <w:pPr>
              <w:pStyle w:val="null3"/>
            </w:pPr>
            <w:r>
              <w:rPr/>
              <w:t>8</w:t>
            </w:r>
          </w:p>
        </w:tc>
        <w:tc>
          <w:tcPr>
            <w:tcW w:type="dxa" w:w="2492"/>
          </w:tcPr>
          <w:p>
            <w:pPr>
              <w:pStyle w:val="null3"/>
            </w:pPr>
            <w:r>
              <w:rPr/>
              <w:t>特定资格</w:t>
            </w:r>
          </w:p>
        </w:tc>
        <w:tc>
          <w:tcPr>
            <w:tcW w:type="dxa" w:w="3322"/>
          </w:tcPr>
          <w:p>
            <w:pPr>
              <w:pStyle w:val="null3"/>
            </w:pPr>
            <w:r>
              <w:rPr/>
              <w:t>投标供应商需具备《出版物经营许可证》，提供复印件加盖供应商公章。</w:t>
            </w:r>
          </w:p>
        </w:tc>
        <w:tc>
          <w:tcPr>
            <w:tcW w:type="dxa" w:w="1661"/>
          </w:tcPr>
          <w:p>
            <w:pPr>
              <w:pStyle w:val="null3"/>
            </w:pPr>
            <w:r>
              <w:rPr/>
              <w:t>资格证明资料2</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w:t>
            </w:r>
          </w:p>
        </w:tc>
        <w:tc>
          <w:tcPr>
            <w:tcW w:type="dxa" w:w="1661"/>
          </w:tcPr>
          <w:p>
            <w:pPr>
              <w:pStyle w:val="null3"/>
            </w:pPr>
            <w:r>
              <w:rPr/>
              <w:t>资格证明资料2</w:t>
            </w:r>
          </w:p>
        </w:tc>
      </w:tr>
      <w:tr>
        <w:tc>
          <w:tcPr>
            <w:tcW w:type="dxa" w:w="831"/>
          </w:tcPr>
          <w:p>
            <w:pPr>
              <w:pStyle w:val="null3"/>
            </w:pPr>
            <w:r>
              <w:rPr/>
              <w:t>2</w:t>
            </w:r>
          </w:p>
        </w:tc>
        <w:tc>
          <w:tcPr>
            <w:tcW w:type="dxa" w:w="2492"/>
          </w:tcPr>
          <w:p>
            <w:pPr>
              <w:pStyle w:val="null3"/>
            </w:pPr>
            <w:r>
              <w:rPr/>
              <w:t>授权委托书</w:t>
            </w:r>
          </w:p>
        </w:tc>
        <w:tc>
          <w:tcPr>
            <w:tcW w:type="dxa" w:w="3322"/>
          </w:tcPr>
          <w:p>
            <w:pPr>
              <w:pStyle w:val="null3"/>
            </w:pPr>
            <w:r>
              <w:rPr/>
              <w:t>供应商授权合法的人员参加投标全过程，其中法定代表人/负责人直接投标，须提交法定代表人/负责人身份证明书和身份证复印件。法定代表人/负责人授权代表参加投标的，须出具法定代表人/负责人授权书及授权代表身份证复印件。招标文件中凡是需要法定代表人盖章之处，非法人单位的负责人均参照执行。</w:t>
            </w:r>
          </w:p>
        </w:tc>
        <w:tc>
          <w:tcPr>
            <w:tcW w:type="dxa" w:w="1661"/>
          </w:tcPr>
          <w:p>
            <w:pPr>
              <w:pStyle w:val="null3"/>
            </w:pPr>
            <w:r>
              <w:rPr/>
              <w:t>资格证明资料2</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年度或2023年度经审计的完整财务审计报告（审计报告应当包含报告正文、资产负债表、利润表、现金流量表及所有者权益变动表（无所有者权益表的提供书面说明）、附注和会计师事务所营业执照，报告正文应当有会计师事务所公章，2个注册会计师的证书、签字、盖章和审计报告二维码（依据陕西省财政厅关于启用会计师事务所审计报告“二维码”赋码查验功能的通知要求（陕财办会函〔2022〕55 号）），或提供2023年11月1日至今期间银行出具的资信证明，或财政部门认可的政府采购专业担保机构出具的投标担保函（以上三种形式的资料提供任何一种即可）。</w:t>
            </w:r>
          </w:p>
        </w:tc>
        <w:tc>
          <w:tcPr>
            <w:tcW w:type="dxa" w:w="1661"/>
          </w:tcPr>
          <w:p>
            <w:pPr>
              <w:pStyle w:val="null3"/>
            </w:pPr>
            <w:r>
              <w:rPr/>
              <w:t>资格证明资料2</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tc>
        <w:tc>
          <w:tcPr>
            <w:tcW w:type="dxa" w:w="1661"/>
          </w:tcPr>
          <w:p>
            <w:pPr>
              <w:pStyle w:val="null3"/>
            </w:pPr>
            <w:r>
              <w:rPr/>
              <w:t>资格证明资料2</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2023年11月1日至投标文件递交截止日已缴纳的任意一个月的纳税证明或完税证明（时间以税款所属日期为准，提供增值税、企业所得税至少一种），纳税证明或完税证明上应有代收机构或税务机关的公章，依法免税的单位应提供相关证明材料（以上三种形式的资料提供任何一种即可）。</w:t>
            </w:r>
          </w:p>
        </w:tc>
        <w:tc>
          <w:tcPr>
            <w:tcW w:type="dxa" w:w="1661"/>
          </w:tcPr>
          <w:p>
            <w:pPr>
              <w:pStyle w:val="null3"/>
            </w:pPr>
            <w:r>
              <w:rPr/>
              <w:t>资格证明资料2</w:t>
            </w:r>
          </w:p>
        </w:tc>
      </w:tr>
      <w:tr>
        <w:tc>
          <w:tcPr>
            <w:tcW w:type="dxa" w:w="831"/>
          </w:tcPr>
          <w:p>
            <w:pPr>
              <w:pStyle w:val="null3"/>
            </w:pPr>
            <w:r>
              <w:rPr/>
              <w:t>6</w:t>
            </w:r>
          </w:p>
        </w:tc>
        <w:tc>
          <w:tcPr>
            <w:tcW w:type="dxa" w:w="2492"/>
          </w:tcPr>
          <w:p>
            <w:pPr>
              <w:pStyle w:val="null3"/>
            </w:pPr>
            <w:r>
              <w:rPr/>
              <w:t>信用记录声明</w:t>
            </w:r>
          </w:p>
        </w:tc>
        <w:tc>
          <w:tcPr>
            <w:tcW w:type="dxa" w:w="3322"/>
          </w:tcPr>
          <w:p>
            <w:pPr>
              <w:pStyle w:val="null3"/>
            </w:pPr>
            <w:r>
              <w:rPr/>
              <w:t>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t>资格证明资料2</w:t>
            </w:r>
          </w:p>
        </w:tc>
      </w:tr>
      <w:tr>
        <w:tc>
          <w:tcPr>
            <w:tcW w:type="dxa" w:w="831"/>
          </w:tcPr>
          <w:p>
            <w:pPr>
              <w:pStyle w:val="null3"/>
            </w:pPr>
            <w:r>
              <w:rPr/>
              <w:t>7</w:t>
            </w:r>
          </w:p>
        </w:tc>
        <w:tc>
          <w:tcPr>
            <w:tcW w:type="dxa" w:w="2492"/>
          </w:tcPr>
          <w:p>
            <w:pPr>
              <w:pStyle w:val="null3"/>
            </w:pPr>
            <w:r>
              <w:rPr/>
              <w:t>书面声明</w:t>
            </w:r>
          </w:p>
        </w:tc>
        <w:tc>
          <w:tcPr>
            <w:tcW w:type="dxa" w:w="3322"/>
          </w:tcPr>
          <w:p>
            <w:pPr>
              <w:pStyle w:val="null3"/>
            </w:pPr>
            <w:r>
              <w:rPr/>
              <w:t>提供具有履行合同所必需的设备和专业技术能力的书面声明。</w:t>
            </w:r>
          </w:p>
        </w:tc>
        <w:tc>
          <w:tcPr>
            <w:tcW w:type="dxa" w:w="1661"/>
          </w:tcPr>
          <w:p>
            <w:pPr>
              <w:pStyle w:val="null3"/>
            </w:pPr>
            <w:r>
              <w:rPr/>
              <w:t>资格证明资料2</w:t>
            </w:r>
          </w:p>
        </w:tc>
      </w:tr>
      <w:tr>
        <w:tc>
          <w:tcPr>
            <w:tcW w:type="dxa" w:w="831"/>
          </w:tcPr>
          <w:p>
            <w:pPr>
              <w:pStyle w:val="null3"/>
            </w:pPr>
            <w:r>
              <w:rPr/>
              <w:t>8</w:t>
            </w:r>
          </w:p>
        </w:tc>
        <w:tc>
          <w:tcPr>
            <w:tcW w:type="dxa" w:w="2492"/>
          </w:tcPr>
          <w:p>
            <w:pPr>
              <w:pStyle w:val="null3"/>
            </w:pPr>
            <w:r>
              <w:rPr/>
              <w:t>特定资格</w:t>
            </w:r>
          </w:p>
        </w:tc>
        <w:tc>
          <w:tcPr>
            <w:tcW w:type="dxa" w:w="3322"/>
          </w:tcPr>
          <w:p>
            <w:pPr>
              <w:pStyle w:val="null3"/>
            </w:pPr>
            <w:r>
              <w:rPr/>
              <w:t>投标供应商需具备《出版物经营许可证》，提供复印件加盖供应商公章。</w:t>
            </w:r>
          </w:p>
        </w:tc>
        <w:tc>
          <w:tcPr>
            <w:tcW w:type="dxa" w:w="1661"/>
          </w:tcPr>
          <w:p>
            <w:pPr>
              <w:pStyle w:val="null3"/>
            </w:pPr>
            <w:r>
              <w:rPr/>
              <w:t>资格证明资料2</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拒绝政府采购领域商业贿赂承诺书</w:t>
            </w:r>
          </w:p>
        </w:tc>
      </w:tr>
      <w:tr>
        <w:tc>
          <w:tcPr>
            <w:tcW w:type="dxa" w:w="831"/>
          </w:tcPr>
          <w:p>
            <w:pPr>
              <w:pStyle w:val="null3"/>
            </w:pPr>
            <w:r>
              <w:rPr/>
              <w:t>2</w:t>
            </w:r>
          </w:p>
        </w:tc>
        <w:tc>
          <w:tcPr>
            <w:tcW w:type="dxa" w:w="2492"/>
          </w:tcPr>
          <w:p>
            <w:pPr>
              <w:pStyle w:val="null3"/>
            </w:pPr>
            <w:r>
              <w:rPr/>
              <w:t>供应商名称字章一致性</w:t>
            </w:r>
          </w:p>
        </w:tc>
        <w:tc>
          <w:tcPr>
            <w:tcW w:type="dxa" w:w="3322"/>
          </w:tcPr>
          <w:p>
            <w:pPr>
              <w:pStyle w:val="null3"/>
            </w:pPr>
            <w:r>
              <w:rPr/>
              <w:t>供应商名称字章是否一致</w:t>
            </w:r>
          </w:p>
        </w:tc>
        <w:tc>
          <w:tcPr>
            <w:tcW w:type="dxa" w:w="1661"/>
          </w:tcPr>
          <w:p>
            <w:pPr>
              <w:pStyle w:val="null3"/>
            </w:pPr>
            <w:r>
              <w:rPr/>
              <w:t>投标文件封面</w:t>
            </w:r>
          </w:p>
        </w:tc>
      </w:tr>
      <w:tr>
        <w:tc>
          <w:tcPr>
            <w:tcW w:type="dxa" w:w="831"/>
          </w:tcPr>
          <w:p>
            <w:pPr>
              <w:pStyle w:val="null3"/>
            </w:pPr>
            <w:r>
              <w:rPr/>
              <w:t>3</w:t>
            </w:r>
          </w:p>
        </w:tc>
        <w:tc>
          <w:tcPr>
            <w:tcW w:type="dxa" w:w="2492"/>
          </w:tcPr>
          <w:p>
            <w:pPr>
              <w:pStyle w:val="null3"/>
            </w:pPr>
            <w:r>
              <w:rPr/>
              <w:t>投标文件的签字盖章符合性</w:t>
            </w:r>
          </w:p>
        </w:tc>
        <w:tc>
          <w:tcPr>
            <w:tcW w:type="dxa" w:w="3322"/>
          </w:tcPr>
          <w:p>
            <w:pPr>
              <w:pStyle w:val="null3"/>
            </w:pPr>
            <w:r>
              <w:rPr/>
              <w:t>投标文件的签字盖章是否按照招标文件要求进行的</w:t>
            </w:r>
          </w:p>
        </w:tc>
        <w:tc>
          <w:tcPr>
            <w:tcW w:type="dxa" w:w="1661"/>
          </w:tcPr>
          <w:p>
            <w:pPr>
              <w:pStyle w:val="null3"/>
            </w:pPr>
            <w:r>
              <w:rPr/>
              <w:t>投标函 投标文件封面</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投标有效期是否满足招标文件的最低要求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投标报价有效性</w:t>
            </w:r>
          </w:p>
        </w:tc>
        <w:tc>
          <w:tcPr>
            <w:tcW w:type="dxa" w:w="3322"/>
          </w:tcPr>
          <w:p>
            <w:pPr>
              <w:pStyle w:val="null3"/>
            </w:pPr>
            <w:r>
              <w:rPr/>
              <w:t>投标报价是否唯一有效</w:t>
            </w:r>
          </w:p>
        </w:tc>
        <w:tc>
          <w:tcPr>
            <w:tcW w:type="dxa" w:w="1661"/>
          </w:tcPr>
          <w:p>
            <w:pPr>
              <w:pStyle w:val="null3"/>
            </w:pPr>
            <w:r>
              <w:rPr/>
              <w:t>标的清单 报价表</w:t>
            </w:r>
          </w:p>
        </w:tc>
      </w:tr>
      <w:tr>
        <w:tc>
          <w:tcPr>
            <w:tcW w:type="dxa" w:w="831"/>
          </w:tcPr>
          <w:p>
            <w:pPr>
              <w:pStyle w:val="null3"/>
            </w:pPr>
            <w:r>
              <w:rPr/>
              <w:t>6</w:t>
            </w:r>
          </w:p>
        </w:tc>
        <w:tc>
          <w:tcPr>
            <w:tcW w:type="dxa" w:w="2492"/>
          </w:tcPr>
          <w:p>
            <w:pPr>
              <w:pStyle w:val="null3"/>
            </w:pPr>
            <w:r>
              <w:rPr/>
              <w:t>商务、技术要求是否满足招标文件实质性要求</w:t>
            </w:r>
          </w:p>
        </w:tc>
        <w:tc>
          <w:tcPr>
            <w:tcW w:type="dxa" w:w="3322"/>
          </w:tcPr>
          <w:p>
            <w:pPr>
              <w:pStyle w:val="null3"/>
            </w:pPr>
            <w:r>
              <w:rPr/>
              <w:t>商务、技术要求是否满足招标文件实质性要求的（交货期不响应招标要求、付款方式不满足招标要求）</w:t>
            </w:r>
          </w:p>
        </w:tc>
        <w:tc>
          <w:tcPr>
            <w:tcW w:type="dxa" w:w="1661"/>
          </w:tcPr>
          <w:p>
            <w:pPr>
              <w:pStyle w:val="null3"/>
            </w:pPr>
            <w:r>
              <w:rPr/>
              <w:t>商务响应表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拒绝政府采购领域商业贿赂承诺书</w:t>
            </w:r>
          </w:p>
        </w:tc>
      </w:tr>
      <w:tr>
        <w:tc>
          <w:tcPr>
            <w:tcW w:type="dxa" w:w="831"/>
          </w:tcPr>
          <w:p>
            <w:pPr>
              <w:pStyle w:val="null3"/>
            </w:pPr>
            <w:r>
              <w:rPr/>
              <w:t>2</w:t>
            </w:r>
          </w:p>
        </w:tc>
        <w:tc>
          <w:tcPr>
            <w:tcW w:type="dxa" w:w="2492"/>
          </w:tcPr>
          <w:p>
            <w:pPr>
              <w:pStyle w:val="null3"/>
            </w:pPr>
            <w:r>
              <w:rPr/>
              <w:t>供应商名称字章一致性</w:t>
            </w:r>
          </w:p>
        </w:tc>
        <w:tc>
          <w:tcPr>
            <w:tcW w:type="dxa" w:w="3322"/>
          </w:tcPr>
          <w:p>
            <w:pPr>
              <w:pStyle w:val="null3"/>
            </w:pPr>
            <w:r>
              <w:rPr/>
              <w:t>供应商名称字章是否一致</w:t>
            </w:r>
          </w:p>
        </w:tc>
        <w:tc>
          <w:tcPr>
            <w:tcW w:type="dxa" w:w="1661"/>
          </w:tcPr>
          <w:p>
            <w:pPr>
              <w:pStyle w:val="null3"/>
            </w:pPr>
            <w:r>
              <w:rPr/>
              <w:t>投标文件封面</w:t>
            </w:r>
          </w:p>
        </w:tc>
      </w:tr>
      <w:tr>
        <w:tc>
          <w:tcPr>
            <w:tcW w:type="dxa" w:w="831"/>
          </w:tcPr>
          <w:p>
            <w:pPr>
              <w:pStyle w:val="null3"/>
            </w:pPr>
            <w:r>
              <w:rPr/>
              <w:t>3</w:t>
            </w:r>
          </w:p>
        </w:tc>
        <w:tc>
          <w:tcPr>
            <w:tcW w:type="dxa" w:w="2492"/>
          </w:tcPr>
          <w:p>
            <w:pPr>
              <w:pStyle w:val="null3"/>
            </w:pPr>
            <w:r>
              <w:rPr/>
              <w:t>投标文件的签字盖章符合性</w:t>
            </w:r>
          </w:p>
        </w:tc>
        <w:tc>
          <w:tcPr>
            <w:tcW w:type="dxa" w:w="3322"/>
          </w:tcPr>
          <w:p>
            <w:pPr>
              <w:pStyle w:val="null3"/>
            </w:pPr>
            <w:r>
              <w:rPr/>
              <w:t>投标文件的签字盖章是否按照招标文件要求进行的</w:t>
            </w:r>
          </w:p>
        </w:tc>
        <w:tc>
          <w:tcPr>
            <w:tcW w:type="dxa" w:w="1661"/>
          </w:tcPr>
          <w:p>
            <w:pPr>
              <w:pStyle w:val="null3"/>
            </w:pPr>
            <w:r>
              <w:rPr/>
              <w:t>投标函 投标文件封面</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投标有效期是否满足招标文件的最低要求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投标报价有效性</w:t>
            </w:r>
          </w:p>
        </w:tc>
        <w:tc>
          <w:tcPr>
            <w:tcW w:type="dxa" w:w="3322"/>
          </w:tcPr>
          <w:p>
            <w:pPr>
              <w:pStyle w:val="null3"/>
            </w:pPr>
            <w:r>
              <w:rPr/>
              <w:t>投标报价是否唯一有效</w:t>
            </w:r>
          </w:p>
        </w:tc>
        <w:tc>
          <w:tcPr>
            <w:tcW w:type="dxa" w:w="1661"/>
          </w:tcPr>
          <w:p>
            <w:pPr>
              <w:pStyle w:val="null3"/>
            </w:pPr>
            <w:r>
              <w:rPr/>
              <w:t>标的清单 报价表</w:t>
            </w:r>
          </w:p>
        </w:tc>
      </w:tr>
      <w:tr>
        <w:tc>
          <w:tcPr>
            <w:tcW w:type="dxa" w:w="831"/>
          </w:tcPr>
          <w:p>
            <w:pPr>
              <w:pStyle w:val="null3"/>
            </w:pPr>
            <w:r>
              <w:rPr/>
              <w:t>6</w:t>
            </w:r>
          </w:p>
        </w:tc>
        <w:tc>
          <w:tcPr>
            <w:tcW w:type="dxa" w:w="2492"/>
          </w:tcPr>
          <w:p>
            <w:pPr>
              <w:pStyle w:val="null3"/>
            </w:pPr>
            <w:r>
              <w:rPr/>
              <w:t>商务、技术要求是否满足招标文件实质性要求</w:t>
            </w:r>
          </w:p>
        </w:tc>
        <w:tc>
          <w:tcPr>
            <w:tcW w:type="dxa" w:w="3322"/>
          </w:tcPr>
          <w:p>
            <w:pPr>
              <w:pStyle w:val="null3"/>
            </w:pPr>
            <w:r>
              <w:rPr/>
              <w:t>商务、技术要求是否满足招标文件实质性要求的（交货期不响应招标要求、付款方式不满足招标要求）</w:t>
            </w:r>
          </w:p>
        </w:tc>
        <w:tc>
          <w:tcPr>
            <w:tcW w:type="dxa" w:w="1661"/>
          </w:tcPr>
          <w:p>
            <w:pPr>
              <w:pStyle w:val="null3"/>
            </w:pPr>
            <w:r>
              <w:rPr/>
              <w:t>商务响应表</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拒绝政府采购领域商业贿赂承诺书</w:t>
            </w:r>
          </w:p>
        </w:tc>
      </w:tr>
      <w:tr>
        <w:tc>
          <w:tcPr>
            <w:tcW w:type="dxa" w:w="831"/>
          </w:tcPr>
          <w:p>
            <w:pPr>
              <w:pStyle w:val="null3"/>
            </w:pPr>
            <w:r>
              <w:rPr/>
              <w:t>2</w:t>
            </w:r>
          </w:p>
        </w:tc>
        <w:tc>
          <w:tcPr>
            <w:tcW w:type="dxa" w:w="2492"/>
          </w:tcPr>
          <w:p>
            <w:pPr>
              <w:pStyle w:val="null3"/>
            </w:pPr>
            <w:r>
              <w:rPr/>
              <w:t>供应商名称字章一致性</w:t>
            </w:r>
          </w:p>
        </w:tc>
        <w:tc>
          <w:tcPr>
            <w:tcW w:type="dxa" w:w="3322"/>
          </w:tcPr>
          <w:p>
            <w:pPr>
              <w:pStyle w:val="null3"/>
            </w:pPr>
            <w:r>
              <w:rPr/>
              <w:t>供应商名称字章是否一致</w:t>
            </w:r>
          </w:p>
        </w:tc>
        <w:tc>
          <w:tcPr>
            <w:tcW w:type="dxa" w:w="1661"/>
          </w:tcPr>
          <w:p>
            <w:pPr>
              <w:pStyle w:val="null3"/>
            </w:pPr>
            <w:r>
              <w:rPr/>
              <w:t>投标文件封面</w:t>
            </w:r>
          </w:p>
        </w:tc>
      </w:tr>
      <w:tr>
        <w:tc>
          <w:tcPr>
            <w:tcW w:type="dxa" w:w="831"/>
          </w:tcPr>
          <w:p>
            <w:pPr>
              <w:pStyle w:val="null3"/>
            </w:pPr>
            <w:r>
              <w:rPr/>
              <w:t>3</w:t>
            </w:r>
          </w:p>
        </w:tc>
        <w:tc>
          <w:tcPr>
            <w:tcW w:type="dxa" w:w="2492"/>
          </w:tcPr>
          <w:p>
            <w:pPr>
              <w:pStyle w:val="null3"/>
            </w:pPr>
            <w:r>
              <w:rPr/>
              <w:t>投标文件的签字盖章符合性</w:t>
            </w:r>
          </w:p>
        </w:tc>
        <w:tc>
          <w:tcPr>
            <w:tcW w:type="dxa" w:w="3322"/>
          </w:tcPr>
          <w:p>
            <w:pPr>
              <w:pStyle w:val="null3"/>
            </w:pPr>
            <w:r>
              <w:rPr/>
              <w:t>投标文件的签字盖章是否按照招标文件要求进行的</w:t>
            </w:r>
          </w:p>
        </w:tc>
        <w:tc>
          <w:tcPr>
            <w:tcW w:type="dxa" w:w="1661"/>
          </w:tcPr>
          <w:p>
            <w:pPr>
              <w:pStyle w:val="null3"/>
            </w:pPr>
            <w:r>
              <w:rPr/>
              <w:t>投标函 投标文件封面</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投标有效期是否满足招标文件的最低要求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投标报价有效性</w:t>
            </w:r>
          </w:p>
        </w:tc>
        <w:tc>
          <w:tcPr>
            <w:tcW w:type="dxa" w:w="3322"/>
          </w:tcPr>
          <w:p>
            <w:pPr>
              <w:pStyle w:val="null3"/>
            </w:pPr>
            <w:r>
              <w:rPr/>
              <w:t>投标报价是否唯一有效</w:t>
            </w:r>
          </w:p>
        </w:tc>
        <w:tc>
          <w:tcPr>
            <w:tcW w:type="dxa" w:w="1661"/>
          </w:tcPr>
          <w:p>
            <w:pPr>
              <w:pStyle w:val="null3"/>
            </w:pPr>
            <w:r>
              <w:rPr/>
              <w:t>标的清单 报价表</w:t>
            </w:r>
          </w:p>
        </w:tc>
      </w:tr>
      <w:tr>
        <w:tc>
          <w:tcPr>
            <w:tcW w:type="dxa" w:w="831"/>
          </w:tcPr>
          <w:p>
            <w:pPr>
              <w:pStyle w:val="null3"/>
            </w:pPr>
            <w:r>
              <w:rPr/>
              <w:t>6</w:t>
            </w:r>
          </w:p>
        </w:tc>
        <w:tc>
          <w:tcPr>
            <w:tcW w:type="dxa" w:w="2492"/>
          </w:tcPr>
          <w:p>
            <w:pPr>
              <w:pStyle w:val="null3"/>
            </w:pPr>
            <w:r>
              <w:rPr/>
              <w:t>商务、技术要求是否满足招标文件实质性要求</w:t>
            </w:r>
          </w:p>
        </w:tc>
        <w:tc>
          <w:tcPr>
            <w:tcW w:type="dxa" w:w="3322"/>
          </w:tcPr>
          <w:p>
            <w:pPr>
              <w:pStyle w:val="null3"/>
            </w:pPr>
            <w:r>
              <w:rPr/>
              <w:t>商务、技术要求是否满足招标文件实质性要求的（交货期不响应招标要求、付款方式不满足招标要求）</w:t>
            </w:r>
          </w:p>
        </w:tc>
        <w:tc>
          <w:tcPr>
            <w:tcW w:type="dxa" w:w="1661"/>
          </w:tcPr>
          <w:p>
            <w:pPr>
              <w:pStyle w:val="null3"/>
            </w:pPr>
            <w:r>
              <w:rPr/>
              <w:t>商务响应表</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拒绝政府采购领域商业贿赂承诺书</w:t>
            </w:r>
          </w:p>
        </w:tc>
      </w:tr>
      <w:tr>
        <w:tc>
          <w:tcPr>
            <w:tcW w:type="dxa" w:w="831"/>
          </w:tcPr>
          <w:p>
            <w:pPr>
              <w:pStyle w:val="null3"/>
            </w:pPr>
            <w:r>
              <w:rPr/>
              <w:t>2</w:t>
            </w:r>
          </w:p>
        </w:tc>
        <w:tc>
          <w:tcPr>
            <w:tcW w:type="dxa" w:w="2492"/>
          </w:tcPr>
          <w:p>
            <w:pPr>
              <w:pStyle w:val="null3"/>
            </w:pPr>
            <w:r>
              <w:rPr/>
              <w:t>供应商名称字章一致性</w:t>
            </w:r>
          </w:p>
        </w:tc>
        <w:tc>
          <w:tcPr>
            <w:tcW w:type="dxa" w:w="3322"/>
          </w:tcPr>
          <w:p>
            <w:pPr>
              <w:pStyle w:val="null3"/>
            </w:pPr>
            <w:r>
              <w:rPr/>
              <w:t>供应商名称字章是否一致</w:t>
            </w:r>
          </w:p>
        </w:tc>
        <w:tc>
          <w:tcPr>
            <w:tcW w:type="dxa" w:w="1661"/>
          </w:tcPr>
          <w:p>
            <w:pPr>
              <w:pStyle w:val="null3"/>
            </w:pPr>
            <w:r>
              <w:rPr/>
              <w:t>投标文件封面</w:t>
            </w:r>
          </w:p>
        </w:tc>
      </w:tr>
      <w:tr>
        <w:tc>
          <w:tcPr>
            <w:tcW w:type="dxa" w:w="831"/>
          </w:tcPr>
          <w:p>
            <w:pPr>
              <w:pStyle w:val="null3"/>
            </w:pPr>
            <w:r>
              <w:rPr/>
              <w:t>3</w:t>
            </w:r>
          </w:p>
        </w:tc>
        <w:tc>
          <w:tcPr>
            <w:tcW w:type="dxa" w:w="2492"/>
          </w:tcPr>
          <w:p>
            <w:pPr>
              <w:pStyle w:val="null3"/>
            </w:pPr>
            <w:r>
              <w:rPr/>
              <w:t>投标文件的签字盖章符合性</w:t>
            </w:r>
          </w:p>
        </w:tc>
        <w:tc>
          <w:tcPr>
            <w:tcW w:type="dxa" w:w="3322"/>
          </w:tcPr>
          <w:p>
            <w:pPr>
              <w:pStyle w:val="null3"/>
            </w:pPr>
            <w:r>
              <w:rPr/>
              <w:t>投标文件的签字盖章是否按照招标文件要求进行的</w:t>
            </w:r>
          </w:p>
        </w:tc>
        <w:tc>
          <w:tcPr>
            <w:tcW w:type="dxa" w:w="1661"/>
          </w:tcPr>
          <w:p>
            <w:pPr>
              <w:pStyle w:val="null3"/>
            </w:pPr>
            <w:r>
              <w:rPr/>
              <w:t>投标函 投标文件封面</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投标有效期是否满足招标文件的最低要求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投标报价有效性</w:t>
            </w:r>
          </w:p>
        </w:tc>
        <w:tc>
          <w:tcPr>
            <w:tcW w:type="dxa" w:w="3322"/>
          </w:tcPr>
          <w:p>
            <w:pPr>
              <w:pStyle w:val="null3"/>
            </w:pPr>
            <w:r>
              <w:rPr/>
              <w:t>投标报价是否唯一有效</w:t>
            </w:r>
          </w:p>
        </w:tc>
        <w:tc>
          <w:tcPr>
            <w:tcW w:type="dxa" w:w="1661"/>
          </w:tcPr>
          <w:p>
            <w:pPr>
              <w:pStyle w:val="null3"/>
            </w:pPr>
            <w:r>
              <w:rPr/>
              <w:t>标的清单 报价表</w:t>
            </w:r>
          </w:p>
        </w:tc>
      </w:tr>
      <w:tr>
        <w:tc>
          <w:tcPr>
            <w:tcW w:type="dxa" w:w="831"/>
          </w:tcPr>
          <w:p>
            <w:pPr>
              <w:pStyle w:val="null3"/>
            </w:pPr>
            <w:r>
              <w:rPr/>
              <w:t>6</w:t>
            </w:r>
          </w:p>
        </w:tc>
        <w:tc>
          <w:tcPr>
            <w:tcW w:type="dxa" w:w="2492"/>
          </w:tcPr>
          <w:p>
            <w:pPr>
              <w:pStyle w:val="null3"/>
            </w:pPr>
            <w:r>
              <w:rPr/>
              <w:t>商务、技术要求是否满足招标文件实质性要求</w:t>
            </w:r>
          </w:p>
        </w:tc>
        <w:tc>
          <w:tcPr>
            <w:tcW w:type="dxa" w:w="3322"/>
          </w:tcPr>
          <w:p>
            <w:pPr>
              <w:pStyle w:val="null3"/>
            </w:pPr>
            <w:r>
              <w:rPr/>
              <w:t>商务、技术要求是否满足招标文件实质性要求的（交货期不响应招标要求、付款方式不满足招标要求）</w:t>
            </w:r>
          </w:p>
        </w:tc>
        <w:tc>
          <w:tcPr>
            <w:tcW w:type="dxa" w:w="1661"/>
          </w:tcPr>
          <w:p>
            <w:pPr>
              <w:pStyle w:val="null3"/>
            </w:pPr>
            <w:r>
              <w:rPr/>
              <w:t>商务响应表</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拒绝政府采购领域商业贿赂承诺书</w:t>
            </w:r>
          </w:p>
        </w:tc>
      </w:tr>
      <w:tr>
        <w:tc>
          <w:tcPr>
            <w:tcW w:type="dxa" w:w="831"/>
          </w:tcPr>
          <w:p>
            <w:pPr>
              <w:pStyle w:val="null3"/>
            </w:pPr>
            <w:r>
              <w:rPr/>
              <w:t>2</w:t>
            </w:r>
          </w:p>
        </w:tc>
        <w:tc>
          <w:tcPr>
            <w:tcW w:type="dxa" w:w="2492"/>
          </w:tcPr>
          <w:p>
            <w:pPr>
              <w:pStyle w:val="null3"/>
            </w:pPr>
            <w:r>
              <w:rPr/>
              <w:t>供应商名称字章一致性</w:t>
            </w:r>
          </w:p>
        </w:tc>
        <w:tc>
          <w:tcPr>
            <w:tcW w:type="dxa" w:w="3322"/>
          </w:tcPr>
          <w:p>
            <w:pPr>
              <w:pStyle w:val="null3"/>
            </w:pPr>
            <w:r>
              <w:rPr/>
              <w:t>供应商名称字章是否一致</w:t>
            </w:r>
          </w:p>
        </w:tc>
        <w:tc>
          <w:tcPr>
            <w:tcW w:type="dxa" w:w="1661"/>
          </w:tcPr>
          <w:p>
            <w:pPr>
              <w:pStyle w:val="null3"/>
            </w:pPr>
            <w:r>
              <w:rPr/>
              <w:t>投标文件封面</w:t>
            </w:r>
          </w:p>
        </w:tc>
      </w:tr>
      <w:tr>
        <w:tc>
          <w:tcPr>
            <w:tcW w:type="dxa" w:w="831"/>
          </w:tcPr>
          <w:p>
            <w:pPr>
              <w:pStyle w:val="null3"/>
            </w:pPr>
            <w:r>
              <w:rPr/>
              <w:t>3</w:t>
            </w:r>
          </w:p>
        </w:tc>
        <w:tc>
          <w:tcPr>
            <w:tcW w:type="dxa" w:w="2492"/>
          </w:tcPr>
          <w:p>
            <w:pPr>
              <w:pStyle w:val="null3"/>
            </w:pPr>
            <w:r>
              <w:rPr/>
              <w:t>投标文件的签字盖章符合性</w:t>
            </w:r>
          </w:p>
        </w:tc>
        <w:tc>
          <w:tcPr>
            <w:tcW w:type="dxa" w:w="3322"/>
          </w:tcPr>
          <w:p>
            <w:pPr>
              <w:pStyle w:val="null3"/>
            </w:pPr>
            <w:r>
              <w:rPr/>
              <w:t>投标文件的签字盖章是否按照招标文件要求进行的</w:t>
            </w:r>
          </w:p>
        </w:tc>
        <w:tc>
          <w:tcPr>
            <w:tcW w:type="dxa" w:w="1661"/>
          </w:tcPr>
          <w:p>
            <w:pPr>
              <w:pStyle w:val="null3"/>
            </w:pPr>
            <w:r>
              <w:rPr/>
              <w:t>投标函 投标文件封面</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投标有效期是否满足招标文件的最低要求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投标报价有效性</w:t>
            </w:r>
          </w:p>
        </w:tc>
        <w:tc>
          <w:tcPr>
            <w:tcW w:type="dxa" w:w="3322"/>
          </w:tcPr>
          <w:p>
            <w:pPr>
              <w:pStyle w:val="null3"/>
            </w:pPr>
            <w:r>
              <w:rPr/>
              <w:t>投标报价是否唯一有效</w:t>
            </w:r>
          </w:p>
        </w:tc>
        <w:tc>
          <w:tcPr>
            <w:tcW w:type="dxa" w:w="1661"/>
          </w:tcPr>
          <w:p>
            <w:pPr>
              <w:pStyle w:val="null3"/>
            </w:pPr>
            <w:r>
              <w:rPr/>
              <w:t>标的清单 报价表</w:t>
            </w:r>
          </w:p>
        </w:tc>
      </w:tr>
      <w:tr>
        <w:tc>
          <w:tcPr>
            <w:tcW w:type="dxa" w:w="831"/>
          </w:tcPr>
          <w:p>
            <w:pPr>
              <w:pStyle w:val="null3"/>
            </w:pPr>
            <w:r>
              <w:rPr/>
              <w:t>6</w:t>
            </w:r>
          </w:p>
        </w:tc>
        <w:tc>
          <w:tcPr>
            <w:tcW w:type="dxa" w:w="2492"/>
          </w:tcPr>
          <w:p>
            <w:pPr>
              <w:pStyle w:val="null3"/>
            </w:pPr>
            <w:r>
              <w:rPr/>
              <w:t>商务、技术要求是否满足招标文件实质性要求</w:t>
            </w:r>
          </w:p>
        </w:tc>
        <w:tc>
          <w:tcPr>
            <w:tcW w:type="dxa" w:w="3322"/>
          </w:tcPr>
          <w:p>
            <w:pPr>
              <w:pStyle w:val="null3"/>
            </w:pPr>
            <w:r>
              <w:rPr/>
              <w:t>商务、技术要求是否满足招标文件实质性要求的（交货期不响应招标要求、付款方式不满足招标要求）</w:t>
            </w:r>
          </w:p>
        </w:tc>
        <w:tc>
          <w:tcPr>
            <w:tcW w:type="dxa" w:w="1661"/>
          </w:tcPr>
          <w:p>
            <w:pPr>
              <w:pStyle w:val="null3"/>
            </w:pPr>
            <w:r>
              <w:rPr/>
              <w:t>商务响应表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采购包4：</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采购包5：</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详细评审65.00分</w:t>
            </w:r>
          </w:p>
          <w:p>
            <w:pPr>
              <w:pStyle w:val="null3"/>
            </w:pPr>
            <w:r>
              <w:rPr/>
              <w:t>报价得分35.00分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供货能力</w:t>
            </w:r>
          </w:p>
        </w:tc>
        <w:tc>
          <w:tcPr>
            <w:tcW w:type="dxa" w:w="2492"/>
          </w:tcPr>
          <w:p>
            <w:pPr>
              <w:pStyle w:val="null3"/>
            </w:pPr>
            <w:r>
              <w:rPr/>
              <w:t>供应商具有固定的营业场所，能满足现场采购要求能证明有及时供货的能力,并能提供相关房产证或房屋出租证明或营业场所平面图以及供货调货换货服务方案。 1.提供固定营业场所的相关房产证或房屋出租证明或营业场所平面图的得4分； 2.提供①供货、②调货、③换货的服务方案，以上方案每提供一项根据详细程度计0.1-2分，未提供不计分。本项共计6分。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技术响应表</w:t>
            </w:r>
          </w:p>
          <w:p>
            <w:pPr>
              <w:pStyle w:val="null3"/>
            </w:pPr>
            <w:r>
              <w:rPr/>
              <w:t>1.供货能力</w:t>
            </w:r>
          </w:p>
        </w:tc>
      </w:tr>
      <w:tr>
        <w:tc>
          <w:tcPr>
            <w:tcW w:type="dxa" w:w="831"/>
            <w:vMerge/>
          </w:tcPr>
          <w:p/>
        </w:tc>
        <w:tc>
          <w:tcPr>
            <w:tcW w:type="dxa" w:w="1661"/>
          </w:tcPr>
          <w:p>
            <w:pPr>
              <w:pStyle w:val="null3"/>
            </w:pPr>
            <w:r>
              <w:rPr/>
              <w:t>配送方案</w:t>
            </w:r>
          </w:p>
        </w:tc>
        <w:tc>
          <w:tcPr>
            <w:tcW w:type="dxa" w:w="2492"/>
          </w:tcPr>
          <w:p>
            <w:pPr>
              <w:pStyle w:val="null3"/>
            </w:pPr>
            <w:r>
              <w:rPr/>
              <w:t>根据项目实际需求，提供配送方案。内容包含：①供货组织安排；②保证图书到书率，按时送货措施；③运输、派送方案；④财力调配方案；⑤包装方案，评审专家根据（1.完整性：方案必须全面，对评审内容中的各项要求有详细描述；2.可实施性：切合本项目实际情况，提出步骤清晰、合理的方案；3.针对性：方案能够紧扣项目实际情况，内容科学合理。）进行赋分，每提供一项得0.1-2.4分，共12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技术响应表</w:t>
            </w:r>
          </w:p>
          <w:p>
            <w:pPr>
              <w:pStyle w:val="null3"/>
            </w:pPr>
            <w:r>
              <w:rPr/>
              <w:t>2.配送方案</w:t>
            </w:r>
          </w:p>
        </w:tc>
      </w:tr>
      <w:tr>
        <w:tc>
          <w:tcPr>
            <w:tcW w:type="dxa" w:w="831"/>
            <w:vMerge/>
          </w:tcPr>
          <w:p/>
        </w:tc>
        <w:tc>
          <w:tcPr>
            <w:tcW w:type="dxa" w:w="1661"/>
          </w:tcPr>
          <w:p>
            <w:pPr>
              <w:pStyle w:val="null3"/>
            </w:pPr>
            <w:r>
              <w:rPr/>
              <w:t>加工方案</w:t>
            </w:r>
          </w:p>
        </w:tc>
        <w:tc>
          <w:tcPr>
            <w:tcW w:type="dxa" w:w="2492"/>
          </w:tcPr>
          <w:p>
            <w:pPr>
              <w:pStyle w:val="null3"/>
            </w:pPr>
            <w:r>
              <w:rPr/>
              <w:t>根据项目实际需求，提供图书加工方案。内容包含：①拆包验收；②编目数据制作与馆藏分配；③数据质量检查；④图书物理加工；⑤接受图书馆质量监督，并提供到馆数据加工服务人员的承诺，评审专家根据（1.完整性：方案必须全面，对评审内容中的各项要求有详细描述；2.可实施性：切合本项目实际情况，提出步骤清晰、合理的方案；3.针对性：方案能够紧扣项目实际情况，内容科学合理。）进行赋分，每提供一项得0.1-2分，共10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技术响应表</w:t>
            </w:r>
          </w:p>
          <w:p>
            <w:pPr>
              <w:pStyle w:val="null3"/>
            </w:pPr>
            <w:r>
              <w:rPr/>
              <w:t>3.加工方案</w:t>
            </w:r>
          </w:p>
        </w:tc>
      </w:tr>
      <w:tr>
        <w:tc>
          <w:tcPr>
            <w:tcW w:type="dxa" w:w="831"/>
            <w:vMerge/>
          </w:tcPr>
          <w:p/>
        </w:tc>
        <w:tc>
          <w:tcPr>
            <w:tcW w:type="dxa" w:w="1661"/>
          </w:tcPr>
          <w:p>
            <w:pPr>
              <w:pStyle w:val="null3"/>
            </w:pPr>
            <w:r>
              <w:rPr/>
              <w:t>质量保证</w:t>
            </w:r>
          </w:p>
        </w:tc>
        <w:tc>
          <w:tcPr>
            <w:tcW w:type="dxa" w:w="2492"/>
          </w:tcPr>
          <w:p>
            <w:pPr>
              <w:pStyle w:val="null3"/>
            </w:pPr>
            <w:r>
              <w:rPr/>
              <w:t>所供图书确系正版，装订符合相关规定和要求，图书印刷字迹清晰，版面整洁，纸质优良，无错页、缺页、折页、破损、开胶、倒装，根据采购人需求配送时需如实提供书名、出版社、出版日期、定价、类别、数量，且配送错误及与实际图书内容不适合要求的，无条件退换。承诺合理可行，措施科学完善得7.1～10分，承诺合理，措施符合项目实际情况得3.1～7分，有基本承诺，但承诺及措施简单，只列出框架内容的得0.1-3分。不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技术响应表</w:t>
            </w:r>
          </w:p>
          <w:p>
            <w:pPr>
              <w:pStyle w:val="null3"/>
            </w:pPr>
            <w:r>
              <w:rPr/>
              <w:t>4.质量保证</w:t>
            </w:r>
          </w:p>
        </w:tc>
      </w:tr>
      <w:tr>
        <w:tc>
          <w:tcPr>
            <w:tcW w:type="dxa" w:w="831"/>
            <w:vMerge/>
          </w:tcPr>
          <w:p/>
        </w:tc>
        <w:tc>
          <w:tcPr>
            <w:tcW w:type="dxa" w:w="1661"/>
          </w:tcPr>
          <w:p>
            <w:pPr>
              <w:pStyle w:val="null3"/>
            </w:pPr>
            <w:r>
              <w:rPr/>
              <w:t>合作证明</w:t>
            </w:r>
          </w:p>
        </w:tc>
        <w:tc>
          <w:tcPr>
            <w:tcW w:type="dxa" w:w="2492"/>
          </w:tcPr>
          <w:p>
            <w:pPr>
              <w:pStyle w:val="null3"/>
            </w:pPr>
            <w:r>
              <w:rPr/>
              <w:t>提供2023年以来与出版社的供货合作证明50份（含）以上得8分， 40（含）-50份的得6分，30（含）-40份的得4分，20（含）-30份得2分，10（含）-20份得1分，10份以下的得0分。（供货合作证明包含：出版社的合作合同或出版社授权书或评审专家一致认定的其他证明资料；如单份证明资料页码较多，可只提供其中主要部分（必须包含首页和签字盖章页）；附出版社相关联系人姓名及联系电话以备评标现场查证；）</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5.合作证明</w:t>
            </w:r>
          </w:p>
        </w:tc>
      </w:tr>
      <w:tr>
        <w:tc>
          <w:tcPr>
            <w:tcW w:type="dxa" w:w="831"/>
            <w:vMerge/>
          </w:tcPr>
          <w:p/>
        </w:tc>
        <w:tc>
          <w:tcPr>
            <w:tcW w:type="dxa" w:w="1661"/>
          </w:tcPr>
          <w:p>
            <w:pPr>
              <w:pStyle w:val="null3"/>
            </w:pPr>
            <w:r>
              <w:rPr/>
              <w:t>售后服务</w:t>
            </w:r>
          </w:p>
        </w:tc>
        <w:tc>
          <w:tcPr>
            <w:tcW w:type="dxa" w:w="2492"/>
          </w:tcPr>
          <w:p>
            <w:pPr>
              <w:pStyle w:val="null3"/>
            </w:pPr>
            <w:r>
              <w:rPr/>
              <w:t>根据项目实际需求，提供售后服务方案。内容包含：①保证图书按质按量送达；②符合图书质量管理规定；评审专家根据（1.承诺的详细程度；2.具体措施是否合理可行）进行赋分，每提供一项得0.1-2分，共4分。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技术响应表</w:t>
            </w:r>
          </w:p>
          <w:p>
            <w:pPr>
              <w:pStyle w:val="null3"/>
            </w:pPr>
            <w:r>
              <w:rPr/>
              <w:t>6.售后服务</w:t>
            </w:r>
          </w:p>
        </w:tc>
      </w:tr>
      <w:tr>
        <w:tc>
          <w:tcPr>
            <w:tcW w:type="dxa" w:w="831"/>
            <w:vMerge/>
          </w:tcPr>
          <w:p/>
        </w:tc>
        <w:tc>
          <w:tcPr>
            <w:tcW w:type="dxa" w:w="1661"/>
          </w:tcPr>
          <w:p>
            <w:pPr>
              <w:pStyle w:val="null3"/>
            </w:pPr>
            <w:r>
              <w:rPr/>
              <w:t>验收方案</w:t>
            </w:r>
          </w:p>
        </w:tc>
        <w:tc>
          <w:tcPr>
            <w:tcW w:type="dxa" w:w="2492"/>
          </w:tcPr>
          <w:p>
            <w:pPr>
              <w:pStyle w:val="null3"/>
            </w:pPr>
            <w:r>
              <w:rPr/>
              <w:t>根据项目实际需求，提供验收方案。内容包含：①出现“质量问题”等特殊情况的处理方案及承诺；②出现“退货”等特殊情况的处理方案及承诺；评审专家根据（1.承诺的详细程度；2.具体方案是否满足采购人需求）进行赋分，每提供一项得0.1-2.5分，共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技术响应表</w:t>
            </w:r>
          </w:p>
          <w:p>
            <w:pPr>
              <w:pStyle w:val="null3"/>
            </w:pPr>
            <w:r>
              <w:rPr/>
              <w:t>7.验收方案</w:t>
            </w:r>
          </w:p>
        </w:tc>
      </w:tr>
      <w:tr>
        <w:tc>
          <w:tcPr>
            <w:tcW w:type="dxa" w:w="831"/>
            <w:vMerge/>
          </w:tcPr>
          <w:p/>
        </w:tc>
        <w:tc>
          <w:tcPr>
            <w:tcW w:type="dxa" w:w="1661"/>
          </w:tcPr>
          <w:p>
            <w:pPr>
              <w:pStyle w:val="null3"/>
            </w:pPr>
            <w:r>
              <w:rPr/>
              <w:t>供货经验</w:t>
            </w:r>
          </w:p>
        </w:tc>
        <w:tc>
          <w:tcPr>
            <w:tcW w:type="dxa" w:w="2492"/>
          </w:tcPr>
          <w:p>
            <w:pPr>
              <w:pStyle w:val="null3"/>
            </w:pPr>
            <w:r>
              <w:rPr/>
              <w:t>提供2021年1月1日至开标前（以合同签订时间为准）的类似业绩完整合同(仅限于投标人自己实施的)，附委托完整合同复印件（加盖投标供应商公章）。每提供一份计0.5分，最多加4分；合同后附满意度证明材料，并提供所合作的图书馆方的联系方式、联系人等详细信息，每提供1份加0.5分，最多加2分。满分6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8.供货经验</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10 分；有投标报价为 50%，投标报价为 1-50%=50%；以此类推。】因落实政府采购政策进行价格调整的，以调整后的价格计算评标基准价和投标报价。</w:t>
            </w:r>
          </w:p>
        </w:tc>
        <w:tc>
          <w:tcPr>
            <w:tcW w:type="dxa" w:w="831"/>
          </w:tcPr>
          <w:p>
            <w:pPr>
              <w:pStyle w:val="null3"/>
              <w:jc w:val="right"/>
            </w:pPr>
            <w:r>
              <w:rPr/>
              <w:t>35.00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详细评审65.00分</w:t>
            </w:r>
          </w:p>
          <w:p>
            <w:pPr>
              <w:pStyle w:val="null3"/>
            </w:pPr>
            <w:r>
              <w:rPr/>
              <w:t>报价得分35.00分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供货能力</w:t>
            </w:r>
          </w:p>
        </w:tc>
        <w:tc>
          <w:tcPr>
            <w:tcW w:type="dxa" w:w="2492"/>
          </w:tcPr>
          <w:p>
            <w:pPr>
              <w:pStyle w:val="null3"/>
            </w:pPr>
            <w:r>
              <w:rPr/>
              <w:t>供应商具有固定的营业场所，能满足现场采购要求能证明有及时供货的能力,并能提供相关房产证或房屋出租证明或营业场所平面图以及供货调货换货服务方案。 1.提供固定营业场所的相关房产证或房屋出租证明或营业场所平面图的得4分； 2.提供①供货、②调货、③换货的服务方案，以上方案每提供一项根据详细程度计0.1-2分，未提供不计分。本项共计6分。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技术响应表</w:t>
            </w:r>
          </w:p>
          <w:p>
            <w:pPr>
              <w:pStyle w:val="null3"/>
            </w:pPr>
            <w:r>
              <w:rPr/>
              <w:t>1.供货能力</w:t>
            </w:r>
          </w:p>
        </w:tc>
      </w:tr>
      <w:tr>
        <w:tc>
          <w:tcPr>
            <w:tcW w:type="dxa" w:w="831"/>
            <w:vMerge/>
          </w:tcPr>
          <w:p/>
        </w:tc>
        <w:tc>
          <w:tcPr>
            <w:tcW w:type="dxa" w:w="1661"/>
          </w:tcPr>
          <w:p>
            <w:pPr>
              <w:pStyle w:val="null3"/>
            </w:pPr>
            <w:r>
              <w:rPr/>
              <w:t>配送方案</w:t>
            </w:r>
          </w:p>
        </w:tc>
        <w:tc>
          <w:tcPr>
            <w:tcW w:type="dxa" w:w="2492"/>
          </w:tcPr>
          <w:p>
            <w:pPr>
              <w:pStyle w:val="null3"/>
            </w:pPr>
            <w:r>
              <w:rPr/>
              <w:t>根据项目实际需求，提供配送方案。内容包含：①供货组织安排；②保证图书到书率，按时送货措施；③运输、派送方案；④财力调配方案；⑤包装方案，评审专家根据（1.完整性：方案必须全面，对评审内容中的各项要求有详细描述；2.可实施性：切合本项目实际情况，提出步骤清晰、合理的方案；3.针对性：方案能够紧扣项目实际情况，内容科学合理。）进行赋分，每提供一项得0.1-2.4分，共12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技术响应表</w:t>
            </w:r>
          </w:p>
          <w:p>
            <w:pPr>
              <w:pStyle w:val="null3"/>
            </w:pPr>
            <w:r>
              <w:rPr/>
              <w:t>2.配送方案</w:t>
            </w:r>
          </w:p>
        </w:tc>
      </w:tr>
      <w:tr>
        <w:tc>
          <w:tcPr>
            <w:tcW w:type="dxa" w:w="831"/>
            <w:vMerge/>
          </w:tcPr>
          <w:p/>
        </w:tc>
        <w:tc>
          <w:tcPr>
            <w:tcW w:type="dxa" w:w="1661"/>
          </w:tcPr>
          <w:p>
            <w:pPr>
              <w:pStyle w:val="null3"/>
            </w:pPr>
            <w:r>
              <w:rPr/>
              <w:t>加工方案</w:t>
            </w:r>
          </w:p>
        </w:tc>
        <w:tc>
          <w:tcPr>
            <w:tcW w:type="dxa" w:w="2492"/>
          </w:tcPr>
          <w:p>
            <w:pPr>
              <w:pStyle w:val="null3"/>
            </w:pPr>
            <w:r>
              <w:rPr/>
              <w:t>根据项目实际需求，提供图书加工方案。内容包含：①拆包验收；②编目数据制作与馆藏分配；③数据质量检查；④图书物理加工；⑤接受图书馆质量监督，并提供到馆数据加工服务人员的承诺，评审专家根据（1.完整性：方案必须全面，对评审内容中的各项要求有详细描述；2.可实施性：切合本项目实际情况，提出步骤清晰、合理的方案；3.针对性：方案能够紧扣项目实际情况，内容科学合理。）进行赋分，每提供一项得0.1-2分，共10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技术响应表</w:t>
            </w:r>
          </w:p>
          <w:p>
            <w:pPr>
              <w:pStyle w:val="null3"/>
            </w:pPr>
            <w:r>
              <w:rPr/>
              <w:t>3.加工方案</w:t>
            </w:r>
          </w:p>
        </w:tc>
      </w:tr>
      <w:tr>
        <w:tc>
          <w:tcPr>
            <w:tcW w:type="dxa" w:w="831"/>
            <w:vMerge/>
          </w:tcPr>
          <w:p/>
        </w:tc>
        <w:tc>
          <w:tcPr>
            <w:tcW w:type="dxa" w:w="1661"/>
          </w:tcPr>
          <w:p>
            <w:pPr>
              <w:pStyle w:val="null3"/>
            </w:pPr>
            <w:r>
              <w:rPr/>
              <w:t>质量保证</w:t>
            </w:r>
          </w:p>
        </w:tc>
        <w:tc>
          <w:tcPr>
            <w:tcW w:type="dxa" w:w="2492"/>
          </w:tcPr>
          <w:p>
            <w:pPr>
              <w:pStyle w:val="null3"/>
            </w:pPr>
            <w:r>
              <w:rPr/>
              <w:t>所供图书确系正版，装订符合相关规定和要求，图书印刷字迹清晰，版面整洁，纸质优良，无错页、缺页、折页、破损、开胶、倒装，根据采购人需求配送时需如实提供书名、出版社、出版日期、定价、类别、数量，且配送错误及与实际图书内容不适合要求的，无条件退换。承诺合理可行，措施科学完善得7.1～10分，承诺合理，措施符合项目实际情况得3.1～7分，有基本承诺，但承诺及措施简单，只列出框架内容的得0.1-3分。不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技术响应表</w:t>
            </w:r>
          </w:p>
          <w:p>
            <w:pPr>
              <w:pStyle w:val="null3"/>
            </w:pPr>
            <w:r>
              <w:rPr/>
              <w:t>4.质量保证</w:t>
            </w:r>
          </w:p>
        </w:tc>
      </w:tr>
      <w:tr>
        <w:tc>
          <w:tcPr>
            <w:tcW w:type="dxa" w:w="831"/>
            <w:vMerge/>
          </w:tcPr>
          <w:p/>
        </w:tc>
        <w:tc>
          <w:tcPr>
            <w:tcW w:type="dxa" w:w="1661"/>
          </w:tcPr>
          <w:p>
            <w:pPr>
              <w:pStyle w:val="null3"/>
            </w:pPr>
            <w:r>
              <w:rPr/>
              <w:t>合作证明</w:t>
            </w:r>
          </w:p>
        </w:tc>
        <w:tc>
          <w:tcPr>
            <w:tcW w:type="dxa" w:w="2492"/>
          </w:tcPr>
          <w:p>
            <w:pPr>
              <w:pStyle w:val="null3"/>
            </w:pPr>
            <w:r>
              <w:rPr/>
              <w:t>提供2023年以来与出版社的供货合作证明50份（含）以上得8分， 40（含）-50份的得6分，30（含）-40份的得4分，20（含）-30份得2分，10（含）-20份得1分，10份以下的得0分。（供货合作证明包含：出版社的合作合同或出版社授权书或评审专家一致认定的其他证明资料；如单份证明资料页码较多，可只提供其中主要部分（必须包含首页和签字盖章页）；附出版社相关联系人姓名及联系电话以备评标现场查证；）</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5.合作证明</w:t>
            </w:r>
          </w:p>
        </w:tc>
      </w:tr>
      <w:tr>
        <w:tc>
          <w:tcPr>
            <w:tcW w:type="dxa" w:w="831"/>
            <w:vMerge/>
          </w:tcPr>
          <w:p/>
        </w:tc>
        <w:tc>
          <w:tcPr>
            <w:tcW w:type="dxa" w:w="1661"/>
          </w:tcPr>
          <w:p>
            <w:pPr>
              <w:pStyle w:val="null3"/>
            </w:pPr>
            <w:r>
              <w:rPr/>
              <w:t>售后服务</w:t>
            </w:r>
          </w:p>
        </w:tc>
        <w:tc>
          <w:tcPr>
            <w:tcW w:type="dxa" w:w="2492"/>
          </w:tcPr>
          <w:p>
            <w:pPr>
              <w:pStyle w:val="null3"/>
            </w:pPr>
            <w:r>
              <w:rPr/>
              <w:t>根据项目实际需求，提供售后服务方案。内容包含：①保证图书按质按量送达；②符合图书质量管理规定；评审专家根据（1.承诺的详细程度；2.具体措施是否合理可行）进行赋分，每提供一项得0.1-2分，共4分。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技术响应表</w:t>
            </w:r>
          </w:p>
          <w:p>
            <w:pPr>
              <w:pStyle w:val="null3"/>
            </w:pPr>
            <w:r>
              <w:rPr/>
              <w:t>6.售后服务</w:t>
            </w:r>
          </w:p>
        </w:tc>
      </w:tr>
      <w:tr>
        <w:tc>
          <w:tcPr>
            <w:tcW w:type="dxa" w:w="831"/>
            <w:vMerge/>
          </w:tcPr>
          <w:p/>
        </w:tc>
        <w:tc>
          <w:tcPr>
            <w:tcW w:type="dxa" w:w="1661"/>
          </w:tcPr>
          <w:p>
            <w:pPr>
              <w:pStyle w:val="null3"/>
            </w:pPr>
            <w:r>
              <w:rPr/>
              <w:t>验收方案</w:t>
            </w:r>
          </w:p>
        </w:tc>
        <w:tc>
          <w:tcPr>
            <w:tcW w:type="dxa" w:w="2492"/>
          </w:tcPr>
          <w:p>
            <w:pPr>
              <w:pStyle w:val="null3"/>
            </w:pPr>
            <w:r>
              <w:rPr/>
              <w:t>根据项目实际需求，提供验收方案。内容包含：①出现“质量问题”等特殊情况的处理方案及承诺；②出现“退货”等特殊情况的处理方案及承诺；评审专家根据（1.承诺的详细程度；2.具体方案是否满足采购人需求）进行赋分，每提供一项得0.1-2.5分，共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技术响应表</w:t>
            </w:r>
          </w:p>
          <w:p>
            <w:pPr>
              <w:pStyle w:val="null3"/>
            </w:pPr>
            <w:r>
              <w:rPr/>
              <w:t>7.验收方案</w:t>
            </w:r>
          </w:p>
        </w:tc>
      </w:tr>
      <w:tr>
        <w:tc>
          <w:tcPr>
            <w:tcW w:type="dxa" w:w="831"/>
            <w:vMerge/>
          </w:tcPr>
          <w:p/>
        </w:tc>
        <w:tc>
          <w:tcPr>
            <w:tcW w:type="dxa" w:w="1661"/>
          </w:tcPr>
          <w:p>
            <w:pPr>
              <w:pStyle w:val="null3"/>
            </w:pPr>
            <w:r>
              <w:rPr/>
              <w:t>供货经验</w:t>
            </w:r>
          </w:p>
        </w:tc>
        <w:tc>
          <w:tcPr>
            <w:tcW w:type="dxa" w:w="2492"/>
          </w:tcPr>
          <w:p>
            <w:pPr>
              <w:pStyle w:val="null3"/>
            </w:pPr>
            <w:r>
              <w:rPr/>
              <w:t>提供2021年1月1日至开标前（以合同签订时间为准）的类似业绩完整合同(仅限于投标人自己实施的)，附委托完整合同复印件（加盖投标供应商公章）。每提供一份计0.5分，最多加4分；合同后附满意度证明材料，并提供所合作的图书馆方的联系方式、联系人等详细信息，每提供1份加0.5分，最多加2分。满分6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8.供货经验</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10 分；有投标报价为 50%，投标报价为 1-50%=50%；以此类推。】因落实政府采购政策进行价格调整的，以调整后的价格计算评标基准价和投标报价。</w:t>
            </w:r>
          </w:p>
        </w:tc>
        <w:tc>
          <w:tcPr>
            <w:tcW w:type="dxa" w:w="831"/>
          </w:tcPr>
          <w:p>
            <w:pPr>
              <w:pStyle w:val="null3"/>
              <w:jc w:val="right"/>
            </w:pPr>
            <w:r>
              <w:rPr/>
              <w:t>35.00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详细评审65.00分</w:t>
            </w:r>
          </w:p>
          <w:p>
            <w:pPr>
              <w:pStyle w:val="null3"/>
            </w:pPr>
            <w:r>
              <w:rPr/>
              <w:t>报价得分35.00分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供货能力</w:t>
            </w:r>
          </w:p>
        </w:tc>
        <w:tc>
          <w:tcPr>
            <w:tcW w:type="dxa" w:w="2492"/>
          </w:tcPr>
          <w:p>
            <w:pPr>
              <w:pStyle w:val="null3"/>
            </w:pPr>
            <w:r>
              <w:rPr/>
              <w:t>供应商具有固定的营业场所，能满足现场采购要求能证明有及时供货的能力,并能提供相关房产证或房屋出租证明或营业场所平面图以及供货调货换货服务方案。 1.提供固定营业场所的相关房产证或房屋出租证明或营业场所平面图的得4分； 2.提供①供货、②调货、③换货的服务方案，以上方案每提供一项根据详细程度计0.1-2分，未提供不计分。本项共计6分。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技术响应表</w:t>
            </w:r>
          </w:p>
          <w:p>
            <w:pPr>
              <w:pStyle w:val="null3"/>
            </w:pPr>
            <w:r>
              <w:rPr/>
              <w:t>1.供货能力</w:t>
            </w:r>
          </w:p>
        </w:tc>
      </w:tr>
      <w:tr>
        <w:tc>
          <w:tcPr>
            <w:tcW w:type="dxa" w:w="831"/>
            <w:vMerge/>
          </w:tcPr>
          <w:p/>
        </w:tc>
        <w:tc>
          <w:tcPr>
            <w:tcW w:type="dxa" w:w="1661"/>
          </w:tcPr>
          <w:p>
            <w:pPr>
              <w:pStyle w:val="null3"/>
            </w:pPr>
            <w:r>
              <w:rPr/>
              <w:t>配送方案</w:t>
            </w:r>
          </w:p>
        </w:tc>
        <w:tc>
          <w:tcPr>
            <w:tcW w:type="dxa" w:w="2492"/>
          </w:tcPr>
          <w:p>
            <w:pPr>
              <w:pStyle w:val="null3"/>
            </w:pPr>
            <w:r>
              <w:rPr/>
              <w:t>根据项目实际需求，提供配送方案。内容包含：①供货组织安排；②保证图书到书率，按时送货措施；③运输、派送方案；④财力调配方案；⑤包装方案，评审专家根据（1.完整性：方案必须全面，对评审内容中的各项要求有详细描述；2.可实施性：切合本项目实际情况，提出步骤清晰、合理的方案；3.针对性：方案能够紧扣项目实际情况，内容科学合理。）进行赋分，每提供一项得0.1-2.4分，共12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技术响应表</w:t>
            </w:r>
          </w:p>
          <w:p>
            <w:pPr>
              <w:pStyle w:val="null3"/>
            </w:pPr>
            <w:r>
              <w:rPr/>
              <w:t>2.配送方案</w:t>
            </w:r>
          </w:p>
        </w:tc>
      </w:tr>
      <w:tr>
        <w:tc>
          <w:tcPr>
            <w:tcW w:type="dxa" w:w="831"/>
            <w:vMerge/>
          </w:tcPr>
          <w:p/>
        </w:tc>
        <w:tc>
          <w:tcPr>
            <w:tcW w:type="dxa" w:w="1661"/>
          </w:tcPr>
          <w:p>
            <w:pPr>
              <w:pStyle w:val="null3"/>
            </w:pPr>
            <w:r>
              <w:rPr/>
              <w:t>加工方案</w:t>
            </w:r>
          </w:p>
        </w:tc>
        <w:tc>
          <w:tcPr>
            <w:tcW w:type="dxa" w:w="2492"/>
          </w:tcPr>
          <w:p>
            <w:pPr>
              <w:pStyle w:val="null3"/>
            </w:pPr>
            <w:r>
              <w:rPr/>
              <w:t>根据项目实际需求，提供图书加工方案。内容包含：①拆包验收；②编目数据制作与馆藏分配；③数据质量检查；④图书物理加工；⑤接受图书馆质量监督，并提供到馆数据加工服务人员的承诺，评审专家根据（1.完整性：方案必须全面，对评审内容中的各项要求有详细描述；2.可实施性：切合本项目实际情况，提出步骤清晰、合理的方案；3.针对性：方案能够紧扣项目实际情况，内容科学合理。）进行赋分，每提供一项得0.1-2分，共10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技术响应表</w:t>
            </w:r>
          </w:p>
          <w:p>
            <w:pPr>
              <w:pStyle w:val="null3"/>
            </w:pPr>
            <w:r>
              <w:rPr/>
              <w:t>3.加工方案</w:t>
            </w:r>
          </w:p>
        </w:tc>
      </w:tr>
      <w:tr>
        <w:tc>
          <w:tcPr>
            <w:tcW w:type="dxa" w:w="831"/>
            <w:vMerge/>
          </w:tcPr>
          <w:p/>
        </w:tc>
        <w:tc>
          <w:tcPr>
            <w:tcW w:type="dxa" w:w="1661"/>
          </w:tcPr>
          <w:p>
            <w:pPr>
              <w:pStyle w:val="null3"/>
            </w:pPr>
            <w:r>
              <w:rPr/>
              <w:t>质量保证</w:t>
            </w:r>
          </w:p>
        </w:tc>
        <w:tc>
          <w:tcPr>
            <w:tcW w:type="dxa" w:w="2492"/>
          </w:tcPr>
          <w:p>
            <w:pPr>
              <w:pStyle w:val="null3"/>
            </w:pPr>
            <w:r>
              <w:rPr/>
              <w:t>所供图书确系正版，装订符合相关规定和要求，图书印刷字迹清晰，版面整洁，纸质优良，无错页、缺页、折页、破损、开胶、倒装，根据采购人需求配送时需如实提供书名、出版社、出版日期、定价、类别、数量，且配送错误及与实际图书内容不适合要求的，无条件退换。承诺合理可行，措施科学完善得7.1～10分，承诺合理，措施符合项目实际情况得3.1～7分，有基本承诺，但承诺及措施简单，只列出框架内容的得0.1-3分。不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技术响应表</w:t>
            </w:r>
          </w:p>
          <w:p>
            <w:pPr>
              <w:pStyle w:val="null3"/>
            </w:pPr>
            <w:r>
              <w:rPr/>
              <w:t>4.质量保证</w:t>
            </w:r>
          </w:p>
        </w:tc>
      </w:tr>
      <w:tr>
        <w:tc>
          <w:tcPr>
            <w:tcW w:type="dxa" w:w="831"/>
            <w:vMerge/>
          </w:tcPr>
          <w:p/>
        </w:tc>
        <w:tc>
          <w:tcPr>
            <w:tcW w:type="dxa" w:w="1661"/>
          </w:tcPr>
          <w:p>
            <w:pPr>
              <w:pStyle w:val="null3"/>
            </w:pPr>
            <w:r>
              <w:rPr/>
              <w:t>合作证明</w:t>
            </w:r>
          </w:p>
        </w:tc>
        <w:tc>
          <w:tcPr>
            <w:tcW w:type="dxa" w:w="2492"/>
          </w:tcPr>
          <w:p>
            <w:pPr>
              <w:pStyle w:val="null3"/>
            </w:pPr>
            <w:r>
              <w:rPr/>
              <w:t>提供2023年以来与出版社的供货合作证明50份（含）以上得8分， 40（含）-50份的得6分，30（含）-40份的得4分，20（含）-30份得2分，10（含）-20份得1分，10份以下的得0分。（供货合作证明包含：出版社的合作合同或出版社授权书或评审专家一致认定的其他证明资料；如单份证明资料页码较多，可只提供其中主要部分（必须包含首页和签字盖章页）；附出版社相关联系人姓名及联系电话以备评标现场查证；）</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5.合作证明</w:t>
            </w:r>
          </w:p>
        </w:tc>
      </w:tr>
      <w:tr>
        <w:tc>
          <w:tcPr>
            <w:tcW w:type="dxa" w:w="831"/>
            <w:vMerge/>
          </w:tcPr>
          <w:p/>
        </w:tc>
        <w:tc>
          <w:tcPr>
            <w:tcW w:type="dxa" w:w="1661"/>
          </w:tcPr>
          <w:p>
            <w:pPr>
              <w:pStyle w:val="null3"/>
            </w:pPr>
            <w:r>
              <w:rPr/>
              <w:t>售后服务</w:t>
            </w:r>
          </w:p>
        </w:tc>
        <w:tc>
          <w:tcPr>
            <w:tcW w:type="dxa" w:w="2492"/>
          </w:tcPr>
          <w:p>
            <w:pPr>
              <w:pStyle w:val="null3"/>
            </w:pPr>
            <w:r>
              <w:rPr/>
              <w:t>根据项目实际需求，提供售后服务方案。内容包含：①保证图书按质按量送达；②符合图书质量管理规定；评审专家根据（1.承诺的详细程度；2.具体措施是否合理可行）进行赋分，每提供一项得0.1-2分，共4分。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技术响应表</w:t>
            </w:r>
          </w:p>
          <w:p>
            <w:pPr>
              <w:pStyle w:val="null3"/>
            </w:pPr>
            <w:r>
              <w:rPr/>
              <w:t>6.售后服务</w:t>
            </w:r>
          </w:p>
        </w:tc>
      </w:tr>
      <w:tr>
        <w:tc>
          <w:tcPr>
            <w:tcW w:type="dxa" w:w="831"/>
            <w:vMerge/>
          </w:tcPr>
          <w:p/>
        </w:tc>
        <w:tc>
          <w:tcPr>
            <w:tcW w:type="dxa" w:w="1661"/>
          </w:tcPr>
          <w:p>
            <w:pPr>
              <w:pStyle w:val="null3"/>
            </w:pPr>
            <w:r>
              <w:rPr/>
              <w:t>验收方案</w:t>
            </w:r>
          </w:p>
        </w:tc>
        <w:tc>
          <w:tcPr>
            <w:tcW w:type="dxa" w:w="2492"/>
          </w:tcPr>
          <w:p>
            <w:pPr>
              <w:pStyle w:val="null3"/>
            </w:pPr>
            <w:r>
              <w:rPr/>
              <w:t>根据项目实际需求，提供验收方案。内容包含：①出现“质量问题”等特殊情况的处理方案及承诺；②出现“退货”等特殊情况的处理方案及承诺；评审专家根据（1.承诺的详细程度；2.具体方案是否满足采购人需求）进行赋分，每提供一项得0.1-2.5分，共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技术响应表</w:t>
            </w:r>
          </w:p>
          <w:p>
            <w:pPr>
              <w:pStyle w:val="null3"/>
            </w:pPr>
            <w:r>
              <w:rPr/>
              <w:t>7.验收方案</w:t>
            </w:r>
          </w:p>
        </w:tc>
      </w:tr>
      <w:tr>
        <w:tc>
          <w:tcPr>
            <w:tcW w:type="dxa" w:w="831"/>
            <w:vMerge/>
          </w:tcPr>
          <w:p/>
        </w:tc>
        <w:tc>
          <w:tcPr>
            <w:tcW w:type="dxa" w:w="1661"/>
          </w:tcPr>
          <w:p>
            <w:pPr>
              <w:pStyle w:val="null3"/>
            </w:pPr>
            <w:r>
              <w:rPr/>
              <w:t>供货经验</w:t>
            </w:r>
          </w:p>
        </w:tc>
        <w:tc>
          <w:tcPr>
            <w:tcW w:type="dxa" w:w="2492"/>
          </w:tcPr>
          <w:p>
            <w:pPr>
              <w:pStyle w:val="null3"/>
            </w:pPr>
            <w:r>
              <w:rPr/>
              <w:t>提供2021年1月1日至开标前（以合同签订时间为准）的类似业绩完整合同(仅限于投标人自己实施的)，附委托完整合同复印件（加盖投标供应商公章）。每提供一份计0.5分，最多加4分；合同后附满意度证明材料，并提供所合作的图书馆方的联系方式、联系人等详细信息，每提供1份加0.5分，最多加2分。满分6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8.供货经验</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10 分；有投标报价为 50%，投标报价为 1-50%=50%；以此类推。】因落实政府采购政策进行价格调整的，以调整后的价格计算评标基准价和投标报价。</w:t>
            </w:r>
          </w:p>
        </w:tc>
        <w:tc>
          <w:tcPr>
            <w:tcW w:type="dxa" w:w="831"/>
          </w:tcPr>
          <w:p>
            <w:pPr>
              <w:pStyle w:val="null3"/>
              <w:jc w:val="right"/>
            </w:pPr>
            <w:r>
              <w:rPr/>
              <w:t>35.00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详细评审65.00分</w:t>
            </w:r>
          </w:p>
          <w:p>
            <w:pPr>
              <w:pStyle w:val="null3"/>
            </w:pPr>
            <w:r>
              <w:rPr/>
              <w:t>报价得分35.00分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供货能力</w:t>
            </w:r>
          </w:p>
        </w:tc>
        <w:tc>
          <w:tcPr>
            <w:tcW w:type="dxa" w:w="2492"/>
          </w:tcPr>
          <w:p>
            <w:pPr>
              <w:pStyle w:val="null3"/>
            </w:pPr>
            <w:r>
              <w:rPr/>
              <w:t>供应商具有固定的营业场所，能满足现场采购要求能证明有及时供货的能力,并能提供相关房产证或房屋出租证明或营业场所平面图以及供货调货换货服务方案。 1.提供固定营业场所的相关房产证或房屋出租证明或营业场所平面图的得4分； 2.提供①供货、②调货、③换货的服务方案，以上方案每提供一项根据详细程度计0.1-2分，未提供不计分。本项共计6分。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技术响应表</w:t>
            </w:r>
          </w:p>
          <w:p>
            <w:pPr>
              <w:pStyle w:val="null3"/>
            </w:pPr>
            <w:r>
              <w:rPr/>
              <w:t>1.供货能力</w:t>
            </w:r>
          </w:p>
        </w:tc>
      </w:tr>
      <w:tr>
        <w:tc>
          <w:tcPr>
            <w:tcW w:type="dxa" w:w="831"/>
            <w:vMerge/>
          </w:tcPr>
          <w:p/>
        </w:tc>
        <w:tc>
          <w:tcPr>
            <w:tcW w:type="dxa" w:w="1661"/>
          </w:tcPr>
          <w:p>
            <w:pPr>
              <w:pStyle w:val="null3"/>
            </w:pPr>
            <w:r>
              <w:rPr/>
              <w:t>配送方案</w:t>
            </w:r>
          </w:p>
        </w:tc>
        <w:tc>
          <w:tcPr>
            <w:tcW w:type="dxa" w:w="2492"/>
          </w:tcPr>
          <w:p>
            <w:pPr>
              <w:pStyle w:val="null3"/>
            </w:pPr>
            <w:r>
              <w:rPr/>
              <w:t>根据项目实际需求，提供配送方案。内容包含：①供货组织安排；②保证图书到书率，按时送货措施；③运输、派送方案；④财力调配方案；⑤包装方案，评审专家根据（1.完整性：方案必须全面，对评审内容中的各项要求有详细描述；2.可实施性：切合本项目实际情况，提出步骤清晰、合理的方案；3.针对性：方案能够紧扣项目实际情况，内容科学合理。）进行赋分，每提供一项得0.1-2.4分，共12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技术响应表</w:t>
            </w:r>
          </w:p>
          <w:p>
            <w:pPr>
              <w:pStyle w:val="null3"/>
            </w:pPr>
            <w:r>
              <w:rPr/>
              <w:t>2.配送方案</w:t>
            </w:r>
          </w:p>
        </w:tc>
      </w:tr>
      <w:tr>
        <w:tc>
          <w:tcPr>
            <w:tcW w:type="dxa" w:w="831"/>
            <w:vMerge/>
          </w:tcPr>
          <w:p/>
        </w:tc>
        <w:tc>
          <w:tcPr>
            <w:tcW w:type="dxa" w:w="1661"/>
          </w:tcPr>
          <w:p>
            <w:pPr>
              <w:pStyle w:val="null3"/>
            </w:pPr>
            <w:r>
              <w:rPr/>
              <w:t>加工方案</w:t>
            </w:r>
          </w:p>
        </w:tc>
        <w:tc>
          <w:tcPr>
            <w:tcW w:type="dxa" w:w="2492"/>
          </w:tcPr>
          <w:p>
            <w:pPr>
              <w:pStyle w:val="null3"/>
            </w:pPr>
            <w:r>
              <w:rPr/>
              <w:t>根据项目实际需求，提供图书加工方案。内容包含：①拆包验收；②编目数据制作与馆藏分配；③数据质量检查；④图书物理加工；⑤接受图书馆质量监督，并提供到馆数据加工服务人员的承诺，评审专家根据（1.完整性：方案必须全面，对评审内容中的各项要求有详细描述；2.可实施性：切合本项目实际情况，提出步骤清晰、合理的方案；3.针对性：方案能够紧扣项目实际情况，内容科学合理。）进行赋分，每提供一项得0.1-2分，共10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技术响应表</w:t>
            </w:r>
          </w:p>
          <w:p>
            <w:pPr>
              <w:pStyle w:val="null3"/>
            </w:pPr>
            <w:r>
              <w:rPr/>
              <w:t>3.加工方案</w:t>
            </w:r>
          </w:p>
        </w:tc>
      </w:tr>
      <w:tr>
        <w:tc>
          <w:tcPr>
            <w:tcW w:type="dxa" w:w="831"/>
            <w:vMerge/>
          </w:tcPr>
          <w:p/>
        </w:tc>
        <w:tc>
          <w:tcPr>
            <w:tcW w:type="dxa" w:w="1661"/>
          </w:tcPr>
          <w:p>
            <w:pPr>
              <w:pStyle w:val="null3"/>
            </w:pPr>
            <w:r>
              <w:rPr/>
              <w:t>质量保证</w:t>
            </w:r>
          </w:p>
        </w:tc>
        <w:tc>
          <w:tcPr>
            <w:tcW w:type="dxa" w:w="2492"/>
          </w:tcPr>
          <w:p>
            <w:pPr>
              <w:pStyle w:val="null3"/>
            </w:pPr>
            <w:r>
              <w:rPr/>
              <w:t>所供图书确系正版，装订符合相关规定和要求，图书印刷字迹清晰，版面整洁，纸质优良，无错页、缺页、折页、破损、开胶、倒装，根据采购人需求配送时需如实提供书名、出版社、出版日期、定价、类别、数量，且配送错误及与实际图书内容不适合要求的，无条件退换。承诺合理可行，措施科学完善得7.1～10分，承诺合理，措施符合项目实际情况得3.1～7分，有基本承诺，但承诺及措施简单，只列出框架内容的得0.1-3分。不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技术响应表</w:t>
            </w:r>
          </w:p>
          <w:p>
            <w:pPr>
              <w:pStyle w:val="null3"/>
            </w:pPr>
            <w:r>
              <w:rPr/>
              <w:t>4.质量保证</w:t>
            </w:r>
          </w:p>
        </w:tc>
      </w:tr>
      <w:tr>
        <w:tc>
          <w:tcPr>
            <w:tcW w:type="dxa" w:w="831"/>
            <w:vMerge/>
          </w:tcPr>
          <w:p/>
        </w:tc>
        <w:tc>
          <w:tcPr>
            <w:tcW w:type="dxa" w:w="1661"/>
          </w:tcPr>
          <w:p>
            <w:pPr>
              <w:pStyle w:val="null3"/>
            </w:pPr>
            <w:r>
              <w:rPr/>
              <w:t>合作证明</w:t>
            </w:r>
          </w:p>
        </w:tc>
        <w:tc>
          <w:tcPr>
            <w:tcW w:type="dxa" w:w="2492"/>
          </w:tcPr>
          <w:p>
            <w:pPr>
              <w:pStyle w:val="null3"/>
            </w:pPr>
            <w:r>
              <w:rPr/>
              <w:t>提供2023年以来与出版社的供货合作证明50份（含）以上得8分， 40（含）-50份的得6分，30（含）-40份的得4分，20（含）-30份得2分，10（含）-20份得1分，10份以下的得0分。（供货合作证明包含：出版社的合作合同或出版社授权书或评审专家一致认定的其他证明资料；如单份证明资料页码较多，可只提供其中主要部分（必须包含首页和签字盖章页）；附出版社相关联系人姓名及联系电话以备评标现场查证；）</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5.合作证明</w:t>
            </w:r>
          </w:p>
        </w:tc>
      </w:tr>
      <w:tr>
        <w:tc>
          <w:tcPr>
            <w:tcW w:type="dxa" w:w="831"/>
            <w:vMerge/>
          </w:tcPr>
          <w:p/>
        </w:tc>
        <w:tc>
          <w:tcPr>
            <w:tcW w:type="dxa" w:w="1661"/>
          </w:tcPr>
          <w:p>
            <w:pPr>
              <w:pStyle w:val="null3"/>
            </w:pPr>
            <w:r>
              <w:rPr/>
              <w:t>售后服务</w:t>
            </w:r>
          </w:p>
        </w:tc>
        <w:tc>
          <w:tcPr>
            <w:tcW w:type="dxa" w:w="2492"/>
          </w:tcPr>
          <w:p>
            <w:pPr>
              <w:pStyle w:val="null3"/>
            </w:pPr>
            <w:r>
              <w:rPr/>
              <w:t>根据项目实际需求，提供售后服务方案。内容包含：①保证图书按质按量送达；②符合图书质量管理规定；评审专家根据（1.承诺的详细程度；2.具体措施是否合理可行）进行赋分，每提供一项得0.1-2分，共4分。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技术响应表</w:t>
            </w:r>
          </w:p>
          <w:p>
            <w:pPr>
              <w:pStyle w:val="null3"/>
            </w:pPr>
            <w:r>
              <w:rPr/>
              <w:t>6.售后服务</w:t>
            </w:r>
          </w:p>
        </w:tc>
      </w:tr>
      <w:tr>
        <w:tc>
          <w:tcPr>
            <w:tcW w:type="dxa" w:w="831"/>
            <w:vMerge/>
          </w:tcPr>
          <w:p/>
        </w:tc>
        <w:tc>
          <w:tcPr>
            <w:tcW w:type="dxa" w:w="1661"/>
          </w:tcPr>
          <w:p>
            <w:pPr>
              <w:pStyle w:val="null3"/>
            </w:pPr>
            <w:r>
              <w:rPr/>
              <w:t>验收方案</w:t>
            </w:r>
          </w:p>
        </w:tc>
        <w:tc>
          <w:tcPr>
            <w:tcW w:type="dxa" w:w="2492"/>
          </w:tcPr>
          <w:p>
            <w:pPr>
              <w:pStyle w:val="null3"/>
            </w:pPr>
            <w:r>
              <w:rPr/>
              <w:t>根据项目实际需求，提供验收方案。内容包含：①出现“质量问题”等特殊情况的处理方案及承诺；②出现“退货”等特殊情况的处理方案及承诺；评审专家根据（1.承诺的详细程度；2.具体方案是否满足采购人需求）进行赋分，每提供一项得0.1-2.5分，共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技术响应表</w:t>
            </w:r>
          </w:p>
          <w:p>
            <w:pPr>
              <w:pStyle w:val="null3"/>
            </w:pPr>
            <w:r>
              <w:rPr/>
              <w:t>7.验收方案</w:t>
            </w:r>
          </w:p>
        </w:tc>
      </w:tr>
      <w:tr>
        <w:tc>
          <w:tcPr>
            <w:tcW w:type="dxa" w:w="831"/>
            <w:vMerge/>
          </w:tcPr>
          <w:p/>
        </w:tc>
        <w:tc>
          <w:tcPr>
            <w:tcW w:type="dxa" w:w="1661"/>
          </w:tcPr>
          <w:p>
            <w:pPr>
              <w:pStyle w:val="null3"/>
            </w:pPr>
            <w:r>
              <w:rPr/>
              <w:t>供货经验</w:t>
            </w:r>
          </w:p>
        </w:tc>
        <w:tc>
          <w:tcPr>
            <w:tcW w:type="dxa" w:w="2492"/>
          </w:tcPr>
          <w:p>
            <w:pPr>
              <w:pStyle w:val="null3"/>
            </w:pPr>
            <w:r>
              <w:rPr/>
              <w:t>提供2021年1月1日至开标前（以合同签订时间为准）的类似业绩完整合同(仅限于投标人自己实施的)，附委托完整合同复印件（加盖投标供应商公章）。每提供一份计0.5分，最多加4分；合同后附满意度证明材料，并提供所合作的图书馆方的联系方式、联系人等详细信息，每提供1份加0.5分，最多加2分。满分6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8.供货经验</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10 分；有投标报价为 50%，投标报价为 1-50%=50%；以此类推。】因落实政府采购政策进行价格调整的，以调整后的价格计算评标基准价和投标报价。</w:t>
            </w:r>
          </w:p>
        </w:tc>
        <w:tc>
          <w:tcPr>
            <w:tcW w:type="dxa" w:w="831"/>
          </w:tcPr>
          <w:p>
            <w:pPr>
              <w:pStyle w:val="null3"/>
              <w:jc w:val="right"/>
            </w:pPr>
            <w:r>
              <w:rPr/>
              <w:t>35.00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详细评审65.00分</w:t>
            </w:r>
          </w:p>
          <w:p>
            <w:pPr>
              <w:pStyle w:val="null3"/>
            </w:pPr>
            <w:r>
              <w:rPr/>
              <w:t>报价得分35.00分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供货能力</w:t>
            </w:r>
          </w:p>
        </w:tc>
        <w:tc>
          <w:tcPr>
            <w:tcW w:type="dxa" w:w="2492"/>
          </w:tcPr>
          <w:p>
            <w:pPr>
              <w:pStyle w:val="null3"/>
            </w:pPr>
            <w:r>
              <w:rPr/>
              <w:t>供应商具有固定的营业场所，能满足现场采购要求能证明有及时供货的能力,并能提供相关房产证或房屋出租证明或营业场所平面图以及供货调货换货服务方案。 1.提供固定营业场所的相关房产证或房屋出租证明或营业场所平面图的得4分； 2.提供①供货、②调货、③换货的服务方案，以上方案每提供一项根据详细程度计0.1-2分，未提供不计分。本项共计6分。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技术响应表</w:t>
            </w:r>
          </w:p>
          <w:p>
            <w:pPr>
              <w:pStyle w:val="null3"/>
            </w:pPr>
            <w:r>
              <w:rPr/>
              <w:t>1.供货能力</w:t>
            </w:r>
          </w:p>
        </w:tc>
      </w:tr>
      <w:tr>
        <w:tc>
          <w:tcPr>
            <w:tcW w:type="dxa" w:w="831"/>
            <w:vMerge/>
          </w:tcPr>
          <w:p/>
        </w:tc>
        <w:tc>
          <w:tcPr>
            <w:tcW w:type="dxa" w:w="1661"/>
          </w:tcPr>
          <w:p>
            <w:pPr>
              <w:pStyle w:val="null3"/>
            </w:pPr>
            <w:r>
              <w:rPr/>
              <w:t>配送方案</w:t>
            </w:r>
          </w:p>
        </w:tc>
        <w:tc>
          <w:tcPr>
            <w:tcW w:type="dxa" w:w="2492"/>
          </w:tcPr>
          <w:p>
            <w:pPr>
              <w:pStyle w:val="null3"/>
            </w:pPr>
            <w:r>
              <w:rPr/>
              <w:t>根据项目实际需求，提供配送方案。内容包含：①供货组织安排；②保证图书到书率，按时送货措施；③运输、派送方案；④财力调配方案；⑤包装方案，评审专家根据（1.完整性：方案必须全面，对评审内容中的各项要求有详细描述；2.可实施性：切合本项目实际情况，提出步骤清晰、合理的方案；3.针对性：方案能够紧扣项目实际情况，内容科学合理。）进行赋分，每提供一项得0.1-2.4分，共12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技术响应表</w:t>
            </w:r>
          </w:p>
          <w:p>
            <w:pPr>
              <w:pStyle w:val="null3"/>
            </w:pPr>
            <w:r>
              <w:rPr/>
              <w:t>2.配送方案</w:t>
            </w:r>
          </w:p>
        </w:tc>
      </w:tr>
      <w:tr>
        <w:tc>
          <w:tcPr>
            <w:tcW w:type="dxa" w:w="831"/>
            <w:vMerge/>
          </w:tcPr>
          <w:p/>
        </w:tc>
        <w:tc>
          <w:tcPr>
            <w:tcW w:type="dxa" w:w="1661"/>
          </w:tcPr>
          <w:p>
            <w:pPr>
              <w:pStyle w:val="null3"/>
            </w:pPr>
            <w:r>
              <w:rPr/>
              <w:t>加工方案</w:t>
            </w:r>
          </w:p>
        </w:tc>
        <w:tc>
          <w:tcPr>
            <w:tcW w:type="dxa" w:w="2492"/>
          </w:tcPr>
          <w:p>
            <w:pPr>
              <w:pStyle w:val="null3"/>
            </w:pPr>
            <w:r>
              <w:rPr/>
              <w:t>根据项目实际需求，提供图书加工方案。内容包含：①拆包验收；②编目数据制作与馆藏分配；③数据质量检查；④图书物理加工；⑤接受图书馆质量监督，并提供到馆数据加工服务人员的承诺，评审专家根据（1.完整性：方案必须全面，对评审内容中的各项要求有详细描述；2.可实施性：切合本项目实际情况，提出步骤清晰、合理的方案；3.针对性：方案能够紧扣项目实际情况，内容科学合理。）进行赋分，每提供一项得0.1-2分，共10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技术响应表</w:t>
            </w:r>
          </w:p>
          <w:p>
            <w:pPr>
              <w:pStyle w:val="null3"/>
            </w:pPr>
            <w:r>
              <w:rPr/>
              <w:t>3.加工方案</w:t>
            </w:r>
          </w:p>
        </w:tc>
      </w:tr>
      <w:tr>
        <w:tc>
          <w:tcPr>
            <w:tcW w:type="dxa" w:w="831"/>
            <w:vMerge/>
          </w:tcPr>
          <w:p/>
        </w:tc>
        <w:tc>
          <w:tcPr>
            <w:tcW w:type="dxa" w:w="1661"/>
          </w:tcPr>
          <w:p>
            <w:pPr>
              <w:pStyle w:val="null3"/>
            </w:pPr>
            <w:r>
              <w:rPr/>
              <w:t>质量保证</w:t>
            </w:r>
          </w:p>
        </w:tc>
        <w:tc>
          <w:tcPr>
            <w:tcW w:type="dxa" w:w="2492"/>
          </w:tcPr>
          <w:p>
            <w:pPr>
              <w:pStyle w:val="null3"/>
            </w:pPr>
            <w:r>
              <w:rPr/>
              <w:t>所供图书确系正版，装订符合相关规定和要求，图书印刷字迹清晰，版面整洁，纸质优良，无错页、缺页、折页、破损、开胶、倒装，根据采购人需求配送时需如实提供书名、出版社、出版日期、定价、类别、数量，且配送错误及与实际图书内容不适合要求的，无条件退换。承诺合理可行，措施科学完善得7.1～10分，承诺合理，措施符合项目实际情况得3.1～7分，有基本承诺，但承诺及措施简单，只列出框架内容的得0.1-3分。不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技术响应表</w:t>
            </w:r>
          </w:p>
          <w:p>
            <w:pPr>
              <w:pStyle w:val="null3"/>
            </w:pPr>
            <w:r>
              <w:rPr/>
              <w:t>4.质量保证</w:t>
            </w:r>
          </w:p>
        </w:tc>
      </w:tr>
      <w:tr>
        <w:tc>
          <w:tcPr>
            <w:tcW w:type="dxa" w:w="831"/>
            <w:vMerge/>
          </w:tcPr>
          <w:p/>
        </w:tc>
        <w:tc>
          <w:tcPr>
            <w:tcW w:type="dxa" w:w="1661"/>
          </w:tcPr>
          <w:p>
            <w:pPr>
              <w:pStyle w:val="null3"/>
            </w:pPr>
            <w:r>
              <w:rPr/>
              <w:t>合作证明</w:t>
            </w:r>
          </w:p>
        </w:tc>
        <w:tc>
          <w:tcPr>
            <w:tcW w:type="dxa" w:w="2492"/>
          </w:tcPr>
          <w:p>
            <w:pPr>
              <w:pStyle w:val="null3"/>
            </w:pPr>
            <w:r>
              <w:rPr/>
              <w:t>提供2023年以来与出版社的供货合作证明50份（含）以上得8分， 40（含）-50份的得6分，30（含）-40份的得4分，20（含）-30份得2分，10（含）-20份得1分，10份以下的得0分。（供货合作证明包含：出版社的合作合同或出版社授权书或评审专家一致认定的其他证明资料；如单份证明资料页码较多，可只提供其中主要部分（必须包含首页和签字盖章页）；附出版社相关联系人姓名及联系电话以备评标现场查证；）</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5.合作证明</w:t>
            </w:r>
          </w:p>
        </w:tc>
      </w:tr>
      <w:tr>
        <w:tc>
          <w:tcPr>
            <w:tcW w:type="dxa" w:w="831"/>
            <w:vMerge/>
          </w:tcPr>
          <w:p/>
        </w:tc>
        <w:tc>
          <w:tcPr>
            <w:tcW w:type="dxa" w:w="1661"/>
          </w:tcPr>
          <w:p>
            <w:pPr>
              <w:pStyle w:val="null3"/>
            </w:pPr>
            <w:r>
              <w:rPr/>
              <w:t>售后服务</w:t>
            </w:r>
          </w:p>
        </w:tc>
        <w:tc>
          <w:tcPr>
            <w:tcW w:type="dxa" w:w="2492"/>
          </w:tcPr>
          <w:p>
            <w:pPr>
              <w:pStyle w:val="null3"/>
            </w:pPr>
            <w:r>
              <w:rPr/>
              <w:t>根据项目实际需求，提供售后服务方案。内容包含：①保证图书按质按量送达；②符合图书质量管理规定；评审专家根据（1.承诺的详细程度；2.具体措施是否合理可行）进行赋分，每提供一项得0.1-2分，共4分。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6.售后服务</w:t>
            </w:r>
          </w:p>
          <w:p>
            <w:pPr>
              <w:pStyle w:val="null3"/>
            </w:pPr>
            <w:r>
              <w:rPr/>
              <w:t>技术响应表</w:t>
            </w:r>
          </w:p>
        </w:tc>
      </w:tr>
      <w:tr>
        <w:tc>
          <w:tcPr>
            <w:tcW w:type="dxa" w:w="831"/>
            <w:vMerge/>
          </w:tcPr>
          <w:p/>
        </w:tc>
        <w:tc>
          <w:tcPr>
            <w:tcW w:type="dxa" w:w="1661"/>
          </w:tcPr>
          <w:p>
            <w:pPr>
              <w:pStyle w:val="null3"/>
            </w:pPr>
            <w:r>
              <w:rPr/>
              <w:t>验收方案</w:t>
            </w:r>
          </w:p>
        </w:tc>
        <w:tc>
          <w:tcPr>
            <w:tcW w:type="dxa" w:w="2492"/>
          </w:tcPr>
          <w:p>
            <w:pPr>
              <w:pStyle w:val="null3"/>
            </w:pPr>
            <w:r>
              <w:rPr/>
              <w:t>根据项目实际需求，提供验收方案。内容包含：①出现“质量问题”等特殊情况的处理方案及承诺；②出现“退货”等特殊情况的处理方案及承诺；评审专家根据（1.承诺的详细程度；2.具体方案是否满足采购人需求）进行赋分，每提供一项得0.1-2.5分，共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技术响应表</w:t>
            </w:r>
          </w:p>
          <w:p>
            <w:pPr>
              <w:pStyle w:val="null3"/>
            </w:pPr>
            <w:r>
              <w:rPr/>
              <w:t>7.验收方案</w:t>
            </w:r>
          </w:p>
        </w:tc>
      </w:tr>
      <w:tr>
        <w:tc>
          <w:tcPr>
            <w:tcW w:type="dxa" w:w="831"/>
            <w:vMerge/>
          </w:tcPr>
          <w:p/>
        </w:tc>
        <w:tc>
          <w:tcPr>
            <w:tcW w:type="dxa" w:w="1661"/>
          </w:tcPr>
          <w:p>
            <w:pPr>
              <w:pStyle w:val="null3"/>
            </w:pPr>
            <w:r>
              <w:rPr/>
              <w:t>供货经验</w:t>
            </w:r>
          </w:p>
        </w:tc>
        <w:tc>
          <w:tcPr>
            <w:tcW w:type="dxa" w:w="2492"/>
          </w:tcPr>
          <w:p>
            <w:pPr>
              <w:pStyle w:val="null3"/>
            </w:pPr>
            <w:r>
              <w:rPr/>
              <w:t>提供2021年1月1日至开标前（以合同签订时间为准）的类似业绩完整合同(仅限于投标人自己实施的)，附委托完整合同复印件（加盖投标供应商公章）。每提供一份计0.5分，最多加4分；合同后附满意度证明材料，并提供所合作的图书馆方的联系方式、联系人等详细信息，每提供1份加0.5分，最多加2分。满分6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8.供货经验</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10 分；有投标报价为 50%，投标报价为 1-50%=50%；以此类推。】因落实政府采购政策进行价格调整的，以调整后的价格计算评标基准价和投标报价。</w:t>
            </w:r>
          </w:p>
        </w:tc>
        <w:tc>
          <w:tcPr>
            <w:tcW w:type="dxa" w:w="831"/>
          </w:tcPr>
          <w:p>
            <w:pPr>
              <w:pStyle w:val="null3"/>
              <w:jc w:val="right"/>
            </w:pPr>
            <w:r>
              <w:rPr/>
              <w:t>35.00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详见附件：报价表</w:t>
      </w:r>
    </w:p>
    <w:p>
      <w:pPr>
        <w:pStyle w:val="null3"/>
        <w:ind w:firstLine="960"/>
      </w:pPr>
      <w:r>
        <w:rPr/>
        <w:t>详见附件：技术响应表</w:t>
      </w:r>
    </w:p>
    <w:p>
      <w:pPr>
        <w:pStyle w:val="null3"/>
        <w:ind w:firstLine="960"/>
      </w:pPr>
      <w:r>
        <w:rPr/>
        <w:t>详见附件：拒绝政府采购领域商业贿赂承诺书</w:t>
      </w:r>
    </w:p>
    <w:p>
      <w:pPr>
        <w:pStyle w:val="null3"/>
        <w:ind w:firstLine="960"/>
      </w:pPr>
      <w:r>
        <w:rPr/>
        <w:t>详见附件：商务响应表</w:t>
      </w:r>
    </w:p>
    <w:p>
      <w:pPr>
        <w:pStyle w:val="null3"/>
        <w:ind w:firstLine="960"/>
      </w:pPr>
      <w:r>
        <w:rPr/>
        <w:t>详见附件：资格证明资料2</w:t>
      </w:r>
    </w:p>
    <w:p>
      <w:pPr>
        <w:pStyle w:val="null3"/>
        <w:ind w:firstLine="960"/>
      </w:pPr>
      <w:r>
        <w:rPr/>
        <w:t>详见附件：1.供货能力</w:t>
      </w:r>
    </w:p>
    <w:p>
      <w:pPr>
        <w:pStyle w:val="null3"/>
        <w:ind w:firstLine="960"/>
      </w:pPr>
      <w:r>
        <w:rPr/>
        <w:t>详见附件：2.配送方案</w:t>
      </w:r>
    </w:p>
    <w:p>
      <w:pPr>
        <w:pStyle w:val="null3"/>
        <w:ind w:firstLine="960"/>
      </w:pPr>
      <w:r>
        <w:rPr/>
        <w:t>详见附件：3.加工方案</w:t>
      </w:r>
    </w:p>
    <w:p>
      <w:pPr>
        <w:pStyle w:val="null3"/>
        <w:ind w:firstLine="960"/>
      </w:pPr>
      <w:r>
        <w:rPr/>
        <w:t>详见附件：4.质量保证</w:t>
      </w:r>
    </w:p>
    <w:p>
      <w:pPr>
        <w:pStyle w:val="null3"/>
        <w:ind w:firstLine="960"/>
      </w:pPr>
      <w:r>
        <w:rPr/>
        <w:t>详见附件：5.合作证明</w:t>
      </w:r>
    </w:p>
    <w:p>
      <w:pPr>
        <w:pStyle w:val="null3"/>
        <w:ind w:firstLine="960"/>
      </w:pPr>
      <w:r>
        <w:rPr/>
        <w:t>详见附件：6.售后服务</w:t>
      </w:r>
    </w:p>
    <w:p>
      <w:pPr>
        <w:pStyle w:val="null3"/>
        <w:ind w:firstLine="960"/>
      </w:pPr>
      <w:r>
        <w:rPr/>
        <w:t>详见附件：7.验收方案</w:t>
      </w:r>
    </w:p>
    <w:p>
      <w:pPr>
        <w:pStyle w:val="null3"/>
        <w:ind w:firstLine="960"/>
      </w:pPr>
      <w:r>
        <w:rPr/>
        <w:t>详见附件：8.供货经验</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详见附件：报价表</w:t>
      </w:r>
    </w:p>
    <w:p>
      <w:pPr>
        <w:pStyle w:val="null3"/>
        <w:ind w:firstLine="960"/>
      </w:pPr>
      <w:r>
        <w:rPr/>
        <w:t>详见附件：技术响应表</w:t>
      </w:r>
    </w:p>
    <w:p>
      <w:pPr>
        <w:pStyle w:val="null3"/>
        <w:ind w:firstLine="960"/>
      </w:pPr>
      <w:r>
        <w:rPr/>
        <w:t>详见附件：拒绝政府采购领域商业贿赂承诺书</w:t>
      </w:r>
    </w:p>
    <w:p>
      <w:pPr>
        <w:pStyle w:val="null3"/>
        <w:ind w:firstLine="960"/>
      </w:pPr>
      <w:r>
        <w:rPr/>
        <w:t>详见附件：商务响应表</w:t>
      </w:r>
    </w:p>
    <w:p>
      <w:pPr>
        <w:pStyle w:val="null3"/>
        <w:ind w:firstLine="960"/>
      </w:pPr>
      <w:r>
        <w:rPr/>
        <w:t>详见附件：资格证明资料2</w:t>
      </w:r>
    </w:p>
    <w:p>
      <w:pPr>
        <w:pStyle w:val="null3"/>
        <w:ind w:firstLine="960"/>
      </w:pPr>
      <w:r>
        <w:rPr/>
        <w:t>详见附件：1.供货能力</w:t>
      </w:r>
    </w:p>
    <w:p>
      <w:pPr>
        <w:pStyle w:val="null3"/>
        <w:ind w:firstLine="960"/>
      </w:pPr>
      <w:r>
        <w:rPr/>
        <w:t>详见附件：2.配送方案</w:t>
      </w:r>
    </w:p>
    <w:p>
      <w:pPr>
        <w:pStyle w:val="null3"/>
        <w:ind w:firstLine="960"/>
      </w:pPr>
      <w:r>
        <w:rPr/>
        <w:t>详见附件：3.加工方案</w:t>
      </w:r>
    </w:p>
    <w:p>
      <w:pPr>
        <w:pStyle w:val="null3"/>
        <w:ind w:firstLine="960"/>
      </w:pPr>
      <w:r>
        <w:rPr/>
        <w:t>详见附件：4.质量保证</w:t>
      </w:r>
    </w:p>
    <w:p>
      <w:pPr>
        <w:pStyle w:val="null3"/>
        <w:ind w:firstLine="960"/>
      </w:pPr>
      <w:r>
        <w:rPr/>
        <w:t>详见附件：5.合作证明</w:t>
      </w:r>
    </w:p>
    <w:p>
      <w:pPr>
        <w:pStyle w:val="null3"/>
        <w:ind w:firstLine="960"/>
      </w:pPr>
      <w:r>
        <w:rPr/>
        <w:t>详见附件：6.售后服务</w:t>
      </w:r>
    </w:p>
    <w:p>
      <w:pPr>
        <w:pStyle w:val="null3"/>
        <w:ind w:firstLine="960"/>
      </w:pPr>
      <w:r>
        <w:rPr/>
        <w:t>详见附件：7.验收方案</w:t>
      </w:r>
    </w:p>
    <w:p>
      <w:pPr>
        <w:pStyle w:val="null3"/>
        <w:ind w:firstLine="960"/>
      </w:pPr>
      <w:r>
        <w:rPr/>
        <w:t>详见附件：8.供货经验</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详见附件：报价表</w:t>
      </w:r>
    </w:p>
    <w:p>
      <w:pPr>
        <w:pStyle w:val="null3"/>
        <w:ind w:firstLine="960"/>
      </w:pPr>
      <w:r>
        <w:rPr/>
        <w:t>详见附件：技术响应表</w:t>
      </w:r>
    </w:p>
    <w:p>
      <w:pPr>
        <w:pStyle w:val="null3"/>
        <w:ind w:firstLine="960"/>
      </w:pPr>
      <w:r>
        <w:rPr/>
        <w:t>详见附件：拒绝政府采购领域商业贿赂承诺书</w:t>
      </w:r>
    </w:p>
    <w:p>
      <w:pPr>
        <w:pStyle w:val="null3"/>
        <w:ind w:firstLine="960"/>
      </w:pPr>
      <w:r>
        <w:rPr/>
        <w:t>详见附件：商务响应表</w:t>
      </w:r>
    </w:p>
    <w:p>
      <w:pPr>
        <w:pStyle w:val="null3"/>
        <w:ind w:firstLine="960"/>
      </w:pPr>
      <w:r>
        <w:rPr/>
        <w:t>详见附件：资格证明资料2</w:t>
      </w:r>
    </w:p>
    <w:p>
      <w:pPr>
        <w:pStyle w:val="null3"/>
        <w:ind w:firstLine="960"/>
      </w:pPr>
      <w:r>
        <w:rPr/>
        <w:t>详见附件：1.供货能力</w:t>
      </w:r>
    </w:p>
    <w:p>
      <w:pPr>
        <w:pStyle w:val="null3"/>
        <w:ind w:firstLine="960"/>
      </w:pPr>
      <w:r>
        <w:rPr/>
        <w:t>详见附件：2.配送方案</w:t>
      </w:r>
    </w:p>
    <w:p>
      <w:pPr>
        <w:pStyle w:val="null3"/>
        <w:ind w:firstLine="960"/>
      </w:pPr>
      <w:r>
        <w:rPr/>
        <w:t>详见附件：3.加工方案</w:t>
      </w:r>
    </w:p>
    <w:p>
      <w:pPr>
        <w:pStyle w:val="null3"/>
        <w:ind w:firstLine="960"/>
      </w:pPr>
      <w:r>
        <w:rPr/>
        <w:t>详见附件：4.质量保证</w:t>
      </w:r>
    </w:p>
    <w:p>
      <w:pPr>
        <w:pStyle w:val="null3"/>
        <w:ind w:firstLine="960"/>
      </w:pPr>
      <w:r>
        <w:rPr/>
        <w:t>详见附件：5.合作证明</w:t>
      </w:r>
    </w:p>
    <w:p>
      <w:pPr>
        <w:pStyle w:val="null3"/>
        <w:ind w:firstLine="960"/>
      </w:pPr>
      <w:r>
        <w:rPr/>
        <w:t>详见附件：6.售后服务</w:t>
      </w:r>
    </w:p>
    <w:p>
      <w:pPr>
        <w:pStyle w:val="null3"/>
        <w:ind w:firstLine="960"/>
      </w:pPr>
      <w:r>
        <w:rPr/>
        <w:t>详见附件：7.验收方案</w:t>
      </w:r>
    </w:p>
    <w:p>
      <w:pPr>
        <w:pStyle w:val="null3"/>
        <w:ind w:firstLine="960"/>
      </w:pPr>
      <w:r>
        <w:rPr/>
        <w:t>详见附件：8.供货经验</w:t>
      </w:r>
    </w:p>
    <w:p>
      <w:pPr>
        <w:pStyle w:val="null3"/>
      </w:pPr>
      <w:r>
        <w:rPr/>
        <w:t>采购包4：</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详见附件：报价表</w:t>
      </w:r>
    </w:p>
    <w:p>
      <w:pPr>
        <w:pStyle w:val="null3"/>
        <w:ind w:firstLine="960"/>
      </w:pPr>
      <w:r>
        <w:rPr/>
        <w:t>详见附件：技术响应表</w:t>
      </w:r>
    </w:p>
    <w:p>
      <w:pPr>
        <w:pStyle w:val="null3"/>
        <w:ind w:firstLine="960"/>
      </w:pPr>
      <w:r>
        <w:rPr/>
        <w:t>详见附件：拒绝政府采购领域商业贿赂承诺书</w:t>
      </w:r>
    </w:p>
    <w:p>
      <w:pPr>
        <w:pStyle w:val="null3"/>
        <w:ind w:firstLine="960"/>
      </w:pPr>
      <w:r>
        <w:rPr/>
        <w:t>详见附件：商务响应表</w:t>
      </w:r>
    </w:p>
    <w:p>
      <w:pPr>
        <w:pStyle w:val="null3"/>
        <w:ind w:firstLine="960"/>
      </w:pPr>
      <w:r>
        <w:rPr/>
        <w:t>详见附件：资格证明资料2</w:t>
      </w:r>
    </w:p>
    <w:p>
      <w:pPr>
        <w:pStyle w:val="null3"/>
        <w:ind w:firstLine="960"/>
      </w:pPr>
      <w:r>
        <w:rPr/>
        <w:t>详见附件：1.供货能力</w:t>
      </w:r>
    </w:p>
    <w:p>
      <w:pPr>
        <w:pStyle w:val="null3"/>
        <w:ind w:firstLine="960"/>
      </w:pPr>
      <w:r>
        <w:rPr/>
        <w:t>详见附件：2.配送方案</w:t>
      </w:r>
    </w:p>
    <w:p>
      <w:pPr>
        <w:pStyle w:val="null3"/>
        <w:ind w:firstLine="960"/>
      </w:pPr>
      <w:r>
        <w:rPr/>
        <w:t>详见附件：3.加工方案</w:t>
      </w:r>
    </w:p>
    <w:p>
      <w:pPr>
        <w:pStyle w:val="null3"/>
        <w:ind w:firstLine="960"/>
      </w:pPr>
      <w:r>
        <w:rPr/>
        <w:t>详见附件：4.质量保证</w:t>
      </w:r>
    </w:p>
    <w:p>
      <w:pPr>
        <w:pStyle w:val="null3"/>
        <w:ind w:firstLine="960"/>
      </w:pPr>
      <w:r>
        <w:rPr/>
        <w:t>详见附件：5.合作证明</w:t>
      </w:r>
    </w:p>
    <w:p>
      <w:pPr>
        <w:pStyle w:val="null3"/>
        <w:ind w:firstLine="960"/>
      </w:pPr>
      <w:r>
        <w:rPr/>
        <w:t>详见附件：6.售后服务</w:t>
      </w:r>
    </w:p>
    <w:p>
      <w:pPr>
        <w:pStyle w:val="null3"/>
        <w:ind w:firstLine="960"/>
      </w:pPr>
      <w:r>
        <w:rPr/>
        <w:t>详见附件：7.验收方案</w:t>
      </w:r>
    </w:p>
    <w:p>
      <w:pPr>
        <w:pStyle w:val="null3"/>
        <w:ind w:firstLine="960"/>
      </w:pPr>
      <w:r>
        <w:rPr/>
        <w:t>详见附件：8.供货经验</w:t>
      </w:r>
    </w:p>
    <w:p>
      <w:pPr>
        <w:pStyle w:val="null3"/>
      </w:pPr>
      <w:r>
        <w:rPr/>
        <w:t>采购包5：</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详见附件：报价表</w:t>
      </w:r>
    </w:p>
    <w:p>
      <w:pPr>
        <w:pStyle w:val="null3"/>
        <w:ind w:firstLine="960"/>
      </w:pPr>
      <w:r>
        <w:rPr/>
        <w:t>详见附件：技术响应表</w:t>
      </w:r>
    </w:p>
    <w:p>
      <w:pPr>
        <w:pStyle w:val="null3"/>
        <w:ind w:firstLine="960"/>
      </w:pPr>
      <w:r>
        <w:rPr/>
        <w:t>详见附件：拒绝政府采购领域商业贿赂承诺书</w:t>
      </w:r>
    </w:p>
    <w:p>
      <w:pPr>
        <w:pStyle w:val="null3"/>
        <w:ind w:firstLine="960"/>
      </w:pPr>
      <w:r>
        <w:rPr/>
        <w:t>详见附件：商务响应表</w:t>
      </w:r>
    </w:p>
    <w:p>
      <w:pPr>
        <w:pStyle w:val="null3"/>
        <w:ind w:firstLine="960"/>
      </w:pPr>
      <w:r>
        <w:rPr/>
        <w:t>详见附件：资格证明资料2</w:t>
      </w:r>
    </w:p>
    <w:p>
      <w:pPr>
        <w:pStyle w:val="null3"/>
        <w:ind w:firstLine="960"/>
      </w:pPr>
      <w:r>
        <w:rPr/>
        <w:t>详见附件：1.供货能力</w:t>
      </w:r>
    </w:p>
    <w:p>
      <w:pPr>
        <w:pStyle w:val="null3"/>
        <w:ind w:firstLine="960"/>
      </w:pPr>
      <w:r>
        <w:rPr/>
        <w:t>详见附件：2.配送方案</w:t>
      </w:r>
    </w:p>
    <w:p>
      <w:pPr>
        <w:pStyle w:val="null3"/>
        <w:ind w:firstLine="960"/>
      </w:pPr>
      <w:r>
        <w:rPr/>
        <w:t>详见附件：3.加工方案</w:t>
      </w:r>
    </w:p>
    <w:p>
      <w:pPr>
        <w:pStyle w:val="null3"/>
        <w:ind w:firstLine="960"/>
      </w:pPr>
      <w:r>
        <w:rPr/>
        <w:t>详见附件：4.质量保证</w:t>
      </w:r>
    </w:p>
    <w:p>
      <w:pPr>
        <w:pStyle w:val="null3"/>
        <w:ind w:firstLine="960"/>
      </w:pPr>
      <w:r>
        <w:rPr/>
        <w:t>详见附件：5.合作证明</w:t>
      </w:r>
    </w:p>
    <w:p>
      <w:pPr>
        <w:pStyle w:val="null3"/>
        <w:ind w:firstLine="960"/>
      </w:pPr>
      <w:r>
        <w:rPr/>
        <w:t>详见附件：6.售后服务</w:t>
      </w:r>
    </w:p>
    <w:p>
      <w:pPr>
        <w:pStyle w:val="null3"/>
        <w:ind w:firstLine="960"/>
      </w:pPr>
      <w:r>
        <w:rPr/>
        <w:t>详见附件：7.验收方案</w:t>
      </w:r>
    </w:p>
    <w:p>
      <w:pPr>
        <w:pStyle w:val="null3"/>
        <w:ind w:firstLine="960"/>
      </w:pPr>
      <w:r>
        <w:rPr/>
        <w:t>详见附件：8.供货经验</w:t>
      </w:r>
    </w:p>
    <w:p>
      <w:pPr>
        <w:pStyle w:val="null3"/>
      </w:pPr>
      <w:r>
        <w:rPr/>
        <w:t xml:space="preserve"> </w:t>
        <w:br/>
        <w:br w:type="page"/>
      </w:r>
    </w:p>
    <w:p>
      <w:pPr>
        <w:pStyle w:val="null3"/>
        <w:jc w:val="center"/>
        <w:outlineLvl w:val="1"/>
      </w:pPr>
      <w:r>
        <w:rPr>
          <w:b/>
          <w:sz w:val="36"/>
        </w:rPr>
        <w:t>第七章 拟签订合同文本</w:t>
      </w:r>
    </w:p>
    <w:p>
      <w:pPr>
        <w:pStyle w:val="null3"/>
      </w:pPr>
      <w:r>
        <w:rPr/>
        <w:t>详见附件：合同文本-货物1.docx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