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陕西省巨灾防范工程观测系统建设——GNSS站网、测震站网升级换代及设备采购项目</w:t>
      </w:r>
    </w:p>
    <w:p>
      <w:pPr>
        <w:pStyle w:val="null3"/>
        <w:jc w:val="center"/>
        <w:outlineLvl w:val="2"/>
      </w:pPr>
      <w:r>
        <w:rPr>
          <w:b/>
          <w:sz w:val="28"/>
        </w:rPr>
        <w:t>采购项目编号：</w:t>
      </w:r>
      <w:r>
        <w:rPr>
          <w:b/>
          <w:sz w:val="28"/>
        </w:rPr>
        <w:t>YMD-2023215F-1</w:t>
      </w:r>
      <w:r>
        <w:br/>
      </w:r>
      <w:r>
        <w:br/>
      </w:r>
      <w:r>
        <w:br/>
      </w:r>
    </w:p>
    <w:p>
      <w:pPr>
        <w:pStyle w:val="null3"/>
        <w:jc w:val="center"/>
        <w:outlineLvl w:val="2"/>
      </w:pPr>
      <w:r>
        <w:rPr>
          <w:b/>
          <w:sz w:val="28"/>
        </w:rPr>
        <w:t>（地震局）地方编制</w:t>
      </w:r>
    </w:p>
    <w:p>
      <w:pPr>
        <w:pStyle w:val="null3"/>
        <w:jc w:val="center"/>
        <w:outlineLvl w:val="2"/>
      </w:pPr>
      <w:r>
        <w:rPr>
          <w:b/>
          <w:sz w:val="28"/>
        </w:rPr>
        <w:t>永明项目管理有限公司</w:t>
      </w:r>
      <w:r>
        <w:rPr>
          <w:b/>
          <w:sz w:val="28"/>
        </w:rPr>
        <w:t>共同编制</w:t>
      </w:r>
    </w:p>
    <w:p>
      <w:pPr>
        <w:pStyle w:val="null3"/>
        <w:jc w:val="center"/>
        <w:outlineLvl w:val="2"/>
      </w:pPr>
      <w:r>
        <w:rPr>
          <w:b/>
          <w:sz w:val="28"/>
        </w:rPr>
        <w:t>2024年05月13日</w:t>
      </w:r>
    </w:p>
    <w:p>
      <w:pPr>
        <w:pStyle w:val="null3"/>
      </w:pPr>
      <w:r>
        <w:rPr/>
        <w:t xml:space="preserve"> </w:t>
        <w:br/>
        <w:br w:type="page"/>
      </w:r>
    </w:p>
    <w:p>
      <w:pPr>
        <w:pStyle w:val="null3"/>
        <w:jc w:val="center"/>
        <w:outlineLvl w:val="1"/>
      </w:pPr>
      <w:r>
        <w:rPr>
          <w:b/>
          <w:sz w:val="36"/>
        </w:rPr>
        <w:t>第一章 投标邀请</w:t>
      </w:r>
    </w:p>
    <w:p>
      <w:pPr>
        <w:pStyle w:val="null3"/>
        <w:ind w:firstLine="480"/>
      </w:pPr>
      <w:r>
        <w:rPr/>
        <w:t>永明项目管理有限公司</w:t>
      </w:r>
      <w:r>
        <w:rPr/>
        <w:t>（以下简称“代理机构”）受</w:t>
      </w:r>
      <w:r>
        <w:rPr/>
        <w:t>（地震局）地方编制</w:t>
      </w:r>
      <w:r>
        <w:rPr/>
        <w:t>委托，拟对</w:t>
      </w:r>
      <w:r>
        <w:rPr/>
        <w:t>陕西省巨灾防范工程观测系统建设——GNSS站网、测震站网升级换代及设备采购项目</w:t>
      </w:r>
      <w:r>
        <w:rPr/>
        <w:t>进行国内公开招标，兹邀请符合本次招标要求的供应商参加投标。</w:t>
      </w:r>
    </w:p>
    <w:p>
      <w:pPr>
        <w:pStyle w:val="null3"/>
        <w:outlineLvl w:val="2"/>
      </w:pPr>
      <w:r>
        <w:rPr>
          <w:b/>
          <w:sz w:val="28"/>
        </w:rPr>
        <w:t>一、采购项目编号：</w:t>
      </w:r>
      <w:r>
        <w:rPr>
          <w:b/>
          <w:sz w:val="28"/>
        </w:rPr>
        <w:t>YMD-2023215F-1</w:t>
      </w:r>
    </w:p>
    <w:p>
      <w:pPr>
        <w:pStyle w:val="null3"/>
        <w:outlineLvl w:val="2"/>
      </w:pPr>
      <w:r>
        <w:rPr>
          <w:b/>
          <w:sz w:val="28"/>
        </w:rPr>
        <w:t>二、采购项目名称：</w:t>
      </w:r>
      <w:r>
        <w:rPr>
          <w:b/>
          <w:sz w:val="28"/>
        </w:rPr>
        <w:t>陕西省巨灾防范工程观测系统建设——GNSS站网、测震站网升级换代及设备采购项目</w:t>
      </w:r>
    </w:p>
    <w:p>
      <w:pPr>
        <w:pStyle w:val="null3"/>
        <w:outlineLvl w:val="2"/>
      </w:pPr>
      <w:r>
        <w:rPr>
          <w:b/>
          <w:sz w:val="28"/>
        </w:rPr>
        <w:t>三、招标项目简介</w:t>
      </w:r>
    </w:p>
    <w:p>
      <w:pPr>
        <w:pStyle w:val="null3"/>
        <w:ind w:firstLine="480"/>
      </w:pPr>
      <w:r>
        <w:rPr/>
        <w:t>完成1套GNSS模拟器安装集成。完成26个固定GNSS观测站的升级换代、3套固定GNSS设备备机、配套配件和辅助设备采购。完成47套流动GNSS观测设备、配套配件和辅助设备采购。完成57套流动测震观测设备采购，完成6套流动测震台网中心装备采购。完成5个强震站点实时化改造。完成10个市县测震站点专业仪器升级换代。完成335套测震类备机备件和相关辅材工具采购。通过GNSS站网、测震站网升级换代及设备更新项目的实施，全面提升陕西省三维地壳形变场及地震监测基础能力，全面支持北斗卫星导航、高精度定位和授时，扩展数据中心软硬件性能，提高强震的中长期预测预报能力，提升地震观测装备的智能化、现代化水平以及地震应急服务响应能力。</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授权委托书：授权委托书：法定代表人（主要负责人）委托代理人参加投标时，应提供法定代表人（主要负责人）委托授权书；法定代表人（主要负责人）亲自参加投标时，应提供法定代表人（主要负责人）身份证明书。</w:t>
      </w:r>
    </w:p>
    <w:p>
      <w:pPr>
        <w:pStyle w:val="null3"/>
      </w:pPr>
      <w:r>
        <w:rPr/>
        <w:t>2、信誉：对列入“信用中国”网站(www.creditchina.gov.cn)“记录失信被执行人、重大税收违法失信主体、政府采购严重违法失信行为记录名单”；中国政府采购网(www.ccgp.gov.cn)“政府采购严重违法失信行为信息记录”的单位，应当拒绝参与政府采购活动。</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（地震局）地方编制</w:t>
      </w:r>
    </w:p>
    <w:p>
      <w:pPr>
        <w:pStyle w:val="null3"/>
      </w:pPr>
      <w:r>
        <w:rPr/>
        <w:t xml:space="preserve"> 地址： </w:t>
      </w:r>
      <w:r>
        <w:rPr/>
        <w:t>西安市边家村水文巷4号</w:t>
      </w:r>
    </w:p>
    <w:p>
      <w:pPr>
        <w:pStyle w:val="null3"/>
      </w:pPr>
      <w:r>
        <w:rPr/>
        <w:t xml:space="preserve"> 邮编： </w:t>
      </w:r>
      <w:r>
        <w:rPr/>
        <w:t>710068</w:t>
      </w:r>
    </w:p>
    <w:p>
      <w:pPr>
        <w:pStyle w:val="null3"/>
      </w:pPr>
      <w:r>
        <w:rPr/>
        <w:t xml:space="preserve"> 联系人： </w:t>
      </w:r>
      <w:r>
        <w:rPr/>
        <w:t>柳老师</w:t>
      </w:r>
    </w:p>
    <w:p>
      <w:pPr>
        <w:pStyle w:val="null3"/>
      </w:pPr>
      <w:r>
        <w:rPr/>
        <w:t xml:space="preserve"> 联系电话： </w:t>
      </w:r>
      <w:r>
        <w:rPr/>
        <w:t>029-88465436</w:t>
      </w:r>
    </w:p>
    <w:p>
      <w:pPr>
        <w:pStyle w:val="null3"/>
        <w:outlineLvl w:val="2"/>
      </w:pPr>
      <w:r>
        <w:rPr>
          <w:b/>
          <w:sz w:val="28"/>
        </w:rPr>
        <w:t>代理机构：</w:t>
      </w:r>
      <w:r>
        <w:rPr>
          <w:b/>
          <w:sz w:val="28"/>
        </w:rPr>
        <w:t>永明项目管理有限公司</w:t>
      </w:r>
    </w:p>
    <w:p>
      <w:pPr>
        <w:pStyle w:val="null3"/>
      </w:pPr>
      <w:r>
        <w:rPr/>
        <w:t xml:space="preserve"> 地址： </w:t>
      </w:r>
      <w:r>
        <w:rPr/>
        <w:t>陕西省西咸新区沣西新城尚业路1309号总部经济园6号楼516室</w:t>
      </w:r>
    </w:p>
    <w:p>
      <w:pPr>
        <w:pStyle w:val="null3"/>
      </w:pPr>
      <w:r>
        <w:rPr/>
        <w:t xml:space="preserve"> 邮编： </w:t>
      </w:r>
      <w:r>
        <w:rPr/>
        <w:t>710061</w:t>
      </w:r>
    </w:p>
    <w:p>
      <w:pPr>
        <w:pStyle w:val="null3"/>
      </w:pPr>
      <w:r>
        <w:rPr/>
        <w:t xml:space="preserve"> 联系人： </w:t>
      </w:r>
      <w:r>
        <w:rPr/>
        <w:t>高鑫</w:t>
      </w:r>
    </w:p>
    <w:p>
      <w:pPr>
        <w:pStyle w:val="null3"/>
      </w:pPr>
      <w:r>
        <w:rPr/>
        <w:t xml:space="preserve"> 联系电话： </w:t>
      </w:r>
      <w:r>
        <w:rPr/>
        <w:t>15349216200</w:t>
      </w:r>
    </w:p>
    <w:p>
      <w:pPr>
        <w:pStyle w:val="null3"/>
        <w:outlineLvl w:val="2"/>
      </w:pPr>
      <w:r>
        <w:rPr>
          <w:b/>
          <w:sz w:val="28"/>
        </w:rPr>
        <w:t>采购监督机构：</w:t>
      </w:r>
      <w:r>
        <w:rPr>
          <w:b/>
          <w:sz w:val="28"/>
        </w:rPr>
        <w:t>陕西省发展和改革委员会、财政厅政府采购管理处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采购包1：16,527,000.00元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采购包1保证金金额：20,000.00元</w:t>
            </w:r>
          </w:p>
          <w:p>
            <w:pPr>
              <w:pStyle w:val="null3"/>
            </w:pPr>
            <w:r>
              <w:rPr/>
              <w:t>缴交渠道：电子保函,转账、支票、汇票等（需通过实体账户、户名及开户行信息）</w:t>
            </w:r>
          </w:p>
          <w:p>
            <w:pPr>
              <w:pStyle w:val="null3"/>
            </w:pPr>
            <w:r>
              <w:rPr/>
              <w:t>开户名称：永明项目管理有限公司</w:t>
            </w:r>
          </w:p>
          <w:p>
            <w:pPr>
              <w:pStyle w:val="null3"/>
            </w:pPr>
            <w:r>
              <w:rPr/>
              <w:t>开户银行：平安银行西安分行</w:t>
            </w:r>
          </w:p>
          <w:p>
            <w:pPr>
              <w:pStyle w:val="null3"/>
            </w:pPr>
            <w:r>
              <w:rPr/>
              <w:t>银行账号：30205770005098</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说明：签订合同后15日历天内缴纳，转账形式提交的必须从公司基本账户转出。</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供应商在领取成交通知书前须向采购代理机构缴纳采购代理服务费。代理服务费依据《国家计委关于印发招标代理服务收费管理暂行办法的通知》（计价格【2002】1980号）和国家发改委办公厅颁发的《关于招标代理服务收费有关问题的通知》（发改办价格【2003】857号）文件规定标准下浮40%，以成交价为基数计算收取。具体收费金额将在成交结果公告中公布。</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（地震局）地方编制</w:t>
      </w:r>
      <w:r>
        <w:rPr/>
        <w:t>和</w:t>
      </w:r>
      <w:r>
        <w:rPr/>
        <w:t>永明项目管理有限公司</w:t>
      </w:r>
      <w:r>
        <w:rPr/>
        <w:t>享有。对招标文件中供应商参加本次政府采购活动应当具备的条件，招标项目技术、服务、商务及其他要求，评标细则及标准由</w:t>
      </w:r>
      <w:r>
        <w:rPr/>
        <w:t>（地震局）地方编制</w:t>
      </w:r>
      <w:r>
        <w:rPr/>
        <w:t>负责解释。除上述招标文件内容，其他内容由</w:t>
      </w:r>
      <w:r>
        <w:rPr/>
        <w:t>永明项目管理有限公司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（地震局）地方编制</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永明项目管理有限公司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完成本项目设备供货、测试并满足相关行业技术规范要求，对采购人完成技术培训等。</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永明项目管理有限公司</w:t>
      </w:r>
      <w:r>
        <w:rPr/>
        <w:t xml:space="preserve"> 负责答复；供应商对除采购需求外的采购文件的询问、质疑由</w:t>
      </w:r>
      <w:r>
        <w:rPr/>
        <w:t>永明项目管理有限公司</w:t>
      </w:r>
      <w:r>
        <w:rPr/>
        <w:t xml:space="preserve"> 负责答复；供应商对采购过程、采购结果的询问、质疑由 </w:t>
      </w:r>
      <w:r>
        <w:rPr/>
        <w:t>永明项目管理有限公司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联系人：高鑫</w:t>
      </w:r>
    </w:p>
    <w:p>
      <w:pPr>
        <w:pStyle w:val="null3"/>
      </w:pPr>
      <w:r>
        <w:rPr/>
        <w:t>联系电话：15349216200</w:t>
      </w:r>
    </w:p>
    <w:p>
      <w:pPr>
        <w:pStyle w:val="null3"/>
      </w:pPr>
      <w:r>
        <w:rPr/>
        <w:t>地址：陕西省西咸新区沣西新城尚业路1309号总部经济园6号楼516室</w:t>
      </w:r>
    </w:p>
    <w:p>
      <w:pPr>
        <w:pStyle w:val="null3"/>
      </w:pPr>
      <w:r>
        <w:rPr/>
        <w:t>邮编：710061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完成1套GNSS模拟器安装集成。完成26个固定GNSS观测站的升级换代、3套固定GNSS设备备机、配套配件和辅助设备采购。完成47套流动GNSS观测设备、配套配件和辅助设备采购。完成57套流动测震观测设备采购，完成6套流动测震台网中心装备采购。完成5个强震站点实时化改造。完成10个市县测震站点专业仪器升级换代。完成335套测震类备机备件和相关辅材工具采购。通过GNSS站网、测震站网升级换代及设备更新项目的实施，全面提升陕西省三维地壳形变场及地震监测基础能力，全面支持北斗卫星导航、高精度定位和授时，扩展数据中心软硬件性能，提高强震的中长期预测预报能力，提升地震观测装备的智能化、现代化水平以及地震应急服务响应能力。</w:t>
      </w:r>
    </w:p>
    <w:p>
      <w:pPr>
        <w:pStyle w:val="null3"/>
        <w:outlineLvl w:val="2"/>
      </w:pPr>
      <w:r>
        <w:rPr>
          <w:b/>
          <w:sz w:val="28"/>
        </w:rPr>
        <w:t>3.2采购内容</w:t>
      </w:r>
    </w:p>
    <w:p>
      <w:pPr>
        <w:pStyle w:val="null3"/>
      </w:pPr>
      <w:r>
        <w:rPr/>
        <w:t>采购包1：</w:t>
      </w:r>
    </w:p>
    <w:p>
      <w:pPr>
        <w:pStyle w:val="null3"/>
      </w:pPr>
      <w:r>
        <w:rPr/>
        <w:t>采购包预算金额（元）: 16,527,000.00</w:t>
      </w:r>
    </w:p>
    <w:p>
      <w:pPr>
        <w:pStyle w:val="null3"/>
      </w:pPr>
      <w:r>
        <w:rPr/>
        <w:t>采购包最高限价（元）: 16,527,000.00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测震设备</w:t>
            </w:r>
          </w:p>
        </w:tc>
        <w:tc>
          <w:tcPr>
            <w:tcW w:type="dxa" w:w="831"/>
          </w:tcPr>
          <w:p>
            <w:pPr>
              <w:pStyle w:val="null3"/>
              <w:jc w:val="right"/>
            </w:pPr>
            <w:r>
              <w:rPr/>
              <w:t>1.00</w:t>
            </w:r>
          </w:p>
        </w:tc>
        <w:tc>
          <w:tcPr>
            <w:tcW w:type="dxa" w:w="831"/>
          </w:tcPr>
          <w:p>
            <w:pPr>
              <w:pStyle w:val="null3"/>
              <w:jc w:val="right"/>
            </w:pPr>
            <w:r>
              <w:rPr/>
              <w:t>16,527,000.00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标的名称：测震设备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b/>
                <w:sz w:val="20"/>
              </w:rPr>
              <w:t>核心产品：</w:t>
            </w:r>
            <w:r>
              <w:rPr>
                <w:rFonts w:ascii="宋体" w:hAnsi="宋体" w:cs="宋体" w:eastAsia="宋体"/>
                <w:b/>
                <w:sz w:val="20"/>
              </w:rPr>
              <w:t>GNSS信号模拟器（数量：1套）</w:t>
            </w:r>
          </w:p>
          <w:tbl>
            <w:tblPr>
              <w:tblBorders>
                <w:top w:val="none" w:color="000000" w:sz="4"/>
                <w:left w:val="none" w:color="000000" w:sz="4"/>
                <w:bottom w:val="none" w:color="000000" w:sz="4"/>
                <w:right w:val="none" w:color="000000" w:sz="4"/>
                <w:insideH w:val="none"/>
                <w:insideV w:val="none"/>
              </w:tblBorders>
            </w:tblPr>
            <w:tblGrid>
              <w:gridCol w:w="190"/>
              <w:gridCol w:w="280"/>
              <w:gridCol w:w="356"/>
              <w:gridCol w:w="315"/>
              <w:gridCol w:w="1063"/>
              <w:gridCol w:w="336"/>
            </w:tblGrid>
            <w:tr>
              <w:tc>
                <w:tcPr>
                  <w:tcW w:type="dxa" w:w="190"/>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序号</w:t>
                  </w:r>
                </w:p>
              </w:tc>
              <w:tc>
                <w:tcPr>
                  <w:tcW w:type="dxa" w:w="280"/>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重要性</w:t>
                  </w:r>
                </w:p>
              </w:tc>
              <w:tc>
                <w:tcPr>
                  <w:tcW w:type="dxa" w:w="356"/>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设备构件</w:t>
                  </w:r>
                </w:p>
              </w:tc>
              <w:tc>
                <w:tcPr>
                  <w:tcW w:type="dxa" w:w="315"/>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指标项</w:t>
                  </w:r>
                </w:p>
              </w:tc>
              <w:tc>
                <w:tcPr>
                  <w:tcW w:type="dxa" w:w="1063"/>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指标要求</w:t>
                  </w:r>
                </w:p>
              </w:tc>
              <w:tc>
                <w:tcPr>
                  <w:tcW w:type="dxa" w:w="336"/>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证明材料要求</w:t>
                  </w: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导航信号模拟器</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信号类型</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BDS：B1I、B1C、B2I、B2a、B2b、B3I，GPS：L1、L2、L5。其中BDS：B1C、B2a、B3I，GPS L1、L2频点支持双用户仿真。具备扩展Galieo、GLONASS各频点公开服务信号的能力</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导航信号模拟器</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信号规模</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每频点通道数目：不少于</w:t>
                  </w:r>
                  <w:r>
                    <w:rPr>
                      <w:rFonts w:ascii="宋体" w:hAnsi="宋体" w:cs="宋体" w:eastAsia="宋体"/>
                      <w:sz w:val="20"/>
                    </w:rPr>
                    <w:t>16个</w:t>
                  </w:r>
                </w:p>
                <w:p>
                  <w:pPr>
                    <w:pStyle w:val="null3"/>
                  </w:pPr>
                  <w:r>
                    <w:rPr>
                      <w:rFonts w:ascii="宋体" w:hAnsi="宋体" w:cs="宋体" w:eastAsia="宋体"/>
                      <w:sz w:val="20"/>
                    </w:rPr>
                    <w:t>每频点多径数量：不少于</w:t>
                  </w:r>
                  <w:r>
                    <w:rPr>
                      <w:rFonts w:ascii="宋体" w:hAnsi="宋体" w:cs="宋体" w:eastAsia="宋体"/>
                      <w:sz w:val="20"/>
                    </w:rPr>
                    <w:t>12路</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导航信号模拟器</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信号功率控制</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信号功率控制：功率范围：小信号</w:t>
                  </w:r>
                  <w:r>
                    <w:rPr>
                      <w:rFonts w:ascii="宋体" w:hAnsi="宋体" w:cs="宋体" w:eastAsia="宋体"/>
                      <w:sz w:val="20"/>
                    </w:rPr>
                    <w:t>-70dBm～-150dBm，大信号-20dBm～-100dBm</w:t>
                  </w:r>
                </w:p>
                <w:p>
                  <w:pPr>
                    <w:pStyle w:val="null3"/>
                  </w:pPr>
                  <w:r>
                    <w:rPr>
                      <w:rFonts w:ascii="宋体" w:hAnsi="宋体" w:cs="宋体" w:eastAsia="宋体"/>
                      <w:sz w:val="20"/>
                    </w:rPr>
                    <w:t>功率分辨率：</w:t>
                  </w:r>
                  <w:r>
                    <w:rPr>
                      <w:rFonts w:ascii="宋体" w:hAnsi="宋体" w:cs="宋体" w:eastAsia="宋体"/>
                      <w:sz w:val="20"/>
                    </w:rPr>
                    <w:t>≤</w:t>
                  </w:r>
                  <w:r>
                    <w:rPr>
                      <w:rFonts w:ascii="宋体" w:hAnsi="宋体" w:cs="宋体" w:eastAsia="宋体"/>
                      <w:sz w:val="20"/>
                    </w:rPr>
                    <w:t>0.2dB</w:t>
                  </w:r>
                </w:p>
                <w:p>
                  <w:pPr>
                    <w:pStyle w:val="null3"/>
                  </w:pPr>
                  <w:r>
                    <w:rPr>
                      <w:rFonts w:ascii="宋体" w:hAnsi="宋体" w:cs="宋体" w:eastAsia="宋体"/>
                      <w:sz w:val="20"/>
                    </w:rPr>
                    <w:t>功率准确度：优于</w:t>
                  </w:r>
                  <w:r>
                    <w:rPr>
                      <w:rFonts w:ascii="宋体" w:hAnsi="宋体" w:cs="宋体" w:eastAsia="宋体"/>
                      <w:sz w:val="20"/>
                    </w:rPr>
                    <w:t>0.5dB</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4</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导航信号模拟器</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信号动态范围</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相对速度（</w:t>
                  </w:r>
                  <w:r>
                    <w:rPr>
                      <w:rFonts w:ascii="宋体" w:hAnsi="宋体" w:cs="宋体" w:eastAsia="宋体"/>
                      <w:sz w:val="20"/>
                    </w:rPr>
                    <w:t>max）：±120000m/s，准确度0.01 m/s</w:t>
                  </w:r>
                </w:p>
                <w:p>
                  <w:pPr>
                    <w:pStyle w:val="null3"/>
                  </w:pPr>
                  <w:r>
                    <w:rPr>
                      <w:rFonts w:ascii="宋体" w:hAnsi="宋体" w:cs="宋体" w:eastAsia="宋体"/>
                      <w:sz w:val="20"/>
                    </w:rPr>
                    <w:t>相对加速</w:t>
                  </w:r>
                  <w:r>
                    <w:rPr>
                      <w:rFonts w:ascii="宋体" w:hAnsi="宋体" w:cs="宋体" w:eastAsia="宋体"/>
                      <w:sz w:val="20"/>
                    </w:rPr>
                    <w:t>度</w:t>
                  </w:r>
                  <w:r>
                    <w:rPr>
                      <w:rFonts w:ascii="宋体" w:hAnsi="宋体" w:cs="宋体" w:eastAsia="宋体"/>
                      <w:sz w:val="20"/>
                    </w:rPr>
                    <w:t>（</w:t>
                  </w:r>
                  <w:r>
                    <w:rPr>
                      <w:rFonts w:ascii="宋体" w:hAnsi="宋体" w:cs="宋体" w:eastAsia="宋体"/>
                      <w:sz w:val="20"/>
                    </w:rPr>
                    <w:t>max）：±3600m/s</w:t>
                  </w:r>
                  <w:r>
                    <w:rPr>
                      <w:rFonts w:ascii="宋体" w:hAnsi="宋体" w:cs="宋体" w:eastAsia="宋体"/>
                      <w:sz w:val="20"/>
                      <w:vertAlign w:val="superscript"/>
                    </w:rPr>
                    <w:t>2</w:t>
                  </w:r>
                  <w:r>
                    <w:rPr>
                      <w:rFonts w:ascii="宋体" w:hAnsi="宋体" w:cs="宋体" w:eastAsia="宋体"/>
                      <w:sz w:val="20"/>
                    </w:rPr>
                    <w:t>，准确度</w:t>
                  </w:r>
                  <w:r>
                    <w:rPr>
                      <w:rFonts w:ascii="宋体" w:hAnsi="宋体" w:cs="宋体" w:eastAsia="宋体"/>
                      <w:sz w:val="20"/>
                    </w:rPr>
                    <w:t>0.01 m/s</w:t>
                  </w:r>
                  <w:r>
                    <w:rPr>
                      <w:rFonts w:ascii="宋体" w:hAnsi="宋体" w:cs="宋体" w:eastAsia="宋体"/>
                      <w:sz w:val="20"/>
                      <w:vertAlign w:val="superscript"/>
                    </w:rPr>
                    <w:t>2</w:t>
                  </w:r>
                </w:p>
                <w:p>
                  <w:pPr>
                    <w:pStyle w:val="null3"/>
                  </w:pPr>
                  <w:r>
                    <w:rPr>
                      <w:rFonts w:ascii="宋体" w:hAnsi="宋体" w:cs="宋体" w:eastAsia="宋体"/>
                      <w:sz w:val="20"/>
                    </w:rPr>
                    <w:t>相对加加速度（</w:t>
                  </w:r>
                  <w:r>
                    <w:rPr>
                      <w:rFonts w:ascii="宋体" w:hAnsi="宋体" w:cs="宋体" w:eastAsia="宋体"/>
                      <w:sz w:val="20"/>
                    </w:rPr>
                    <w:t>max）：±5000m/s</w:t>
                  </w:r>
                  <w:r>
                    <w:rPr>
                      <w:rFonts w:ascii="宋体" w:hAnsi="宋体" w:cs="宋体" w:eastAsia="宋体"/>
                      <w:sz w:val="20"/>
                      <w:vertAlign w:val="superscript"/>
                    </w:rPr>
                    <w:t>3</w:t>
                  </w:r>
                  <w:r>
                    <w:rPr>
                      <w:rFonts w:ascii="宋体" w:hAnsi="宋体" w:cs="宋体" w:eastAsia="宋体"/>
                      <w:sz w:val="20"/>
                    </w:rPr>
                    <w:t>，准确度</w:t>
                  </w:r>
                  <w:r>
                    <w:rPr>
                      <w:rFonts w:ascii="宋体" w:hAnsi="宋体" w:cs="宋体" w:eastAsia="宋体"/>
                      <w:sz w:val="20"/>
                    </w:rPr>
                    <w:t>0.01 m/s</w:t>
                  </w:r>
                  <w:r>
                    <w:rPr>
                      <w:rFonts w:ascii="宋体" w:hAnsi="宋体" w:cs="宋体" w:eastAsia="宋体"/>
                      <w:sz w:val="20"/>
                      <w:vertAlign w:val="superscript"/>
                    </w:rPr>
                    <w:t>3</w:t>
                  </w:r>
                </w:p>
                <w:p>
                  <w:pPr>
                    <w:pStyle w:val="null3"/>
                  </w:pPr>
                  <w:r>
                    <w:rPr>
                      <w:rFonts w:ascii="宋体" w:hAnsi="宋体" w:cs="宋体" w:eastAsia="宋体"/>
                      <w:sz w:val="20"/>
                    </w:rPr>
                    <w:t>速度分辨率：</w:t>
                  </w:r>
                  <w:r>
                    <w:rPr>
                      <w:rFonts w:ascii="宋体" w:hAnsi="宋体" w:cs="宋体" w:eastAsia="宋体"/>
                      <w:sz w:val="20"/>
                    </w:rPr>
                    <w:t>0.01m/s</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5</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导航信号模拟器</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信号精度</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伪距控制精度：</w:t>
                  </w:r>
                  <w:r>
                    <w:rPr>
                      <w:rFonts w:ascii="宋体" w:hAnsi="宋体" w:cs="宋体" w:eastAsia="宋体"/>
                      <w:sz w:val="20"/>
                    </w:rPr>
                    <w:t>≤</w:t>
                  </w:r>
                  <w:r>
                    <w:rPr>
                      <w:rFonts w:ascii="宋体" w:hAnsi="宋体" w:cs="宋体" w:eastAsia="宋体"/>
                      <w:sz w:val="20"/>
                    </w:rPr>
                    <w:t>0.05m</w:t>
                  </w:r>
                </w:p>
                <w:p>
                  <w:pPr>
                    <w:pStyle w:val="null3"/>
                  </w:pPr>
                  <w:r>
                    <w:rPr>
                      <w:rFonts w:ascii="宋体" w:hAnsi="宋体" w:cs="宋体" w:eastAsia="宋体"/>
                      <w:sz w:val="20"/>
                    </w:rPr>
                    <w:t>伪距变化率精度：</w:t>
                  </w:r>
                  <w:r>
                    <w:rPr>
                      <w:rFonts w:ascii="宋体" w:hAnsi="宋体" w:cs="宋体" w:eastAsia="宋体"/>
                      <w:sz w:val="20"/>
                    </w:rPr>
                    <w:t>≤</w:t>
                  </w:r>
                  <w:r>
                    <w:rPr>
                      <w:rFonts w:ascii="宋体" w:hAnsi="宋体" w:cs="宋体" w:eastAsia="宋体"/>
                      <w:sz w:val="20"/>
                    </w:rPr>
                    <w:t>0.005m/s</w:t>
                  </w:r>
                </w:p>
                <w:p>
                  <w:pPr>
                    <w:pStyle w:val="null3"/>
                  </w:pPr>
                  <w:r>
                    <w:rPr>
                      <w:rFonts w:ascii="宋体" w:hAnsi="宋体" w:cs="宋体" w:eastAsia="宋体"/>
                      <w:sz w:val="20"/>
                    </w:rPr>
                    <w:t>通道时延一致性：</w:t>
                  </w:r>
                  <w:r>
                    <w:rPr>
                      <w:rFonts w:ascii="宋体" w:hAnsi="宋体" w:cs="宋体" w:eastAsia="宋体"/>
                      <w:sz w:val="20"/>
                    </w:rPr>
                    <w:t>≤</w:t>
                  </w:r>
                  <w:r>
                    <w:rPr>
                      <w:rFonts w:ascii="宋体" w:hAnsi="宋体" w:cs="宋体" w:eastAsia="宋体"/>
                      <w:sz w:val="20"/>
                    </w:rPr>
                    <w:t>0.3ns</w:t>
                  </w:r>
                </w:p>
                <w:p>
                  <w:pPr>
                    <w:pStyle w:val="null3"/>
                  </w:pPr>
                  <w:r>
                    <w:rPr>
                      <w:rFonts w:ascii="宋体" w:hAnsi="宋体" w:cs="宋体" w:eastAsia="宋体"/>
                      <w:sz w:val="20"/>
                    </w:rPr>
                    <w:t>载波与伪码初始相干性：</w:t>
                  </w:r>
                  <w:r>
                    <w:rPr>
                      <w:rFonts w:ascii="宋体" w:hAnsi="宋体" w:cs="宋体" w:eastAsia="宋体"/>
                      <w:sz w:val="20"/>
                    </w:rPr>
                    <w:t>≤</w:t>
                  </w:r>
                  <w:r>
                    <w:rPr>
                      <w:rFonts w:ascii="宋体" w:hAnsi="宋体" w:cs="宋体" w:eastAsia="宋体"/>
                      <w:sz w:val="20"/>
                    </w:rPr>
                    <w:t>1°</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6</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导航信号模拟器</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信号质量</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相位噪声：</w:t>
                  </w:r>
                </w:p>
                <w:p>
                  <w:pPr>
                    <w:pStyle w:val="null3"/>
                  </w:pPr>
                  <w:r>
                    <w:rPr>
                      <w:rFonts w:ascii="宋体" w:hAnsi="宋体" w:cs="宋体" w:eastAsia="宋体"/>
                      <w:sz w:val="20"/>
                    </w:rPr>
                    <w:t>-75dBc/Hz@100Hz</w:t>
                  </w:r>
                </w:p>
                <w:p>
                  <w:pPr>
                    <w:pStyle w:val="null3"/>
                  </w:pPr>
                  <w:r>
                    <w:rPr>
                      <w:rFonts w:ascii="宋体" w:hAnsi="宋体" w:cs="宋体" w:eastAsia="宋体"/>
                      <w:sz w:val="20"/>
                    </w:rPr>
                    <w:t>-80dBc/Hz@1kHz</w:t>
                  </w:r>
                </w:p>
                <w:p>
                  <w:pPr>
                    <w:pStyle w:val="null3"/>
                  </w:pPr>
                  <w:r>
                    <w:rPr>
                      <w:rFonts w:ascii="宋体" w:hAnsi="宋体" w:cs="宋体" w:eastAsia="宋体"/>
                      <w:sz w:val="20"/>
                    </w:rPr>
                    <w:t>-85dBc/Hz@10kHz</w:t>
                  </w:r>
                </w:p>
                <w:p>
                  <w:pPr>
                    <w:pStyle w:val="null3"/>
                  </w:pPr>
                  <w:r>
                    <w:rPr>
                      <w:rFonts w:ascii="宋体" w:hAnsi="宋体" w:cs="宋体" w:eastAsia="宋体"/>
                      <w:sz w:val="20"/>
                    </w:rPr>
                    <w:t>-90dBc/Hz@100kHz</w:t>
                  </w:r>
                </w:p>
                <w:p>
                  <w:pPr>
                    <w:pStyle w:val="null3"/>
                  </w:pPr>
                  <w:r>
                    <w:rPr>
                      <w:rFonts w:ascii="宋体" w:hAnsi="宋体" w:cs="宋体" w:eastAsia="宋体"/>
                      <w:sz w:val="20"/>
                    </w:rPr>
                    <w:t>谐波抑制：</w:t>
                  </w:r>
                  <w:r>
                    <w:rPr>
                      <w:rFonts w:ascii="宋体" w:hAnsi="宋体" w:cs="宋体" w:eastAsia="宋体"/>
                      <w:sz w:val="20"/>
                    </w:rPr>
                    <w:t>≤</w:t>
                  </w:r>
                  <w:r>
                    <w:rPr>
                      <w:rFonts w:ascii="宋体" w:hAnsi="宋体" w:cs="宋体" w:eastAsia="宋体"/>
                      <w:sz w:val="20"/>
                    </w:rPr>
                    <w:t>-40dBc</w:t>
                  </w:r>
                </w:p>
                <w:p>
                  <w:pPr>
                    <w:pStyle w:val="null3"/>
                  </w:pPr>
                  <w:r>
                    <w:rPr>
                      <w:rFonts w:ascii="宋体" w:hAnsi="宋体" w:cs="宋体" w:eastAsia="宋体"/>
                      <w:sz w:val="20"/>
                    </w:rPr>
                    <w:t>杂波抑制：</w:t>
                  </w:r>
                  <w:r>
                    <w:rPr>
                      <w:rFonts w:ascii="宋体" w:hAnsi="宋体" w:cs="宋体" w:eastAsia="宋体"/>
                      <w:sz w:val="20"/>
                    </w:rPr>
                    <w:t>≤</w:t>
                  </w:r>
                  <w:r>
                    <w:rPr>
                      <w:rFonts w:ascii="宋体" w:hAnsi="宋体" w:cs="宋体" w:eastAsia="宋体"/>
                      <w:sz w:val="20"/>
                    </w:rPr>
                    <w:t>-50dBc</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7</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导航信号模拟器</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时钟稳定度</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秒稳：优于</w:t>
                  </w:r>
                  <w:r>
                    <w:rPr>
                      <w:rFonts w:ascii="宋体" w:hAnsi="宋体" w:cs="宋体" w:eastAsia="宋体"/>
                      <w:sz w:val="20"/>
                    </w:rPr>
                    <w:t>±</w:t>
                  </w:r>
                  <w:r>
                    <w:rPr>
                      <w:rFonts w:ascii="宋体" w:hAnsi="宋体" w:cs="宋体" w:eastAsia="宋体"/>
                      <w:sz w:val="20"/>
                    </w:rPr>
                    <w:t>5×10</w:t>
                  </w:r>
                  <w:r>
                    <w:rPr>
                      <w:rFonts w:ascii="宋体" w:hAnsi="宋体" w:cs="宋体" w:eastAsia="宋体"/>
                      <w:sz w:val="20"/>
                      <w:vertAlign w:val="superscript"/>
                    </w:rPr>
                    <w:t>-11</w:t>
                  </w:r>
                  <w:r>
                    <w:rPr>
                      <w:rFonts w:ascii="宋体" w:hAnsi="宋体" w:cs="宋体" w:eastAsia="宋体"/>
                      <w:sz w:val="20"/>
                    </w:rPr>
                    <w:t>/s</w:t>
                  </w:r>
                </w:p>
                <w:p>
                  <w:pPr>
                    <w:pStyle w:val="null3"/>
                  </w:pPr>
                  <w:r>
                    <w:rPr>
                      <w:rFonts w:ascii="宋体" w:hAnsi="宋体" w:cs="宋体" w:eastAsia="宋体"/>
                      <w:sz w:val="20"/>
                    </w:rPr>
                    <w:t>天稳：优于</w:t>
                  </w:r>
                  <w:r>
                    <w:rPr>
                      <w:rFonts w:ascii="宋体" w:hAnsi="宋体" w:cs="宋体" w:eastAsia="宋体"/>
                      <w:sz w:val="20"/>
                    </w:rPr>
                    <w:t>±</w:t>
                  </w:r>
                  <w:r>
                    <w:rPr>
                      <w:rFonts w:ascii="宋体" w:hAnsi="宋体" w:cs="宋体" w:eastAsia="宋体"/>
                      <w:sz w:val="20"/>
                    </w:rPr>
                    <w:t>5×10</w:t>
                  </w:r>
                  <w:r>
                    <w:rPr>
                      <w:rFonts w:ascii="宋体" w:hAnsi="宋体" w:cs="宋体" w:eastAsia="宋体"/>
                      <w:sz w:val="20"/>
                      <w:vertAlign w:val="superscript"/>
                    </w:rPr>
                    <w:t>-10</w:t>
                  </w:r>
                  <w:r>
                    <w:rPr>
                      <w:rFonts w:ascii="宋体" w:hAnsi="宋体" w:cs="宋体" w:eastAsia="宋体"/>
                      <w:sz w:val="20"/>
                    </w:rPr>
                    <w:t>/</w:t>
                  </w:r>
                  <w:r>
                    <w:rPr>
                      <w:rFonts w:ascii="宋体" w:hAnsi="宋体" w:cs="宋体" w:eastAsia="宋体"/>
                      <w:sz w:val="20"/>
                    </w:rPr>
                    <w:t>d</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8</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便携式卫星导航信号采集回放仪</w:t>
                  </w:r>
                </w:p>
                <w:p>
                  <w:pPr>
                    <w:pStyle w:val="null3"/>
                    <w:jc w:val="center"/>
                  </w:pP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信号能力</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BDS</w:t>
                  </w:r>
                  <w:r>
                    <w:rPr>
                      <w:rFonts w:ascii="宋体" w:hAnsi="宋体" w:cs="宋体" w:eastAsia="宋体"/>
                      <w:sz w:val="20"/>
                    </w:rPr>
                    <w:t>：</w:t>
                  </w:r>
                  <w:r>
                    <w:rPr>
                      <w:rFonts w:ascii="宋体" w:hAnsi="宋体" w:cs="宋体" w:eastAsia="宋体"/>
                      <w:sz w:val="20"/>
                    </w:rPr>
                    <w:t>B1</w:t>
                  </w:r>
                  <w:r>
                    <w:rPr>
                      <w:rFonts w:ascii="宋体" w:hAnsi="宋体" w:cs="宋体" w:eastAsia="宋体"/>
                      <w:sz w:val="20"/>
                    </w:rPr>
                    <w:t>、</w:t>
                  </w:r>
                  <w:r>
                    <w:rPr>
                      <w:rFonts w:ascii="宋体" w:hAnsi="宋体" w:cs="宋体" w:eastAsia="宋体"/>
                      <w:sz w:val="20"/>
                    </w:rPr>
                    <w:t>B2</w:t>
                  </w:r>
                  <w:r>
                    <w:rPr>
                      <w:rFonts w:ascii="宋体" w:hAnsi="宋体" w:cs="宋体" w:eastAsia="宋体"/>
                      <w:sz w:val="20"/>
                    </w:rPr>
                    <w:t>、</w:t>
                  </w:r>
                  <w:r>
                    <w:rPr>
                      <w:rFonts w:ascii="宋体" w:hAnsi="宋体" w:cs="宋体" w:eastAsia="宋体"/>
                      <w:sz w:val="20"/>
                    </w:rPr>
                    <w:t>B3</w:t>
                  </w:r>
                  <w:r>
                    <w:rPr>
                      <w:rFonts w:ascii="宋体" w:hAnsi="宋体" w:cs="宋体" w:eastAsia="宋体"/>
                      <w:sz w:val="20"/>
                    </w:rPr>
                    <w:t>、</w:t>
                  </w:r>
                  <w:r>
                    <w:rPr>
                      <w:rFonts w:ascii="宋体" w:hAnsi="宋体" w:cs="宋体" w:eastAsia="宋体"/>
                      <w:sz w:val="20"/>
                    </w:rPr>
                    <w:t>RDSS-S</w:t>
                  </w:r>
                  <w:r>
                    <w:rPr>
                      <w:rFonts w:ascii="宋体" w:hAnsi="宋体" w:cs="宋体" w:eastAsia="宋体"/>
                      <w:sz w:val="20"/>
                    </w:rPr>
                    <w:t>、</w:t>
                  </w:r>
                  <w:r>
                    <w:rPr>
                      <w:rFonts w:ascii="宋体" w:hAnsi="宋体" w:cs="宋体" w:eastAsia="宋体"/>
                      <w:sz w:val="20"/>
                    </w:rPr>
                    <w:t>RDSS-L</w:t>
                  </w:r>
                </w:p>
                <w:p>
                  <w:pPr>
                    <w:pStyle w:val="null3"/>
                  </w:pPr>
                  <w:r>
                    <w:rPr>
                      <w:rFonts w:ascii="宋体" w:hAnsi="宋体" w:cs="宋体" w:eastAsia="宋体"/>
                      <w:sz w:val="20"/>
                    </w:rPr>
                    <w:t>GPS</w:t>
                  </w:r>
                  <w:r>
                    <w:rPr>
                      <w:rFonts w:ascii="宋体" w:hAnsi="宋体" w:cs="宋体" w:eastAsia="宋体"/>
                      <w:sz w:val="20"/>
                    </w:rPr>
                    <w:t>：</w:t>
                  </w:r>
                  <w:r>
                    <w:rPr>
                      <w:rFonts w:ascii="宋体" w:hAnsi="宋体" w:cs="宋体" w:eastAsia="宋体"/>
                      <w:sz w:val="20"/>
                    </w:rPr>
                    <w:t>L1</w:t>
                  </w:r>
                  <w:r>
                    <w:rPr>
                      <w:rFonts w:ascii="宋体" w:hAnsi="宋体" w:cs="宋体" w:eastAsia="宋体"/>
                      <w:sz w:val="20"/>
                    </w:rPr>
                    <w:t>、</w:t>
                  </w:r>
                  <w:r>
                    <w:rPr>
                      <w:rFonts w:ascii="宋体" w:hAnsi="宋体" w:cs="宋体" w:eastAsia="宋体"/>
                      <w:sz w:val="20"/>
                    </w:rPr>
                    <w:t>L2</w:t>
                  </w:r>
                  <w:r>
                    <w:rPr>
                      <w:rFonts w:ascii="宋体" w:hAnsi="宋体" w:cs="宋体" w:eastAsia="宋体"/>
                      <w:sz w:val="20"/>
                    </w:rPr>
                    <w:t>、</w:t>
                  </w:r>
                  <w:r>
                    <w:rPr>
                      <w:rFonts w:ascii="宋体" w:hAnsi="宋体" w:cs="宋体" w:eastAsia="宋体"/>
                      <w:sz w:val="20"/>
                    </w:rPr>
                    <w:t>L5</w:t>
                  </w:r>
                </w:p>
                <w:p>
                  <w:pPr>
                    <w:pStyle w:val="null3"/>
                  </w:pPr>
                  <w:r>
                    <w:rPr>
                      <w:rFonts w:ascii="宋体" w:hAnsi="宋体" w:cs="宋体" w:eastAsia="宋体"/>
                      <w:sz w:val="20"/>
                    </w:rPr>
                    <w:t>GLONASS</w:t>
                  </w:r>
                  <w:r>
                    <w:rPr>
                      <w:rFonts w:ascii="宋体" w:hAnsi="宋体" w:cs="宋体" w:eastAsia="宋体"/>
                      <w:sz w:val="20"/>
                    </w:rPr>
                    <w:t>：</w:t>
                  </w:r>
                  <w:r>
                    <w:rPr>
                      <w:rFonts w:ascii="宋体" w:hAnsi="宋体" w:cs="宋体" w:eastAsia="宋体"/>
                      <w:sz w:val="20"/>
                    </w:rPr>
                    <w:t>L1</w:t>
                  </w:r>
                  <w:r>
                    <w:rPr>
                      <w:rFonts w:ascii="宋体" w:hAnsi="宋体" w:cs="宋体" w:eastAsia="宋体"/>
                      <w:sz w:val="20"/>
                    </w:rPr>
                    <w:t>、</w:t>
                  </w:r>
                  <w:r>
                    <w:rPr>
                      <w:rFonts w:ascii="宋体" w:hAnsi="宋体" w:cs="宋体" w:eastAsia="宋体"/>
                      <w:sz w:val="20"/>
                    </w:rPr>
                    <w:t>L2</w:t>
                  </w:r>
                </w:p>
                <w:p>
                  <w:pPr>
                    <w:pStyle w:val="null3"/>
                  </w:pPr>
                  <w:r>
                    <w:rPr>
                      <w:rFonts w:ascii="宋体" w:hAnsi="宋体" w:cs="宋体" w:eastAsia="宋体"/>
                      <w:sz w:val="20"/>
                    </w:rPr>
                    <w:t>GALILEO</w:t>
                  </w:r>
                  <w:r>
                    <w:rPr>
                      <w:rFonts w:ascii="宋体" w:hAnsi="宋体" w:cs="宋体" w:eastAsia="宋体"/>
                      <w:sz w:val="20"/>
                    </w:rPr>
                    <w:t>：</w:t>
                  </w:r>
                  <w:r>
                    <w:rPr>
                      <w:rFonts w:ascii="宋体" w:hAnsi="宋体" w:cs="宋体" w:eastAsia="宋体"/>
                      <w:sz w:val="20"/>
                    </w:rPr>
                    <w:t>E1</w:t>
                  </w:r>
                  <w:r>
                    <w:rPr>
                      <w:rFonts w:ascii="宋体" w:hAnsi="宋体" w:cs="宋体" w:eastAsia="宋体"/>
                      <w:sz w:val="20"/>
                    </w:rPr>
                    <w:t>、</w:t>
                  </w:r>
                  <w:r>
                    <w:rPr>
                      <w:rFonts w:ascii="宋体" w:hAnsi="宋体" w:cs="宋体" w:eastAsia="宋体"/>
                      <w:sz w:val="20"/>
                    </w:rPr>
                    <w:t>E5</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9</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便携式卫星导航信号采集回放仪</w:t>
                  </w:r>
                </w:p>
                <w:p>
                  <w:pPr>
                    <w:pStyle w:val="null3"/>
                    <w:jc w:val="center"/>
                  </w:pP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通道数量</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采集通道：</w:t>
                  </w:r>
                  <w:r>
                    <w:rPr>
                      <w:rFonts w:ascii="宋体" w:hAnsi="宋体" w:cs="宋体" w:eastAsia="宋体"/>
                      <w:sz w:val="20"/>
                    </w:rPr>
                    <w:t>≥</w:t>
                  </w:r>
                  <w:r>
                    <w:rPr>
                      <w:rFonts w:ascii="宋体" w:hAnsi="宋体" w:cs="宋体" w:eastAsia="宋体"/>
                      <w:sz w:val="20"/>
                    </w:rPr>
                    <w:t>2</w:t>
                  </w:r>
                  <w:r>
                    <w:rPr>
                      <w:rFonts w:ascii="宋体" w:hAnsi="宋体" w:cs="宋体" w:eastAsia="宋体"/>
                      <w:sz w:val="20"/>
                    </w:rPr>
                    <w:t>个（可独立设置）</w:t>
                  </w:r>
                </w:p>
                <w:p>
                  <w:pPr>
                    <w:pStyle w:val="null3"/>
                  </w:pPr>
                  <w:r>
                    <w:rPr>
                      <w:rFonts w:ascii="宋体" w:hAnsi="宋体" w:cs="宋体" w:eastAsia="宋体"/>
                      <w:sz w:val="20"/>
                    </w:rPr>
                    <w:t>回放通道：</w:t>
                  </w:r>
                  <w:r>
                    <w:rPr>
                      <w:rFonts w:ascii="宋体" w:hAnsi="宋体" w:cs="宋体" w:eastAsia="宋体"/>
                      <w:sz w:val="20"/>
                    </w:rPr>
                    <w:t>≥</w:t>
                  </w:r>
                  <w:r>
                    <w:rPr>
                      <w:rFonts w:ascii="宋体" w:hAnsi="宋体" w:cs="宋体" w:eastAsia="宋体"/>
                      <w:sz w:val="20"/>
                    </w:rPr>
                    <w:t>2</w:t>
                  </w:r>
                  <w:r>
                    <w:rPr>
                      <w:rFonts w:ascii="宋体" w:hAnsi="宋体" w:cs="宋体" w:eastAsia="宋体"/>
                      <w:sz w:val="20"/>
                    </w:rPr>
                    <w:t>个</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10</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便携式卫星导航信号采集回放仪</w:t>
                  </w:r>
                </w:p>
                <w:p>
                  <w:pPr>
                    <w:pStyle w:val="null3"/>
                    <w:jc w:val="center"/>
                  </w:pP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信号采集</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输入信号功率：</w:t>
                  </w:r>
                  <w:r>
                    <w:rPr>
                      <w:rFonts w:ascii="宋体" w:hAnsi="宋体" w:cs="宋体" w:eastAsia="宋体"/>
                      <w:sz w:val="20"/>
                    </w:rPr>
                    <w:t>-80dBm</w:t>
                  </w:r>
                  <w:r>
                    <w:rPr>
                      <w:rFonts w:ascii="宋体" w:hAnsi="宋体" w:cs="宋体" w:eastAsia="宋体"/>
                      <w:sz w:val="20"/>
                    </w:rPr>
                    <w:t>～</w:t>
                  </w:r>
                  <w:r>
                    <w:rPr>
                      <w:rFonts w:ascii="宋体" w:hAnsi="宋体" w:cs="宋体" w:eastAsia="宋体"/>
                      <w:sz w:val="20"/>
                    </w:rPr>
                    <w:t>-30dBm</w:t>
                  </w:r>
                </w:p>
                <w:p>
                  <w:pPr>
                    <w:pStyle w:val="null3"/>
                  </w:pPr>
                  <w:r>
                    <w:rPr>
                      <w:rFonts w:ascii="宋体" w:hAnsi="宋体" w:cs="宋体" w:eastAsia="宋体"/>
                      <w:sz w:val="20"/>
                    </w:rPr>
                    <w:t>通道增益：</w:t>
                  </w:r>
                  <w:r>
                    <w:rPr>
                      <w:rFonts w:ascii="宋体" w:hAnsi="宋体" w:cs="宋体" w:eastAsia="宋体"/>
                      <w:sz w:val="20"/>
                    </w:rPr>
                    <w:t>20dB</w:t>
                  </w:r>
                  <w:r>
                    <w:rPr>
                      <w:rFonts w:ascii="宋体" w:hAnsi="宋体" w:cs="宋体" w:eastAsia="宋体"/>
                      <w:sz w:val="20"/>
                    </w:rPr>
                    <w:t>～</w:t>
                  </w:r>
                  <w:r>
                    <w:rPr>
                      <w:rFonts w:ascii="宋体" w:hAnsi="宋体" w:cs="宋体" w:eastAsia="宋体"/>
                      <w:sz w:val="20"/>
                    </w:rPr>
                    <w:t>70dB</w:t>
                  </w:r>
                  <w:r>
                    <w:rPr>
                      <w:rFonts w:ascii="宋体" w:hAnsi="宋体" w:cs="宋体" w:eastAsia="宋体"/>
                      <w:sz w:val="20"/>
                    </w:rPr>
                    <w:t>可调节</w:t>
                  </w:r>
                </w:p>
                <w:p>
                  <w:pPr>
                    <w:pStyle w:val="null3"/>
                  </w:pPr>
                  <w:r>
                    <w:rPr>
                      <w:rFonts w:ascii="宋体" w:hAnsi="宋体" w:cs="宋体" w:eastAsia="宋体"/>
                      <w:sz w:val="20"/>
                    </w:rPr>
                    <w:t>I/Q</w:t>
                  </w:r>
                  <w:r>
                    <w:rPr>
                      <w:rFonts w:ascii="宋体" w:hAnsi="宋体" w:cs="宋体" w:eastAsia="宋体"/>
                      <w:sz w:val="20"/>
                    </w:rPr>
                    <w:t>量化位数：</w:t>
                  </w:r>
                  <w:r>
                    <w:rPr>
                      <w:rFonts w:ascii="宋体" w:hAnsi="宋体" w:cs="宋体" w:eastAsia="宋体"/>
                      <w:sz w:val="20"/>
                    </w:rPr>
                    <w:t>2 bit</w:t>
                  </w:r>
                  <w:r>
                    <w:rPr>
                      <w:rFonts w:ascii="宋体" w:hAnsi="宋体" w:cs="宋体" w:eastAsia="宋体"/>
                      <w:sz w:val="20"/>
                    </w:rPr>
                    <w:t>、</w:t>
                  </w:r>
                  <w:r>
                    <w:rPr>
                      <w:rFonts w:ascii="宋体" w:hAnsi="宋体" w:cs="宋体" w:eastAsia="宋体"/>
                      <w:sz w:val="20"/>
                    </w:rPr>
                    <w:t>4 bit</w:t>
                  </w:r>
                  <w:r>
                    <w:rPr>
                      <w:rFonts w:ascii="宋体" w:hAnsi="宋体" w:cs="宋体" w:eastAsia="宋体"/>
                      <w:sz w:val="20"/>
                    </w:rPr>
                    <w:t>、</w:t>
                  </w:r>
                  <w:r>
                    <w:rPr>
                      <w:rFonts w:ascii="宋体" w:hAnsi="宋体" w:cs="宋体" w:eastAsia="宋体"/>
                      <w:sz w:val="20"/>
                    </w:rPr>
                    <w:t>8 bit</w:t>
                  </w:r>
                  <w:r>
                    <w:rPr>
                      <w:rFonts w:ascii="宋体" w:hAnsi="宋体" w:cs="宋体" w:eastAsia="宋体"/>
                      <w:sz w:val="20"/>
                    </w:rPr>
                    <w:t>可设置</w:t>
                  </w:r>
                </w:p>
                <w:p>
                  <w:pPr>
                    <w:pStyle w:val="null3"/>
                  </w:pPr>
                  <w:r>
                    <w:rPr>
                      <w:rFonts w:ascii="宋体" w:hAnsi="宋体" w:cs="宋体" w:eastAsia="宋体"/>
                      <w:sz w:val="20"/>
                    </w:rPr>
                    <w:t>可设置信号带宽，采集带宽不小于</w:t>
                  </w:r>
                  <w:r>
                    <w:rPr>
                      <w:rFonts w:ascii="宋体" w:hAnsi="宋体" w:cs="宋体" w:eastAsia="宋体"/>
                      <w:sz w:val="20"/>
                    </w:rPr>
                    <w:t>90MHz</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11</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便携式卫星导航信号采集回放仪</w:t>
                  </w:r>
                </w:p>
                <w:p>
                  <w:pPr>
                    <w:pStyle w:val="null3"/>
                    <w:jc w:val="center"/>
                  </w:pP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信号回放</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输出信号功率：</w:t>
                  </w:r>
                  <w:r>
                    <w:rPr>
                      <w:rFonts w:ascii="宋体" w:hAnsi="宋体" w:cs="宋体" w:eastAsia="宋体"/>
                      <w:sz w:val="20"/>
                    </w:rPr>
                    <w:t>-80dBm</w:t>
                  </w:r>
                  <w:r>
                    <w:rPr>
                      <w:rFonts w:ascii="宋体" w:hAnsi="宋体" w:cs="宋体" w:eastAsia="宋体"/>
                      <w:sz w:val="20"/>
                    </w:rPr>
                    <w:t>～</w:t>
                  </w:r>
                  <w:r>
                    <w:rPr>
                      <w:rFonts w:ascii="宋体" w:hAnsi="宋体" w:cs="宋体" w:eastAsia="宋体"/>
                      <w:sz w:val="20"/>
                    </w:rPr>
                    <w:t>-30dBm</w:t>
                  </w:r>
                </w:p>
                <w:p>
                  <w:pPr>
                    <w:pStyle w:val="null3"/>
                  </w:pPr>
                  <w:r>
                    <w:rPr>
                      <w:rFonts w:ascii="宋体" w:hAnsi="宋体" w:cs="宋体" w:eastAsia="宋体"/>
                      <w:sz w:val="20"/>
                    </w:rPr>
                    <w:t>衰减步进：</w:t>
                  </w:r>
                  <w:r>
                    <w:rPr>
                      <w:rFonts w:ascii="宋体" w:hAnsi="宋体" w:cs="宋体" w:eastAsia="宋体"/>
                      <w:sz w:val="20"/>
                    </w:rPr>
                    <w:t>1dB</w:t>
                  </w:r>
                </w:p>
                <w:p>
                  <w:pPr>
                    <w:pStyle w:val="null3"/>
                  </w:pPr>
                  <w:r>
                    <w:rPr>
                      <w:rFonts w:ascii="宋体" w:hAnsi="宋体" w:cs="宋体" w:eastAsia="宋体"/>
                      <w:sz w:val="20"/>
                    </w:rPr>
                    <w:t>带内杂散：</w:t>
                  </w:r>
                  <w:r>
                    <w:rPr>
                      <w:rFonts w:ascii="宋体" w:hAnsi="宋体" w:cs="宋体" w:eastAsia="宋体"/>
                      <w:sz w:val="20"/>
                    </w:rPr>
                    <w:t>≤</w:t>
                  </w:r>
                  <w:r>
                    <w:rPr>
                      <w:rFonts w:ascii="宋体" w:hAnsi="宋体" w:cs="宋体" w:eastAsia="宋体"/>
                      <w:sz w:val="20"/>
                    </w:rPr>
                    <w:t>-45dBc</w:t>
                  </w:r>
                </w:p>
                <w:p>
                  <w:pPr>
                    <w:pStyle w:val="null3"/>
                  </w:pPr>
                  <w:r>
                    <w:rPr>
                      <w:rFonts w:ascii="宋体" w:hAnsi="宋体" w:cs="宋体" w:eastAsia="宋体"/>
                      <w:sz w:val="20"/>
                    </w:rPr>
                    <w:t>谐波抑制：</w:t>
                  </w:r>
                  <w:r>
                    <w:rPr>
                      <w:rFonts w:ascii="宋体" w:hAnsi="宋体" w:cs="宋体" w:eastAsia="宋体"/>
                      <w:sz w:val="20"/>
                    </w:rPr>
                    <w:t>≤</w:t>
                  </w:r>
                  <w:r>
                    <w:rPr>
                      <w:rFonts w:ascii="宋体" w:hAnsi="宋体" w:cs="宋体" w:eastAsia="宋体"/>
                      <w:sz w:val="20"/>
                    </w:rPr>
                    <w:t>-40dBc</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12</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便携式卫星导航信号采集回放仪</w:t>
                  </w:r>
                </w:p>
                <w:p>
                  <w:pPr>
                    <w:pStyle w:val="null3"/>
                    <w:jc w:val="center"/>
                  </w:pP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10MHz时钟信号</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输入幅度：</w:t>
                  </w:r>
                  <w:r>
                    <w:rPr>
                      <w:rFonts w:ascii="宋体" w:hAnsi="宋体" w:cs="宋体" w:eastAsia="宋体"/>
                      <w:sz w:val="20"/>
                    </w:rPr>
                    <w:t>6±2dBm</w:t>
                  </w:r>
                </w:p>
                <w:p>
                  <w:pPr>
                    <w:pStyle w:val="null3"/>
                  </w:pPr>
                  <w:r>
                    <w:rPr>
                      <w:rFonts w:ascii="宋体" w:hAnsi="宋体" w:cs="宋体" w:eastAsia="宋体"/>
                      <w:sz w:val="20"/>
                    </w:rPr>
                    <w:t>输出幅度：</w:t>
                  </w:r>
                  <w:r>
                    <w:rPr>
                      <w:rFonts w:ascii="宋体" w:hAnsi="宋体" w:cs="宋体" w:eastAsia="宋体"/>
                      <w:sz w:val="20"/>
                    </w:rPr>
                    <w:t>5</w:t>
                  </w:r>
                  <w:r>
                    <w:rPr>
                      <w:rFonts w:ascii="宋体" w:hAnsi="宋体" w:cs="宋体" w:eastAsia="宋体"/>
                      <w:sz w:val="20"/>
                    </w:rPr>
                    <w:t>～</w:t>
                  </w:r>
                  <w:r>
                    <w:rPr>
                      <w:rFonts w:ascii="宋体" w:hAnsi="宋体" w:cs="宋体" w:eastAsia="宋体"/>
                      <w:sz w:val="20"/>
                    </w:rPr>
                    <w:t>7dBm</w:t>
                  </w:r>
                </w:p>
                <w:p>
                  <w:pPr>
                    <w:pStyle w:val="null3"/>
                  </w:pPr>
                  <w:r>
                    <w:rPr>
                      <w:rFonts w:ascii="宋体" w:hAnsi="宋体" w:cs="宋体" w:eastAsia="宋体"/>
                      <w:sz w:val="20"/>
                    </w:rPr>
                    <w:t>信号阻抗：</w:t>
                  </w:r>
                  <w:r>
                    <w:rPr>
                      <w:rFonts w:ascii="宋体" w:hAnsi="宋体" w:cs="宋体" w:eastAsia="宋体"/>
                      <w:sz w:val="20"/>
                    </w:rPr>
                    <w:t>50±10Ω</w:t>
                  </w:r>
                </w:p>
                <w:p>
                  <w:pPr>
                    <w:pStyle w:val="null3"/>
                  </w:pPr>
                  <w:r>
                    <w:rPr>
                      <w:rFonts w:ascii="宋体" w:hAnsi="宋体" w:cs="宋体" w:eastAsia="宋体"/>
                      <w:sz w:val="20"/>
                    </w:rPr>
                    <w:t>输出频率稳定度：</w:t>
                  </w:r>
                  <w:r>
                    <w:rPr>
                      <w:rFonts w:ascii="宋体" w:hAnsi="宋体" w:cs="宋体" w:eastAsia="宋体"/>
                      <w:sz w:val="20"/>
                    </w:rPr>
                    <w:t>≤</w:t>
                  </w:r>
                  <w:r>
                    <w:rPr>
                      <w:rFonts w:ascii="宋体" w:hAnsi="宋体" w:cs="宋体" w:eastAsia="宋体"/>
                      <w:sz w:val="20"/>
                    </w:rPr>
                    <w:t>8.0×10</w:t>
                  </w:r>
                  <w:r>
                    <w:rPr>
                      <w:rFonts w:ascii="宋体" w:hAnsi="宋体" w:cs="宋体" w:eastAsia="宋体"/>
                      <w:sz w:val="20"/>
                      <w:vertAlign w:val="superscript"/>
                    </w:rPr>
                    <w:t>-11</w:t>
                  </w:r>
                  <w:r>
                    <w:rPr>
                      <w:rFonts w:ascii="宋体" w:hAnsi="宋体" w:cs="宋体" w:eastAsia="宋体"/>
                      <w:sz w:val="20"/>
                    </w:rPr>
                    <w:t>@1s</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13</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便携式卫星导航信号采集回放仪</w:t>
                  </w:r>
                </w:p>
                <w:p>
                  <w:pPr>
                    <w:pStyle w:val="null3"/>
                    <w:jc w:val="center"/>
                  </w:pP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1PPS脉冲信号</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脉冲宽度：</w:t>
                  </w:r>
                  <w:r>
                    <w:rPr>
                      <w:rFonts w:ascii="宋体" w:hAnsi="宋体" w:cs="宋体" w:eastAsia="宋体"/>
                      <w:sz w:val="20"/>
                    </w:rPr>
                    <w:t>10us±1us</w:t>
                  </w:r>
                </w:p>
                <w:p>
                  <w:pPr>
                    <w:pStyle w:val="null3"/>
                  </w:pPr>
                  <w:r>
                    <w:rPr>
                      <w:rFonts w:ascii="宋体" w:hAnsi="宋体" w:cs="宋体" w:eastAsia="宋体"/>
                      <w:sz w:val="20"/>
                    </w:rPr>
                    <w:t>信号幅度：</w:t>
                  </w:r>
                  <w:r>
                    <w:rPr>
                      <w:rFonts w:ascii="宋体" w:hAnsi="宋体" w:cs="宋体" w:eastAsia="宋体"/>
                      <w:sz w:val="20"/>
                    </w:rPr>
                    <w:t>≥</w:t>
                  </w:r>
                  <w:r>
                    <w:rPr>
                      <w:rFonts w:ascii="宋体" w:hAnsi="宋体" w:cs="宋体" w:eastAsia="宋体"/>
                      <w:sz w:val="20"/>
                    </w:rPr>
                    <w:t>3V</w:t>
                  </w:r>
                </w:p>
                <w:p>
                  <w:pPr>
                    <w:pStyle w:val="null3"/>
                  </w:pPr>
                  <w:r>
                    <w:rPr>
                      <w:rFonts w:ascii="宋体" w:hAnsi="宋体" w:cs="宋体" w:eastAsia="宋体"/>
                      <w:sz w:val="20"/>
                    </w:rPr>
                    <w:t>信号阻抗：</w:t>
                  </w:r>
                  <w:r>
                    <w:rPr>
                      <w:rFonts w:ascii="宋体" w:hAnsi="宋体" w:cs="宋体" w:eastAsia="宋体"/>
                      <w:sz w:val="20"/>
                    </w:rPr>
                    <w:t>50±10Ω</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14</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微波暗箱</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屏蔽性能</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≥70dB</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15</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微波暗箱</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静区内反射吸波性能</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不小于</w:t>
                  </w:r>
                  <w:r>
                    <w:rPr>
                      <w:rFonts w:ascii="宋体" w:hAnsi="宋体" w:cs="宋体" w:eastAsia="宋体"/>
                      <w:sz w:val="20"/>
                    </w:rPr>
                    <w:t>40dB</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16</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微波暗箱</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最大测试区域</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不小于</w:t>
                  </w:r>
                  <w:r>
                    <w:rPr>
                      <w:rFonts w:ascii="宋体" w:hAnsi="宋体" w:cs="宋体" w:eastAsia="宋体"/>
                      <w:sz w:val="20"/>
                    </w:rPr>
                    <w:t>250mm 直径×250mm高</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17</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微波暗箱</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系统工作频率范围</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1.1</w:t>
                  </w:r>
                  <w:r>
                    <w:rPr>
                      <w:rFonts w:ascii="宋体" w:hAnsi="宋体" w:cs="宋体" w:eastAsia="宋体"/>
                      <w:sz w:val="20"/>
                    </w:rPr>
                    <w:t>GHz～2.6GHz</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18</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微波暗箱</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系统测量精度估算</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作区内幅度均匀性小于</w:t>
                  </w:r>
                  <w:r>
                    <w:rPr>
                      <w:rFonts w:ascii="宋体" w:hAnsi="宋体" w:cs="宋体" w:eastAsia="宋体"/>
                      <w:sz w:val="20"/>
                    </w:rPr>
                    <w:t>0.5dB</w:t>
                  </w:r>
                </w:p>
                <w:p>
                  <w:pPr>
                    <w:pStyle w:val="null3"/>
                  </w:pPr>
                  <w:r>
                    <w:rPr>
                      <w:rFonts w:ascii="宋体" w:hAnsi="宋体" w:cs="宋体" w:eastAsia="宋体"/>
                      <w:sz w:val="20"/>
                    </w:rPr>
                    <w:t>路径最大校准误差：</w:t>
                  </w:r>
                  <w:r>
                    <w:rPr>
                      <w:rFonts w:ascii="宋体" w:hAnsi="宋体" w:cs="宋体" w:eastAsia="宋体"/>
                      <w:sz w:val="20"/>
                    </w:rPr>
                    <w:t>±0.50dB</w:t>
                  </w:r>
                </w:p>
                <w:p>
                  <w:pPr>
                    <w:pStyle w:val="null3"/>
                  </w:pPr>
                  <w:r>
                    <w:rPr>
                      <w:rFonts w:ascii="宋体" w:hAnsi="宋体" w:cs="宋体" w:eastAsia="宋体"/>
                      <w:sz w:val="20"/>
                    </w:rPr>
                    <w:t>测量系统总误差：</w:t>
                  </w:r>
                  <w:r>
                    <w:rPr>
                      <w:rFonts w:ascii="宋体" w:hAnsi="宋体" w:cs="宋体" w:eastAsia="宋体"/>
                      <w:sz w:val="20"/>
                    </w:rPr>
                    <w:t>±0.90dB(k=2)；±1.75dB(最大可能误差）</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19</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原子钟</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输出频率</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10 M</w:t>
                  </w:r>
                  <w:r>
                    <w:rPr>
                      <w:rFonts w:ascii="宋体" w:hAnsi="宋体" w:cs="宋体" w:eastAsia="宋体"/>
                      <w:sz w:val="20"/>
                    </w:rPr>
                    <w:t>H</w:t>
                  </w:r>
                  <w:r>
                    <w:rPr>
                      <w:rFonts w:ascii="宋体" w:hAnsi="宋体" w:cs="宋体" w:eastAsia="宋体"/>
                      <w:sz w:val="20"/>
                    </w:rPr>
                    <w:t>z 正弦, 5M</w:t>
                  </w:r>
                  <w:r>
                    <w:rPr>
                      <w:rFonts w:ascii="宋体" w:hAnsi="宋体" w:cs="宋体" w:eastAsia="宋体"/>
                      <w:sz w:val="20"/>
                    </w:rPr>
                    <w:t>H</w:t>
                  </w:r>
                  <w:r>
                    <w:rPr>
                      <w:rFonts w:ascii="宋体" w:hAnsi="宋体" w:cs="宋体" w:eastAsia="宋体"/>
                      <w:sz w:val="20"/>
                    </w:rPr>
                    <w:t>z 正弦, 10 µs wide 1 pps pulse</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20</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原子钟</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采样时间</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1ms～1000s</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21</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原子钟</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测量不确定度</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w:t>
                  </w:r>
                  <w:r>
                    <w:rPr>
                      <w:rFonts w:ascii="宋体" w:hAnsi="宋体" w:cs="宋体" w:eastAsia="宋体"/>
                      <w:sz w:val="20"/>
                    </w:rPr>
                    <w:t>采样时间</w:t>
                  </w:r>
                  <w:r>
                    <w:rPr>
                      <w:rFonts w:ascii="宋体" w:hAnsi="宋体" w:cs="宋体" w:eastAsia="宋体"/>
                      <w:sz w:val="20"/>
                    </w:rPr>
                    <w:t>1s）优于6×10</w:t>
                  </w:r>
                  <w:r>
                    <w:rPr>
                      <w:rFonts w:ascii="宋体" w:hAnsi="宋体" w:cs="宋体" w:eastAsia="宋体"/>
                      <w:sz w:val="20"/>
                      <w:vertAlign w:val="superscript"/>
                    </w:rPr>
                    <w:t>-13</w:t>
                  </w:r>
                  <w:r>
                    <w:rPr>
                      <w:rFonts w:ascii="宋体" w:hAnsi="宋体" w:cs="宋体" w:eastAsia="宋体"/>
                      <w:sz w:val="20"/>
                    </w:rPr>
                    <w:t>(k=2)</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22</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原子钟</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稳定性</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&lt;5 × 10</w:t>
                  </w:r>
                  <w:r>
                    <w:rPr>
                      <w:rFonts w:ascii="宋体" w:hAnsi="宋体" w:cs="宋体" w:eastAsia="宋体"/>
                      <w:sz w:val="20"/>
                      <w:vertAlign w:val="superscript"/>
                    </w:rPr>
                    <w:t>-12</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23</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原子钟</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频率稳定度</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1s：≤2×10</w:t>
                  </w:r>
                  <w:r>
                    <w:rPr>
                      <w:rFonts w:ascii="宋体" w:hAnsi="宋体" w:cs="宋体" w:eastAsia="宋体"/>
                      <w:sz w:val="20"/>
                      <w:vertAlign w:val="superscript"/>
                    </w:rPr>
                    <w:t>-11</w:t>
                  </w:r>
                </w:p>
                <w:p>
                  <w:pPr>
                    <w:pStyle w:val="null3"/>
                  </w:pPr>
                  <w:r>
                    <w:rPr>
                      <w:rFonts w:ascii="宋体" w:hAnsi="宋体" w:cs="宋体" w:eastAsia="宋体"/>
                      <w:sz w:val="20"/>
                    </w:rPr>
                    <w:t>10s：≤1×10</w:t>
                  </w:r>
                  <w:r>
                    <w:rPr>
                      <w:rFonts w:ascii="宋体" w:hAnsi="宋体" w:cs="宋体" w:eastAsia="宋体"/>
                      <w:sz w:val="20"/>
                      <w:vertAlign w:val="superscript"/>
                    </w:rPr>
                    <w:t>-11</w:t>
                  </w:r>
                </w:p>
                <w:p>
                  <w:pPr>
                    <w:pStyle w:val="null3"/>
                  </w:pPr>
                  <w:r>
                    <w:rPr>
                      <w:rFonts w:ascii="宋体" w:hAnsi="宋体" w:cs="宋体" w:eastAsia="宋体"/>
                      <w:sz w:val="20"/>
                    </w:rPr>
                    <w:t>100s：≤2×10</w:t>
                  </w:r>
                  <w:r>
                    <w:rPr>
                      <w:rFonts w:ascii="宋体" w:hAnsi="宋体" w:cs="宋体" w:eastAsia="宋体"/>
                      <w:sz w:val="20"/>
                      <w:vertAlign w:val="superscript"/>
                    </w:rPr>
                    <w:t>-12</w:t>
                  </w:r>
                </w:p>
                <w:p>
                  <w:pPr>
                    <w:pStyle w:val="null3"/>
                  </w:pPr>
                  <w:r>
                    <w:rPr>
                      <w:rFonts w:ascii="宋体" w:hAnsi="宋体" w:cs="宋体" w:eastAsia="宋体"/>
                      <w:sz w:val="20"/>
                    </w:rPr>
                    <w:t>Per Month：≤5×10</w:t>
                  </w:r>
                  <w:r>
                    <w:rPr>
                      <w:rFonts w:ascii="宋体" w:hAnsi="宋体" w:cs="宋体" w:eastAsia="宋体"/>
                      <w:sz w:val="20"/>
                      <w:vertAlign w:val="superscript"/>
                    </w:rPr>
                    <w:t>-11</w:t>
                  </w:r>
                </w:p>
                <w:p>
                  <w:pPr>
                    <w:pStyle w:val="null3"/>
                  </w:pPr>
                  <w:r>
                    <w:rPr>
                      <w:rFonts w:ascii="宋体" w:hAnsi="宋体" w:cs="宋体" w:eastAsia="宋体"/>
                      <w:sz w:val="20"/>
                    </w:rPr>
                    <w:t>Per Year：≤5×10</w:t>
                  </w:r>
                  <w:r>
                    <w:rPr>
                      <w:rFonts w:ascii="宋体" w:hAnsi="宋体" w:cs="宋体" w:eastAsia="宋体"/>
                      <w:sz w:val="20"/>
                      <w:vertAlign w:val="superscript"/>
                    </w:rPr>
                    <w:t>-10</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24</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时间间隔计数器</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测量频率范围</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0.001Hz～1.3GHz</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25</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时间间隔计数器</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时间间隔分辨率</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25ps</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26</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时间间隔计数器</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相位测量分辨率</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0.001</w:t>
                  </w:r>
                  <w:r>
                    <w:rPr>
                      <w:rFonts w:ascii="宋体" w:hAnsi="宋体" w:cs="宋体" w:eastAsia="宋体"/>
                      <w:sz w:val="20"/>
                    </w:rPr>
                    <w:t>°</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27</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时间间隔计数器</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显示位数</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14位</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28</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工控机</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处理器</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w:t>
                  </w:r>
                  <w:r>
                    <w:rPr>
                      <w:rFonts w:ascii="宋体" w:hAnsi="宋体" w:cs="宋体" w:eastAsia="宋体"/>
                      <w:sz w:val="20"/>
                    </w:rPr>
                    <w:t>8核，主频</w:t>
                  </w:r>
                  <w:r>
                    <w:rPr>
                      <w:rFonts w:ascii="宋体" w:hAnsi="宋体" w:cs="宋体" w:eastAsia="宋体"/>
                      <w:sz w:val="20"/>
                    </w:rPr>
                    <w:t>≥</w:t>
                  </w:r>
                  <w:r>
                    <w:rPr>
                      <w:rFonts w:ascii="宋体" w:hAnsi="宋体" w:cs="宋体" w:eastAsia="宋体"/>
                      <w:sz w:val="20"/>
                    </w:rPr>
                    <w:t>3.2MHz</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29</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工控机</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内存</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w:t>
                  </w:r>
                  <w:r>
                    <w:rPr>
                      <w:rFonts w:ascii="宋体" w:hAnsi="宋体" w:cs="宋体" w:eastAsia="宋体"/>
                      <w:sz w:val="20"/>
                    </w:rPr>
                    <w:t>16G</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30</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工控机</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硬盘</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w:t>
                  </w:r>
                  <w:r>
                    <w:rPr>
                      <w:rFonts w:ascii="宋体" w:hAnsi="宋体" w:cs="宋体" w:eastAsia="宋体"/>
                      <w:sz w:val="20"/>
                    </w:rPr>
                    <w:t>512GB，SSD</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31</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工控机</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显示器</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w:t>
                  </w:r>
                  <w:r>
                    <w:rPr>
                      <w:rFonts w:ascii="宋体" w:hAnsi="宋体" w:cs="宋体" w:eastAsia="宋体"/>
                      <w:sz w:val="20"/>
                    </w:rPr>
                    <w:t>27英寸</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32</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仿真控制软件</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大气层模拟功能</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对流层模型：支持</w:t>
                  </w:r>
                  <w:r>
                    <w:rPr>
                      <w:rFonts w:ascii="宋体" w:hAnsi="宋体" w:cs="宋体" w:eastAsia="宋体"/>
                      <w:sz w:val="20"/>
                    </w:rPr>
                    <w:t>Hopfield模型、Saastamoninen模型等</w:t>
                  </w:r>
                  <w:r>
                    <w:rPr>
                      <w:rFonts w:ascii="宋体" w:hAnsi="宋体" w:cs="宋体" w:eastAsia="宋体"/>
                      <w:sz w:val="20"/>
                    </w:rPr>
                    <w:t>；</w:t>
                  </w:r>
                  <w:r>
                    <w:rPr>
                      <w:rFonts w:ascii="宋体" w:hAnsi="宋体" w:cs="宋体" w:eastAsia="宋体"/>
                      <w:sz w:val="20"/>
                    </w:rPr>
                    <w:t>电离层模型：支持</w:t>
                  </w:r>
                  <w:r>
                    <w:rPr>
                      <w:rFonts w:ascii="宋体" w:hAnsi="宋体" w:cs="宋体" w:eastAsia="宋体"/>
                      <w:sz w:val="20"/>
                    </w:rPr>
                    <w:t>8</w:t>
                  </w:r>
                  <w:r>
                    <w:rPr>
                      <w:rFonts w:ascii="宋体" w:hAnsi="宋体" w:cs="宋体" w:eastAsia="宋体"/>
                      <w:sz w:val="20"/>
                    </w:rPr>
                    <w:t>-</w:t>
                  </w:r>
                  <w:r>
                    <w:rPr>
                      <w:rFonts w:ascii="宋体" w:hAnsi="宋体" w:cs="宋体" w:eastAsia="宋体"/>
                      <w:sz w:val="20"/>
                    </w:rPr>
                    <w:t>Klobuchar模型、14</w:t>
                  </w:r>
                  <w:r>
                    <w:rPr>
                      <w:rFonts w:ascii="宋体" w:hAnsi="宋体" w:cs="宋体" w:eastAsia="宋体"/>
                      <w:sz w:val="20"/>
                    </w:rPr>
                    <w:t>-</w:t>
                  </w:r>
                  <w:r>
                    <w:rPr>
                      <w:rFonts w:ascii="宋体" w:hAnsi="宋体" w:cs="宋体" w:eastAsia="宋体"/>
                      <w:sz w:val="20"/>
                    </w:rPr>
                    <w:t>Klobuchar模型、Nequick模型、BDSSH模型等</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33</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仿真控制软件</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卫星环境设置</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有默认卫星轨道；可手动修改轨道参数；可导入标准星历或历书；支持摄动、卫星钟差参数；可全向设置卫星发射天线方向图；支持导航电文修改，导航电文误差设置；支持卫星轨道误差设置；可模拟星钟频率跳变、星钟相位跳变；可模拟伪码异常、载波相位偏移</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34</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仿真控制软件</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指令控制</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支持用户开发上位机实现指令控制，接口支持网口；场景检索、选取；场景开始、暂停、结束；通道卫星信号开启与关闭；功率电平调节；伪距异常设置、卫星健康信息、电文加密信息、</w:t>
                  </w:r>
                  <w:r>
                    <w:rPr>
                      <w:rFonts w:ascii="宋体" w:hAnsi="宋体" w:cs="宋体" w:eastAsia="宋体"/>
                      <w:sz w:val="20"/>
                    </w:rPr>
                    <w:t>UTC同步信息设置；原始观测数据、载体轨迹、导航电文、信号状态等基准数据开始输出、停止输出；载体运动轨迹参数设置；伪距故障设置；功率校准控制</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35</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仿真控制软件</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数据记录与输出</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载体数据：位置、速度、加速度、加加速度。卫星数据：位置、速度、加速度；信号数据：卫星方位角、仰角、功率电平、多谱勒、真实距离、真实距离变化率、伪距、伪距变化率、对流层延迟、电离层延迟、星历误差、星钟误差、伪距误差、伪距误差变化率、信号异常标识（信号通断、电文错误、伪码错误、星钟频率跳变、星钟相位跳变等）、用户天线增益、卫星天线增益；导航电文：十六进制文件；历书信息：</w:t>
                  </w:r>
                  <w:r>
                    <w:rPr>
                      <w:rFonts w:ascii="宋体" w:hAnsi="宋体" w:cs="宋体" w:eastAsia="宋体"/>
                      <w:sz w:val="20"/>
                    </w:rPr>
                    <w:t>YUMA格式历书信息；星历信息：RINEX格式星历信息；可通过以太网接口实时输出仿真时的数据，包括时间信息、载体数据、信号数据、导航电文等</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36</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仿真控制软件</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仿真控制软件可显示</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可见卫星的时空图、卫星仰角和方位角、仿真时间、多普勒、伪距、卫星功率、载体运动轨迹、载体位置和速度等信息</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37</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自动化测试评估软件</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具备测试项目和流程脚本管理功能</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spacing w:after="90"/>
                  </w:pPr>
                  <w:r>
                    <w:rPr>
                      <w:rFonts w:ascii="宋体" w:hAnsi="宋体" w:cs="宋体" w:eastAsia="宋体"/>
                      <w:sz w:val="20"/>
                    </w:rPr>
                    <w:t>具备测试项目和流程脚本管理功能，并能通过数据库存储和管理测试数据和报表</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38</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自动化测试评估软件</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自动生成报表等功能</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具备实时评估、流程脚本化、批量自动化测试以及自动生成报表等功能</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39</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自动化测试评估软件</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G</w:t>
                  </w:r>
                  <w:r>
                    <w:rPr>
                      <w:rFonts w:ascii="宋体" w:hAnsi="宋体" w:cs="宋体" w:eastAsia="宋体"/>
                      <w:sz w:val="20"/>
                    </w:rPr>
                    <w:t>NSS导航产品测试能力</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主要包括：接收信号功率范围、跟踪通道数、首次定位时间、定位测速精度、定时精度、差分功能等认证指标测试</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40</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自动化测试评估软件</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人机交互</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备良好的人机交互，有合理的权限配置和管理功能</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41</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射频分配器</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工作频率</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1.1GHz～2.6GHz</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42</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射频分配器</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插损</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≤10dB</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43</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射频分配器</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全频段带内波动</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≤±1dB</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44</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射频分配器</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路径插损重复性</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≤0.1dB</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45</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射频分配器</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VSWR</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≤1.5</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46</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射频分配器</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阻抗</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50Ω</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47</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射频分配器</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隔离度</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≥80dB</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48</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测试配套设备</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机柜尺寸</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标准</w:t>
                  </w:r>
                  <w:r>
                    <w:rPr>
                      <w:rFonts w:ascii="宋体" w:hAnsi="宋体" w:cs="宋体" w:eastAsia="宋体"/>
                      <w:sz w:val="20"/>
                    </w:rPr>
                    <w:t>19寸、42U机柜</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49</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测试配套设备</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网络交换机</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不少于</w:t>
                  </w:r>
                  <w:r>
                    <w:rPr>
                      <w:rFonts w:ascii="宋体" w:hAnsi="宋体" w:cs="宋体" w:eastAsia="宋体"/>
                      <w:sz w:val="20"/>
                    </w:rPr>
                    <w:t>16个千兆网络接口</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50</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测试配套设备</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串口服务器</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支持</w:t>
                  </w:r>
                  <w:r>
                    <w:rPr>
                      <w:rFonts w:ascii="宋体" w:hAnsi="宋体" w:cs="宋体" w:eastAsia="宋体"/>
                      <w:sz w:val="20"/>
                    </w:rPr>
                    <w:t>232/422协议，不少于16个串转网接口</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51</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测试配套设备</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有线测试台</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支持</w:t>
                  </w:r>
                  <w:r>
                    <w:rPr>
                      <w:rFonts w:ascii="宋体" w:hAnsi="宋体" w:cs="宋体" w:eastAsia="宋体"/>
                      <w:sz w:val="20"/>
                    </w:rPr>
                    <w:t>RNSS/RDSS有线测试，不少于4个测试工位</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52</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测试配套设备</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大屏显示器</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选用</w:t>
                  </w:r>
                  <w:r>
                    <w:rPr>
                      <w:rFonts w:ascii="宋体" w:hAnsi="宋体" w:cs="宋体" w:eastAsia="宋体"/>
                      <w:sz w:val="20"/>
                    </w:rPr>
                    <w:t>4台55寸4K高清显示器，组成大屏显示器</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1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53</w:t>
                  </w:r>
                </w:p>
              </w:tc>
              <w:tc>
                <w:tcPr>
                  <w:tcW w:type="dxa" w:w="28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测试配套设备</w:t>
                  </w:r>
                </w:p>
              </w:tc>
              <w:tc>
                <w:tcPr>
                  <w:tcW w:type="dxa" w:w="3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集成配套线缆</w:t>
                  </w:r>
                </w:p>
              </w:tc>
              <w:tc>
                <w:tcPr>
                  <w:tcW w:type="dxa" w:w="106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pPr>
                  <w:r>
                    <w:rPr>
                      <w:rFonts w:ascii="宋体" w:hAnsi="宋体" w:cs="宋体" w:eastAsia="宋体"/>
                      <w:sz w:val="20"/>
                    </w:rPr>
                    <w:t>具备安全性、稳定性</w:t>
                  </w:r>
                </w:p>
              </w:tc>
              <w:tc>
                <w:tcPr>
                  <w:tcW w:type="dxa" w:w="3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bl>
          <w:p/>
        </w:tc>
      </w:tr>
      <w:tr>
        <w:tc>
          <w:tcPr>
            <w:tcW w:type="dxa" w:w="2769"/>
          </w:tcPr>
          <w:p/>
        </w:tc>
        <w:tc>
          <w:tcPr>
            <w:tcW w:type="dxa" w:w="2769"/>
          </w:tcPr>
          <w:p>
            <w:pPr>
              <w:pStyle w:val="null3"/>
            </w:pPr>
            <w:r>
              <w:rPr/>
              <w:t>2</w:t>
            </w:r>
          </w:p>
        </w:tc>
        <w:tc>
          <w:tcPr>
            <w:tcW w:type="dxa" w:w="2769"/>
          </w:tcPr>
          <w:p>
            <w:pPr>
              <w:pStyle w:val="null3"/>
              <w:jc w:val="both"/>
            </w:pPr>
            <w:r>
              <w:rPr>
                <w:rFonts w:ascii="times new roman, times, serif" w:hAnsi="times new roman, times, serif" w:cs="times new roman, times, serif" w:eastAsia="times new roman, times, serif"/>
                <w:b/>
                <w:sz w:val="20"/>
              </w:rPr>
              <w:t>GNSS</w:t>
            </w:r>
            <w:r>
              <w:rPr>
                <w:rFonts w:ascii="宋体" w:hAnsi="宋体" w:cs="宋体" w:eastAsia="宋体"/>
                <w:b/>
                <w:sz w:val="20"/>
              </w:rPr>
              <w:t>接收机及天线（数量：固定站点</w:t>
            </w:r>
            <w:r>
              <w:rPr>
                <w:rFonts w:ascii="times new roman, times, serif" w:hAnsi="times new roman, times, serif" w:cs="times new roman, times, serif" w:eastAsia="times new roman, times, serif"/>
                <w:b/>
                <w:sz w:val="20"/>
              </w:rPr>
              <w:t>2</w:t>
            </w:r>
            <w:r>
              <w:rPr>
                <w:rFonts w:ascii="&quot;times new roman&quot;" w:hAnsi="&quot;times new roman&quot;" w:cs="&quot;times new roman&quot;" w:eastAsia="&quot;times new roman&quot;"/>
                <w:b/>
                <w:sz w:val="20"/>
              </w:rPr>
              <w:t>9</w:t>
            </w:r>
            <w:r>
              <w:rPr>
                <w:rFonts w:ascii="宋体" w:hAnsi="宋体" w:cs="宋体" w:eastAsia="宋体"/>
                <w:b/>
                <w:sz w:val="20"/>
              </w:rPr>
              <w:t>套）</w:t>
            </w:r>
          </w:p>
          <w:tbl>
            <w:tblPr>
              <w:tblBorders>
                <w:top w:val="none" w:color="000000" w:sz="4"/>
                <w:left w:val="none" w:color="000000" w:sz="4"/>
                <w:bottom w:val="none" w:color="000000" w:sz="4"/>
                <w:right w:val="none" w:color="000000" w:sz="4"/>
                <w:insideH w:val="none"/>
                <w:insideV w:val="none"/>
              </w:tblBorders>
            </w:tblPr>
            <w:tblGrid>
              <w:gridCol w:w="247"/>
              <w:gridCol w:w="298"/>
              <w:gridCol w:w="674"/>
              <w:gridCol w:w="988"/>
              <w:gridCol w:w="329"/>
            </w:tblGrid>
            <w:tr>
              <w:tc>
                <w:tcPr>
                  <w:tcW w:type="dxa" w:w="247"/>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序号</w:t>
                  </w:r>
                </w:p>
              </w:tc>
              <w:tc>
                <w:tcPr>
                  <w:tcW w:type="dxa" w:w="298"/>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重要性</w:t>
                  </w:r>
                </w:p>
              </w:tc>
              <w:tc>
                <w:tcPr>
                  <w:tcW w:type="dxa" w:w="674"/>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指标项</w:t>
                  </w:r>
                </w:p>
              </w:tc>
              <w:tc>
                <w:tcPr>
                  <w:tcW w:type="dxa" w:w="988"/>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指标要求</w:t>
                  </w:r>
                </w:p>
              </w:tc>
              <w:tc>
                <w:tcPr>
                  <w:tcW w:type="dxa" w:w="329"/>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证明材料要求</w:t>
                  </w: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短基线测量精度</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平面优于</w:t>
                  </w:r>
                  <w:r>
                    <w:rPr>
                      <w:rFonts w:ascii="宋体" w:hAnsi="宋体" w:cs="宋体" w:eastAsia="宋体"/>
                      <w:sz w:val="20"/>
                    </w:rPr>
                    <w:t>3mm</w:t>
                  </w:r>
                  <w:r>
                    <w:rPr>
                      <w:rFonts w:ascii="宋体" w:hAnsi="宋体" w:cs="宋体" w:eastAsia="宋体"/>
                      <w:sz w:val="20"/>
                    </w:rPr>
                    <w:t>+</w:t>
                  </w:r>
                  <w:r>
                    <w:rPr>
                      <w:rFonts w:ascii="宋体" w:hAnsi="宋体" w:cs="宋体" w:eastAsia="宋体"/>
                      <w:sz w:val="20"/>
                    </w:rPr>
                    <w:t>0.3ppm，高程优于5mm</w:t>
                  </w:r>
                  <w:r>
                    <w:rPr>
                      <w:rFonts w:ascii="宋体" w:hAnsi="宋体" w:cs="宋体" w:eastAsia="宋体"/>
                      <w:sz w:val="20"/>
                    </w:rPr>
                    <w:t>+</w:t>
                  </w:r>
                  <w:r>
                    <w:rPr>
                      <w:rFonts w:ascii="宋体" w:hAnsi="宋体" w:cs="宋体" w:eastAsia="宋体"/>
                      <w:sz w:val="20"/>
                    </w:rPr>
                    <w:t>0.5pp</w:t>
                  </w:r>
                  <w:r>
                    <w:rPr>
                      <w:rFonts w:ascii="宋体" w:hAnsi="宋体" w:cs="宋体" w:eastAsia="宋体"/>
                      <w:sz w:val="20"/>
                    </w:rPr>
                    <w:t>m</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长基线测量重复率</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300km以内不超过3mm，300km以上优于1×10</w:t>
                  </w:r>
                  <w:r>
                    <w:rPr>
                      <w:rFonts w:ascii="宋体" w:hAnsi="宋体" w:cs="宋体" w:eastAsia="宋体"/>
                      <w:sz w:val="20"/>
                      <w:vertAlign w:val="superscript"/>
                    </w:rPr>
                    <w:t>-8</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天线相位中心偏差</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无标准模型修正情况下不超过</w:t>
                  </w:r>
                </w:p>
                <w:p>
                  <w:pPr>
                    <w:pStyle w:val="null3"/>
                    <w:jc w:val="both"/>
                  </w:pPr>
                  <w:r>
                    <w:rPr>
                      <w:rFonts w:ascii="宋体" w:hAnsi="宋体" w:cs="宋体" w:eastAsia="宋体"/>
                      <w:sz w:val="20"/>
                    </w:rPr>
                    <w:t>2mm</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4</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接收机内部噪声水平</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优于</w:t>
                  </w:r>
                  <w:r>
                    <w:rPr>
                      <w:rFonts w:ascii="宋体" w:hAnsi="宋体" w:cs="宋体" w:eastAsia="宋体"/>
                      <w:sz w:val="20"/>
                    </w:rPr>
                    <w:t>1mm</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5</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天线认证</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配备的扼流圈天线</w:t>
                  </w:r>
                  <w:r>
                    <w:rPr>
                      <w:rFonts w:ascii="宋体" w:hAnsi="宋体" w:cs="宋体" w:eastAsia="宋体"/>
                      <w:sz w:val="20"/>
                    </w:rPr>
                    <w:t>(直径约38cm）应具有国际大地测量权威机构（NGS）认证的天线绝对相位中心改正模型</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6</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支持卫星系统及</w:t>
                  </w:r>
                  <w:r>
                    <w:rPr>
                      <w:rFonts w:ascii="宋体" w:hAnsi="宋体" w:cs="宋体" w:eastAsia="宋体"/>
                      <w:sz w:val="20"/>
                    </w:rPr>
                    <w:t>观测频率</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有且仅支持</w:t>
                  </w:r>
                  <w:r>
                    <w:rPr>
                      <w:rFonts w:ascii="宋体" w:hAnsi="宋体" w:cs="宋体" w:eastAsia="宋体"/>
                      <w:sz w:val="20"/>
                    </w:rPr>
                    <w:t xml:space="preserve">BDS：B1I，B2I，B3I，B1C，B2a，B2b </w:t>
                  </w:r>
                  <w:r>
                    <w:rPr>
                      <w:rFonts w:ascii="宋体" w:hAnsi="宋体" w:cs="宋体" w:eastAsia="宋体"/>
                      <w:sz w:val="20"/>
                    </w:rPr>
                    <w:t>信号</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7</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信号通道</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4</w:t>
                  </w:r>
                  <w:r>
                    <w:rPr>
                      <w:rFonts w:ascii="宋体" w:hAnsi="宋体" w:cs="宋体" w:eastAsia="宋体"/>
                      <w:sz w:val="20"/>
                    </w:rPr>
                    <w:t>00个及以上并行通道数</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8</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采样率</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30s、1Hz、10Hz、20Hz、50Hz可配置</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9</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观测能力</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具备全频率同步跟踪地平仰角</w:t>
                  </w:r>
                </w:p>
                <w:p>
                  <w:pPr>
                    <w:pStyle w:val="null3"/>
                    <w:jc w:val="both"/>
                  </w:pPr>
                  <w:r>
                    <w:rPr>
                      <w:rFonts w:ascii="宋体" w:hAnsi="宋体" w:cs="宋体" w:eastAsia="宋体"/>
                      <w:sz w:val="20"/>
                    </w:rPr>
                    <w:t>0°以上的所有可用北斗卫星</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10</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数据记录</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至少支持</w:t>
                  </w:r>
                  <w:r>
                    <w:rPr>
                      <w:rFonts w:ascii="宋体" w:hAnsi="宋体" w:cs="宋体" w:eastAsia="宋体"/>
                      <w:sz w:val="20"/>
                    </w:rPr>
                    <w:t>5</w:t>
                  </w:r>
                  <w:r>
                    <w:rPr>
                      <w:rFonts w:ascii="宋体" w:hAnsi="宋体" w:cs="宋体" w:eastAsia="宋体"/>
                      <w:sz w:val="20"/>
                    </w:rPr>
                    <w:t>个独立的并行数据记录时段，并且支持每个记录时段独立分配存储空间</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w:t>
                  </w:r>
                  <w:r>
                    <w:rPr>
                      <w:rFonts w:ascii="宋体" w:hAnsi="宋体" w:cs="宋体" w:eastAsia="宋体"/>
                      <w:sz w:val="20"/>
                    </w:rPr>
                    <w:t>1</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钟的日频稳定性</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不低于</w:t>
                  </w:r>
                  <w:r>
                    <w:rPr>
                      <w:rFonts w:ascii="宋体" w:hAnsi="宋体" w:cs="宋体" w:eastAsia="宋体"/>
                      <w:sz w:val="20"/>
                    </w:rPr>
                    <w:t>1×10</w:t>
                  </w:r>
                  <w:r>
                    <w:rPr>
                      <w:rFonts w:ascii="宋体" w:hAnsi="宋体" w:cs="宋体" w:eastAsia="宋体"/>
                      <w:sz w:val="20"/>
                      <w:vertAlign w:val="superscript"/>
                    </w:rPr>
                    <w:t>-8</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w:t>
                  </w:r>
                  <w:r>
                    <w:rPr>
                      <w:rFonts w:ascii="宋体" w:hAnsi="宋体" w:cs="宋体" w:eastAsia="宋体"/>
                      <w:sz w:val="20"/>
                    </w:rPr>
                    <w:t>2</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接口</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应具备</w:t>
                  </w:r>
                  <w:r>
                    <w:rPr>
                      <w:rFonts w:ascii="宋体" w:hAnsi="宋体" w:cs="宋体" w:eastAsia="宋体"/>
                      <w:sz w:val="20"/>
                    </w:rPr>
                    <w:t>5MHz或10MHz外接频标接口；至少1个集成以太网端口（RJ45），</w:t>
                  </w:r>
                  <w:r>
                    <w:rPr>
                      <w:rFonts w:ascii="宋体" w:hAnsi="宋体" w:cs="宋体" w:eastAsia="宋体"/>
                      <w:sz w:val="20"/>
                    </w:rPr>
                    <w:t>至少</w:t>
                  </w:r>
                  <w:r>
                    <w:rPr>
                      <w:rFonts w:ascii="宋体" w:hAnsi="宋体" w:cs="宋体" w:eastAsia="宋体"/>
                      <w:sz w:val="20"/>
                    </w:rPr>
                    <w:t>2个</w:t>
                  </w:r>
                  <w:r>
                    <w:rPr>
                      <w:rFonts w:ascii="宋体" w:hAnsi="宋体" w:cs="宋体" w:eastAsia="宋体"/>
                      <w:sz w:val="20"/>
                    </w:rPr>
                    <w:t>RS232串口</w:t>
                  </w:r>
                  <w:r>
                    <w:rPr>
                      <w:rFonts w:ascii="宋体" w:hAnsi="宋体" w:cs="宋体" w:eastAsia="宋体"/>
                      <w:sz w:val="20"/>
                    </w:rPr>
                    <w:t>，</w:t>
                  </w:r>
                  <w:r>
                    <w:rPr>
                      <w:rFonts w:ascii="宋体" w:hAnsi="宋体" w:cs="宋体" w:eastAsia="宋体"/>
                      <w:sz w:val="20"/>
                    </w:rPr>
                    <w:t>支持</w:t>
                  </w:r>
                  <w:r>
                    <w:rPr>
                      <w:rFonts w:ascii="宋体" w:hAnsi="宋体" w:cs="宋体" w:eastAsia="宋体"/>
                      <w:sz w:val="20"/>
                    </w:rPr>
                    <w:t>TCP/IP和NTRIP协议</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w:t>
                  </w:r>
                  <w:r>
                    <w:rPr>
                      <w:rFonts w:ascii="宋体" w:hAnsi="宋体" w:cs="宋体" w:eastAsia="宋体"/>
                      <w:sz w:val="20"/>
                    </w:rPr>
                    <w:t>3</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远程控制</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可进行基于</w:t>
                  </w:r>
                  <w:r>
                    <w:rPr>
                      <w:rFonts w:ascii="宋体" w:hAnsi="宋体" w:cs="宋体" w:eastAsia="宋体"/>
                      <w:sz w:val="20"/>
                    </w:rPr>
                    <w:t>WEB的中文控制界面进行远程参数设置（站点信息、天线类型和天线高等）、复位和升级</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14</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三流监控</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能够提供接收机的工作状态及卫星跟踪情况（包括但不限于接收机型号、序列号、固件版本、天线型号、天线序列号、量高方式，天线高、卫星健康状况、跟踪卫星数目、信号状态、信噪比、观测历元数、电压、温度、剩余存储空间、连续运行时间、外部输入状态）等数据信息的获取接口；能够开放接收机远程重启、升级、重置等操作接口</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w:t>
                  </w:r>
                  <w:r>
                    <w:rPr>
                      <w:rFonts w:ascii="宋体" w:hAnsi="宋体" w:cs="宋体" w:eastAsia="宋体"/>
                      <w:sz w:val="20"/>
                    </w:rPr>
                    <w:t>5</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地震事件</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在检测到地震发生时，能够将地震前后指定时间段内的数据自动保护，避免接收机的自我存储覆盖</w:t>
                  </w:r>
                  <w:r>
                    <w:rPr>
                      <w:rFonts w:ascii="宋体" w:hAnsi="宋体" w:cs="宋体" w:eastAsia="宋体"/>
                      <w:sz w:val="20"/>
                    </w:rPr>
                    <w:t>；在强震发生时，能够仅依靠接收机获取的广播星历获得台站的实时速度和位移变化量</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w:t>
                  </w:r>
                  <w:r>
                    <w:rPr>
                      <w:rFonts w:ascii="宋体" w:hAnsi="宋体" w:cs="宋体" w:eastAsia="宋体"/>
                      <w:sz w:val="20"/>
                    </w:rPr>
                    <w:t>6</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供配电</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AC 100</w:t>
                  </w:r>
                  <w:r>
                    <w:rPr>
                      <w:rFonts w:ascii="宋体" w:hAnsi="宋体" w:cs="宋体" w:eastAsia="宋体"/>
                      <w:sz w:val="20"/>
                    </w:rPr>
                    <w:t>V</w:t>
                  </w:r>
                  <w:r>
                    <w:rPr>
                      <w:rFonts w:ascii="宋体" w:hAnsi="宋体" w:cs="宋体" w:eastAsia="宋体"/>
                      <w:sz w:val="20"/>
                    </w:rPr>
                    <w:t>～</w:t>
                  </w:r>
                  <w:r>
                    <w:rPr>
                      <w:rFonts w:ascii="宋体" w:hAnsi="宋体" w:cs="宋体" w:eastAsia="宋体"/>
                      <w:sz w:val="20"/>
                    </w:rPr>
                    <w:t>240V；DC 12V供电，反接保护、过压保护</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w:t>
                  </w:r>
                  <w:r>
                    <w:rPr>
                      <w:rFonts w:ascii="宋体" w:hAnsi="宋体" w:cs="宋体" w:eastAsia="宋体"/>
                      <w:sz w:val="20"/>
                    </w:rPr>
                    <w:t>7</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工作温度</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接收机</w:t>
                  </w:r>
                  <w:r>
                    <w:rPr>
                      <w:rFonts w:ascii="宋体" w:hAnsi="宋体" w:cs="宋体" w:eastAsia="宋体"/>
                      <w:sz w:val="20"/>
                    </w:rPr>
                    <w:t>：</w:t>
                  </w:r>
                  <w:r>
                    <w:rPr>
                      <w:rFonts w:ascii="宋体" w:hAnsi="宋体" w:cs="宋体" w:eastAsia="宋体"/>
                      <w:sz w:val="20"/>
                    </w:rPr>
                    <w:t>在</w:t>
                  </w:r>
                  <w:r>
                    <w:rPr>
                      <w:rFonts w:ascii="宋体" w:hAnsi="宋体" w:cs="宋体" w:eastAsia="宋体"/>
                      <w:sz w:val="20"/>
                    </w:rPr>
                    <w:t>-35</w:t>
                  </w:r>
                  <w:r>
                    <w:rPr>
                      <w:rFonts w:ascii="宋体" w:hAnsi="宋体" w:cs="宋体" w:eastAsia="宋体"/>
                      <w:sz w:val="20"/>
                    </w:rPr>
                    <w:t>℃～</w:t>
                  </w:r>
                  <w:r>
                    <w:rPr>
                      <w:rFonts w:ascii="宋体" w:hAnsi="宋体" w:cs="宋体" w:eastAsia="宋体"/>
                      <w:sz w:val="20"/>
                    </w:rPr>
                    <w:t>+55</w:t>
                  </w:r>
                  <w:r>
                    <w:rPr>
                      <w:rFonts w:ascii="宋体" w:hAnsi="宋体" w:cs="宋体" w:eastAsia="宋体"/>
                      <w:sz w:val="20"/>
                    </w:rPr>
                    <w:t>℃环境下长期正常工作</w:t>
                  </w:r>
                </w:p>
                <w:p>
                  <w:pPr>
                    <w:pStyle w:val="null3"/>
                    <w:jc w:val="both"/>
                  </w:pPr>
                  <w:r>
                    <w:rPr>
                      <w:rFonts w:ascii="宋体" w:hAnsi="宋体" w:cs="宋体" w:eastAsia="宋体"/>
                      <w:sz w:val="20"/>
                    </w:rPr>
                    <w:t>天线：在</w:t>
                  </w:r>
                  <w:r>
                    <w:rPr>
                      <w:rFonts w:ascii="宋体" w:hAnsi="宋体" w:cs="宋体" w:eastAsia="宋体"/>
                      <w:sz w:val="20"/>
                    </w:rPr>
                    <w:t>-50℃～75℃环境下长期正常工作</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w:t>
                  </w:r>
                  <w:r>
                    <w:rPr>
                      <w:rFonts w:ascii="宋体" w:hAnsi="宋体" w:cs="宋体" w:eastAsia="宋体"/>
                      <w:sz w:val="20"/>
                    </w:rPr>
                    <w:t>8</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工作湿度</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接收机：</w:t>
                  </w:r>
                  <w:r>
                    <w:rPr>
                      <w:rFonts w:ascii="宋体" w:hAnsi="宋体" w:cs="宋体" w:eastAsia="宋体"/>
                      <w:sz w:val="20"/>
                    </w:rPr>
                    <w:t>能在相对湿度</w:t>
                  </w:r>
                  <w:r>
                    <w:rPr>
                      <w:rFonts w:ascii="宋体" w:hAnsi="宋体" w:cs="宋体" w:eastAsia="宋体"/>
                      <w:sz w:val="20"/>
                    </w:rPr>
                    <w:t>≤100%的环境下长期正常工作</w:t>
                  </w:r>
                </w:p>
                <w:p>
                  <w:pPr>
                    <w:pStyle w:val="null3"/>
                    <w:jc w:val="both"/>
                  </w:pPr>
                  <w:r>
                    <w:rPr>
                      <w:rFonts w:ascii="宋体" w:hAnsi="宋体" w:cs="宋体" w:eastAsia="宋体"/>
                      <w:sz w:val="20"/>
                    </w:rPr>
                    <w:t>天线：</w:t>
                  </w:r>
                  <w:r>
                    <w:rPr>
                      <w:rFonts w:ascii="宋体" w:hAnsi="宋体" w:cs="宋体" w:eastAsia="宋体"/>
                      <w:sz w:val="20"/>
                    </w:rPr>
                    <w:t>能在相对湿度</w:t>
                  </w:r>
                  <w:r>
                    <w:rPr>
                      <w:rFonts w:ascii="宋体" w:hAnsi="宋体" w:cs="宋体" w:eastAsia="宋体"/>
                      <w:sz w:val="20"/>
                    </w:rPr>
                    <w:t>≤100%的环境下长期正常工作</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w:t>
                  </w:r>
                  <w:r>
                    <w:rPr>
                      <w:rFonts w:ascii="宋体" w:hAnsi="宋体" w:cs="宋体" w:eastAsia="宋体"/>
                      <w:sz w:val="20"/>
                    </w:rPr>
                    <w:t>9</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天线和接收机密封性</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优于</w:t>
                  </w:r>
                  <w:r>
                    <w:rPr>
                      <w:rFonts w:ascii="宋体" w:hAnsi="宋体" w:cs="宋体" w:eastAsia="宋体"/>
                      <w:sz w:val="20"/>
                    </w:rPr>
                    <w:t>IP67标准</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20</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数据存储</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内置存储</w:t>
                  </w:r>
                  <w:r>
                    <w:rPr>
                      <w:rFonts w:ascii="宋体" w:hAnsi="宋体" w:cs="宋体" w:eastAsia="宋体"/>
                      <w:sz w:val="24"/>
                    </w:rPr>
                    <w:t>≥</w:t>
                  </w:r>
                  <w:r>
                    <w:rPr>
                      <w:rFonts w:ascii="宋体" w:hAnsi="宋体" w:cs="宋体" w:eastAsia="宋体"/>
                      <w:sz w:val="20"/>
                    </w:rPr>
                    <w:t>32GB，且支持文件循环存储</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21</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天线抗干扰性能</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有强抗干扰性能，在电离层活动强时或较强无线电干扰时仍能正常工作；有较强的抗多路径效应的能力</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w:t>
                  </w:r>
                  <w:r>
                    <w:rPr>
                      <w:rFonts w:ascii="宋体" w:hAnsi="宋体" w:cs="宋体" w:eastAsia="宋体"/>
                      <w:sz w:val="20"/>
                    </w:rPr>
                    <w:t>2</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自动开机</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断电后恢复供电时，接收机能自动开机工作</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w:t>
                  </w:r>
                  <w:r>
                    <w:rPr>
                      <w:rFonts w:ascii="宋体" w:hAnsi="宋体" w:cs="宋体" w:eastAsia="宋体"/>
                      <w:sz w:val="20"/>
                    </w:rPr>
                    <w:t>3</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气象数据接口</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可接收通过</w:t>
                  </w:r>
                  <w:r>
                    <w:rPr>
                      <w:rFonts w:ascii="宋体" w:hAnsi="宋体" w:cs="宋体" w:eastAsia="宋体"/>
                      <w:sz w:val="20"/>
                    </w:rPr>
                    <w:t>RS232串口连接的气象数据，并记录到GNSS接收机原始观测数据文件中</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24</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固件升级</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固件</w:t>
                  </w:r>
                  <w:r>
                    <w:rPr>
                      <w:rFonts w:ascii="宋体" w:hAnsi="宋体" w:cs="宋体" w:eastAsia="宋体"/>
                      <w:sz w:val="20"/>
                    </w:rPr>
                    <w:t>终身</w:t>
                  </w:r>
                  <w:r>
                    <w:rPr>
                      <w:rFonts w:ascii="宋体" w:hAnsi="宋体" w:cs="宋体" w:eastAsia="宋体"/>
                      <w:sz w:val="20"/>
                    </w:rPr>
                    <w:t>免费升级</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w:t>
                  </w:r>
                  <w:r>
                    <w:rPr>
                      <w:rFonts w:ascii="宋体" w:hAnsi="宋体" w:cs="宋体" w:eastAsia="宋体"/>
                      <w:sz w:val="20"/>
                    </w:rPr>
                    <w:t>5</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实时</w:t>
                  </w:r>
                  <w:r>
                    <w:rPr>
                      <w:rFonts w:ascii="宋体" w:hAnsi="宋体" w:cs="宋体" w:eastAsia="宋体"/>
                      <w:sz w:val="20"/>
                    </w:rPr>
                    <w:t>数据</w:t>
                  </w:r>
                </w:p>
                <w:p>
                  <w:pPr>
                    <w:pStyle w:val="null3"/>
                    <w:jc w:val="center"/>
                  </w:pP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RTCM3.x，RTCM3.2，RTCM3.3 及以上版本</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26</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文件数据</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支持二进制原始数据（需提供带命令行的批量</w:t>
                  </w:r>
                  <w:r>
                    <w:rPr>
                      <w:rFonts w:ascii="宋体" w:hAnsi="宋体" w:cs="宋体" w:eastAsia="宋体"/>
                      <w:sz w:val="20"/>
                    </w:rPr>
                    <w:t>-RINEX 数据转换工具）记录RINEX3.x 及以上版本</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27</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数据传输协议与</w:t>
                  </w:r>
                </w:p>
                <w:p>
                  <w:pPr>
                    <w:pStyle w:val="null3"/>
                    <w:jc w:val="center"/>
                  </w:pPr>
                  <w:r>
                    <w:rPr>
                      <w:rFonts w:ascii="宋体" w:hAnsi="宋体" w:cs="宋体" w:eastAsia="宋体"/>
                      <w:sz w:val="20"/>
                    </w:rPr>
                    <w:t>数据</w:t>
                  </w:r>
                  <w:r>
                    <w:rPr>
                      <w:rFonts w:ascii="宋体" w:hAnsi="宋体" w:cs="宋体" w:eastAsia="宋体"/>
                      <w:sz w:val="20"/>
                    </w:rPr>
                    <w:t>传输</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实时数据：</w:t>
                  </w:r>
                  <w:r>
                    <w:rPr>
                      <w:rFonts w:ascii="宋体" w:hAnsi="宋体" w:cs="宋体" w:eastAsia="宋体"/>
                      <w:sz w:val="20"/>
                    </w:rPr>
                    <w:t>TCP/IP、NTRIP 等通信协议，支持</w:t>
                  </w:r>
                  <w:r>
                    <w:rPr>
                      <w:rFonts w:ascii="宋体" w:hAnsi="宋体" w:cs="宋体" w:eastAsia="宋体"/>
                      <w:sz w:val="20"/>
                    </w:rPr>
                    <w:t>4</w:t>
                  </w:r>
                  <w:r>
                    <w:rPr>
                      <w:rFonts w:ascii="宋体" w:hAnsi="宋体" w:cs="宋体" w:eastAsia="宋体"/>
                      <w:sz w:val="20"/>
                    </w:rPr>
                    <w:t>路及以上实时数据传输；</w:t>
                  </w:r>
                </w:p>
                <w:p>
                  <w:pPr>
                    <w:pStyle w:val="null3"/>
                    <w:jc w:val="both"/>
                  </w:pPr>
                  <w:r>
                    <w:rPr>
                      <w:rFonts w:ascii="宋体" w:hAnsi="宋体" w:cs="宋体" w:eastAsia="宋体"/>
                      <w:sz w:val="20"/>
                    </w:rPr>
                    <w:t>文件数据：</w:t>
                  </w:r>
                  <w:r>
                    <w:rPr>
                      <w:rFonts w:ascii="宋体" w:hAnsi="宋体" w:cs="宋体" w:eastAsia="宋体"/>
                      <w:sz w:val="20"/>
                    </w:rPr>
                    <w:t>FTP 通信协议，支持</w:t>
                  </w:r>
                  <w:r>
                    <w:rPr>
                      <w:rFonts w:ascii="宋体" w:hAnsi="宋体" w:cs="宋体" w:eastAsia="宋体"/>
                      <w:sz w:val="20"/>
                    </w:rPr>
                    <w:t>4</w:t>
                  </w:r>
                  <w:r>
                    <w:rPr>
                      <w:rFonts w:ascii="宋体" w:hAnsi="宋体" w:cs="宋体" w:eastAsia="宋体"/>
                      <w:sz w:val="20"/>
                    </w:rPr>
                    <w:t>路及以上文件数据传输</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w:t>
                  </w:r>
                  <w:r>
                    <w:rPr>
                      <w:rFonts w:ascii="宋体" w:hAnsi="宋体" w:cs="宋体" w:eastAsia="宋体"/>
                      <w:sz w:val="20"/>
                    </w:rPr>
                    <w:t>8</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数据文件压缩率</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设备原始观测数据格式，</w:t>
                  </w:r>
                  <w:r>
                    <w:rPr>
                      <w:rFonts w:ascii="宋体" w:hAnsi="宋体" w:cs="宋体" w:eastAsia="宋体"/>
                      <w:sz w:val="20"/>
                    </w:rPr>
                    <w:t>30</w:t>
                  </w:r>
                  <w:r>
                    <w:rPr>
                      <w:rFonts w:ascii="宋体" w:hAnsi="宋体" w:cs="宋体" w:eastAsia="宋体"/>
                      <w:sz w:val="20"/>
                    </w:rPr>
                    <w:t>s</w:t>
                  </w:r>
                  <w:r>
                    <w:rPr>
                      <w:rFonts w:ascii="宋体" w:hAnsi="宋体" w:cs="宋体" w:eastAsia="宋体"/>
                      <w:sz w:val="20"/>
                    </w:rPr>
                    <w:t>采样率</w:t>
                  </w:r>
                  <w:r>
                    <w:rPr>
                      <w:rFonts w:ascii="宋体" w:hAnsi="宋体" w:cs="宋体" w:eastAsia="宋体"/>
                      <w:sz w:val="20"/>
                    </w:rPr>
                    <w:t>24</w:t>
                  </w:r>
                  <w:r>
                    <w:rPr>
                      <w:rFonts w:ascii="宋体" w:hAnsi="宋体" w:cs="宋体" w:eastAsia="宋体"/>
                      <w:sz w:val="20"/>
                    </w:rPr>
                    <w:t>h</w:t>
                  </w:r>
                  <w:r>
                    <w:rPr>
                      <w:rFonts w:ascii="宋体" w:hAnsi="宋体" w:cs="宋体" w:eastAsia="宋体"/>
                      <w:sz w:val="20"/>
                    </w:rPr>
                    <w:t>连续观测数据</w:t>
                  </w:r>
                  <w:r>
                    <w:rPr>
                      <w:rFonts w:ascii="宋体" w:hAnsi="宋体" w:cs="宋体" w:eastAsia="宋体"/>
                      <w:sz w:val="20"/>
                    </w:rPr>
                    <w:t>文件大小</w:t>
                  </w:r>
                  <w:r>
                    <w:rPr>
                      <w:rFonts w:ascii="宋体" w:hAnsi="宋体" w:cs="宋体" w:eastAsia="宋体"/>
                      <w:sz w:val="24"/>
                    </w:rPr>
                    <w:t>≤</w:t>
                  </w:r>
                  <w:r>
                    <w:rPr>
                      <w:rFonts w:ascii="宋体" w:hAnsi="宋体" w:cs="宋体" w:eastAsia="宋体"/>
                      <w:sz w:val="20"/>
                    </w:rPr>
                    <w:t>3</w:t>
                  </w:r>
                  <w:r>
                    <w:rPr>
                      <w:rFonts w:ascii="宋体" w:hAnsi="宋体" w:cs="宋体" w:eastAsia="宋体"/>
                      <w:sz w:val="20"/>
                    </w:rPr>
                    <w:t xml:space="preserve"> MB，便于储存及数据传输</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w:t>
                  </w:r>
                  <w:r>
                    <w:rPr>
                      <w:rFonts w:ascii="宋体" w:hAnsi="宋体" w:cs="宋体" w:eastAsia="宋体"/>
                      <w:sz w:val="20"/>
                    </w:rPr>
                    <w:t>9</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FTP服务</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内置</w:t>
                  </w:r>
                  <w:r>
                    <w:rPr>
                      <w:rFonts w:ascii="宋体" w:hAnsi="宋体" w:cs="宋体" w:eastAsia="宋体"/>
                      <w:sz w:val="20"/>
                    </w:rPr>
                    <w:t>FTP服务器（支持至少3个IP同时连接）网络安全；支持 HTTPS；支持FTP推送(Active Push)</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30</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内置电池</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续航时间</w:t>
                  </w:r>
                  <w:r>
                    <w:rPr>
                      <w:rFonts w:ascii="宋体" w:hAnsi="宋体" w:cs="宋体" w:eastAsia="宋体"/>
                      <w:sz w:val="20"/>
                    </w:rPr>
                    <w:t>≥30</w:t>
                  </w:r>
                  <w:r>
                    <w:rPr>
                      <w:rFonts w:ascii="宋体" w:hAnsi="宋体" w:cs="宋体" w:eastAsia="宋体"/>
                      <w:sz w:val="20"/>
                    </w:rPr>
                    <w:t>h</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31</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可靠性</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平均故障间隔</w:t>
                  </w:r>
                  <w:r>
                    <w:rPr>
                      <w:rFonts w:ascii="宋体" w:hAnsi="宋体" w:cs="宋体" w:eastAsia="宋体"/>
                      <w:sz w:val="20"/>
                    </w:rPr>
                    <w:t>MTBF≥50000h</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32</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GNSS软件平台</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提供</w:t>
                  </w:r>
                  <w:r>
                    <w:rPr>
                      <w:rFonts w:ascii="宋体" w:hAnsi="宋体" w:cs="宋体" w:eastAsia="宋体"/>
                      <w:sz w:val="20"/>
                    </w:rPr>
                    <w:t>GNSS</w:t>
                  </w:r>
                  <w:r>
                    <w:rPr>
                      <w:rFonts w:ascii="宋体" w:hAnsi="宋体" w:cs="宋体" w:eastAsia="宋体"/>
                      <w:sz w:val="20"/>
                    </w:rPr>
                    <w:t>软件平台使用</w:t>
                  </w:r>
                  <w:r>
                    <w:rPr>
                      <w:rFonts w:ascii="宋体" w:hAnsi="宋体" w:cs="宋体" w:eastAsia="宋体"/>
                      <w:sz w:val="20"/>
                    </w:rPr>
                    <w:t>许可</w:t>
                  </w:r>
                  <w:r>
                    <w:rPr>
                      <w:rFonts w:ascii="宋体" w:hAnsi="宋体" w:cs="宋体" w:eastAsia="宋体"/>
                      <w:sz w:val="20"/>
                    </w:rPr>
                    <w:t>1个</w:t>
                  </w:r>
                  <w:r>
                    <w:rPr>
                      <w:rFonts w:ascii="宋体" w:hAnsi="宋体" w:cs="宋体" w:eastAsia="宋体"/>
                      <w:sz w:val="20"/>
                    </w:rPr>
                    <w:t>，具体</w:t>
                  </w:r>
                  <w:r>
                    <w:rPr>
                      <w:rFonts w:ascii="宋体" w:hAnsi="宋体" w:cs="宋体" w:eastAsia="宋体"/>
                      <w:sz w:val="20"/>
                    </w:rPr>
                    <w:t>功能</w:t>
                  </w:r>
                  <w:r>
                    <w:rPr>
                      <w:rFonts w:ascii="宋体" w:hAnsi="宋体" w:cs="宋体" w:eastAsia="宋体"/>
                      <w:sz w:val="20"/>
                    </w:rPr>
                    <w:t>及</w:t>
                  </w:r>
                  <w:r>
                    <w:rPr>
                      <w:rFonts w:ascii="宋体" w:hAnsi="宋体" w:cs="宋体" w:eastAsia="宋体"/>
                      <w:sz w:val="20"/>
                    </w:rPr>
                    <w:t>指标</w:t>
                  </w:r>
                  <w:r>
                    <w:rPr>
                      <w:rFonts w:ascii="宋体" w:hAnsi="宋体" w:cs="宋体" w:eastAsia="宋体"/>
                      <w:sz w:val="20"/>
                    </w:rPr>
                    <w:t>参数如下：</w:t>
                  </w:r>
                </w:p>
                <w:p>
                  <w:pPr>
                    <w:pStyle w:val="null3"/>
                    <w:jc w:val="both"/>
                  </w:pPr>
                  <w:r>
                    <w:rPr>
                      <w:rFonts w:ascii="宋体" w:hAnsi="宋体" w:cs="宋体" w:eastAsia="宋体"/>
                      <w:b/>
                      <w:sz w:val="20"/>
                    </w:rPr>
                    <w:t>1.站点端口：</w:t>
                  </w:r>
                  <w:r>
                    <w:rPr>
                      <w:rFonts w:ascii="宋体" w:hAnsi="宋体" w:cs="宋体" w:eastAsia="宋体"/>
                      <w:sz w:val="20"/>
                    </w:rPr>
                    <w:t>站点接入端口</w:t>
                  </w:r>
                  <w:r>
                    <w:rPr>
                      <w:rFonts w:ascii="宋体" w:hAnsi="宋体" w:cs="宋体" w:eastAsia="宋体"/>
                      <w:sz w:val="20"/>
                    </w:rPr>
                    <w:t>&gt;200个，能够稳定接收国产接收机和天宝接收机实时数据流，软件</w:t>
                  </w:r>
                  <w:r>
                    <w:rPr>
                      <w:rFonts w:ascii="宋体" w:hAnsi="宋体" w:cs="宋体" w:eastAsia="宋体"/>
                      <w:sz w:val="20"/>
                    </w:rPr>
                    <w:t>提供</w:t>
                  </w:r>
                  <w:r>
                    <w:rPr>
                      <w:rFonts w:ascii="宋体" w:hAnsi="宋体" w:cs="宋体" w:eastAsia="宋体"/>
                      <w:sz w:val="20"/>
                    </w:rPr>
                    <w:t>免费升级</w:t>
                  </w:r>
                  <w:r>
                    <w:rPr>
                      <w:rFonts w:ascii="宋体" w:hAnsi="宋体" w:cs="宋体" w:eastAsia="宋体"/>
                      <w:sz w:val="20"/>
                    </w:rPr>
                    <w:t>服务</w:t>
                  </w:r>
                </w:p>
                <w:p>
                  <w:pPr>
                    <w:pStyle w:val="null3"/>
                    <w:jc w:val="both"/>
                  </w:pPr>
                  <w:r>
                    <w:rPr>
                      <w:rFonts w:ascii="宋体" w:hAnsi="宋体" w:cs="宋体" w:eastAsia="宋体"/>
                      <w:b/>
                      <w:sz w:val="20"/>
                    </w:rPr>
                    <w:t>2.站点管理功能：</w:t>
                  </w:r>
                  <w:r>
                    <w:rPr>
                      <w:rFonts w:ascii="宋体" w:hAnsi="宋体" w:cs="宋体" w:eastAsia="宋体"/>
                      <w:sz w:val="20"/>
                    </w:rPr>
                    <w:t>可以显示台站工作状态、台站空间分布、可以查询查询基站的基本属性信息、配套设备信息、卫星状况，具备基站信息编辑功能；可以批量导出、导入所有基站的配置表。支持基准站实时跟踪卫星、星空图、电源状态、网络状态等相关状态信息的显示；具备天线管理器功能，支持自定义编辑天线信息，提升天线类型兼容性；具备系统运维日志和巡检日志录入和查询功能</w:t>
                  </w:r>
                </w:p>
                <w:p>
                  <w:pPr>
                    <w:pStyle w:val="null3"/>
                    <w:jc w:val="both"/>
                  </w:pPr>
                  <w:r>
                    <w:rPr>
                      <w:rFonts w:ascii="宋体" w:hAnsi="宋体" w:cs="宋体" w:eastAsia="宋体"/>
                      <w:b/>
                      <w:sz w:val="20"/>
                    </w:rPr>
                    <w:t>3.系统监控功能：</w:t>
                  </w:r>
                  <w:r>
                    <w:rPr>
                      <w:rFonts w:ascii="宋体" w:hAnsi="宋体" w:cs="宋体" w:eastAsia="宋体"/>
                      <w:sz w:val="20"/>
                    </w:rPr>
                    <w:t>支持实时状态监控并进行预警，如有状态异常基准站需提供对应的解算状态警告，并支持以邮件或短信的方式报警。具备站点通断信息记录统计功能</w:t>
                  </w:r>
                </w:p>
                <w:p>
                  <w:pPr>
                    <w:pStyle w:val="null3"/>
                    <w:jc w:val="both"/>
                  </w:pPr>
                  <w:r>
                    <w:rPr>
                      <w:rFonts w:ascii="宋体" w:hAnsi="宋体" w:cs="宋体" w:eastAsia="宋体"/>
                      <w:b/>
                      <w:sz w:val="20"/>
                    </w:rPr>
                    <w:t>4.数据管理功能：</w:t>
                  </w:r>
                  <w:r>
                    <w:rPr>
                      <w:rFonts w:ascii="宋体" w:hAnsi="宋体" w:cs="宋体" w:eastAsia="宋体"/>
                      <w:sz w:val="20"/>
                    </w:rPr>
                    <w:t>具有断记数据的回补功能，能够进行自定义数据下载，包括时间、采样间隔、</w:t>
                  </w:r>
                  <w:r>
                    <w:rPr>
                      <w:rFonts w:ascii="宋体" w:hAnsi="宋体" w:cs="宋体" w:eastAsia="宋体"/>
                      <w:sz w:val="20"/>
                    </w:rPr>
                    <w:t>RINEX版本的选择等；具有精密星历数据接入功能：支持IGS等机构精密星历等数据的接入；数据存储：支持原始二进制、压缩二进制、标准RINEX、压缩RINEX等多种存储格式，并支持数据融合功能；数据转发：支持同时以Ntrip、TCP、UDP等协议或其他指定协议向多个业主指定业务系统转发原始观测及其他相关数据；数据推送：支持以文件（FTP）、实时数据流（TCP/IP、Ntrip协议）等多种传输模式向用户推送高精度位置服务数据</w:t>
                  </w:r>
                </w:p>
                <w:p>
                  <w:pPr>
                    <w:pStyle w:val="null3"/>
                    <w:jc w:val="both"/>
                  </w:pPr>
                  <w:r>
                    <w:rPr>
                      <w:rFonts w:ascii="宋体" w:hAnsi="宋体" w:cs="宋体" w:eastAsia="宋体"/>
                      <w:b/>
                      <w:sz w:val="20"/>
                    </w:rPr>
                    <w:t>5.数据预处理功能：</w:t>
                  </w:r>
                  <w:r>
                    <w:rPr>
                      <w:rFonts w:ascii="宋体" w:hAnsi="宋体" w:cs="宋体" w:eastAsia="宋体"/>
                      <w:sz w:val="20"/>
                    </w:rPr>
                    <w:t>支持对原始观测数据进行数据质量检查、格式转换、压缩等，计算数据利用率、信噪比、周跳比、多路径误差等信息，显示各个站点的数据质检结果，并支持数据质检结果的报表导出</w:t>
                  </w:r>
                </w:p>
                <w:p>
                  <w:pPr>
                    <w:pStyle w:val="null3"/>
                    <w:jc w:val="both"/>
                  </w:pPr>
                  <w:r>
                    <w:rPr>
                      <w:rFonts w:ascii="宋体" w:hAnsi="宋体" w:cs="宋体" w:eastAsia="宋体"/>
                      <w:b/>
                      <w:sz w:val="20"/>
                    </w:rPr>
                    <w:t>6.数据解算功能：</w:t>
                  </w:r>
                  <w:r>
                    <w:rPr>
                      <w:rFonts w:ascii="宋体" w:hAnsi="宋体" w:cs="宋体" w:eastAsia="宋体"/>
                      <w:sz w:val="20"/>
                    </w:rPr>
                    <w:t>具备全球四大卫星导航系统（</w:t>
                  </w:r>
                  <w:r>
                    <w:rPr>
                      <w:rFonts w:ascii="宋体" w:hAnsi="宋体" w:cs="宋体" w:eastAsia="宋体"/>
                      <w:sz w:val="20"/>
                    </w:rPr>
                    <w:t>BDS、GPS、GLONASS、GALILEO）数据联合高精度解算以及各系统自由组合解算的能力；具备单北斗解算能力</w:t>
                  </w:r>
                </w:p>
                <w:p>
                  <w:pPr>
                    <w:pStyle w:val="null3"/>
                    <w:jc w:val="both"/>
                  </w:pPr>
                  <w:r>
                    <w:rPr>
                      <w:rFonts w:ascii="宋体" w:hAnsi="宋体" w:cs="宋体" w:eastAsia="宋体"/>
                      <w:b/>
                      <w:sz w:val="20"/>
                    </w:rPr>
                    <w:t>7.其他功能：</w:t>
                  </w:r>
                  <w:r>
                    <w:rPr>
                      <w:rFonts w:ascii="宋体" w:hAnsi="宋体" w:cs="宋体" w:eastAsia="宋体"/>
                      <w:sz w:val="20"/>
                    </w:rPr>
                    <w:t>支持接入显示基站电离层、对流层、位移序列等数据，并能够展示实时结果</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33</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固定站点</w:t>
                  </w:r>
                  <w:r>
                    <w:rPr>
                      <w:rFonts w:ascii="宋体" w:hAnsi="宋体" w:cs="宋体" w:eastAsia="宋体"/>
                      <w:sz w:val="20"/>
                    </w:rPr>
                    <w:t>GNSS设备相关配件</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需提供</w:t>
                  </w:r>
                  <w:r>
                    <w:rPr>
                      <w:rFonts w:ascii="宋体" w:hAnsi="宋体" w:cs="宋体" w:eastAsia="宋体"/>
                      <w:sz w:val="20"/>
                    </w:rPr>
                    <w:t>15个信号放大器。</w:t>
                  </w:r>
                </w:p>
                <w:p>
                  <w:pPr>
                    <w:pStyle w:val="null3"/>
                    <w:jc w:val="both"/>
                  </w:pPr>
                  <w:r>
                    <w:rPr>
                      <w:rFonts w:ascii="宋体" w:hAnsi="宋体" w:cs="宋体" w:eastAsia="宋体"/>
                      <w:sz w:val="20"/>
                    </w:rPr>
                    <w:t>还需提供</w:t>
                  </w:r>
                  <w:r>
                    <w:rPr>
                      <w:rFonts w:ascii="宋体" w:hAnsi="宋体" w:cs="宋体" w:eastAsia="宋体"/>
                      <w:sz w:val="20"/>
                    </w:rPr>
                    <w:t>29套固定GNSS接收机相关配件，</w:t>
                  </w:r>
                  <w:r>
                    <w:rPr>
                      <w:rFonts w:ascii="宋体" w:hAnsi="宋体" w:cs="宋体" w:eastAsia="宋体"/>
                      <w:sz w:val="20"/>
                    </w:rPr>
                    <w:t>每套</w:t>
                  </w:r>
                  <w:r>
                    <w:rPr>
                      <w:rFonts w:ascii="宋体" w:hAnsi="宋体" w:cs="宋体" w:eastAsia="宋体"/>
                      <w:sz w:val="20"/>
                    </w:rPr>
                    <w:t>主要包括：</w:t>
                  </w:r>
                </w:p>
                <w:p>
                  <w:pPr>
                    <w:pStyle w:val="null3"/>
                    <w:jc w:val="both"/>
                  </w:pPr>
                  <w:r>
                    <w:rPr>
                      <w:rFonts w:ascii="宋体" w:hAnsi="宋体" w:cs="宋体" w:eastAsia="宋体"/>
                      <w:sz w:val="20"/>
                    </w:rPr>
                    <w:t>1.</w:t>
                  </w:r>
                  <w:r>
                    <w:rPr>
                      <w:rFonts w:ascii="宋体" w:hAnsi="宋体" w:cs="宋体" w:eastAsia="宋体"/>
                      <w:sz w:val="20"/>
                    </w:rPr>
                    <w:t>一</w:t>
                  </w:r>
                  <w:r>
                    <w:rPr>
                      <w:rFonts w:ascii="宋体" w:hAnsi="宋体" w:cs="宋体" w:eastAsia="宋体"/>
                      <w:sz w:val="20"/>
                    </w:rPr>
                    <w:t>分</w:t>
                  </w:r>
                  <w:r>
                    <w:rPr>
                      <w:rFonts w:ascii="宋体" w:hAnsi="宋体" w:cs="宋体" w:eastAsia="宋体"/>
                      <w:sz w:val="20"/>
                    </w:rPr>
                    <w:t>八有</w:t>
                  </w:r>
                  <w:r>
                    <w:rPr>
                      <w:rFonts w:ascii="宋体" w:hAnsi="宋体" w:cs="宋体" w:eastAsia="宋体"/>
                      <w:sz w:val="20"/>
                    </w:rPr>
                    <w:t>源功分器</w:t>
                  </w:r>
                  <w:r>
                    <w:rPr>
                      <w:rFonts w:ascii="宋体" w:hAnsi="宋体" w:cs="宋体" w:eastAsia="宋体"/>
                      <w:sz w:val="20"/>
                    </w:rPr>
                    <w:t>：</w:t>
                  </w:r>
                  <w:r>
                    <w:rPr>
                      <w:rFonts w:ascii="宋体" w:hAnsi="宋体" w:cs="宋体" w:eastAsia="宋体"/>
                      <w:sz w:val="20"/>
                    </w:rPr>
                    <w:t>1个；</w:t>
                  </w:r>
                </w:p>
                <w:p>
                  <w:pPr>
                    <w:pStyle w:val="null3"/>
                    <w:jc w:val="both"/>
                  </w:pPr>
                  <w:r>
                    <w:rPr>
                      <w:rFonts w:ascii="宋体" w:hAnsi="宋体" w:cs="宋体" w:eastAsia="宋体"/>
                      <w:sz w:val="20"/>
                    </w:rPr>
                    <w:t>2.</w:t>
                  </w:r>
                  <w:r>
                    <w:rPr>
                      <w:rFonts w:ascii="宋体" w:hAnsi="宋体" w:cs="宋体" w:eastAsia="宋体"/>
                      <w:sz w:val="20"/>
                    </w:rPr>
                    <w:t>馈线：</w:t>
                  </w:r>
                  <w:r>
                    <w:rPr>
                      <w:rFonts w:ascii="宋体" w:hAnsi="宋体" w:cs="宋体" w:eastAsia="宋体"/>
                      <w:sz w:val="20"/>
                    </w:rPr>
                    <w:t>2根20</w:t>
                  </w:r>
                  <w:r>
                    <w:rPr>
                      <w:rFonts w:ascii="宋体" w:hAnsi="宋体" w:cs="宋体" w:eastAsia="宋体"/>
                      <w:sz w:val="20"/>
                    </w:rPr>
                    <w:t>m</w:t>
                  </w:r>
                  <w:r>
                    <w:rPr>
                      <w:rFonts w:ascii="宋体" w:hAnsi="宋体" w:cs="宋体" w:eastAsia="宋体"/>
                      <w:sz w:val="20"/>
                    </w:rPr>
                    <w:t>，</w:t>
                  </w:r>
                  <w:r>
                    <w:rPr>
                      <w:rFonts w:ascii="宋体" w:hAnsi="宋体" w:cs="宋体" w:eastAsia="宋体"/>
                      <w:sz w:val="20"/>
                    </w:rPr>
                    <w:t>1根3</w:t>
                  </w:r>
                  <w:r>
                    <w:rPr>
                      <w:rFonts w:ascii="宋体" w:hAnsi="宋体" w:cs="宋体" w:eastAsia="宋体"/>
                      <w:sz w:val="20"/>
                    </w:rPr>
                    <w:t>m；</w:t>
                  </w:r>
                </w:p>
                <w:p>
                  <w:pPr>
                    <w:pStyle w:val="null3"/>
                    <w:jc w:val="both"/>
                  </w:pPr>
                  <w:r>
                    <w:rPr>
                      <w:rFonts w:ascii="宋体" w:hAnsi="宋体" w:cs="宋体" w:eastAsia="宋体"/>
                      <w:sz w:val="20"/>
                    </w:rPr>
                    <w:t>3.</w:t>
                  </w:r>
                  <w:r>
                    <w:rPr>
                      <w:rFonts w:ascii="宋体" w:hAnsi="宋体" w:cs="宋体" w:eastAsia="宋体"/>
                      <w:sz w:val="20"/>
                    </w:rPr>
                    <w:t>避雷器：</w:t>
                  </w:r>
                  <w:r>
                    <w:rPr>
                      <w:rFonts w:ascii="宋体" w:hAnsi="宋体" w:cs="宋体" w:eastAsia="宋体"/>
                      <w:sz w:val="20"/>
                    </w:rPr>
                    <w:t>馈线避雷</w:t>
                  </w:r>
                  <w:r>
                    <w:rPr>
                      <w:rFonts w:ascii="宋体" w:hAnsi="宋体" w:cs="宋体" w:eastAsia="宋体"/>
                      <w:sz w:val="20"/>
                    </w:rPr>
                    <w:t>器</w:t>
                  </w:r>
                  <w:r>
                    <w:rPr>
                      <w:rFonts w:ascii="宋体" w:hAnsi="宋体" w:cs="宋体" w:eastAsia="宋体"/>
                      <w:sz w:val="20"/>
                    </w:rPr>
                    <w:t>1个</w:t>
                  </w:r>
                  <w:r>
                    <w:rPr>
                      <w:rFonts w:ascii="宋体" w:hAnsi="宋体" w:cs="宋体" w:eastAsia="宋体"/>
                      <w:sz w:val="20"/>
                    </w:rPr>
                    <w:t>，</w:t>
                  </w:r>
                </w:p>
                <w:p>
                  <w:pPr>
                    <w:pStyle w:val="null3"/>
                    <w:jc w:val="both"/>
                  </w:pPr>
                  <w:r>
                    <w:rPr>
                      <w:rFonts w:ascii="宋体" w:hAnsi="宋体" w:cs="宋体" w:eastAsia="宋体"/>
                      <w:sz w:val="20"/>
                    </w:rPr>
                    <w:t>RJ45网络避雷器1个；</w:t>
                  </w:r>
                </w:p>
                <w:p>
                  <w:pPr>
                    <w:pStyle w:val="null3"/>
                    <w:jc w:val="both"/>
                  </w:pPr>
                  <w:r>
                    <w:rPr>
                      <w:rFonts w:ascii="宋体" w:hAnsi="宋体" w:cs="宋体" w:eastAsia="宋体"/>
                      <w:sz w:val="20"/>
                    </w:rPr>
                    <w:t>4</w:t>
                  </w:r>
                  <w:r>
                    <w:rPr>
                      <w:rFonts w:ascii="宋体" w:hAnsi="宋体" w:cs="宋体" w:eastAsia="宋体"/>
                      <w:sz w:val="20"/>
                    </w:rPr>
                    <w:t>.</w:t>
                  </w:r>
                  <w:r>
                    <w:rPr>
                      <w:rFonts w:ascii="宋体" w:hAnsi="宋体" w:cs="宋体" w:eastAsia="宋体"/>
                      <w:sz w:val="20"/>
                    </w:rPr>
                    <w:t>网线：</w:t>
                  </w:r>
                  <w:r>
                    <w:rPr>
                      <w:rFonts w:ascii="宋体" w:hAnsi="宋体" w:cs="宋体" w:eastAsia="宋体"/>
                      <w:sz w:val="20"/>
                    </w:rPr>
                    <w:t>超</w:t>
                  </w:r>
                  <w:r>
                    <w:rPr>
                      <w:rFonts w:ascii="宋体" w:hAnsi="宋体" w:cs="宋体" w:eastAsia="宋体"/>
                      <w:sz w:val="20"/>
                    </w:rPr>
                    <w:t>六</w:t>
                  </w:r>
                  <w:r>
                    <w:rPr>
                      <w:rFonts w:ascii="宋体" w:hAnsi="宋体" w:cs="宋体" w:eastAsia="宋体"/>
                      <w:sz w:val="20"/>
                    </w:rPr>
                    <w:t>类</w:t>
                  </w:r>
                  <w:r>
                    <w:rPr>
                      <w:rFonts w:ascii="宋体" w:hAnsi="宋体" w:cs="宋体" w:eastAsia="宋体"/>
                      <w:sz w:val="20"/>
                    </w:rPr>
                    <w:t>3m</w:t>
                  </w:r>
                  <w:r>
                    <w:rPr>
                      <w:rFonts w:ascii="宋体" w:hAnsi="宋体" w:cs="宋体" w:eastAsia="宋体"/>
                      <w:sz w:val="20"/>
                    </w:rPr>
                    <w:t>网线</w:t>
                  </w:r>
                  <w:r>
                    <w:rPr>
                      <w:rFonts w:ascii="宋体" w:hAnsi="宋体" w:cs="宋体" w:eastAsia="宋体"/>
                      <w:sz w:val="20"/>
                    </w:rPr>
                    <w:t>1条；</w:t>
                  </w:r>
                </w:p>
                <w:p>
                  <w:pPr>
                    <w:pStyle w:val="null3"/>
                    <w:jc w:val="both"/>
                  </w:pPr>
                  <w:r>
                    <w:rPr>
                      <w:rFonts w:ascii="宋体" w:hAnsi="宋体" w:cs="宋体" w:eastAsia="宋体"/>
                      <w:sz w:val="20"/>
                    </w:rPr>
                    <w:t>5</w:t>
                  </w:r>
                  <w:r>
                    <w:rPr>
                      <w:rFonts w:ascii="宋体" w:hAnsi="宋体" w:cs="宋体" w:eastAsia="宋体"/>
                      <w:sz w:val="20"/>
                    </w:rPr>
                    <w:t>.固定站点安装集成所需要的相关</w:t>
                  </w:r>
                  <w:r>
                    <w:rPr>
                      <w:rFonts w:ascii="宋体" w:hAnsi="宋体" w:cs="宋体" w:eastAsia="宋体"/>
                      <w:sz w:val="20"/>
                    </w:rPr>
                    <w:t>工具和</w:t>
                  </w:r>
                  <w:r>
                    <w:rPr>
                      <w:rFonts w:ascii="宋体" w:hAnsi="宋体" w:cs="宋体" w:eastAsia="宋体"/>
                      <w:sz w:val="20"/>
                    </w:rPr>
                    <w:t>辅材。</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w:t>
                  </w:r>
                  <w:r>
                    <w:rPr>
                      <w:rFonts w:ascii="宋体" w:hAnsi="宋体" w:cs="宋体" w:eastAsia="宋体"/>
                      <w:sz w:val="20"/>
                    </w:rPr>
                    <w:t>4</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气象仪（数量：</w:t>
                  </w:r>
                  <w:r>
                    <w:rPr>
                      <w:rFonts w:ascii="calibri" w:hAnsi="calibri" w:cs="calibri" w:eastAsia="calibri"/>
                      <w:sz w:val="20"/>
                    </w:rPr>
                    <w:t>29</w:t>
                  </w:r>
                  <w:r>
                    <w:rPr>
                      <w:rFonts w:ascii="宋体" w:hAnsi="宋体" w:cs="宋体" w:eastAsia="宋体"/>
                      <w:sz w:val="20"/>
                    </w:rPr>
                    <w:t>套）</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shd w:fill="FFFFFF" w:val="clear"/>
                    </w:rPr>
                    <w:t>可测量气象数据包含气压、相对湿度、温度和雨量，与</w:t>
                  </w:r>
                  <w:r>
                    <w:rPr>
                      <w:rFonts w:ascii="calibri" w:hAnsi="calibri" w:cs="calibri" w:eastAsia="calibri"/>
                      <w:sz w:val="20"/>
                      <w:shd w:fill="FFFFFF" w:val="clear"/>
                    </w:rPr>
                    <w:t>GNSS</w:t>
                  </w:r>
                  <w:r>
                    <w:rPr>
                      <w:rFonts w:ascii="宋体" w:hAnsi="宋体" w:cs="宋体" w:eastAsia="宋体"/>
                      <w:sz w:val="20"/>
                      <w:shd w:fill="FFFFFF" w:val="clear"/>
                    </w:rPr>
                    <w:t>接收机通过</w:t>
                  </w:r>
                  <w:r>
                    <w:rPr>
                      <w:rFonts w:ascii="calibri" w:hAnsi="calibri" w:cs="calibri" w:eastAsia="calibri"/>
                      <w:sz w:val="20"/>
                      <w:shd w:fill="FFFFFF" w:val="clear"/>
                    </w:rPr>
                    <w:t>RS232</w:t>
                  </w:r>
                  <w:r>
                    <w:rPr>
                      <w:rFonts w:ascii="宋体" w:hAnsi="宋体" w:cs="宋体" w:eastAsia="宋体"/>
                      <w:sz w:val="20"/>
                      <w:shd w:fill="FFFFFF" w:val="clear"/>
                    </w:rPr>
                    <w:t>串口或</w:t>
                  </w:r>
                  <w:r>
                    <w:rPr>
                      <w:rFonts w:ascii="calibri" w:hAnsi="calibri" w:cs="calibri" w:eastAsia="calibri"/>
                      <w:sz w:val="20"/>
                      <w:shd w:fill="FFFFFF" w:val="clear"/>
                    </w:rPr>
                    <w:t>RJ45</w:t>
                  </w:r>
                  <w:r>
                    <w:rPr>
                      <w:rFonts w:ascii="宋体" w:hAnsi="宋体" w:cs="宋体" w:eastAsia="宋体"/>
                      <w:sz w:val="20"/>
                      <w:shd w:fill="FFFFFF" w:val="clear"/>
                    </w:rPr>
                    <w:t>网口连接，并记录到固定站点</w:t>
                  </w:r>
                  <w:r>
                    <w:rPr>
                      <w:rFonts w:ascii="calibri" w:hAnsi="calibri" w:cs="calibri" w:eastAsia="calibri"/>
                      <w:sz w:val="20"/>
                      <w:shd w:fill="FFFFFF" w:val="clear"/>
                    </w:rPr>
                    <w:t>GNSS</w:t>
                  </w:r>
                  <w:r>
                    <w:rPr>
                      <w:rFonts w:ascii="宋体" w:hAnsi="宋体" w:cs="宋体" w:eastAsia="宋体"/>
                      <w:sz w:val="20"/>
                      <w:shd w:fill="FFFFFF" w:val="clear"/>
                    </w:rPr>
                    <w:t>接收机原始观测数据文件中。</w:t>
                  </w:r>
                </w:p>
                <w:p>
                  <w:pPr>
                    <w:pStyle w:val="null3"/>
                  </w:pPr>
                  <w:r>
                    <w:rPr>
                      <w:rFonts w:ascii="宋体" w:hAnsi="宋体" w:cs="宋体" w:eastAsia="宋体"/>
                      <w:sz w:val="20"/>
                    </w:rPr>
                    <w:t>气</w:t>
                  </w:r>
                  <w:r>
                    <w:rPr>
                      <w:rFonts w:ascii="宋体" w:hAnsi="宋体" w:cs="宋体" w:eastAsia="宋体"/>
                      <w:sz w:val="20"/>
                    </w:rPr>
                    <w:t>压测量范围</w:t>
                  </w:r>
                  <w:r>
                    <w:rPr>
                      <w:rFonts w:ascii="宋体" w:hAnsi="宋体" w:cs="宋体" w:eastAsia="宋体"/>
                      <w:sz w:val="20"/>
                    </w:rPr>
                    <w:t>：</w:t>
                  </w:r>
                  <w:r>
                    <w:rPr>
                      <w:rFonts w:ascii="宋体" w:hAnsi="宋体" w:cs="宋体" w:eastAsia="宋体"/>
                      <w:sz w:val="20"/>
                    </w:rPr>
                    <w:t>450～1100 h</w:t>
                  </w:r>
                  <w:r>
                    <w:rPr>
                      <w:rFonts w:ascii="宋体" w:hAnsi="宋体" w:cs="宋体" w:eastAsia="宋体"/>
                      <w:sz w:val="20"/>
                    </w:rPr>
                    <w:t>P</w:t>
                  </w:r>
                  <w:r>
                    <w:rPr>
                      <w:rFonts w:ascii="宋体" w:hAnsi="宋体" w:cs="宋体" w:eastAsia="宋体"/>
                      <w:sz w:val="20"/>
                    </w:rPr>
                    <w:t>a，分辨率0.1 hPa，准确度±0.3hPa</w:t>
                  </w:r>
                </w:p>
                <w:p>
                  <w:pPr>
                    <w:pStyle w:val="null3"/>
                  </w:pPr>
                  <w:r>
                    <w:rPr>
                      <w:rFonts w:ascii="宋体" w:hAnsi="宋体" w:cs="宋体" w:eastAsia="宋体"/>
                      <w:sz w:val="20"/>
                    </w:rPr>
                    <w:t>相对湿度测量范围</w:t>
                  </w:r>
                  <w:r>
                    <w:rPr>
                      <w:rFonts w:ascii="宋体" w:hAnsi="宋体" w:cs="宋体" w:eastAsia="宋体"/>
                      <w:sz w:val="20"/>
                    </w:rPr>
                    <w:t>：</w:t>
                  </w:r>
                  <w:r>
                    <w:rPr>
                      <w:rFonts w:ascii="宋体" w:hAnsi="宋体" w:cs="宋体" w:eastAsia="宋体"/>
                      <w:sz w:val="20"/>
                    </w:rPr>
                    <w:t>0～100 %RH，分辨力1%RH，最大允许误差±3%RH（相对湿度≤80%）、±5%RH（相对湿度&gt;80%）</w:t>
                  </w:r>
                </w:p>
                <w:p>
                  <w:pPr>
                    <w:pStyle w:val="null3"/>
                    <w:jc w:val="both"/>
                  </w:pPr>
                  <w:r>
                    <w:rPr>
                      <w:rFonts w:ascii="宋体" w:hAnsi="宋体" w:cs="宋体" w:eastAsia="宋体"/>
                      <w:sz w:val="20"/>
                      <w:shd w:fill="FFFFFF" w:val="clear"/>
                    </w:rPr>
                    <w:t>温度测量范围</w:t>
                  </w:r>
                  <w:r>
                    <w:rPr>
                      <w:rFonts w:ascii="宋体" w:hAnsi="宋体" w:cs="宋体" w:eastAsia="宋体"/>
                      <w:sz w:val="20"/>
                      <w:shd w:fill="FFFFFF" w:val="clear"/>
                    </w:rPr>
                    <w:t>：</w:t>
                  </w:r>
                  <w:r>
                    <w:rPr>
                      <w:rFonts w:ascii="宋体" w:hAnsi="宋体" w:cs="宋体" w:eastAsia="宋体"/>
                      <w:sz w:val="20"/>
                      <w:shd w:fill="FFFFFF" w:val="clear"/>
                    </w:rPr>
                    <w:t>-50～+50℃，分辨力0.1℃，最大允许误差±0.2℃</w:t>
                  </w:r>
                </w:p>
                <w:p>
                  <w:pPr>
                    <w:pStyle w:val="null3"/>
                    <w:jc w:val="both"/>
                  </w:pPr>
                  <w:r>
                    <w:rPr>
                      <w:rFonts w:ascii="宋体" w:hAnsi="宋体" w:cs="宋体" w:eastAsia="宋体"/>
                      <w:sz w:val="20"/>
                    </w:rPr>
                    <w:t>雨量测量</w:t>
                  </w:r>
                  <w:r>
                    <w:rPr>
                      <w:rFonts w:ascii="宋体" w:hAnsi="宋体" w:cs="宋体" w:eastAsia="宋体"/>
                      <w:sz w:val="20"/>
                    </w:rPr>
                    <w:t>：</w:t>
                  </w:r>
                  <w:r>
                    <w:rPr>
                      <w:rFonts w:ascii="宋体" w:hAnsi="宋体" w:cs="宋体" w:eastAsia="宋体"/>
                      <w:sz w:val="20"/>
                    </w:rPr>
                    <w:t>雨量传感器最大雨强：</w:t>
                  </w:r>
                  <w:r>
                    <w:rPr>
                      <w:rFonts w:ascii="宋体" w:hAnsi="宋体" w:cs="宋体" w:eastAsia="宋体"/>
                      <w:sz w:val="20"/>
                    </w:rPr>
                    <w:t>4mm/min 雨量传感器分辨力：0.1mm</w:t>
                  </w:r>
                </w:p>
                <w:p>
                  <w:pPr>
                    <w:pStyle w:val="null3"/>
                    <w:jc w:val="both"/>
                  </w:pPr>
                  <w:r>
                    <w:rPr>
                      <w:rFonts w:ascii="宋体" w:hAnsi="宋体" w:cs="宋体" w:eastAsia="宋体"/>
                      <w:sz w:val="20"/>
                    </w:rPr>
                    <w:t>雨量感器最大允许误差：</w:t>
                  </w:r>
                  <w:r>
                    <w:rPr>
                      <w:rFonts w:ascii="宋体" w:hAnsi="宋体" w:cs="宋体" w:eastAsia="宋体"/>
                      <w:sz w:val="20"/>
                    </w:rPr>
                    <w:t>&lt; 4%</w:t>
                  </w:r>
                </w:p>
                <w:p>
                  <w:pPr>
                    <w:pStyle w:val="null3"/>
                    <w:jc w:val="both"/>
                  </w:pPr>
                  <w:r>
                    <w:rPr>
                      <w:rFonts w:ascii="宋体" w:hAnsi="宋体" w:cs="宋体" w:eastAsia="宋体"/>
                      <w:sz w:val="20"/>
                    </w:rPr>
                    <w:t>测量范围</w:t>
                  </w:r>
                  <w:r>
                    <w:rPr>
                      <w:rFonts w:ascii="宋体" w:hAnsi="宋体" w:cs="宋体" w:eastAsia="宋体"/>
                      <w:sz w:val="20"/>
                    </w:rPr>
                    <w:t>0</w:t>
                  </w:r>
                  <w:r>
                    <w:rPr>
                      <w:rFonts w:ascii="宋体" w:hAnsi="宋体" w:cs="宋体" w:eastAsia="宋体"/>
                      <w:sz w:val="20"/>
                    </w:rPr>
                    <w:t>～</w:t>
                  </w:r>
                  <w:r>
                    <w:rPr>
                      <w:rFonts w:ascii="宋体" w:hAnsi="宋体" w:cs="宋体" w:eastAsia="宋体"/>
                      <w:sz w:val="20"/>
                    </w:rPr>
                    <w:t>5mm/min，精度年累计±4%，分辨率0.1mm</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color w:val="000000"/>
                      <w:sz w:val="20"/>
                    </w:rPr>
                    <w:t>3</w:t>
                  </w:r>
                  <w:r>
                    <w:rPr>
                      <w:rFonts w:ascii="宋体" w:hAnsi="宋体" w:cs="宋体" w:eastAsia="宋体"/>
                      <w:color w:val="000000"/>
                      <w:sz w:val="20"/>
                    </w:rPr>
                    <w:t>5</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color w:val="000000"/>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color w:val="000000"/>
                      <w:sz w:val="20"/>
                    </w:rPr>
                    <w:t>定型</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color w:val="000000"/>
                      <w:sz w:val="20"/>
                    </w:rPr>
                    <w:t>投标方需提供通过地震系统定型</w:t>
                  </w:r>
                  <w:r>
                    <w:rPr>
                      <w:rFonts w:ascii="宋体" w:hAnsi="宋体" w:cs="宋体" w:eastAsia="宋体"/>
                      <w:color w:val="000000"/>
                      <w:sz w:val="20"/>
                    </w:rPr>
                    <w:t>的与投标观测设备同类别</w:t>
                  </w:r>
                  <w:r>
                    <w:rPr>
                      <w:rFonts w:ascii="宋体" w:hAnsi="宋体" w:cs="宋体" w:eastAsia="宋体"/>
                      <w:color w:val="000000"/>
                      <w:sz w:val="20"/>
                    </w:rPr>
                    <w:t>GNSS观测设备定型证明</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color w:val="000000"/>
                      <w:sz w:val="20"/>
                    </w:rPr>
                    <w:t>是</w:t>
                  </w: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color w:val="000000"/>
                      <w:sz w:val="20"/>
                    </w:rPr>
                    <w:t>36</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color w:val="000000"/>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color w:val="000000"/>
                      <w:sz w:val="20"/>
                    </w:rPr>
                    <w:t>认证</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color w:val="000000"/>
                      <w:sz w:val="20"/>
                    </w:rPr>
                    <w:t>投标方需提供国家权威机构出具的投标观测设备仅接收北斗信号的整机认证证明</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color w:val="000000"/>
                      <w:sz w:val="20"/>
                    </w:rPr>
                    <w:t>是</w:t>
                  </w:r>
                </w:p>
              </w:tc>
            </w:tr>
          </w:tbl>
          <w:p/>
        </w:tc>
      </w:tr>
      <w:tr>
        <w:tc>
          <w:tcPr>
            <w:tcW w:type="dxa" w:w="2769"/>
          </w:tcPr>
          <w:p/>
        </w:tc>
        <w:tc>
          <w:tcPr>
            <w:tcW w:type="dxa" w:w="2769"/>
          </w:tcPr>
          <w:p>
            <w:pPr>
              <w:pStyle w:val="null3"/>
            </w:pPr>
            <w:r>
              <w:rPr/>
              <w:t>3</w:t>
            </w:r>
          </w:p>
        </w:tc>
        <w:tc>
          <w:tcPr>
            <w:tcW w:type="dxa" w:w="2769"/>
          </w:tcPr>
          <w:p>
            <w:pPr>
              <w:pStyle w:val="null3"/>
            </w:pPr>
            <w:r>
              <w:rPr>
                <w:rFonts w:ascii="宋体" w:hAnsi="宋体" w:cs="宋体" w:eastAsia="宋体"/>
                <w:b/>
                <w:sz w:val="20"/>
              </w:rPr>
              <w:t>GNSS接收机及天线（流动观测</w:t>
            </w:r>
            <w:r>
              <w:rPr>
                <w:rFonts w:ascii="宋体" w:hAnsi="宋体" w:cs="宋体" w:eastAsia="宋体"/>
                <w:b/>
                <w:sz w:val="20"/>
              </w:rPr>
              <w:t>47</w:t>
            </w:r>
            <w:r>
              <w:rPr>
                <w:rFonts w:ascii="宋体" w:hAnsi="宋体" w:cs="宋体" w:eastAsia="宋体"/>
                <w:b/>
                <w:sz w:val="20"/>
              </w:rPr>
              <w:t>套）</w:t>
            </w:r>
          </w:p>
          <w:tbl>
            <w:tblPr>
              <w:tblBorders>
                <w:top w:val="none" w:color="000000" w:sz="4"/>
                <w:left w:val="none" w:color="000000" w:sz="4"/>
                <w:bottom w:val="none" w:color="000000" w:sz="4"/>
                <w:right w:val="none" w:color="000000" w:sz="4"/>
                <w:insideH w:val="none"/>
                <w:insideV w:val="none"/>
              </w:tblBorders>
            </w:tblPr>
            <w:tblGrid>
              <w:gridCol w:w="247"/>
              <w:gridCol w:w="298"/>
              <w:gridCol w:w="674"/>
              <w:gridCol w:w="988"/>
              <w:gridCol w:w="329"/>
            </w:tblGrid>
            <w:tr>
              <w:tc>
                <w:tcPr>
                  <w:tcW w:type="dxa" w:w="247"/>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序号</w:t>
                  </w:r>
                </w:p>
              </w:tc>
              <w:tc>
                <w:tcPr>
                  <w:tcW w:type="dxa" w:w="298"/>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重要性</w:t>
                  </w:r>
                </w:p>
              </w:tc>
              <w:tc>
                <w:tcPr>
                  <w:tcW w:type="dxa" w:w="674"/>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指标项</w:t>
                  </w:r>
                </w:p>
              </w:tc>
              <w:tc>
                <w:tcPr>
                  <w:tcW w:type="dxa" w:w="988"/>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指标要求</w:t>
                  </w:r>
                </w:p>
              </w:tc>
              <w:tc>
                <w:tcPr>
                  <w:tcW w:type="dxa" w:w="329"/>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证明材料要求</w:t>
                  </w: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短基线测量精度</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平面优于</w:t>
                  </w:r>
                  <w:r>
                    <w:rPr>
                      <w:rFonts w:ascii="宋体" w:hAnsi="宋体" w:cs="宋体" w:eastAsia="宋体"/>
                      <w:sz w:val="20"/>
                    </w:rPr>
                    <w:t>3mm</w:t>
                  </w:r>
                  <w:r>
                    <w:rPr>
                      <w:rFonts w:ascii="宋体" w:hAnsi="宋体" w:cs="宋体" w:eastAsia="宋体"/>
                      <w:sz w:val="20"/>
                    </w:rPr>
                    <w:t>+</w:t>
                  </w:r>
                  <w:r>
                    <w:rPr>
                      <w:rFonts w:ascii="宋体" w:hAnsi="宋体" w:cs="宋体" w:eastAsia="宋体"/>
                      <w:sz w:val="20"/>
                    </w:rPr>
                    <w:t>0.3ppm，高程优于5mm</w:t>
                  </w:r>
                  <w:r>
                    <w:rPr>
                      <w:rFonts w:ascii="宋体" w:hAnsi="宋体" w:cs="宋体" w:eastAsia="宋体"/>
                      <w:sz w:val="20"/>
                    </w:rPr>
                    <w:t>+</w:t>
                  </w:r>
                  <w:r>
                    <w:rPr>
                      <w:rFonts w:ascii="宋体" w:hAnsi="宋体" w:cs="宋体" w:eastAsia="宋体"/>
                      <w:sz w:val="20"/>
                    </w:rPr>
                    <w:t>0.5pp</w:t>
                  </w:r>
                  <w:r>
                    <w:rPr>
                      <w:rFonts w:ascii="宋体" w:hAnsi="宋体" w:cs="宋体" w:eastAsia="宋体"/>
                      <w:sz w:val="20"/>
                    </w:rPr>
                    <w:t>m</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长基线测量重复率</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300km以内不超过3mm，300km以上优于1×10</w:t>
                  </w:r>
                  <w:r>
                    <w:rPr>
                      <w:rFonts w:ascii="宋体" w:hAnsi="宋体" w:cs="宋体" w:eastAsia="宋体"/>
                      <w:sz w:val="20"/>
                      <w:vertAlign w:val="superscript"/>
                    </w:rPr>
                    <w:t>-8</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天线相位中心偏差</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无标准模型修正情况下不超过</w:t>
                  </w:r>
                </w:p>
                <w:p>
                  <w:pPr>
                    <w:pStyle w:val="null3"/>
                    <w:jc w:val="both"/>
                  </w:pPr>
                  <w:r>
                    <w:rPr>
                      <w:rFonts w:ascii="宋体" w:hAnsi="宋体" w:cs="宋体" w:eastAsia="宋体"/>
                      <w:sz w:val="20"/>
                    </w:rPr>
                    <w:t>2mm</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4</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接收机内部噪声水平</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优于</w:t>
                  </w:r>
                  <w:r>
                    <w:rPr>
                      <w:rFonts w:ascii="宋体" w:hAnsi="宋体" w:cs="宋体" w:eastAsia="宋体"/>
                      <w:sz w:val="20"/>
                    </w:rPr>
                    <w:t>1mm</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5</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天线认证</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配备的扼流圈天线</w:t>
                  </w:r>
                  <w:r>
                    <w:rPr>
                      <w:rFonts w:ascii="宋体" w:hAnsi="宋体" w:cs="宋体" w:eastAsia="宋体"/>
                      <w:sz w:val="20"/>
                    </w:rPr>
                    <w:t>(直径约38cm）应具有国际大地测量权威机构（NGS）认证的天线绝对相位中心改正模型</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6</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支持卫星系统及</w:t>
                  </w:r>
                  <w:r>
                    <w:rPr>
                      <w:rFonts w:ascii="宋体" w:hAnsi="宋体" w:cs="宋体" w:eastAsia="宋体"/>
                      <w:sz w:val="20"/>
                    </w:rPr>
                    <w:t>观测频率</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有且仅支持</w:t>
                  </w:r>
                  <w:r>
                    <w:rPr>
                      <w:rFonts w:ascii="宋体" w:hAnsi="宋体" w:cs="宋体" w:eastAsia="宋体"/>
                      <w:sz w:val="20"/>
                    </w:rPr>
                    <w:t xml:space="preserve">BDS：B1I，B2I，B3I，B1C，B2a，B2b </w:t>
                  </w:r>
                  <w:r>
                    <w:rPr>
                      <w:rFonts w:ascii="宋体" w:hAnsi="宋体" w:cs="宋体" w:eastAsia="宋体"/>
                      <w:sz w:val="20"/>
                    </w:rPr>
                    <w:t>信号</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7</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信号通道</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4</w:t>
                  </w:r>
                  <w:r>
                    <w:rPr>
                      <w:rFonts w:ascii="宋体" w:hAnsi="宋体" w:cs="宋体" w:eastAsia="宋体"/>
                      <w:sz w:val="20"/>
                    </w:rPr>
                    <w:t>00个及以上并行通道数</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8</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采样率</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30s、1Hz、10Hz、20Hz、50Hz可配置</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9</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观测能力</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具备全频率同步跟踪地平仰角</w:t>
                  </w:r>
                </w:p>
                <w:p>
                  <w:pPr>
                    <w:pStyle w:val="null3"/>
                    <w:jc w:val="both"/>
                  </w:pPr>
                  <w:r>
                    <w:rPr>
                      <w:rFonts w:ascii="宋体" w:hAnsi="宋体" w:cs="宋体" w:eastAsia="宋体"/>
                      <w:sz w:val="20"/>
                    </w:rPr>
                    <w:t>0°以上的所有可用北斗卫星</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10</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数据记录</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至少支持</w:t>
                  </w:r>
                  <w:r>
                    <w:rPr>
                      <w:rFonts w:ascii="宋体" w:hAnsi="宋体" w:cs="宋体" w:eastAsia="宋体"/>
                      <w:sz w:val="20"/>
                    </w:rPr>
                    <w:t>5</w:t>
                  </w:r>
                  <w:r>
                    <w:rPr>
                      <w:rFonts w:ascii="宋体" w:hAnsi="宋体" w:cs="宋体" w:eastAsia="宋体"/>
                      <w:sz w:val="20"/>
                    </w:rPr>
                    <w:t>个独立的并行数据记录时段，并且支持每个记录时段独立分配存储空间</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w:t>
                  </w:r>
                  <w:r>
                    <w:rPr>
                      <w:rFonts w:ascii="宋体" w:hAnsi="宋体" w:cs="宋体" w:eastAsia="宋体"/>
                      <w:sz w:val="20"/>
                    </w:rPr>
                    <w:t>1</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钟的日频稳定性</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不低于</w:t>
                  </w:r>
                  <w:r>
                    <w:rPr>
                      <w:rFonts w:ascii="宋体" w:hAnsi="宋体" w:cs="宋体" w:eastAsia="宋体"/>
                      <w:sz w:val="20"/>
                    </w:rPr>
                    <w:t>1×10</w:t>
                  </w:r>
                  <w:r>
                    <w:rPr>
                      <w:rFonts w:ascii="宋体" w:hAnsi="宋体" w:cs="宋体" w:eastAsia="宋体"/>
                      <w:sz w:val="20"/>
                      <w:vertAlign w:val="superscript"/>
                    </w:rPr>
                    <w:t>-8</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w:t>
                  </w:r>
                  <w:r>
                    <w:rPr>
                      <w:rFonts w:ascii="宋体" w:hAnsi="宋体" w:cs="宋体" w:eastAsia="宋体"/>
                      <w:sz w:val="20"/>
                    </w:rPr>
                    <w:t>2</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接口</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应具备</w:t>
                  </w:r>
                  <w:r>
                    <w:rPr>
                      <w:rFonts w:ascii="宋体" w:hAnsi="宋体" w:cs="宋体" w:eastAsia="宋体"/>
                      <w:sz w:val="20"/>
                    </w:rPr>
                    <w:t>5MHz或10MHz外接频标接口；至少1个集成以太网端口（RJ45），</w:t>
                  </w:r>
                  <w:r>
                    <w:rPr>
                      <w:rFonts w:ascii="宋体" w:hAnsi="宋体" w:cs="宋体" w:eastAsia="宋体"/>
                      <w:sz w:val="20"/>
                    </w:rPr>
                    <w:t>至少</w:t>
                  </w:r>
                  <w:r>
                    <w:rPr>
                      <w:rFonts w:ascii="宋体" w:hAnsi="宋体" w:cs="宋体" w:eastAsia="宋体"/>
                      <w:sz w:val="20"/>
                    </w:rPr>
                    <w:t>2个</w:t>
                  </w:r>
                  <w:r>
                    <w:rPr>
                      <w:rFonts w:ascii="宋体" w:hAnsi="宋体" w:cs="宋体" w:eastAsia="宋体"/>
                      <w:sz w:val="20"/>
                    </w:rPr>
                    <w:t>RS232串口</w:t>
                  </w:r>
                  <w:r>
                    <w:rPr>
                      <w:rFonts w:ascii="宋体" w:hAnsi="宋体" w:cs="宋体" w:eastAsia="宋体"/>
                      <w:sz w:val="20"/>
                    </w:rPr>
                    <w:t>，</w:t>
                  </w:r>
                  <w:r>
                    <w:rPr>
                      <w:rFonts w:ascii="宋体" w:hAnsi="宋体" w:cs="宋体" w:eastAsia="宋体"/>
                      <w:sz w:val="20"/>
                    </w:rPr>
                    <w:t>支持</w:t>
                  </w:r>
                  <w:r>
                    <w:rPr>
                      <w:rFonts w:ascii="宋体" w:hAnsi="宋体" w:cs="宋体" w:eastAsia="宋体"/>
                      <w:sz w:val="20"/>
                    </w:rPr>
                    <w:t>TCP/IP和NTRIP协议</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w:t>
                  </w:r>
                  <w:r>
                    <w:rPr>
                      <w:rFonts w:ascii="宋体" w:hAnsi="宋体" w:cs="宋体" w:eastAsia="宋体"/>
                      <w:sz w:val="20"/>
                    </w:rPr>
                    <w:t>3</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远程控制</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可进行基于</w:t>
                  </w:r>
                  <w:r>
                    <w:rPr>
                      <w:rFonts w:ascii="宋体" w:hAnsi="宋体" w:cs="宋体" w:eastAsia="宋体"/>
                      <w:sz w:val="20"/>
                    </w:rPr>
                    <w:t>WEB的中文控制界面进行远程参数设置（站点信息、天线类型和天线高等）、复位和升级</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14</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三流监控</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能够提供接收机的工作状态及卫星跟踪情况（包括但不限于接收机型号、序列号、固件版本、天线型号、天线序列号、量高方式，天线高、卫星健康状况、跟踪卫星数目、信号状态、信噪比、观测历元数、电压、温度、剩余存储空间、连续运行时间、外部输入状态）等数据信息的获取接口；能够开放接收机远程重启、升级、重置等操作接口</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w:t>
                  </w:r>
                  <w:r>
                    <w:rPr>
                      <w:rFonts w:ascii="宋体" w:hAnsi="宋体" w:cs="宋体" w:eastAsia="宋体"/>
                      <w:sz w:val="20"/>
                    </w:rPr>
                    <w:t>5</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地震事件</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在检测到地震发生时，能够将地震前后指定时间段内的数据自动保护，避免接收机的自我存储覆盖</w:t>
                  </w:r>
                  <w:r>
                    <w:rPr>
                      <w:rFonts w:ascii="宋体" w:hAnsi="宋体" w:cs="宋体" w:eastAsia="宋体"/>
                      <w:sz w:val="20"/>
                    </w:rPr>
                    <w:t>；在强震发生时，能够仅依靠接收机获取的广播星历获得台站的实时速度和位移变化量</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w:t>
                  </w:r>
                  <w:r>
                    <w:rPr>
                      <w:rFonts w:ascii="宋体" w:hAnsi="宋体" w:cs="宋体" w:eastAsia="宋体"/>
                      <w:sz w:val="20"/>
                    </w:rPr>
                    <w:t>6</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供配电</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AC 100</w:t>
                  </w:r>
                  <w:r>
                    <w:rPr>
                      <w:rFonts w:ascii="宋体" w:hAnsi="宋体" w:cs="宋体" w:eastAsia="宋体"/>
                      <w:sz w:val="20"/>
                    </w:rPr>
                    <w:t>V</w:t>
                  </w:r>
                  <w:r>
                    <w:rPr>
                      <w:rFonts w:ascii="宋体" w:hAnsi="宋体" w:cs="宋体" w:eastAsia="宋体"/>
                      <w:sz w:val="20"/>
                    </w:rPr>
                    <w:t>～</w:t>
                  </w:r>
                  <w:r>
                    <w:rPr>
                      <w:rFonts w:ascii="宋体" w:hAnsi="宋体" w:cs="宋体" w:eastAsia="宋体"/>
                      <w:sz w:val="20"/>
                    </w:rPr>
                    <w:t>240V；DC 12V供电，反接保护、过压保护</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w:t>
                  </w:r>
                  <w:r>
                    <w:rPr>
                      <w:rFonts w:ascii="宋体" w:hAnsi="宋体" w:cs="宋体" w:eastAsia="宋体"/>
                      <w:sz w:val="20"/>
                    </w:rPr>
                    <w:t>7</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工作温度</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接收机</w:t>
                  </w:r>
                  <w:r>
                    <w:rPr>
                      <w:rFonts w:ascii="宋体" w:hAnsi="宋体" w:cs="宋体" w:eastAsia="宋体"/>
                      <w:sz w:val="20"/>
                    </w:rPr>
                    <w:t>：</w:t>
                  </w:r>
                  <w:r>
                    <w:rPr>
                      <w:rFonts w:ascii="宋体" w:hAnsi="宋体" w:cs="宋体" w:eastAsia="宋体"/>
                      <w:sz w:val="20"/>
                    </w:rPr>
                    <w:t>在</w:t>
                  </w:r>
                  <w:r>
                    <w:rPr>
                      <w:rFonts w:ascii="宋体" w:hAnsi="宋体" w:cs="宋体" w:eastAsia="宋体"/>
                      <w:sz w:val="20"/>
                    </w:rPr>
                    <w:t>-35</w:t>
                  </w:r>
                  <w:r>
                    <w:rPr>
                      <w:rFonts w:ascii="宋体" w:hAnsi="宋体" w:cs="宋体" w:eastAsia="宋体"/>
                      <w:sz w:val="20"/>
                    </w:rPr>
                    <w:t>℃～</w:t>
                  </w:r>
                  <w:r>
                    <w:rPr>
                      <w:rFonts w:ascii="宋体" w:hAnsi="宋体" w:cs="宋体" w:eastAsia="宋体"/>
                      <w:sz w:val="20"/>
                    </w:rPr>
                    <w:t>+55</w:t>
                  </w:r>
                  <w:r>
                    <w:rPr>
                      <w:rFonts w:ascii="宋体" w:hAnsi="宋体" w:cs="宋体" w:eastAsia="宋体"/>
                      <w:sz w:val="20"/>
                    </w:rPr>
                    <w:t>℃环境下长期正常工作</w:t>
                  </w:r>
                </w:p>
                <w:p>
                  <w:pPr>
                    <w:pStyle w:val="null3"/>
                    <w:jc w:val="both"/>
                  </w:pPr>
                  <w:r>
                    <w:rPr>
                      <w:rFonts w:ascii="宋体" w:hAnsi="宋体" w:cs="宋体" w:eastAsia="宋体"/>
                      <w:sz w:val="20"/>
                    </w:rPr>
                    <w:t>天线：在</w:t>
                  </w:r>
                  <w:r>
                    <w:rPr>
                      <w:rFonts w:ascii="宋体" w:hAnsi="宋体" w:cs="宋体" w:eastAsia="宋体"/>
                      <w:sz w:val="20"/>
                    </w:rPr>
                    <w:t>-50℃～75℃环境下长期正常工作</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w:t>
                  </w:r>
                  <w:r>
                    <w:rPr>
                      <w:rFonts w:ascii="宋体" w:hAnsi="宋体" w:cs="宋体" w:eastAsia="宋体"/>
                      <w:sz w:val="20"/>
                    </w:rPr>
                    <w:t>8</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工作湿度</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接收机：</w:t>
                  </w:r>
                  <w:r>
                    <w:rPr>
                      <w:rFonts w:ascii="宋体" w:hAnsi="宋体" w:cs="宋体" w:eastAsia="宋体"/>
                      <w:sz w:val="20"/>
                    </w:rPr>
                    <w:t>能在相对湿度</w:t>
                  </w:r>
                  <w:r>
                    <w:rPr>
                      <w:rFonts w:ascii="宋体" w:hAnsi="宋体" w:cs="宋体" w:eastAsia="宋体"/>
                      <w:sz w:val="20"/>
                    </w:rPr>
                    <w:t>≤100%的环境下长期正常工作</w:t>
                  </w:r>
                </w:p>
                <w:p>
                  <w:pPr>
                    <w:pStyle w:val="null3"/>
                    <w:jc w:val="both"/>
                  </w:pPr>
                  <w:r>
                    <w:rPr>
                      <w:rFonts w:ascii="宋体" w:hAnsi="宋体" w:cs="宋体" w:eastAsia="宋体"/>
                      <w:sz w:val="20"/>
                    </w:rPr>
                    <w:t>天线：</w:t>
                  </w:r>
                  <w:r>
                    <w:rPr>
                      <w:rFonts w:ascii="宋体" w:hAnsi="宋体" w:cs="宋体" w:eastAsia="宋体"/>
                      <w:sz w:val="20"/>
                    </w:rPr>
                    <w:t>能在相对湿度</w:t>
                  </w:r>
                  <w:r>
                    <w:rPr>
                      <w:rFonts w:ascii="宋体" w:hAnsi="宋体" w:cs="宋体" w:eastAsia="宋体"/>
                      <w:sz w:val="20"/>
                    </w:rPr>
                    <w:t>≤100%的环境下长期正常工作</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w:t>
                  </w:r>
                  <w:r>
                    <w:rPr>
                      <w:rFonts w:ascii="宋体" w:hAnsi="宋体" w:cs="宋体" w:eastAsia="宋体"/>
                      <w:sz w:val="20"/>
                    </w:rPr>
                    <w:t>9</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天线和接收机密封性</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优于</w:t>
                  </w:r>
                  <w:r>
                    <w:rPr>
                      <w:rFonts w:ascii="宋体" w:hAnsi="宋体" w:cs="宋体" w:eastAsia="宋体"/>
                      <w:sz w:val="20"/>
                    </w:rPr>
                    <w:t>IP67标准</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20</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数据存储</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内置存储</w:t>
                  </w:r>
                  <w:r>
                    <w:rPr>
                      <w:rFonts w:ascii="宋体" w:hAnsi="宋体" w:cs="宋体" w:eastAsia="宋体"/>
                      <w:sz w:val="24"/>
                    </w:rPr>
                    <w:t>≥</w:t>
                  </w:r>
                  <w:r>
                    <w:rPr>
                      <w:rFonts w:ascii="宋体" w:hAnsi="宋体" w:cs="宋体" w:eastAsia="宋体"/>
                      <w:sz w:val="20"/>
                    </w:rPr>
                    <w:t>32GB，且支持文件循环存储</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21</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天线抗干扰性能</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有强抗干扰性能，在电离层活动强时或较强无线电干扰时仍能正常工作；有较强的抗多路径效应的能力</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w:t>
                  </w:r>
                  <w:r>
                    <w:rPr>
                      <w:rFonts w:ascii="宋体" w:hAnsi="宋体" w:cs="宋体" w:eastAsia="宋体"/>
                      <w:sz w:val="20"/>
                    </w:rPr>
                    <w:t>2</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自动开机</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断电后恢复供电时，接收机能自动开机工作</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w:t>
                  </w:r>
                  <w:r>
                    <w:rPr>
                      <w:rFonts w:ascii="宋体" w:hAnsi="宋体" w:cs="宋体" w:eastAsia="宋体"/>
                      <w:sz w:val="20"/>
                    </w:rPr>
                    <w:t>3</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气象数据接口</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可接收通过</w:t>
                  </w:r>
                  <w:r>
                    <w:rPr>
                      <w:rFonts w:ascii="宋体" w:hAnsi="宋体" w:cs="宋体" w:eastAsia="宋体"/>
                      <w:sz w:val="20"/>
                    </w:rPr>
                    <w:t>RS232串口连接的气象数据，并记录到GNSS接收机原始观测数据文件中</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24</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固件升级</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固件终身免费升级</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w:t>
                  </w:r>
                  <w:r>
                    <w:rPr>
                      <w:rFonts w:ascii="宋体" w:hAnsi="宋体" w:cs="宋体" w:eastAsia="宋体"/>
                      <w:sz w:val="20"/>
                    </w:rPr>
                    <w:t>5</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实时</w:t>
                  </w:r>
                  <w:r>
                    <w:rPr>
                      <w:rFonts w:ascii="宋体" w:hAnsi="宋体" w:cs="宋体" w:eastAsia="宋体"/>
                      <w:sz w:val="20"/>
                    </w:rPr>
                    <w:t>数据</w:t>
                  </w:r>
                </w:p>
                <w:p>
                  <w:pPr>
                    <w:pStyle w:val="null3"/>
                    <w:jc w:val="center"/>
                  </w:pP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RTCM3.x，RTCM3.2，RTCM3.3 及以上版本</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26</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文件数据</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支持二进制原始数据（需提供带命令行的批量</w:t>
                  </w:r>
                  <w:r>
                    <w:rPr>
                      <w:rFonts w:ascii="宋体" w:hAnsi="宋体" w:cs="宋体" w:eastAsia="宋体"/>
                      <w:sz w:val="20"/>
                    </w:rPr>
                    <w:t>-RINEX 数据转换工具）记录RINEX3.x 及以上版本</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27</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数据传输协议与</w:t>
                  </w:r>
                </w:p>
                <w:p>
                  <w:pPr>
                    <w:pStyle w:val="null3"/>
                    <w:jc w:val="center"/>
                  </w:pPr>
                  <w:r>
                    <w:rPr>
                      <w:rFonts w:ascii="宋体" w:hAnsi="宋体" w:cs="宋体" w:eastAsia="宋体"/>
                      <w:sz w:val="20"/>
                    </w:rPr>
                    <w:t>数据</w:t>
                  </w:r>
                  <w:r>
                    <w:rPr>
                      <w:rFonts w:ascii="宋体" w:hAnsi="宋体" w:cs="宋体" w:eastAsia="宋体"/>
                      <w:sz w:val="20"/>
                    </w:rPr>
                    <w:t>传输</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实时数据：</w:t>
                  </w:r>
                  <w:r>
                    <w:rPr>
                      <w:rFonts w:ascii="宋体" w:hAnsi="宋体" w:cs="宋体" w:eastAsia="宋体"/>
                      <w:sz w:val="20"/>
                    </w:rPr>
                    <w:t>TCP/IP、NTRIP 等通信协议，支持</w:t>
                  </w:r>
                  <w:r>
                    <w:rPr>
                      <w:rFonts w:ascii="宋体" w:hAnsi="宋体" w:cs="宋体" w:eastAsia="宋体"/>
                      <w:sz w:val="20"/>
                    </w:rPr>
                    <w:t>4</w:t>
                  </w:r>
                  <w:r>
                    <w:rPr>
                      <w:rFonts w:ascii="宋体" w:hAnsi="宋体" w:cs="宋体" w:eastAsia="宋体"/>
                      <w:sz w:val="20"/>
                    </w:rPr>
                    <w:t>路及以上实时数据传输；</w:t>
                  </w:r>
                </w:p>
                <w:p>
                  <w:pPr>
                    <w:pStyle w:val="null3"/>
                    <w:jc w:val="both"/>
                  </w:pPr>
                  <w:r>
                    <w:rPr>
                      <w:rFonts w:ascii="宋体" w:hAnsi="宋体" w:cs="宋体" w:eastAsia="宋体"/>
                      <w:sz w:val="20"/>
                    </w:rPr>
                    <w:t>文件数据：</w:t>
                  </w:r>
                  <w:r>
                    <w:rPr>
                      <w:rFonts w:ascii="宋体" w:hAnsi="宋体" w:cs="宋体" w:eastAsia="宋体"/>
                      <w:sz w:val="20"/>
                    </w:rPr>
                    <w:t>FTP 通信协议，支持</w:t>
                  </w:r>
                  <w:r>
                    <w:rPr>
                      <w:rFonts w:ascii="宋体" w:hAnsi="宋体" w:cs="宋体" w:eastAsia="宋体"/>
                      <w:sz w:val="20"/>
                    </w:rPr>
                    <w:t>4</w:t>
                  </w:r>
                  <w:r>
                    <w:rPr>
                      <w:rFonts w:ascii="宋体" w:hAnsi="宋体" w:cs="宋体" w:eastAsia="宋体"/>
                      <w:sz w:val="20"/>
                    </w:rPr>
                    <w:t>路及以上文件数据传输</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w:t>
                  </w:r>
                  <w:r>
                    <w:rPr>
                      <w:rFonts w:ascii="宋体" w:hAnsi="宋体" w:cs="宋体" w:eastAsia="宋体"/>
                      <w:sz w:val="20"/>
                    </w:rPr>
                    <w:t>8</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数据文件压缩率</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设备原始观测数据格式，</w:t>
                  </w:r>
                  <w:r>
                    <w:rPr>
                      <w:rFonts w:ascii="宋体" w:hAnsi="宋体" w:cs="宋体" w:eastAsia="宋体"/>
                      <w:sz w:val="20"/>
                    </w:rPr>
                    <w:t>30</w:t>
                  </w:r>
                  <w:r>
                    <w:rPr>
                      <w:rFonts w:ascii="宋体" w:hAnsi="宋体" w:cs="宋体" w:eastAsia="宋体"/>
                      <w:sz w:val="20"/>
                    </w:rPr>
                    <w:t>s</w:t>
                  </w:r>
                  <w:r>
                    <w:rPr>
                      <w:rFonts w:ascii="宋体" w:hAnsi="宋体" w:cs="宋体" w:eastAsia="宋体"/>
                      <w:sz w:val="20"/>
                    </w:rPr>
                    <w:t>采样率</w:t>
                  </w:r>
                  <w:r>
                    <w:rPr>
                      <w:rFonts w:ascii="宋体" w:hAnsi="宋体" w:cs="宋体" w:eastAsia="宋体"/>
                      <w:sz w:val="20"/>
                    </w:rPr>
                    <w:t>24</w:t>
                  </w:r>
                  <w:r>
                    <w:rPr>
                      <w:rFonts w:ascii="宋体" w:hAnsi="宋体" w:cs="宋体" w:eastAsia="宋体"/>
                      <w:sz w:val="20"/>
                    </w:rPr>
                    <w:t>h</w:t>
                  </w:r>
                  <w:r>
                    <w:rPr>
                      <w:rFonts w:ascii="宋体" w:hAnsi="宋体" w:cs="宋体" w:eastAsia="宋体"/>
                      <w:sz w:val="20"/>
                    </w:rPr>
                    <w:t>连续观测数据</w:t>
                  </w:r>
                  <w:r>
                    <w:rPr>
                      <w:rFonts w:ascii="宋体" w:hAnsi="宋体" w:cs="宋体" w:eastAsia="宋体"/>
                      <w:sz w:val="20"/>
                    </w:rPr>
                    <w:t>文件大小</w:t>
                  </w:r>
                  <w:r>
                    <w:rPr>
                      <w:rFonts w:ascii="宋体" w:hAnsi="宋体" w:cs="宋体" w:eastAsia="宋体"/>
                      <w:sz w:val="24"/>
                    </w:rPr>
                    <w:t>≤</w:t>
                  </w:r>
                  <w:r>
                    <w:rPr>
                      <w:rFonts w:ascii="宋体" w:hAnsi="宋体" w:cs="宋体" w:eastAsia="宋体"/>
                      <w:sz w:val="20"/>
                    </w:rPr>
                    <w:t>3</w:t>
                  </w:r>
                  <w:r>
                    <w:rPr>
                      <w:rFonts w:ascii="宋体" w:hAnsi="宋体" w:cs="宋体" w:eastAsia="宋体"/>
                      <w:sz w:val="20"/>
                    </w:rPr>
                    <w:t xml:space="preserve"> MB，便于储存及数据传输</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w:t>
                  </w:r>
                  <w:r>
                    <w:rPr>
                      <w:rFonts w:ascii="宋体" w:hAnsi="宋体" w:cs="宋体" w:eastAsia="宋体"/>
                      <w:sz w:val="20"/>
                    </w:rPr>
                    <w:t>9</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FTP服务</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内置</w:t>
                  </w:r>
                  <w:r>
                    <w:rPr>
                      <w:rFonts w:ascii="宋体" w:hAnsi="宋体" w:cs="宋体" w:eastAsia="宋体"/>
                      <w:sz w:val="20"/>
                    </w:rPr>
                    <w:t>FTP服务器（支持至少3个IP同时连接）网络安全；支持 HTTPS；支持FTP推送(Active Push)</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30</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内置电池</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续航时间</w:t>
                  </w:r>
                  <w:r>
                    <w:rPr>
                      <w:rFonts w:ascii="宋体" w:hAnsi="宋体" w:cs="宋体" w:eastAsia="宋体"/>
                      <w:sz w:val="20"/>
                    </w:rPr>
                    <w:t>≥30</w:t>
                  </w:r>
                  <w:r>
                    <w:rPr>
                      <w:rFonts w:ascii="宋体" w:hAnsi="宋体" w:cs="宋体" w:eastAsia="宋体"/>
                      <w:sz w:val="20"/>
                    </w:rPr>
                    <w:t>h</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31</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可靠性</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平均故障间隔</w:t>
                  </w:r>
                  <w:r>
                    <w:rPr>
                      <w:rFonts w:ascii="宋体" w:hAnsi="宋体" w:cs="宋体" w:eastAsia="宋体"/>
                      <w:sz w:val="20"/>
                    </w:rPr>
                    <w:t>MTBF≥50000h</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32</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GNSS软件平台</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提供</w:t>
                  </w:r>
                  <w:r>
                    <w:rPr>
                      <w:rFonts w:ascii="宋体" w:hAnsi="宋体" w:cs="宋体" w:eastAsia="宋体"/>
                      <w:sz w:val="20"/>
                    </w:rPr>
                    <w:t>GNSS</w:t>
                  </w:r>
                  <w:r>
                    <w:rPr>
                      <w:rFonts w:ascii="宋体" w:hAnsi="宋体" w:cs="宋体" w:eastAsia="宋体"/>
                      <w:sz w:val="20"/>
                    </w:rPr>
                    <w:t>软件平台使用</w:t>
                  </w:r>
                  <w:r>
                    <w:rPr>
                      <w:rFonts w:ascii="宋体" w:hAnsi="宋体" w:cs="宋体" w:eastAsia="宋体"/>
                      <w:sz w:val="20"/>
                    </w:rPr>
                    <w:t>许可</w:t>
                  </w:r>
                  <w:r>
                    <w:rPr>
                      <w:rFonts w:ascii="宋体" w:hAnsi="宋体" w:cs="宋体" w:eastAsia="宋体"/>
                      <w:sz w:val="20"/>
                    </w:rPr>
                    <w:t>2个</w:t>
                  </w:r>
                  <w:r>
                    <w:rPr>
                      <w:rFonts w:ascii="宋体" w:hAnsi="宋体" w:cs="宋体" w:eastAsia="宋体"/>
                      <w:sz w:val="20"/>
                    </w:rPr>
                    <w:t>，</w:t>
                  </w:r>
                  <w:r>
                    <w:rPr>
                      <w:rFonts w:ascii="宋体" w:hAnsi="宋体" w:cs="宋体" w:eastAsia="宋体"/>
                      <w:sz w:val="20"/>
                    </w:rPr>
                    <w:t>其中在陕西省地震局部署</w:t>
                  </w:r>
                  <w:r>
                    <w:rPr>
                      <w:rFonts w:ascii="宋体" w:hAnsi="宋体" w:cs="宋体" w:eastAsia="宋体"/>
                      <w:sz w:val="20"/>
                    </w:rPr>
                    <w:t>1套，灾备中心部署1套，GNSS软件平台</w:t>
                  </w:r>
                  <w:r>
                    <w:rPr>
                      <w:rFonts w:ascii="宋体" w:hAnsi="宋体" w:cs="宋体" w:eastAsia="宋体"/>
                      <w:sz w:val="20"/>
                    </w:rPr>
                    <w:t>具体</w:t>
                  </w:r>
                  <w:r>
                    <w:rPr>
                      <w:rFonts w:ascii="宋体" w:hAnsi="宋体" w:cs="宋体" w:eastAsia="宋体"/>
                      <w:sz w:val="20"/>
                    </w:rPr>
                    <w:t>功能</w:t>
                  </w:r>
                  <w:r>
                    <w:rPr>
                      <w:rFonts w:ascii="宋体" w:hAnsi="宋体" w:cs="宋体" w:eastAsia="宋体"/>
                      <w:sz w:val="20"/>
                    </w:rPr>
                    <w:t>及</w:t>
                  </w:r>
                  <w:r>
                    <w:rPr>
                      <w:rFonts w:ascii="宋体" w:hAnsi="宋体" w:cs="宋体" w:eastAsia="宋体"/>
                      <w:sz w:val="20"/>
                    </w:rPr>
                    <w:t>指标</w:t>
                  </w:r>
                  <w:r>
                    <w:rPr>
                      <w:rFonts w:ascii="宋体" w:hAnsi="宋体" w:cs="宋体" w:eastAsia="宋体"/>
                      <w:sz w:val="20"/>
                    </w:rPr>
                    <w:t>参数如下：</w:t>
                  </w:r>
                </w:p>
                <w:p>
                  <w:pPr>
                    <w:pStyle w:val="null3"/>
                    <w:jc w:val="both"/>
                  </w:pPr>
                  <w:r>
                    <w:rPr>
                      <w:rFonts w:ascii="宋体" w:hAnsi="宋体" w:cs="宋体" w:eastAsia="宋体"/>
                      <w:b/>
                      <w:sz w:val="20"/>
                    </w:rPr>
                    <w:t>1.站点端口：</w:t>
                  </w:r>
                  <w:r>
                    <w:rPr>
                      <w:rFonts w:ascii="宋体" w:hAnsi="宋体" w:cs="宋体" w:eastAsia="宋体"/>
                      <w:sz w:val="20"/>
                    </w:rPr>
                    <w:t>站点接入端口</w:t>
                  </w:r>
                  <w:r>
                    <w:rPr>
                      <w:rFonts w:ascii="宋体" w:hAnsi="宋体" w:cs="宋体" w:eastAsia="宋体"/>
                      <w:sz w:val="20"/>
                    </w:rPr>
                    <w:t>&gt;200个，能够稳定接收国产接收机和天宝接收机实时数据流，软件</w:t>
                  </w:r>
                  <w:r>
                    <w:rPr>
                      <w:rFonts w:ascii="宋体" w:hAnsi="宋体" w:cs="宋体" w:eastAsia="宋体"/>
                      <w:sz w:val="20"/>
                    </w:rPr>
                    <w:t>提供</w:t>
                  </w:r>
                  <w:r>
                    <w:rPr>
                      <w:rFonts w:ascii="宋体" w:hAnsi="宋体" w:cs="宋体" w:eastAsia="宋体"/>
                      <w:sz w:val="20"/>
                    </w:rPr>
                    <w:t>免费升级</w:t>
                  </w:r>
                  <w:r>
                    <w:rPr>
                      <w:rFonts w:ascii="宋体" w:hAnsi="宋体" w:cs="宋体" w:eastAsia="宋体"/>
                      <w:sz w:val="20"/>
                    </w:rPr>
                    <w:t>服务</w:t>
                  </w:r>
                  <w:r>
                    <w:rPr>
                      <w:rFonts w:ascii="宋体" w:hAnsi="宋体" w:cs="宋体" w:eastAsia="宋体"/>
                      <w:sz w:val="20"/>
                    </w:rPr>
                    <w:t>；</w:t>
                  </w:r>
                </w:p>
                <w:p>
                  <w:pPr>
                    <w:pStyle w:val="null3"/>
                    <w:jc w:val="both"/>
                  </w:pPr>
                  <w:r>
                    <w:rPr>
                      <w:rFonts w:ascii="宋体" w:hAnsi="宋体" w:cs="宋体" w:eastAsia="宋体"/>
                      <w:b/>
                      <w:sz w:val="20"/>
                    </w:rPr>
                    <w:t>2.站点管理功能：</w:t>
                  </w:r>
                  <w:r>
                    <w:rPr>
                      <w:rFonts w:ascii="宋体" w:hAnsi="宋体" w:cs="宋体" w:eastAsia="宋体"/>
                      <w:sz w:val="20"/>
                    </w:rPr>
                    <w:t>可以显示台站工作状态、台站空间分布、可以查询查询基站的基本属性信息、配套设备信息、卫星状况，具备基站信息编辑功能；可以批量导出、导入所有基站的配置表。支持基准站实时跟踪卫星、星空图、电源状态、网络状态等相关状态信息的显示；具备天线管理器功能，支持自定义编辑天线信息，提升天线类型兼容性；具备系统运维日志和巡检日志录入和查询功能；</w:t>
                  </w:r>
                </w:p>
                <w:p>
                  <w:pPr>
                    <w:pStyle w:val="null3"/>
                    <w:jc w:val="both"/>
                  </w:pPr>
                  <w:r>
                    <w:rPr>
                      <w:rFonts w:ascii="宋体" w:hAnsi="宋体" w:cs="宋体" w:eastAsia="宋体"/>
                      <w:b/>
                      <w:sz w:val="20"/>
                    </w:rPr>
                    <w:t>3.系统监控功能：</w:t>
                  </w:r>
                  <w:r>
                    <w:rPr>
                      <w:rFonts w:ascii="宋体" w:hAnsi="宋体" w:cs="宋体" w:eastAsia="宋体"/>
                      <w:sz w:val="20"/>
                    </w:rPr>
                    <w:t>支持实时状态监控并进行预警，如有状态异常基准站需提供对应的解算状态警告，并支持以邮件或短信的方式报警。具备站点通断信息记录统计功能；</w:t>
                  </w:r>
                </w:p>
                <w:p>
                  <w:pPr>
                    <w:pStyle w:val="null3"/>
                    <w:jc w:val="both"/>
                  </w:pPr>
                  <w:r>
                    <w:rPr>
                      <w:rFonts w:ascii="宋体" w:hAnsi="宋体" w:cs="宋体" w:eastAsia="宋体"/>
                      <w:b/>
                      <w:sz w:val="20"/>
                    </w:rPr>
                    <w:t>4.数据管理功能：</w:t>
                  </w:r>
                  <w:r>
                    <w:rPr>
                      <w:rFonts w:ascii="宋体" w:hAnsi="宋体" w:cs="宋体" w:eastAsia="宋体"/>
                      <w:sz w:val="20"/>
                    </w:rPr>
                    <w:t>具有断记数据的回补功能，能够进行自定义数据下载，包括时间、采样间隔、</w:t>
                  </w:r>
                  <w:r>
                    <w:rPr>
                      <w:rFonts w:ascii="宋体" w:hAnsi="宋体" w:cs="宋体" w:eastAsia="宋体"/>
                      <w:sz w:val="20"/>
                    </w:rPr>
                    <w:t>RINEX版本的选择等；具有精密星历数据接入功能：支持IGS等机构精密星历等数据的接入；数据存储：支持原始二进制、压缩二进制、标准RINEX、压缩RINEX等多种存储格式，并支持数据融合功能；数据转发：支持同时以Ntrip、TCP、UDP等协议或其他指定协议向多个业主指定业务系统转发原始观测及其他相关数据；数据推送：支持以文件（FTP）、实时数据流（TCP/IP、Ntrip协议）等多种传输模式向用户推送高精度位置服务数据；</w:t>
                  </w:r>
                </w:p>
                <w:p>
                  <w:pPr>
                    <w:pStyle w:val="null3"/>
                    <w:jc w:val="both"/>
                  </w:pPr>
                  <w:r>
                    <w:rPr>
                      <w:rFonts w:ascii="宋体" w:hAnsi="宋体" w:cs="宋体" w:eastAsia="宋体"/>
                      <w:b/>
                      <w:sz w:val="20"/>
                    </w:rPr>
                    <w:t>5.数据预处理功能：</w:t>
                  </w:r>
                  <w:r>
                    <w:rPr>
                      <w:rFonts w:ascii="宋体" w:hAnsi="宋体" w:cs="宋体" w:eastAsia="宋体"/>
                      <w:sz w:val="20"/>
                    </w:rPr>
                    <w:t>支持对原始观测数据进行数据质量检查、格式转换、压缩等，计算数据利用率、信噪比、周跳比、多路径误差等信息，显示各个站点的数据质检结果，并支持数据质检结果的报表导出；</w:t>
                  </w:r>
                </w:p>
                <w:p>
                  <w:pPr>
                    <w:pStyle w:val="null3"/>
                    <w:jc w:val="both"/>
                  </w:pPr>
                  <w:r>
                    <w:rPr>
                      <w:rFonts w:ascii="宋体" w:hAnsi="宋体" w:cs="宋体" w:eastAsia="宋体"/>
                      <w:b/>
                      <w:sz w:val="20"/>
                    </w:rPr>
                    <w:t>6.数据解算功能：</w:t>
                  </w:r>
                  <w:r>
                    <w:rPr>
                      <w:rFonts w:ascii="宋体" w:hAnsi="宋体" w:cs="宋体" w:eastAsia="宋体"/>
                      <w:sz w:val="20"/>
                    </w:rPr>
                    <w:t>具备全球四大卫星导航系统（</w:t>
                  </w:r>
                  <w:r>
                    <w:rPr>
                      <w:rFonts w:ascii="宋体" w:hAnsi="宋体" w:cs="宋体" w:eastAsia="宋体"/>
                      <w:sz w:val="20"/>
                    </w:rPr>
                    <w:t>BDS、GPS、GLONASS、GALILEO）数据联合高精度解算以及各系统自由组合解算的能力；具备单北斗解算能力；</w:t>
                  </w:r>
                </w:p>
                <w:p>
                  <w:pPr>
                    <w:pStyle w:val="null3"/>
                    <w:jc w:val="both"/>
                  </w:pPr>
                  <w:r>
                    <w:rPr>
                      <w:rFonts w:ascii="宋体" w:hAnsi="宋体" w:cs="宋体" w:eastAsia="宋体"/>
                      <w:b/>
                      <w:sz w:val="20"/>
                    </w:rPr>
                    <w:t>7.其他功能：</w:t>
                  </w:r>
                  <w:r>
                    <w:rPr>
                      <w:rFonts w:ascii="宋体" w:hAnsi="宋体" w:cs="宋体" w:eastAsia="宋体"/>
                      <w:sz w:val="20"/>
                    </w:rPr>
                    <w:t>支持接入显示基站电离层、对流层、位移序列等数据，并能够展示实时结果。</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w:t>
                  </w:r>
                  <w:r>
                    <w:rPr>
                      <w:rFonts w:ascii="宋体" w:hAnsi="宋体" w:cs="宋体" w:eastAsia="宋体"/>
                      <w:sz w:val="20"/>
                    </w:rPr>
                    <w:t>3</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流动观测</w:t>
                  </w:r>
                  <w:r>
                    <w:rPr>
                      <w:rFonts w:ascii="宋体" w:hAnsi="宋体" w:cs="宋体" w:eastAsia="宋体"/>
                      <w:sz w:val="20"/>
                    </w:rPr>
                    <w:t>GNSS设备相关配件</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shd w:fill="FFFFFF" w:val="clear"/>
                    </w:rPr>
                    <w:t>提供</w:t>
                  </w:r>
                  <w:r>
                    <w:rPr>
                      <w:rFonts w:ascii="宋体" w:hAnsi="宋体" w:cs="宋体" w:eastAsia="宋体"/>
                      <w:sz w:val="20"/>
                      <w:shd w:fill="FFFFFF" w:val="clear"/>
                    </w:rPr>
                    <w:t>国产操作系统</w:t>
                  </w:r>
                  <w:r>
                    <w:rPr>
                      <w:rFonts w:ascii="宋体" w:hAnsi="宋体" w:cs="宋体" w:eastAsia="宋体"/>
                      <w:sz w:val="20"/>
                      <w:shd w:fill="FFFFFF" w:val="clear"/>
                    </w:rPr>
                    <w:t>GNSS</w:t>
                  </w:r>
                  <w:r>
                    <w:rPr>
                      <w:rFonts w:ascii="宋体" w:hAnsi="宋体" w:cs="宋体" w:eastAsia="宋体"/>
                      <w:sz w:val="20"/>
                      <w:shd w:fill="FFFFFF" w:val="clear"/>
                    </w:rPr>
                    <w:t>数据采集器</w:t>
                  </w:r>
                  <w:r>
                    <w:rPr>
                      <w:rFonts w:ascii="宋体" w:hAnsi="宋体" w:cs="宋体" w:eastAsia="宋体"/>
                      <w:sz w:val="20"/>
                      <w:shd w:fill="FFFFFF" w:val="clear"/>
                    </w:rPr>
                    <w:t>1</w:t>
                  </w:r>
                  <w:r>
                    <w:rPr>
                      <w:rFonts w:ascii="宋体" w:hAnsi="宋体" w:cs="宋体" w:eastAsia="宋体"/>
                      <w:sz w:val="20"/>
                      <w:shd w:fill="FFFFFF" w:val="clear"/>
                    </w:rPr>
                    <w:t>8</w:t>
                  </w:r>
                  <w:r>
                    <w:rPr>
                      <w:rFonts w:ascii="宋体" w:hAnsi="宋体" w:cs="宋体" w:eastAsia="宋体"/>
                      <w:sz w:val="20"/>
                      <w:shd w:fill="FFFFFF" w:val="clear"/>
                    </w:rPr>
                    <w:t>个；</w:t>
                  </w:r>
                </w:p>
                <w:p>
                  <w:pPr>
                    <w:pStyle w:val="null3"/>
                    <w:jc w:val="both"/>
                  </w:pPr>
                  <w:r>
                    <w:rPr>
                      <w:rFonts w:ascii="宋体" w:hAnsi="宋体" w:cs="宋体" w:eastAsia="宋体"/>
                      <w:sz w:val="20"/>
                      <w:shd w:fill="FFFFFF" w:val="clear"/>
                    </w:rPr>
                    <w:t>提供</w:t>
                  </w:r>
                  <w:r>
                    <w:rPr>
                      <w:rFonts w:ascii="宋体" w:hAnsi="宋体" w:cs="宋体" w:eastAsia="宋体"/>
                      <w:sz w:val="20"/>
                      <w:shd w:fill="FFFFFF" w:val="clear"/>
                    </w:rPr>
                    <w:t>GNSS三脚架1</w:t>
                  </w:r>
                  <w:r>
                    <w:rPr>
                      <w:rFonts w:ascii="宋体" w:hAnsi="宋体" w:cs="宋体" w:eastAsia="宋体"/>
                      <w:sz w:val="20"/>
                      <w:shd w:fill="FFFFFF" w:val="clear"/>
                    </w:rPr>
                    <w:t>8</w:t>
                  </w:r>
                  <w:r>
                    <w:rPr>
                      <w:rFonts w:ascii="宋体" w:hAnsi="宋体" w:cs="宋体" w:eastAsia="宋体"/>
                      <w:sz w:val="20"/>
                      <w:shd w:fill="FFFFFF" w:val="clear"/>
                    </w:rPr>
                    <w:t>个；</w:t>
                  </w:r>
                </w:p>
                <w:p>
                  <w:pPr>
                    <w:pStyle w:val="null3"/>
                    <w:jc w:val="both"/>
                  </w:pPr>
                  <w:r>
                    <w:rPr>
                      <w:rFonts w:ascii="宋体" w:hAnsi="宋体" w:cs="宋体" w:eastAsia="宋体"/>
                      <w:sz w:val="20"/>
                    </w:rPr>
                    <w:t>此外，</w:t>
                  </w:r>
                  <w:r>
                    <w:rPr>
                      <w:rFonts w:ascii="宋体" w:hAnsi="宋体" w:cs="宋体" w:eastAsia="宋体"/>
                      <w:sz w:val="20"/>
                    </w:rPr>
                    <w:t>提供</w:t>
                  </w:r>
                  <w:r>
                    <w:rPr>
                      <w:rFonts w:ascii="宋体" w:hAnsi="宋体" w:cs="宋体" w:eastAsia="宋体"/>
                      <w:sz w:val="20"/>
                    </w:rPr>
                    <w:t>47套流动GNSS接收机相关配件，</w:t>
                  </w:r>
                  <w:r>
                    <w:rPr>
                      <w:rFonts w:ascii="宋体" w:hAnsi="宋体" w:cs="宋体" w:eastAsia="宋体"/>
                      <w:sz w:val="20"/>
                    </w:rPr>
                    <w:t>每套</w:t>
                  </w:r>
                  <w:r>
                    <w:rPr>
                      <w:rFonts w:ascii="宋体" w:hAnsi="宋体" w:cs="宋体" w:eastAsia="宋体"/>
                      <w:sz w:val="20"/>
                    </w:rPr>
                    <w:t>主要包括：</w:t>
                  </w:r>
                </w:p>
                <w:p>
                  <w:pPr>
                    <w:pStyle w:val="null3"/>
                    <w:jc w:val="both"/>
                  </w:pPr>
                  <w:r>
                    <w:rPr>
                      <w:rFonts w:ascii="宋体" w:hAnsi="宋体" w:cs="宋体" w:eastAsia="宋体"/>
                      <w:sz w:val="20"/>
                    </w:rPr>
                    <w:t>1.天线线缆：2m和10m 天线连接线缆各1条；</w:t>
                  </w:r>
                </w:p>
                <w:p>
                  <w:pPr>
                    <w:pStyle w:val="null3"/>
                    <w:jc w:val="both"/>
                  </w:pPr>
                  <w:r>
                    <w:rPr>
                      <w:rFonts w:ascii="宋体" w:hAnsi="宋体" w:cs="宋体" w:eastAsia="宋体"/>
                      <w:sz w:val="20"/>
                    </w:rPr>
                    <w:t>2.GNSS电线：电源适配器</w:t>
                  </w:r>
                  <w:r>
                    <w:rPr>
                      <w:rFonts w:ascii="宋体" w:hAnsi="宋体" w:cs="宋体" w:eastAsia="宋体"/>
                      <w:sz w:val="20"/>
                    </w:rPr>
                    <w:t>1个</w:t>
                  </w:r>
                  <w:r>
                    <w:rPr>
                      <w:rFonts w:ascii="宋体" w:hAnsi="宋体" w:cs="宋体" w:eastAsia="宋体"/>
                      <w:sz w:val="20"/>
                    </w:rPr>
                    <w:t>、数据线及电源线各</w:t>
                  </w:r>
                  <w:r>
                    <w:rPr>
                      <w:rFonts w:ascii="宋体" w:hAnsi="宋体" w:cs="宋体" w:eastAsia="宋体"/>
                      <w:sz w:val="20"/>
                    </w:rPr>
                    <w:t>1条；</w:t>
                  </w:r>
                </w:p>
                <w:p>
                  <w:pPr>
                    <w:pStyle w:val="null3"/>
                    <w:jc w:val="both"/>
                  </w:pPr>
                  <w:r>
                    <w:rPr>
                      <w:rFonts w:ascii="宋体" w:hAnsi="宋体" w:cs="宋体" w:eastAsia="宋体"/>
                      <w:sz w:val="20"/>
                    </w:rPr>
                    <w:t>3.存储设备：</w:t>
                  </w:r>
                  <w:r>
                    <w:rPr>
                      <w:rFonts w:ascii="宋体" w:hAnsi="宋体" w:cs="宋体" w:eastAsia="宋体"/>
                      <w:sz w:val="20"/>
                    </w:rPr>
                    <w:t>大容量</w:t>
                  </w:r>
                  <w:r>
                    <w:rPr>
                      <w:rFonts w:ascii="宋体" w:hAnsi="宋体" w:cs="宋体" w:eastAsia="宋体"/>
                      <w:sz w:val="20"/>
                    </w:rPr>
                    <w:t>U盘1个；</w:t>
                  </w:r>
                </w:p>
                <w:p>
                  <w:pPr>
                    <w:pStyle w:val="null3"/>
                    <w:jc w:val="both"/>
                  </w:pPr>
                  <w:r>
                    <w:rPr>
                      <w:rFonts w:ascii="宋体" w:hAnsi="宋体" w:cs="宋体" w:eastAsia="宋体"/>
                      <w:sz w:val="20"/>
                    </w:rPr>
                    <w:t>4.存储设备线：OTG连接线1条；</w:t>
                  </w:r>
                </w:p>
                <w:p>
                  <w:pPr>
                    <w:pStyle w:val="null3"/>
                    <w:jc w:val="both"/>
                  </w:pPr>
                  <w:r>
                    <w:rPr>
                      <w:rFonts w:ascii="宋体" w:hAnsi="宋体" w:cs="宋体" w:eastAsia="宋体"/>
                      <w:sz w:val="20"/>
                    </w:rPr>
                    <w:t>5.量高设备：测高尺和辅助量高器各1个；</w:t>
                  </w:r>
                </w:p>
                <w:p>
                  <w:pPr>
                    <w:pStyle w:val="null3"/>
                    <w:jc w:val="both"/>
                  </w:pPr>
                  <w:r>
                    <w:rPr>
                      <w:rFonts w:ascii="宋体" w:hAnsi="宋体" w:cs="宋体" w:eastAsia="宋体"/>
                      <w:sz w:val="20"/>
                    </w:rPr>
                    <w:t>6.野外供电设备</w:t>
                  </w:r>
                  <w:r>
                    <w:rPr>
                      <w:rFonts w:ascii="宋体" w:hAnsi="宋体" w:cs="宋体" w:eastAsia="宋体"/>
                      <w:sz w:val="20"/>
                    </w:rPr>
                    <w:t>：</w:t>
                  </w:r>
                  <w:r>
                    <w:rPr>
                      <w:rFonts w:ascii="宋体" w:hAnsi="宋体" w:cs="宋体" w:eastAsia="宋体"/>
                      <w:sz w:val="20"/>
                    </w:rPr>
                    <w:t>移动可充电电源</w:t>
                  </w:r>
                  <w:r>
                    <w:rPr>
                      <w:rFonts w:ascii="宋体" w:hAnsi="宋体" w:cs="宋体" w:eastAsia="宋体"/>
                      <w:sz w:val="20"/>
                    </w:rPr>
                    <w:t>1</w:t>
                  </w:r>
                  <w:r>
                    <w:rPr>
                      <w:rFonts w:ascii="宋体" w:hAnsi="宋体" w:cs="宋体" w:eastAsia="宋体"/>
                      <w:sz w:val="20"/>
                    </w:rPr>
                    <w:t>个（可为接收机续航</w:t>
                  </w:r>
                  <w:r>
                    <w:rPr>
                      <w:rFonts w:ascii="宋体" w:hAnsi="宋体" w:cs="宋体" w:eastAsia="宋体"/>
                      <w:sz w:val="20"/>
                    </w:rPr>
                    <w:t>≥</w:t>
                  </w:r>
                  <w:r>
                    <w:rPr>
                      <w:rFonts w:ascii="宋体" w:hAnsi="宋体" w:cs="宋体" w:eastAsia="宋体"/>
                      <w:sz w:val="20"/>
                    </w:rPr>
                    <w:t>240小时</w:t>
                  </w:r>
                  <w:r>
                    <w:rPr>
                      <w:rFonts w:ascii="宋体" w:hAnsi="宋体" w:cs="宋体" w:eastAsia="宋体"/>
                      <w:sz w:val="20"/>
                    </w:rPr>
                    <w:t>）</w:t>
                  </w:r>
                  <w:r>
                    <w:rPr>
                      <w:rFonts w:ascii="宋体" w:hAnsi="宋体" w:cs="宋体" w:eastAsia="宋体"/>
                      <w:sz w:val="20"/>
                    </w:rPr>
                    <w:t>及连接线</w:t>
                  </w:r>
                  <w:r>
                    <w:rPr>
                      <w:rFonts w:ascii="宋体" w:hAnsi="宋体" w:cs="宋体" w:eastAsia="宋体"/>
                      <w:sz w:val="20"/>
                    </w:rPr>
                    <w:t>2</w:t>
                  </w:r>
                  <w:r>
                    <w:rPr>
                      <w:rFonts w:ascii="宋体" w:hAnsi="宋体" w:cs="宋体" w:eastAsia="宋体"/>
                      <w:sz w:val="20"/>
                    </w:rPr>
                    <w:t>条；</w:t>
                  </w:r>
                </w:p>
                <w:p>
                  <w:pPr>
                    <w:pStyle w:val="null3"/>
                    <w:jc w:val="both"/>
                  </w:pPr>
                  <w:r>
                    <w:rPr>
                      <w:rFonts w:ascii="宋体" w:hAnsi="宋体" w:cs="宋体" w:eastAsia="宋体"/>
                      <w:sz w:val="20"/>
                    </w:rPr>
                    <w:t>7.基座：光学对中基座</w:t>
                  </w:r>
                  <w:r>
                    <w:rPr>
                      <w:rFonts w:ascii="宋体" w:hAnsi="宋体" w:cs="宋体" w:eastAsia="宋体"/>
                      <w:sz w:val="20"/>
                    </w:rPr>
                    <w:t>2</w:t>
                  </w:r>
                  <w:r>
                    <w:rPr>
                      <w:rFonts w:ascii="宋体" w:hAnsi="宋体" w:cs="宋体" w:eastAsia="宋体"/>
                      <w:sz w:val="20"/>
                    </w:rPr>
                    <w:t>个；</w:t>
                  </w:r>
                </w:p>
                <w:p>
                  <w:pPr>
                    <w:pStyle w:val="null3"/>
                    <w:jc w:val="both"/>
                  </w:pPr>
                  <w:r>
                    <w:rPr>
                      <w:rFonts w:ascii="宋体" w:hAnsi="宋体" w:cs="宋体" w:eastAsia="宋体"/>
                      <w:sz w:val="20"/>
                    </w:rPr>
                    <w:t>8.网线：超</w:t>
                  </w:r>
                  <w:r>
                    <w:rPr>
                      <w:rFonts w:ascii="宋体" w:hAnsi="宋体" w:cs="宋体" w:eastAsia="宋体"/>
                      <w:sz w:val="20"/>
                    </w:rPr>
                    <w:t>六</w:t>
                  </w:r>
                  <w:r>
                    <w:rPr>
                      <w:rFonts w:ascii="宋体" w:hAnsi="宋体" w:cs="宋体" w:eastAsia="宋体"/>
                      <w:sz w:val="20"/>
                    </w:rPr>
                    <w:t>类</w:t>
                  </w:r>
                  <w:r>
                    <w:rPr>
                      <w:rFonts w:ascii="宋体" w:hAnsi="宋体" w:cs="宋体" w:eastAsia="宋体"/>
                      <w:sz w:val="20"/>
                    </w:rPr>
                    <w:t>1m、3</w:t>
                  </w:r>
                  <w:r>
                    <w:rPr>
                      <w:rFonts w:ascii="宋体" w:hAnsi="宋体" w:cs="宋体" w:eastAsia="宋体"/>
                      <w:sz w:val="20"/>
                    </w:rPr>
                    <w:t>m网线</w:t>
                  </w:r>
                  <w:r>
                    <w:rPr>
                      <w:rFonts w:ascii="宋体" w:hAnsi="宋体" w:cs="宋体" w:eastAsia="宋体"/>
                      <w:sz w:val="20"/>
                    </w:rPr>
                    <w:t>各</w:t>
                  </w:r>
                  <w:r>
                    <w:rPr>
                      <w:rFonts w:ascii="宋体" w:hAnsi="宋体" w:cs="宋体" w:eastAsia="宋体"/>
                      <w:sz w:val="20"/>
                    </w:rPr>
                    <w:t>1条；</w:t>
                  </w:r>
                </w:p>
                <w:p>
                  <w:pPr>
                    <w:pStyle w:val="null3"/>
                    <w:jc w:val="both"/>
                  </w:pPr>
                  <w:r>
                    <w:rPr>
                      <w:rFonts w:ascii="宋体" w:hAnsi="宋体" w:cs="宋体" w:eastAsia="宋体"/>
                      <w:sz w:val="20"/>
                    </w:rPr>
                    <w:t>9.仪器箱：</w:t>
                  </w:r>
                  <w:r>
                    <w:rPr>
                      <w:rFonts w:ascii="宋体" w:hAnsi="宋体" w:cs="宋体" w:eastAsia="宋体"/>
                      <w:sz w:val="20"/>
                    </w:rPr>
                    <w:t>便携式</w:t>
                  </w:r>
                  <w:r>
                    <w:rPr>
                      <w:rFonts w:ascii="宋体" w:hAnsi="宋体" w:cs="宋体" w:eastAsia="宋体"/>
                      <w:sz w:val="20"/>
                    </w:rPr>
                    <w:t>仪器箱</w:t>
                  </w:r>
                  <w:r>
                    <w:rPr>
                      <w:rFonts w:ascii="宋体" w:hAnsi="宋体" w:cs="宋体" w:eastAsia="宋体"/>
                      <w:sz w:val="20"/>
                    </w:rPr>
                    <w:t>1个；</w:t>
                  </w:r>
                </w:p>
                <w:p>
                  <w:pPr>
                    <w:pStyle w:val="null3"/>
                    <w:jc w:val="both"/>
                  </w:pPr>
                  <w:r>
                    <w:rPr>
                      <w:rFonts w:ascii="宋体" w:hAnsi="宋体" w:cs="宋体" w:eastAsia="宋体"/>
                      <w:sz w:val="20"/>
                    </w:rPr>
                    <w:t>1</w:t>
                  </w:r>
                  <w:r>
                    <w:rPr>
                      <w:rFonts w:ascii="宋体" w:hAnsi="宋体" w:cs="宋体" w:eastAsia="宋体"/>
                      <w:sz w:val="20"/>
                    </w:rPr>
                    <w:t>0</w:t>
                  </w:r>
                  <w:r>
                    <w:rPr>
                      <w:rFonts w:ascii="宋体" w:hAnsi="宋体" w:cs="宋体" w:eastAsia="宋体"/>
                      <w:sz w:val="20"/>
                    </w:rPr>
                    <w:t>.设备包：GNSS天线包1个。</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color w:val="000000"/>
                      <w:sz w:val="20"/>
                    </w:rPr>
                    <w:t>3</w:t>
                  </w:r>
                  <w:r>
                    <w:rPr>
                      <w:rFonts w:ascii="宋体" w:hAnsi="宋体" w:cs="宋体" w:eastAsia="宋体"/>
                      <w:color w:val="000000"/>
                      <w:sz w:val="20"/>
                    </w:rPr>
                    <w:t>4</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color w:val="000000"/>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color w:val="000000"/>
                      <w:sz w:val="20"/>
                    </w:rPr>
                    <w:t>定型</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color w:val="000000"/>
                      <w:sz w:val="20"/>
                    </w:rPr>
                    <w:t>投标方需提供通过地震系统定型</w:t>
                  </w:r>
                  <w:r>
                    <w:rPr>
                      <w:rFonts w:ascii="宋体" w:hAnsi="宋体" w:cs="宋体" w:eastAsia="宋体"/>
                      <w:color w:val="000000"/>
                      <w:sz w:val="20"/>
                    </w:rPr>
                    <w:t>的与投标观测设备同类别</w:t>
                  </w:r>
                  <w:r>
                    <w:rPr>
                      <w:rFonts w:ascii="宋体" w:hAnsi="宋体" w:cs="宋体" w:eastAsia="宋体"/>
                      <w:color w:val="000000"/>
                      <w:sz w:val="20"/>
                    </w:rPr>
                    <w:t>GNSS观测设备定型证明</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color w:val="000000"/>
                      <w:sz w:val="20"/>
                    </w:rPr>
                    <w:t>是</w:t>
                  </w:r>
                </w:p>
              </w:tc>
            </w:tr>
            <w:tr>
              <w:tc>
                <w:tcPr>
                  <w:tcW w:type="dxa" w:w="24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color w:val="000000"/>
                      <w:sz w:val="20"/>
                    </w:rPr>
                    <w:t>35</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color w:val="000000"/>
                      <w:sz w:val="20"/>
                    </w:rPr>
                    <w:t>▲</w:t>
                  </w:r>
                </w:p>
              </w:tc>
              <w:tc>
                <w:tcPr>
                  <w:tcW w:type="dxa" w:w="6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color w:val="000000"/>
                      <w:sz w:val="20"/>
                    </w:rPr>
                    <w:t>认证</w:t>
                  </w:r>
                </w:p>
              </w:tc>
              <w:tc>
                <w:tcPr>
                  <w:tcW w:type="dxa" w:w="9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color w:val="000000"/>
                      <w:sz w:val="20"/>
                    </w:rPr>
                    <w:t>投标方需提供国家权威机构出具的投标观测设备仅接收北斗信号的整机认证证明</w:t>
                  </w:r>
                </w:p>
              </w:tc>
              <w:tc>
                <w:tcPr>
                  <w:tcW w:type="dxa" w:w="32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color w:val="000000"/>
                      <w:sz w:val="20"/>
                    </w:rPr>
                    <w:t>是</w:t>
                  </w:r>
                </w:p>
              </w:tc>
            </w:tr>
          </w:tbl>
          <w:p/>
        </w:tc>
      </w:tr>
      <w:tr>
        <w:tc>
          <w:tcPr>
            <w:tcW w:type="dxa" w:w="2769"/>
          </w:tcPr>
          <w:p/>
        </w:tc>
        <w:tc>
          <w:tcPr>
            <w:tcW w:type="dxa" w:w="2769"/>
          </w:tcPr>
          <w:p>
            <w:pPr>
              <w:pStyle w:val="null3"/>
            </w:pPr>
            <w:r>
              <w:rPr/>
              <w:t>4</w:t>
            </w:r>
          </w:p>
        </w:tc>
        <w:tc>
          <w:tcPr>
            <w:tcW w:type="dxa" w:w="2769"/>
          </w:tcPr>
          <w:p>
            <w:pPr>
              <w:pStyle w:val="null3"/>
            </w:pPr>
            <w:r>
              <w:rPr>
                <w:rFonts w:ascii="宋体" w:hAnsi="宋体" w:cs="宋体" w:eastAsia="宋体"/>
                <w:b/>
                <w:sz w:val="20"/>
              </w:rPr>
              <w:t>一体化短周期地震仪（数量：</w:t>
            </w:r>
            <w:r>
              <w:rPr>
                <w:rFonts w:ascii="宋体" w:hAnsi="宋体" w:cs="宋体" w:eastAsia="宋体"/>
                <w:b/>
                <w:sz w:val="20"/>
              </w:rPr>
              <w:t>25台）</w:t>
            </w:r>
          </w:p>
          <w:tbl>
            <w:tblPr>
              <w:tblBorders>
                <w:top w:val="none" w:color="000000" w:sz="4"/>
                <w:left w:val="none" w:color="000000" w:sz="4"/>
                <w:bottom w:val="none" w:color="000000" w:sz="4"/>
                <w:right w:val="none" w:color="000000" w:sz="4"/>
                <w:insideH w:val="none"/>
                <w:insideV w:val="none"/>
              </w:tblBorders>
            </w:tblPr>
            <w:tblGrid>
              <w:gridCol w:w="236"/>
              <w:gridCol w:w="293"/>
              <w:gridCol w:w="504"/>
              <w:gridCol w:w="1209"/>
              <w:gridCol w:w="303"/>
            </w:tblGrid>
            <w:tr>
              <w:tc>
                <w:tcPr>
                  <w:tcW w:type="dxa" w:w="236"/>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序号</w:t>
                  </w:r>
                </w:p>
              </w:tc>
              <w:tc>
                <w:tcPr>
                  <w:tcW w:type="dxa" w:w="293"/>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重要性</w:t>
                  </w:r>
                </w:p>
              </w:tc>
              <w:tc>
                <w:tcPr>
                  <w:tcW w:type="dxa" w:w="504"/>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指标项</w:t>
                  </w:r>
                </w:p>
              </w:tc>
              <w:tc>
                <w:tcPr>
                  <w:tcW w:type="dxa" w:w="1209"/>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指标要求</w:t>
                  </w:r>
                </w:p>
              </w:tc>
              <w:tc>
                <w:tcPr>
                  <w:tcW w:type="dxa" w:w="303"/>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证明材料要求</w:t>
                  </w:r>
                </w:p>
              </w:tc>
            </w:tr>
            <w:tr>
              <w:tc>
                <w:tcPr>
                  <w:tcW w:type="dxa" w:w="2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color w:val="000000"/>
                      <w:sz w:val="20"/>
                    </w:rPr>
                    <w:t>1</w:t>
                  </w:r>
                </w:p>
              </w:tc>
              <w:tc>
                <w:tcPr>
                  <w:tcW w:type="dxa" w:w="29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0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校准测试功能</w:t>
                  </w:r>
                </w:p>
              </w:tc>
              <w:tc>
                <w:tcPr>
                  <w:tcW w:type="dxa" w:w="120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可</w:t>
                  </w:r>
                  <w:r>
                    <w:rPr>
                      <w:rFonts w:ascii="宋体" w:hAnsi="宋体" w:cs="宋体" w:eastAsia="宋体"/>
                      <w:sz w:val="20"/>
                    </w:rPr>
                    <w:t>对摆锤施加测试力</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color w:val="000000"/>
                      <w:sz w:val="20"/>
                    </w:rPr>
                    <w:t>2</w:t>
                  </w:r>
                </w:p>
              </w:tc>
              <w:tc>
                <w:tcPr>
                  <w:tcW w:type="dxa" w:w="29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0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数字滤波器</w:t>
                  </w:r>
                </w:p>
              </w:tc>
              <w:tc>
                <w:tcPr>
                  <w:tcW w:type="dxa" w:w="120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通带波动＜</w:t>
                  </w:r>
                  <w:r>
                    <w:rPr>
                      <w:rFonts w:ascii="宋体" w:hAnsi="宋体" w:cs="宋体" w:eastAsia="宋体"/>
                      <w:sz w:val="20"/>
                    </w:rPr>
                    <w:t>0.05dB</w:t>
                  </w:r>
                  <w:r>
                    <w:rPr>
                      <w:rFonts w:ascii="宋体" w:hAnsi="宋体" w:cs="宋体" w:eastAsia="宋体"/>
                      <w:sz w:val="20"/>
                    </w:rPr>
                    <w:t>，阻带衰减＞</w:t>
                  </w:r>
                  <w:r>
                    <w:rPr>
                      <w:rFonts w:ascii="宋体" w:hAnsi="宋体" w:cs="宋体" w:eastAsia="宋体"/>
                      <w:sz w:val="20"/>
                    </w:rPr>
                    <w:t>130dB</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color w:val="000000"/>
                      <w:sz w:val="20"/>
                    </w:rPr>
                    <w:t>3</w:t>
                  </w:r>
                </w:p>
              </w:tc>
              <w:tc>
                <w:tcPr>
                  <w:tcW w:type="dxa" w:w="29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0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安装方位指示及基准</w:t>
                  </w:r>
                </w:p>
              </w:tc>
              <w:tc>
                <w:tcPr>
                  <w:tcW w:type="dxa" w:w="120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具有安装方位指示标志和基准线</w:t>
                  </w:r>
                  <w:r>
                    <w:rPr>
                      <w:rFonts w:ascii="宋体" w:hAnsi="宋体" w:cs="宋体" w:eastAsia="宋体"/>
                      <w:sz w:val="20"/>
                    </w:rPr>
                    <w:t>(面)</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color w:val="000000"/>
                      <w:sz w:val="20"/>
                    </w:rPr>
                    <w:t>4</w:t>
                  </w:r>
                </w:p>
              </w:tc>
              <w:tc>
                <w:tcPr>
                  <w:tcW w:type="dxa" w:w="29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0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满量程</w:t>
                  </w:r>
                </w:p>
              </w:tc>
              <w:tc>
                <w:tcPr>
                  <w:tcW w:type="dxa" w:w="120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≥0.009m/s（f≤10Hz）；</w:t>
                  </w:r>
                </w:p>
                <w:p>
                  <w:pPr>
                    <w:pStyle w:val="null3"/>
                    <w:jc w:val="both"/>
                  </w:pPr>
                  <w:r>
                    <w:rPr>
                      <w:rFonts w:ascii="宋体" w:hAnsi="宋体" w:cs="宋体" w:eastAsia="宋体"/>
                      <w:sz w:val="20"/>
                    </w:rPr>
                    <w:t>≥0.005m/s（10Hz＜f≤30Hz）</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color w:val="000000"/>
                      <w:sz w:val="20"/>
                    </w:rPr>
                    <w:t>5</w:t>
                  </w:r>
                </w:p>
              </w:tc>
              <w:tc>
                <w:tcPr>
                  <w:tcW w:type="dxa" w:w="29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0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高端截止频率</w:t>
                  </w:r>
                </w:p>
              </w:tc>
              <w:tc>
                <w:tcPr>
                  <w:tcW w:type="dxa" w:w="120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 xml:space="preserve">≥ </w:t>
                  </w:r>
                  <w:r>
                    <w:rPr>
                      <w:rFonts w:ascii="宋体" w:hAnsi="宋体" w:cs="宋体" w:eastAsia="宋体"/>
                      <w:sz w:val="20"/>
                    </w:rPr>
                    <w:t>8</w:t>
                  </w:r>
                  <w:r>
                    <w:rPr>
                      <w:rFonts w:ascii="宋体" w:hAnsi="宋体" w:cs="宋体" w:eastAsia="宋体"/>
                      <w:sz w:val="20"/>
                    </w:rPr>
                    <w:t>0Hz</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color w:val="000000"/>
                      <w:sz w:val="20"/>
                    </w:rPr>
                    <w:t>6</w:t>
                  </w:r>
                </w:p>
              </w:tc>
              <w:tc>
                <w:tcPr>
                  <w:tcW w:type="dxa" w:w="29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0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低端截止频率</w:t>
                  </w:r>
                </w:p>
              </w:tc>
              <w:tc>
                <w:tcPr>
                  <w:tcW w:type="dxa" w:w="120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0.5Hz±0.0</w:t>
                  </w:r>
                  <w:r>
                    <w:rPr>
                      <w:rFonts w:ascii="宋体" w:hAnsi="宋体" w:cs="宋体" w:eastAsia="宋体"/>
                      <w:sz w:val="20"/>
                    </w:rPr>
                    <w:t>15</w:t>
                  </w:r>
                  <w:r>
                    <w:rPr>
                      <w:rFonts w:ascii="宋体" w:hAnsi="宋体" w:cs="宋体" w:eastAsia="宋体"/>
                      <w:sz w:val="20"/>
                    </w:rPr>
                    <w:t>Hz</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color w:val="000000"/>
                      <w:sz w:val="20"/>
                    </w:rPr>
                    <w:t>7</w:t>
                  </w:r>
                </w:p>
              </w:tc>
              <w:tc>
                <w:tcPr>
                  <w:tcW w:type="dxa" w:w="29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0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低频端阻尼</w:t>
                  </w:r>
                </w:p>
              </w:tc>
              <w:tc>
                <w:tcPr>
                  <w:tcW w:type="dxa" w:w="120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0.707±0.02</w:t>
                  </w:r>
                  <w:r>
                    <w:rPr>
                      <w:rFonts w:ascii="宋体" w:hAnsi="宋体" w:cs="宋体" w:eastAsia="宋体"/>
                      <w:sz w:val="20"/>
                    </w:rPr>
                    <w:t>2</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color w:val="000000"/>
                      <w:sz w:val="20"/>
                    </w:rPr>
                    <w:t>8</w:t>
                  </w:r>
                </w:p>
              </w:tc>
              <w:tc>
                <w:tcPr>
                  <w:tcW w:type="dxa" w:w="29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0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幅频误差</w:t>
                  </w:r>
                </w:p>
              </w:tc>
              <w:tc>
                <w:tcPr>
                  <w:tcW w:type="dxa" w:w="120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±3%（5Hz≤f≤20Hz）和</w:t>
                  </w:r>
                </w:p>
                <w:p>
                  <w:pPr>
                    <w:pStyle w:val="null3"/>
                    <w:jc w:val="both"/>
                  </w:pPr>
                  <w:r>
                    <w:rPr>
                      <w:rFonts w:ascii="宋体" w:hAnsi="宋体" w:cs="宋体" w:eastAsia="宋体"/>
                      <w:sz w:val="20"/>
                    </w:rPr>
                    <w:t>±5%（10Hz≤f≤30Hz）和</w:t>
                  </w:r>
                </w:p>
                <w:p>
                  <w:pPr>
                    <w:pStyle w:val="null3"/>
                    <w:jc w:val="both"/>
                  </w:pPr>
                  <w:r>
                    <w:rPr>
                      <w:rFonts w:ascii="宋体" w:hAnsi="宋体" w:cs="宋体" w:eastAsia="宋体"/>
                      <w:sz w:val="20"/>
                    </w:rPr>
                    <w:t>-30%～10%（30Hz＜f≤40Hz）</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color w:val="000000"/>
                      <w:sz w:val="20"/>
                    </w:rPr>
                    <w:t>9</w:t>
                  </w:r>
                </w:p>
              </w:tc>
              <w:tc>
                <w:tcPr>
                  <w:tcW w:type="dxa" w:w="29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0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灵敏度</w:t>
                  </w:r>
                </w:p>
              </w:tc>
              <w:tc>
                <w:tcPr>
                  <w:tcW w:type="dxa" w:w="120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≥750V/(m/s)</w:t>
                  </w:r>
                  <w:r>
                    <w:rPr>
                      <w:rFonts w:ascii="宋体" w:hAnsi="宋体" w:cs="宋体" w:eastAsia="宋体"/>
                      <w:sz w:val="20"/>
                    </w:rPr>
                    <w:t>，</w:t>
                  </w:r>
                  <w:r>
                    <w:rPr>
                      <w:rFonts w:ascii="宋体" w:hAnsi="宋体" w:cs="宋体" w:eastAsia="宋体"/>
                      <w:sz w:val="20"/>
                    </w:rPr>
                    <w:t>误差</w:t>
                  </w:r>
                  <w:r>
                    <w:rPr>
                      <w:rFonts w:ascii="宋体" w:hAnsi="宋体" w:cs="宋体" w:eastAsia="宋体"/>
                      <w:sz w:val="20"/>
                    </w:rPr>
                    <w:t>±3%</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color w:val="000000"/>
                      <w:sz w:val="20"/>
                    </w:rPr>
                    <w:t>10</w:t>
                  </w:r>
                </w:p>
              </w:tc>
              <w:tc>
                <w:tcPr>
                  <w:tcW w:type="dxa" w:w="29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0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线性度误差</w:t>
                  </w:r>
                </w:p>
              </w:tc>
              <w:tc>
                <w:tcPr>
                  <w:tcW w:type="dxa" w:w="120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 0.2%</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color w:val="000000"/>
                      <w:sz w:val="20"/>
                    </w:rPr>
                    <w:t>11</w:t>
                  </w:r>
                </w:p>
              </w:tc>
              <w:tc>
                <w:tcPr>
                  <w:tcW w:type="dxa" w:w="29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0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信号输出通道</w:t>
                  </w:r>
                </w:p>
              </w:tc>
              <w:tc>
                <w:tcPr>
                  <w:tcW w:type="dxa" w:w="120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E-W、N-S、U-D</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color w:val="000000"/>
                      <w:sz w:val="20"/>
                    </w:rPr>
                    <w:t>12</w:t>
                  </w:r>
                </w:p>
              </w:tc>
              <w:tc>
                <w:tcPr>
                  <w:tcW w:type="dxa" w:w="29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0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动态范围</w:t>
                  </w:r>
                </w:p>
              </w:tc>
              <w:tc>
                <w:tcPr>
                  <w:tcW w:type="dxa" w:w="120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≥1</w:t>
                  </w:r>
                  <w:r>
                    <w:rPr>
                      <w:rFonts w:ascii="宋体" w:hAnsi="宋体" w:cs="宋体" w:eastAsia="宋体"/>
                      <w:sz w:val="20"/>
                    </w:rPr>
                    <w:t>40</w:t>
                  </w:r>
                  <w:r>
                    <w:rPr>
                      <w:rFonts w:ascii="宋体" w:hAnsi="宋体" w:cs="宋体" w:eastAsia="宋体"/>
                      <w:sz w:val="20"/>
                    </w:rPr>
                    <w:t>d</w:t>
                  </w:r>
                  <w:r>
                    <w:rPr>
                      <w:rFonts w:ascii="宋体" w:hAnsi="宋体" w:cs="宋体" w:eastAsia="宋体"/>
                      <w:sz w:val="20"/>
                    </w:rPr>
                    <w:t>B</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color w:val="000000"/>
                      <w:sz w:val="20"/>
                    </w:rPr>
                    <w:t>13</w:t>
                  </w:r>
                </w:p>
              </w:tc>
              <w:tc>
                <w:tcPr>
                  <w:tcW w:type="dxa" w:w="29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0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横向抑制比</w:t>
                  </w:r>
                </w:p>
              </w:tc>
              <w:tc>
                <w:tcPr>
                  <w:tcW w:type="dxa" w:w="120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&lt;</w:t>
                  </w:r>
                  <w:r>
                    <w:rPr>
                      <w:rFonts w:ascii="宋体" w:hAnsi="宋体" w:cs="宋体" w:eastAsia="宋体"/>
                      <w:sz w:val="20"/>
                    </w:rPr>
                    <w:t>1%</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color w:val="000000"/>
                      <w:sz w:val="20"/>
                    </w:rPr>
                    <w:t>14</w:t>
                  </w:r>
                </w:p>
              </w:tc>
              <w:tc>
                <w:tcPr>
                  <w:tcW w:type="dxa" w:w="29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0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寄生共振频率</w:t>
                  </w:r>
                </w:p>
              </w:tc>
              <w:tc>
                <w:tcPr>
                  <w:tcW w:type="dxa" w:w="120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&gt;</w:t>
                  </w:r>
                  <w:r>
                    <w:rPr>
                      <w:rFonts w:ascii="宋体" w:hAnsi="宋体" w:cs="宋体" w:eastAsia="宋体"/>
                      <w:sz w:val="20"/>
                    </w:rPr>
                    <w:t>150</w:t>
                  </w:r>
                  <w:r>
                    <w:rPr>
                      <w:rFonts w:ascii="宋体" w:hAnsi="宋体" w:cs="宋体" w:eastAsia="宋体"/>
                      <w:sz w:val="20"/>
                    </w:rPr>
                    <w:t>Hz</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color w:val="000000"/>
                      <w:sz w:val="20"/>
                    </w:rPr>
                    <w:t>15</w:t>
                  </w:r>
                </w:p>
              </w:tc>
              <w:tc>
                <w:tcPr>
                  <w:tcW w:type="dxa" w:w="29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0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数据输出功能</w:t>
                  </w:r>
                </w:p>
              </w:tc>
              <w:tc>
                <w:tcPr>
                  <w:tcW w:type="dxa" w:w="120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应具有网络数据实时传输功能</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color w:val="000000"/>
                      <w:sz w:val="20"/>
                    </w:rPr>
                    <w:t>16</w:t>
                  </w:r>
                </w:p>
              </w:tc>
              <w:tc>
                <w:tcPr>
                  <w:tcW w:type="dxa" w:w="29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0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采样率</w:t>
                  </w:r>
                </w:p>
              </w:tc>
              <w:tc>
                <w:tcPr>
                  <w:tcW w:type="dxa" w:w="120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1sps、10sps、20sps、50sps、100sps、200sps</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color w:val="000000"/>
                      <w:sz w:val="20"/>
                    </w:rPr>
                    <w:t>17</w:t>
                  </w:r>
                </w:p>
              </w:tc>
              <w:tc>
                <w:tcPr>
                  <w:tcW w:type="dxa" w:w="29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0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分辨力</w:t>
                  </w:r>
                </w:p>
              </w:tc>
              <w:tc>
                <w:tcPr>
                  <w:tcW w:type="dxa" w:w="120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≥24bit</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color w:val="000000"/>
                      <w:sz w:val="20"/>
                    </w:rPr>
                    <w:t>18</w:t>
                  </w:r>
                </w:p>
              </w:tc>
              <w:tc>
                <w:tcPr>
                  <w:tcW w:type="dxa" w:w="29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0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供电及功耗</w:t>
                  </w:r>
                </w:p>
              </w:tc>
              <w:tc>
                <w:tcPr>
                  <w:tcW w:type="dxa" w:w="120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采用直流电源供电，平均功耗宜不大于</w:t>
                  </w:r>
                  <w:r>
                    <w:rPr>
                      <w:rFonts w:ascii="宋体" w:hAnsi="宋体" w:cs="宋体" w:eastAsia="宋体"/>
                      <w:sz w:val="20"/>
                    </w:rPr>
                    <w:t>3W</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color w:val="000000"/>
                      <w:sz w:val="20"/>
                    </w:rPr>
                    <w:t>19</w:t>
                  </w:r>
                </w:p>
              </w:tc>
              <w:tc>
                <w:tcPr>
                  <w:tcW w:type="dxa" w:w="29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0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水平调整功能</w:t>
                  </w:r>
                </w:p>
              </w:tc>
              <w:tc>
                <w:tcPr>
                  <w:tcW w:type="dxa" w:w="120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不少于</w:t>
                  </w:r>
                  <w:r>
                    <w:rPr>
                      <w:rFonts w:ascii="宋体" w:hAnsi="宋体" w:cs="宋体" w:eastAsia="宋体"/>
                      <w:sz w:val="20"/>
                    </w:rPr>
                    <w:t>2个可调整底脚螺丝，带锁紧装置。适合安装场地倾斜不超过3.5°场合</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color w:val="000000"/>
                      <w:sz w:val="20"/>
                    </w:rPr>
                    <w:t>20</w:t>
                  </w:r>
                </w:p>
              </w:tc>
              <w:tc>
                <w:tcPr>
                  <w:tcW w:type="dxa" w:w="29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0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数据记录功能</w:t>
                  </w:r>
                </w:p>
              </w:tc>
              <w:tc>
                <w:tcPr>
                  <w:tcW w:type="dxa" w:w="120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 具有事件数据记录功能和连续数据记录功能</w:t>
                  </w:r>
                </w:p>
                <w:p>
                  <w:pPr>
                    <w:pStyle w:val="null3"/>
                    <w:jc w:val="both"/>
                  </w:pPr>
                  <w:r>
                    <w:rPr>
                      <w:rFonts w:ascii="宋体" w:hAnsi="宋体" w:cs="宋体" w:eastAsia="宋体"/>
                      <w:sz w:val="20"/>
                    </w:rPr>
                    <w:t>* 具有使用闪存卡等固态存储介质扩充数据存储器容量的功能</w:t>
                  </w:r>
                </w:p>
                <w:p>
                  <w:pPr>
                    <w:pStyle w:val="null3"/>
                    <w:jc w:val="both"/>
                  </w:pPr>
                  <w:r>
                    <w:rPr>
                      <w:rFonts w:ascii="宋体" w:hAnsi="宋体" w:cs="宋体" w:eastAsia="宋体"/>
                      <w:sz w:val="20"/>
                    </w:rPr>
                    <w:t>* 具有将事件数据记录为数据文件的功能</w:t>
                  </w:r>
                </w:p>
                <w:p>
                  <w:pPr>
                    <w:pStyle w:val="null3"/>
                    <w:jc w:val="both"/>
                  </w:pPr>
                  <w:r>
                    <w:rPr>
                      <w:rFonts w:ascii="宋体" w:hAnsi="宋体" w:cs="宋体" w:eastAsia="宋体"/>
                      <w:sz w:val="20"/>
                    </w:rPr>
                    <w:t>* 具有将辅助采集通道、低速采集通道采集数据记录为数据文件的功能</w:t>
                  </w:r>
                </w:p>
                <w:p>
                  <w:pPr>
                    <w:pStyle w:val="null3"/>
                    <w:jc w:val="both"/>
                  </w:pPr>
                  <w:r>
                    <w:rPr>
                      <w:rFonts w:ascii="宋体" w:hAnsi="宋体" w:cs="宋体" w:eastAsia="宋体"/>
                      <w:sz w:val="20"/>
                    </w:rPr>
                    <w:t>* 数据存储容量不小于30GB</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color w:val="000000"/>
                      <w:sz w:val="20"/>
                    </w:rPr>
                    <w:t>21</w:t>
                  </w:r>
                </w:p>
              </w:tc>
              <w:tc>
                <w:tcPr>
                  <w:tcW w:type="dxa" w:w="29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0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锁摆与开锁</w:t>
                  </w:r>
                </w:p>
              </w:tc>
              <w:tc>
                <w:tcPr>
                  <w:tcW w:type="dxa" w:w="120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在保证设备运输与搬运安全的前提下</w:t>
                  </w:r>
                  <w:r>
                    <w:rPr>
                      <w:rFonts w:ascii="宋体" w:hAnsi="宋体" w:cs="宋体" w:eastAsia="宋体"/>
                      <w:sz w:val="20"/>
                    </w:rPr>
                    <w:t>,配备必要的摆锤开锁和锁止机构(如无必要可不配置)，相关操控机构可外置或内置，为内置时须具有线控或指令控制等遥控功能</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color w:val="000000"/>
                      <w:sz w:val="20"/>
                    </w:rPr>
                    <w:t>22</w:t>
                  </w:r>
                </w:p>
              </w:tc>
              <w:tc>
                <w:tcPr>
                  <w:tcW w:type="dxa" w:w="29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0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授时源</w:t>
                  </w:r>
                </w:p>
              </w:tc>
              <w:tc>
                <w:tcPr>
                  <w:tcW w:type="dxa" w:w="120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支持</w:t>
                  </w:r>
                  <w:r>
                    <w:rPr>
                      <w:rFonts w:ascii="宋体" w:hAnsi="宋体" w:cs="宋体" w:eastAsia="宋体"/>
                      <w:sz w:val="20"/>
                    </w:rPr>
                    <w:t>NTP网络授时</w:t>
                  </w:r>
                  <w:r>
                    <w:rPr>
                      <w:rFonts w:ascii="宋体" w:hAnsi="宋体" w:cs="宋体" w:eastAsia="宋体"/>
                      <w:sz w:val="20"/>
                    </w:rPr>
                    <w:t>；</w:t>
                  </w:r>
                  <w:r>
                    <w:rPr>
                      <w:rFonts w:ascii="宋体" w:hAnsi="宋体" w:cs="宋体" w:eastAsia="宋体"/>
                      <w:sz w:val="20"/>
                    </w:rPr>
                    <w:t>实配北斗</w:t>
                  </w:r>
                  <w:r>
                    <w:rPr>
                      <w:rFonts w:ascii="宋体" w:hAnsi="宋体" w:cs="宋体" w:eastAsia="宋体"/>
                      <w:sz w:val="20"/>
                    </w:rPr>
                    <w:t>卫星</w:t>
                  </w:r>
                  <w:r>
                    <w:rPr>
                      <w:rFonts w:ascii="宋体" w:hAnsi="宋体" w:cs="宋体" w:eastAsia="宋体"/>
                      <w:sz w:val="20"/>
                    </w:rPr>
                    <w:t>授时，</w:t>
                  </w:r>
                  <w:r>
                    <w:rPr>
                      <w:rFonts w:ascii="宋体" w:hAnsi="宋体" w:cs="宋体" w:eastAsia="宋体"/>
                      <w:sz w:val="20"/>
                    </w:rPr>
                    <w:t>后续</w:t>
                  </w:r>
                  <w:r>
                    <w:rPr>
                      <w:rFonts w:ascii="宋体" w:hAnsi="宋体" w:cs="宋体" w:eastAsia="宋体"/>
                      <w:sz w:val="20"/>
                    </w:rPr>
                    <w:t>免费提供</w:t>
                  </w:r>
                  <w:r>
                    <w:rPr>
                      <w:rFonts w:ascii="宋体" w:hAnsi="宋体" w:cs="宋体" w:eastAsia="宋体"/>
                      <w:sz w:val="20"/>
                    </w:rPr>
                    <w:t>单北斗</w:t>
                  </w:r>
                  <w:r>
                    <w:rPr>
                      <w:rFonts w:ascii="宋体" w:hAnsi="宋体" w:cs="宋体" w:eastAsia="宋体"/>
                      <w:sz w:val="20"/>
                    </w:rPr>
                    <w:t>设备授时装置升级服务</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color w:val="000000"/>
                      <w:sz w:val="20"/>
                    </w:rPr>
                    <w:t>23</w:t>
                  </w:r>
                </w:p>
              </w:tc>
              <w:tc>
                <w:tcPr>
                  <w:tcW w:type="dxa" w:w="29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0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时间同步误差</w:t>
                  </w:r>
                </w:p>
              </w:tc>
              <w:tc>
                <w:tcPr>
                  <w:tcW w:type="dxa" w:w="120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≤0.01ms</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color w:val="000000"/>
                      <w:sz w:val="20"/>
                    </w:rPr>
                    <w:t>24</w:t>
                  </w:r>
                </w:p>
              </w:tc>
              <w:tc>
                <w:tcPr>
                  <w:tcW w:type="dxa" w:w="29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0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时钟漂移率</w:t>
                  </w:r>
                </w:p>
              </w:tc>
              <w:tc>
                <w:tcPr>
                  <w:tcW w:type="dxa" w:w="120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≤0.1ppm</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color w:val="000000"/>
                      <w:sz w:val="20"/>
                    </w:rPr>
                    <w:t>25</w:t>
                  </w:r>
                </w:p>
              </w:tc>
              <w:tc>
                <w:tcPr>
                  <w:tcW w:type="dxa" w:w="29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0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脉冲测试信号</w:t>
                  </w:r>
                </w:p>
              </w:tc>
              <w:tc>
                <w:tcPr>
                  <w:tcW w:type="dxa" w:w="120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脉冲宽度：</w:t>
                  </w:r>
                  <w:r>
                    <w:rPr>
                      <w:rFonts w:ascii="宋体" w:hAnsi="宋体" w:cs="宋体" w:eastAsia="宋体"/>
                      <w:sz w:val="20"/>
                    </w:rPr>
                    <w:t>1s～1000s</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3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color w:val="000000"/>
                      <w:sz w:val="20"/>
                    </w:rPr>
                    <w:t>26</w:t>
                  </w:r>
                </w:p>
              </w:tc>
              <w:tc>
                <w:tcPr>
                  <w:tcW w:type="dxa" w:w="29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0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其他要求</w:t>
                  </w:r>
                </w:p>
              </w:tc>
              <w:tc>
                <w:tcPr>
                  <w:tcW w:type="dxa" w:w="120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《地震监测专业设备定型结果》和定型检测报告</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bl>
          <w:p/>
        </w:tc>
      </w:tr>
      <w:tr>
        <w:tc>
          <w:tcPr>
            <w:tcW w:type="dxa" w:w="2769"/>
          </w:tcPr>
          <w:p/>
        </w:tc>
        <w:tc>
          <w:tcPr>
            <w:tcW w:type="dxa" w:w="2769"/>
          </w:tcPr>
          <w:p>
            <w:pPr>
              <w:pStyle w:val="null3"/>
            </w:pPr>
            <w:r>
              <w:rPr/>
              <w:t>5</w:t>
            </w:r>
          </w:p>
        </w:tc>
        <w:tc>
          <w:tcPr>
            <w:tcW w:type="dxa" w:w="2769"/>
          </w:tcPr>
          <w:p>
            <w:pPr>
              <w:pStyle w:val="null3"/>
            </w:pPr>
            <w:r>
              <w:rPr>
                <w:rFonts w:ascii="宋体" w:hAnsi="宋体" w:cs="宋体" w:eastAsia="宋体"/>
                <w:b/>
                <w:sz w:val="20"/>
              </w:rPr>
              <w:t>应急流动电源（数量：</w:t>
            </w:r>
            <w:r>
              <w:rPr>
                <w:rFonts w:ascii="宋体" w:hAnsi="宋体" w:cs="宋体" w:eastAsia="宋体"/>
                <w:b/>
                <w:sz w:val="20"/>
              </w:rPr>
              <w:t>25台）</w:t>
            </w:r>
          </w:p>
          <w:tbl>
            <w:tblPr>
              <w:tblBorders>
                <w:top w:val="none" w:color="000000" w:sz="4"/>
                <w:left w:val="none" w:color="000000" w:sz="4"/>
                <w:bottom w:val="none" w:color="000000" w:sz="4"/>
                <w:right w:val="none" w:color="000000" w:sz="4"/>
                <w:insideH w:val="none"/>
                <w:insideV w:val="none"/>
              </w:tblBorders>
            </w:tblPr>
            <w:tblGrid>
              <w:gridCol w:w="216"/>
              <w:gridCol w:w="307"/>
              <w:gridCol w:w="676"/>
              <w:gridCol w:w="1014"/>
              <w:gridCol w:w="322"/>
            </w:tblGrid>
            <w:tr>
              <w:tc>
                <w:tcPr>
                  <w:tcW w:type="dxa" w:w="216"/>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序号</w:t>
                  </w:r>
                </w:p>
              </w:tc>
              <w:tc>
                <w:tcPr>
                  <w:tcW w:type="dxa" w:w="307"/>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重要性</w:t>
                  </w:r>
                </w:p>
              </w:tc>
              <w:tc>
                <w:tcPr>
                  <w:tcW w:type="dxa" w:w="676"/>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指标项</w:t>
                  </w:r>
                </w:p>
              </w:tc>
              <w:tc>
                <w:tcPr>
                  <w:tcW w:type="dxa" w:w="1014"/>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指标要求</w:t>
                  </w:r>
                </w:p>
              </w:tc>
              <w:tc>
                <w:tcPr>
                  <w:tcW w:type="dxa" w:w="322"/>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证明材料要求</w:t>
                  </w:r>
                </w:p>
              </w:tc>
            </w:tr>
            <w:tr>
              <w:tc>
                <w:tcPr>
                  <w:tcW w:type="dxa" w:w="21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w:t>
                  </w:r>
                </w:p>
              </w:tc>
              <w:tc>
                <w:tcPr>
                  <w:tcW w:type="dxa" w:w="30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内置电池</w:t>
                  </w:r>
                </w:p>
              </w:tc>
              <w:tc>
                <w:tcPr>
                  <w:tcW w:type="dxa" w:w="10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≥30Ah；</w:t>
                  </w:r>
                </w:p>
              </w:tc>
              <w:tc>
                <w:tcPr>
                  <w:tcW w:type="dxa" w:w="3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1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w:t>
                  </w:r>
                </w:p>
              </w:tc>
              <w:tc>
                <w:tcPr>
                  <w:tcW w:type="dxa" w:w="30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输出模块</w:t>
                  </w:r>
                </w:p>
              </w:tc>
              <w:tc>
                <w:tcPr>
                  <w:tcW w:type="dxa" w:w="10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交流</w:t>
                  </w:r>
                  <w:r>
                    <w:rPr>
                      <w:rFonts w:ascii="宋体" w:hAnsi="宋体" w:cs="宋体" w:eastAsia="宋体"/>
                      <w:sz w:val="20"/>
                    </w:rPr>
                    <w:t>220V\直流12V；</w:t>
                  </w:r>
                </w:p>
              </w:tc>
              <w:tc>
                <w:tcPr>
                  <w:tcW w:type="dxa" w:w="3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1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w:t>
                  </w:r>
                </w:p>
              </w:tc>
              <w:tc>
                <w:tcPr>
                  <w:tcW w:type="dxa" w:w="30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充电方式</w:t>
                  </w:r>
                </w:p>
              </w:tc>
              <w:tc>
                <w:tcPr>
                  <w:tcW w:type="dxa" w:w="10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交流</w:t>
                  </w:r>
                  <w:r>
                    <w:rPr>
                      <w:rFonts w:ascii="宋体" w:hAnsi="宋体" w:cs="宋体" w:eastAsia="宋体"/>
                      <w:sz w:val="20"/>
                    </w:rPr>
                    <w:t>220V\光伏PV</w:t>
                  </w:r>
                </w:p>
              </w:tc>
              <w:tc>
                <w:tcPr>
                  <w:tcW w:type="dxa" w:w="3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4</w:t>
                  </w:r>
                </w:p>
              </w:tc>
              <w:tc>
                <w:tcPr>
                  <w:tcW w:type="dxa" w:w="30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光伏模块</w:t>
                  </w:r>
                </w:p>
              </w:tc>
              <w:tc>
                <w:tcPr>
                  <w:tcW w:type="dxa" w:w="10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≥100W，含支架</w:t>
                  </w:r>
                </w:p>
              </w:tc>
              <w:tc>
                <w:tcPr>
                  <w:tcW w:type="dxa" w:w="3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1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5</w:t>
                  </w:r>
                </w:p>
              </w:tc>
              <w:tc>
                <w:tcPr>
                  <w:tcW w:type="dxa" w:w="30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充电控制</w:t>
                  </w:r>
                </w:p>
              </w:tc>
              <w:tc>
                <w:tcPr>
                  <w:tcW w:type="dxa" w:w="10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内置交流充电器、太阳能充电控制器</w:t>
                  </w:r>
                </w:p>
              </w:tc>
              <w:tc>
                <w:tcPr>
                  <w:tcW w:type="dxa" w:w="3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6</w:t>
                  </w:r>
                </w:p>
              </w:tc>
              <w:tc>
                <w:tcPr>
                  <w:tcW w:type="dxa" w:w="30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交流电压工作范围</w:t>
                  </w:r>
                </w:p>
              </w:tc>
              <w:tc>
                <w:tcPr>
                  <w:tcW w:type="dxa" w:w="10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AC200V～AC240V</w:t>
                  </w:r>
                </w:p>
              </w:tc>
              <w:tc>
                <w:tcPr>
                  <w:tcW w:type="dxa" w:w="3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7</w:t>
                  </w:r>
                </w:p>
              </w:tc>
              <w:tc>
                <w:tcPr>
                  <w:tcW w:type="dxa" w:w="30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直流供电输出功率</w:t>
                  </w:r>
                </w:p>
              </w:tc>
              <w:tc>
                <w:tcPr>
                  <w:tcW w:type="dxa" w:w="10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单路功率</w:t>
                  </w:r>
                  <w:r>
                    <w:rPr>
                      <w:rFonts w:ascii="宋体" w:hAnsi="宋体" w:cs="宋体" w:eastAsia="宋体"/>
                      <w:sz w:val="20"/>
                    </w:rPr>
                    <w:t>&gt;50W</w:t>
                  </w:r>
                </w:p>
              </w:tc>
              <w:tc>
                <w:tcPr>
                  <w:tcW w:type="dxa" w:w="3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8</w:t>
                  </w:r>
                </w:p>
              </w:tc>
              <w:tc>
                <w:tcPr>
                  <w:tcW w:type="dxa" w:w="30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交流供电输出电压</w:t>
                  </w:r>
                </w:p>
              </w:tc>
              <w:tc>
                <w:tcPr>
                  <w:tcW w:type="dxa" w:w="10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内置正弦波逆变器，提供</w:t>
                  </w:r>
                  <w:r>
                    <w:rPr>
                      <w:rFonts w:ascii="宋体" w:hAnsi="宋体" w:cs="宋体" w:eastAsia="宋体"/>
                      <w:sz w:val="20"/>
                    </w:rPr>
                    <w:t>AC220V交流输出</w:t>
                  </w:r>
                </w:p>
              </w:tc>
              <w:tc>
                <w:tcPr>
                  <w:tcW w:type="dxa" w:w="3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9</w:t>
                  </w:r>
                </w:p>
              </w:tc>
              <w:tc>
                <w:tcPr>
                  <w:tcW w:type="dxa" w:w="30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交流供电输出功率</w:t>
                  </w:r>
                </w:p>
              </w:tc>
              <w:tc>
                <w:tcPr>
                  <w:tcW w:type="dxa" w:w="10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≥150W</w:t>
                  </w:r>
                </w:p>
              </w:tc>
              <w:tc>
                <w:tcPr>
                  <w:tcW w:type="dxa" w:w="3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10</w:t>
                  </w:r>
                </w:p>
              </w:tc>
              <w:tc>
                <w:tcPr>
                  <w:tcW w:type="dxa" w:w="30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直流供电输出电压</w:t>
                  </w:r>
                </w:p>
              </w:tc>
              <w:tc>
                <w:tcPr>
                  <w:tcW w:type="dxa" w:w="10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直</w:t>
                  </w:r>
                  <w:r>
                    <w:rPr>
                      <w:rFonts w:ascii="宋体" w:hAnsi="宋体" w:cs="宋体" w:eastAsia="宋体"/>
                      <w:sz w:val="20"/>
                    </w:rPr>
                    <w:t>11.0V～13.0V</w:t>
                  </w:r>
                </w:p>
              </w:tc>
              <w:tc>
                <w:tcPr>
                  <w:tcW w:type="dxa" w:w="3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11</w:t>
                  </w:r>
                </w:p>
              </w:tc>
              <w:tc>
                <w:tcPr>
                  <w:tcW w:type="dxa" w:w="30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直流供电输出电流</w:t>
                  </w:r>
                </w:p>
              </w:tc>
              <w:tc>
                <w:tcPr>
                  <w:tcW w:type="dxa" w:w="10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单路额定电流</w:t>
                  </w:r>
                  <w:r>
                    <w:rPr>
                      <w:rFonts w:ascii="宋体" w:hAnsi="宋体" w:cs="宋体" w:eastAsia="宋体"/>
                      <w:sz w:val="20"/>
                    </w:rPr>
                    <w:t>≥4.2A</w:t>
                  </w:r>
                </w:p>
              </w:tc>
              <w:tc>
                <w:tcPr>
                  <w:tcW w:type="dxa" w:w="3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12</w:t>
                  </w:r>
                </w:p>
              </w:tc>
              <w:tc>
                <w:tcPr>
                  <w:tcW w:type="dxa" w:w="30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交换机</w:t>
                  </w:r>
                </w:p>
              </w:tc>
              <w:tc>
                <w:tcPr>
                  <w:tcW w:type="dxa" w:w="10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内部集成</w:t>
                  </w:r>
                  <w:r>
                    <w:rPr>
                      <w:rFonts w:ascii="宋体" w:hAnsi="宋体" w:cs="宋体" w:eastAsia="宋体"/>
                      <w:sz w:val="20"/>
                    </w:rPr>
                    <w:t>10M/100M以太网接口，并支持WiFi功能</w:t>
                  </w:r>
                </w:p>
              </w:tc>
              <w:tc>
                <w:tcPr>
                  <w:tcW w:type="dxa" w:w="3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13</w:t>
                  </w:r>
                </w:p>
              </w:tc>
              <w:tc>
                <w:tcPr>
                  <w:tcW w:type="dxa" w:w="30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网络接口</w:t>
                  </w:r>
                </w:p>
              </w:tc>
              <w:tc>
                <w:tcPr>
                  <w:tcW w:type="dxa" w:w="10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RJ45航空插座</w:t>
                  </w:r>
                </w:p>
              </w:tc>
              <w:tc>
                <w:tcPr>
                  <w:tcW w:type="dxa" w:w="3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14</w:t>
                  </w:r>
                </w:p>
              </w:tc>
              <w:tc>
                <w:tcPr>
                  <w:tcW w:type="dxa" w:w="30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数采接口</w:t>
                  </w:r>
                </w:p>
              </w:tc>
              <w:tc>
                <w:tcPr>
                  <w:tcW w:type="dxa" w:w="10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数采接口：</w:t>
                  </w:r>
                  <w:r>
                    <w:rPr>
                      <w:rFonts w:ascii="宋体" w:hAnsi="宋体" w:cs="宋体" w:eastAsia="宋体"/>
                      <w:sz w:val="20"/>
                    </w:rPr>
                    <w:t>3通道、6通道等接口</w:t>
                  </w:r>
                </w:p>
              </w:tc>
              <w:tc>
                <w:tcPr>
                  <w:tcW w:type="dxa" w:w="3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15</w:t>
                  </w:r>
                </w:p>
              </w:tc>
              <w:tc>
                <w:tcPr>
                  <w:tcW w:type="dxa" w:w="30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环境适应性</w:t>
                  </w:r>
                </w:p>
              </w:tc>
              <w:tc>
                <w:tcPr>
                  <w:tcW w:type="dxa" w:w="10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工作温度：</w:t>
                  </w:r>
                  <w:r>
                    <w:rPr>
                      <w:rFonts w:ascii="宋体" w:hAnsi="宋体" w:cs="宋体" w:eastAsia="宋体"/>
                      <w:sz w:val="20"/>
                    </w:rPr>
                    <w:t>-20℃～50℃；工作湿度：10～98%</w:t>
                  </w:r>
                </w:p>
              </w:tc>
              <w:tc>
                <w:tcPr>
                  <w:tcW w:type="dxa" w:w="3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16</w:t>
                  </w:r>
                </w:p>
              </w:tc>
              <w:tc>
                <w:tcPr>
                  <w:tcW w:type="dxa" w:w="30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电源静态功耗</w:t>
                  </w:r>
                </w:p>
              </w:tc>
              <w:tc>
                <w:tcPr>
                  <w:tcW w:type="dxa" w:w="10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≤5W</w:t>
                  </w:r>
                </w:p>
              </w:tc>
              <w:tc>
                <w:tcPr>
                  <w:tcW w:type="dxa" w:w="3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17</w:t>
                  </w:r>
                </w:p>
              </w:tc>
              <w:tc>
                <w:tcPr>
                  <w:tcW w:type="dxa" w:w="30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路由器</w:t>
                  </w:r>
                </w:p>
              </w:tc>
              <w:tc>
                <w:tcPr>
                  <w:tcW w:type="dxa" w:w="10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10/100Mbps 以太网端口，支持移动、联通、电信4G网络</w:t>
                  </w:r>
                </w:p>
              </w:tc>
              <w:tc>
                <w:tcPr>
                  <w:tcW w:type="dxa" w:w="3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1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18</w:t>
                  </w:r>
                </w:p>
              </w:tc>
              <w:tc>
                <w:tcPr>
                  <w:tcW w:type="dxa" w:w="30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安全防护</w:t>
                  </w:r>
                </w:p>
              </w:tc>
              <w:tc>
                <w:tcPr>
                  <w:tcW w:type="dxa" w:w="10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IP66 安全防护等级</w:t>
                  </w:r>
                </w:p>
              </w:tc>
              <w:tc>
                <w:tcPr>
                  <w:tcW w:type="dxa" w:w="3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19</w:t>
                  </w:r>
                </w:p>
              </w:tc>
              <w:tc>
                <w:tcPr>
                  <w:tcW w:type="dxa" w:w="30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电池保护</w:t>
                  </w:r>
                </w:p>
              </w:tc>
              <w:tc>
                <w:tcPr>
                  <w:tcW w:type="dxa" w:w="10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具备电池过充电、过放电自动保护、电池欠压保护。</w:t>
                  </w:r>
                </w:p>
              </w:tc>
              <w:tc>
                <w:tcPr>
                  <w:tcW w:type="dxa" w:w="3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bl>
          <w:p/>
        </w:tc>
      </w:tr>
      <w:tr>
        <w:tc>
          <w:tcPr>
            <w:tcW w:type="dxa" w:w="2769"/>
          </w:tcPr>
          <w:p/>
        </w:tc>
        <w:tc>
          <w:tcPr>
            <w:tcW w:type="dxa" w:w="2769"/>
          </w:tcPr>
          <w:p>
            <w:pPr>
              <w:pStyle w:val="null3"/>
            </w:pPr>
            <w:r>
              <w:rPr/>
              <w:t>6</w:t>
            </w:r>
          </w:p>
        </w:tc>
        <w:tc>
          <w:tcPr>
            <w:tcW w:type="dxa" w:w="2769"/>
          </w:tcPr>
          <w:p>
            <w:pPr>
              <w:pStyle w:val="null3"/>
            </w:pPr>
            <w:r>
              <w:rPr>
                <w:rFonts w:ascii="宋体" w:hAnsi="宋体" w:cs="宋体" w:eastAsia="宋体"/>
                <w:b/>
              </w:rPr>
              <w:t>光纤陀螺寻北仪（数量：</w:t>
            </w:r>
            <w:r>
              <w:rPr>
                <w:rFonts w:ascii="宋体" w:hAnsi="宋体" w:cs="宋体" w:eastAsia="宋体"/>
                <w:b/>
              </w:rPr>
              <w:t>7台）</w:t>
            </w:r>
          </w:p>
          <w:tbl>
            <w:tblPr>
              <w:tblBorders>
                <w:top w:val="none" w:color="000000" w:sz="4"/>
                <w:left w:val="none" w:color="000000" w:sz="4"/>
                <w:bottom w:val="none" w:color="000000" w:sz="4"/>
                <w:right w:val="none" w:color="000000" w:sz="4"/>
                <w:insideH w:val="none"/>
                <w:insideV w:val="none"/>
              </w:tblBorders>
            </w:tblPr>
            <w:tblGrid>
              <w:gridCol w:w="238"/>
              <w:gridCol w:w="293"/>
              <w:gridCol w:w="582"/>
              <w:gridCol w:w="1114"/>
              <w:gridCol w:w="313"/>
            </w:tblGrid>
            <w:tr>
              <w:tc>
                <w:tcPr>
                  <w:tcW w:type="dxa" w:w="238"/>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序号</w:t>
                  </w:r>
                </w:p>
              </w:tc>
              <w:tc>
                <w:tcPr>
                  <w:tcW w:type="dxa" w:w="293"/>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重要性</w:t>
                  </w:r>
                </w:p>
              </w:tc>
              <w:tc>
                <w:tcPr>
                  <w:tcW w:type="dxa" w:w="582"/>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指标项</w:t>
                  </w:r>
                </w:p>
              </w:tc>
              <w:tc>
                <w:tcPr>
                  <w:tcW w:type="dxa" w:w="1114"/>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指标要求</w:t>
                  </w:r>
                </w:p>
              </w:tc>
              <w:tc>
                <w:tcPr>
                  <w:tcW w:type="dxa" w:w="313"/>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证明材料要求</w:t>
                  </w:r>
                </w:p>
              </w:tc>
            </w:tr>
            <w:tr>
              <w:tc>
                <w:tcPr>
                  <w:tcW w:type="dxa" w:w="2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w:t>
                  </w:r>
                </w:p>
              </w:tc>
              <w:tc>
                <w:tcPr>
                  <w:tcW w:type="dxa" w:w="29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供电电压</w:t>
                  </w:r>
                </w:p>
              </w:tc>
              <w:tc>
                <w:tcPr>
                  <w:tcW w:type="dxa" w:w="11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9V～36Vdc</w:t>
                  </w:r>
                </w:p>
              </w:tc>
              <w:tc>
                <w:tcPr>
                  <w:tcW w:type="dxa" w:w="31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w:t>
                  </w:r>
                </w:p>
              </w:tc>
              <w:tc>
                <w:tcPr>
                  <w:tcW w:type="dxa" w:w="29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功率</w:t>
                  </w:r>
                </w:p>
              </w:tc>
              <w:tc>
                <w:tcPr>
                  <w:tcW w:type="dxa" w:w="11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≤15W</w:t>
                  </w:r>
                </w:p>
              </w:tc>
              <w:tc>
                <w:tcPr>
                  <w:tcW w:type="dxa" w:w="31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w:t>
                  </w:r>
                </w:p>
              </w:tc>
              <w:tc>
                <w:tcPr>
                  <w:tcW w:type="dxa" w:w="29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寻北时间</w:t>
                  </w:r>
                </w:p>
              </w:tc>
              <w:tc>
                <w:tcPr>
                  <w:tcW w:type="dxa" w:w="11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≤3min</w:t>
                  </w:r>
                </w:p>
              </w:tc>
              <w:tc>
                <w:tcPr>
                  <w:tcW w:type="dxa" w:w="31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4</w:t>
                  </w:r>
                </w:p>
              </w:tc>
              <w:tc>
                <w:tcPr>
                  <w:tcW w:type="dxa" w:w="29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倾角测量范围</w:t>
                  </w:r>
                </w:p>
              </w:tc>
              <w:tc>
                <w:tcPr>
                  <w:tcW w:type="dxa" w:w="11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正负小于</w:t>
                  </w:r>
                  <w:r>
                    <w:rPr>
                      <w:rFonts w:ascii="宋体" w:hAnsi="宋体" w:cs="宋体" w:eastAsia="宋体"/>
                      <w:sz w:val="20"/>
                    </w:rPr>
                    <w:t>15°</w:t>
                  </w:r>
                </w:p>
              </w:tc>
              <w:tc>
                <w:tcPr>
                  <w:tcW w:type="dxa" w:w="31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5</w:t>
                  </w:r>
                </w:p>
              </w:tc>
              <w:tc>
                <w:tcPr>
                  <w:tcW w:type="dxa" w:w="29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倾角精度</w:t>
                  </w:r>
                </w:p>
              </w:tc>
              <w:tc>
                <w:tcPr>
                  <w:tcW w:type="dxa" w:w="11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≤0.02</w:t>
                  </w:r>
                  <w:r>
                    <w:rPr>
                      <w:rFonts w:ascii="宋体" w:hAnsi="宋体" w:cs="宋体" w:eastAsia="宋体"/>
                      <w:sz w:val="20"/>
                    </w:rPr>
                    <w:t>°</w:t>
                  </w:r>
                  <w:r>
                    <w:rPr>
                      <w:rFonts w:ascii="宋体" w:hAnsi="宋体" w:cs="宋体" w:eastAsia="宋体"/>
                      <w:sz w:val="20"/>
                    </w:rPr>
                    <w:t>（</w:t>
                  </w:r>
                  <w:r>
                    <w:rPr>
                      <w:rFonts w:ascii="宋体" w:hAnsi="宋体" w:cs="宋体" w:eastAsia="宋体"/>
                      <w:sz w:val="20"/>
                    </w:rPr>
                    <w:t>1σ）</w:t>
                  </w:r>
                </w:p>
              </w:tc>
              <w:tc>
                <w:tcPr>
                  <w:tcW w:type="dxa" w:w="31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6</w:t>
                  </w:r>
                </w:p>
              </w:tc>
              <w:tc>
                <w:tcPr>
                  <w:tcW w:type="dxa" w:w="29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寻北精度</w:t>
                  </w:r>
                </w:p>
              </w:tc>
              <w:tc>
                <w:tcPr>
                  <w:tcW w:type="dxa" w:w="11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≤0.06</w:t>
                  </w:r>
                  <w:r>
                    <w:rPr>
                      <w:rFonts w:ascii="宋体" w:hAnsi="宋体" w:cs="宋体" w:eastAsia="宋体"/>
                      <w:sz w:val="20"/>
                    </w:rPr>
                    <w:t>°</w:t>
                  </w:r>
                  <w:r>
                    <w:rPr>
                      <w:rFonts w:ascii="宋体" w:hAnsi="宋体" w:cs="宋体" w:eastAsia="宋体"/>
                      <w:sz w:val="20"/>
                    </w:rPr>
                    <w:t>（</w:t>
                  </w:r>
                  <w:r>
                    <w:rPr>
                      <w:rFonts w:ascii="宋体" w:hAnsi="宋体" w:cs="宋体" w:eastAsia="宋体"/>
                      <w:sz w:val="20"/>
                    </w:rPr>
                    <w:t>1σ）</w:t>
                  </w:r>
                </w:p>
              </w:tc>
              <w:tc>
                <w:tcPr>
                  <w:tcW w:type="dxa" w:w="31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7</w:t>
                  </w:r>
                </w:p>
              </w:tc>
              <w:tc>
                <w:tcPr>
                  <w:tcW w:type="dxa" w:w="29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方位角量程</w:t>
                  </w:r>
                </w:p>
              </w:tc>
              <w:tc>
                <w:tcPr>
                  <w:tcW w:type="dxa" w:w="11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0°～</w:t>
                  </w:r>
                  <w:r>
                    <w:rPr>
                      <w:rFonts w:ascii="宋体" w:hAnsi="宋体" w:cs="宋体" w:eastAsia="宋体"/>
                      <w:sz w:val="20"/>
                    </w:rPr>
                    <w:t>360°</w:t>
                  </w:r>
                </w:p>
              </w:tc>
              <w:tc>
                <w:tcPr>
                  <w:tcW w:type="dxa" w:w="31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8</w:t>
                  </w:r>
                </w:p>
              </w:tc>
              <w:tc>
                <w:tcPr>
                  <w:tcW w:type="dxa" w:w="29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工作环境</w:t>
                  </w:r>
                </w:p>
              </w:tc>
              <w:tc>
                <w:tcPr>
                  <w:tcW w:type="dxa" w:w="11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-30℃～75℃正常工作和保存</w:t>
                  </w:r>
                </w:p>
              </w:tc>
              <w:tc>
                <w:tcPr>
                  <w:tcW w:type="dxa" w:w="31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bl>
          <w:p/>
        </w:tc>
      </w:tr>
      <w:tr>
        <w:tc>
          <w:tcPr>
            <w:tcW w:type="dxa" w:w="2769"/>
          </w:tcPr>
          <w:p/>
        </w:tc>
        <w:tc>
          <w:tcPr>
            <w:tcW w:type="dxa" w:w="2769"/>
          </w:tcPr>
          <w:p>
            <w:pPr>
              <w:pStyle w:val="null3"/>
            </w:pPr>
            <w:r>
              <w:rPr/>
              <w:t>7</w:t>
            </w:r>
          </w:p>
        </w:tc>
        <w:tc>
          <w:tcPr>
            <w:tcW w:type="dxa" w:w="2769"/>
          </w:tcPr>
          <w:p>
            <w:pPr>
              <w:pStyle w:val="null3"/>
            </w:pPr>
            <w:r>
              <w:rPr>
                <w:rFonts w:ascii="宋体" w:hAnsi="宋体" w:cs="宋体" w:eastAsia="宋体"/>
                <w:b/>
              </w:rPr>
              <w:t>移动工作站（数量：</w:t>
            </w:r>
            <w:r>
              <w:rPr>
                <w:rFonts w:ascii="宋体" w:hAnsi="宋体" w:cs="宋体" w:eastAsia="宋体"/>
                <w:b/>
              </w:rPr>
              <w:t>6台）</w:t>
            </w:r>
          </w:p>
          <w:tbl>
            <w:tblPr>
              <w:tblBorders>
                <w:top w:val="none" w:color="000000" w:sz="4"/>
                <w:left w:val="none" w:color="000000" w:sz="4"/>
                <w:bottom w:val="none" w:color="000000" w:sz="4"/>
                <w:right w:val="none" w:color="000000" w:sz="4"/>
                <w:insideH w:val="none"/>
                <w:insideV w:val="none"/>
              </w:tblBorders>
            </w:tblPr>
            <w:tblGrid>
              <w:gridCol w:w="230"/>
              <w:gridCol w:w="299"/>
              <w:gridCol w:w="466"/>
              <w:gridCol w:w="1212"/>
              <w:gridCol w:w="338"/>
            </w:tblGrid>
            <w:tr>
              <w:tc>
                <w:tcPr>
                  <w:tcW w:type="dxa" w:w="230"/>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序号</w:t>
                  </w:r>
                </w:p>
              </w:tc>
              <w:tc>
                <w:tcPr>
                  <w:tcW w:type="dxa" w:w="299"/>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重要性</w:t>
                  </w:r>
                </w:p>
              </w:tc>
              <w:tc>
                <w:tcPr>
                  <w:tcW w:type="dxa" w:w="466"/>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指标项</w:t>
                  </w:r>
                </w:p>
              </w:tc>
              <w:tc>
                <w:tcPr>
                  <w:tcW w:type="dxa" w:w="1212"/>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指标要求</w:t>
                  </w:r>
                </w:p>
              </w:tc>
              <w:tc>
                <w:tcPr>
                  <w:tcW w:type="dxa" w:w="338"/>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证明材料要求</w:t>
                  </w:r>
                </w:p>
              </w:tc>
            </w:tr>
            <w:tr>
              <w:tc>
                <w:tcPr>
                  <w:tcW w:type="dxa" w:w="23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w:t>
                  </w:r>
                </w:p>
              </w:tc>
              <w:tc>
                <w:tcPr>
                  <w:tcW w:type="dxa" w:w="29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6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CPU</w:t>
                  </w:r>
                </w:p>
              </w:tc>
              <w:tc>
                <w:tcPr>
                  <w:tcW w:type="dxa" w:w="121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≥六核</w:t>
                  </w:r>
                </w:p>
              </w:tc>
              <w:tc>
                <w:tcPr>
                  <w:tcW w:type="dxa" w:w="3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3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w:t>
                  </w:r>
                </w:p>
              </w:tc>
              <w:tc>
                <w:tcPr>
                  <w:tcW w:type="dxa" w:w="29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6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主频</w:t>
                  </w:r>
                </w:p>
              </w:tc>
              <w:tc>
                <w:tcPr>
                  <w:tcW w:type="dxa" w:w="121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≥2.0GHz</w:t>
                  </w:r>
                </w:p>
              </w:tc>
              <w:tc>
                <w:tcPr>
                  <w:tcW w:type="dxa" w:w="3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3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w:t>
                  </w:r>
                </w:p>
              </w:tc>
              <w:tc>
                <w:tcPr>
                  <w:tcW w:type="dxa" w:w="29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6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内存</w:t>
                  </w:r>
                </w:p>
              </w:tc>
              <w:tc>
                <w:tcPr>
                  <w:tcW w:type="dxa" w:w="121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≥16G/512G</w:t>
                  </w:r>
                </w:p>
              </w:tc>
              <w:tc>
                <w:tcPr>
                  <w:tcW w:type="dxa" w:w="3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4</w:t>
                  </w:r>
                </w:p>
              </w:tc>
              <w:tc>
                <w:tcPr>
                  <w:tcW w:type="dxa" w:w="29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6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显卡</w:t>
                  </w:r>
                </w:p>
              </w:tc>
              <w:tc>
                <w:tcPr>
                  <w:tcW w:type="dxa" w:w="121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≥SSD/2G 独显</w:t>
                  </w:r>
                </w:p>
              </w:tc>
              <w:tc>
                <w:tcPr>
                  <w:tcW w:type="dxa" w:w="3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5</w:t>
                  </w:r>
                </w:p>
              </w:tc>
              <w:tc>
                <w:tcPr>
                  <w:tcW w:type="dxa" w:w="29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6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屏</w:t>
                  </w:r>
                </w:p>
              </w:tc>
              <w:tc>
                <w:tcPr>
                  <w:tcW w:type="dxa" w:w="121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优于</w:t>
                  </w:r>
                  <w:r>
                    <w:rPr>
                      <w:rFonts w:ascii="宋体" w:hAnsi="宋体" w:cs="宋体" w:eastAsia="宋体"/>
                      <w:sz w:val="20"/>
                    </w:rPr>
                    <w:t>1080p</w:t>
                  </w:r>
                </w:p>
              </w:tc>
              <w:tc>
                <w:tcPr>
                  <w:tcW w:type="dxa" w:w="3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6</w:t>
                  </w:r>
                </w:p>
              </w:tc>
              <w:tc>
                <w:tcPr>
                  <w:tcW w:type="dxa" w:w="29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6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净重</w:t>
                  </w:r>
                </w:p>
              </w:tc>
              <w:tc>
                <w:tcPr>
                  <w:tcW w:type="dxa" w:w="121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≤2kg</w:t>
                  </w:r>
                </w:p>
              </w:tc>
              <w:tc>
                <w:tcPr>
                  <w:tcW w:type="dxa" w:w="3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7</w:t>
                  </w:r>
                </w:p>
              </w:tc>
              <w:tc>
                <w:tcPr>
                  <w:tcW w:type="dxa" w:w="29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6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其他</w:t>
                  </w:r>
                </w:p>
              </w:tc>
              <w:tc>
                <w:tcPr>
                  <w:tcW w:type="dxa" w:w="121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HDMI/千兆网卡RJ45口/雷电3接口/原装电脑包和无线鼠标/配hdmi转vga转换器、外置DVD RW光驱</w:t>
                  </w:r>
                </w:p>
              </w:tc>
              <w:tc>
                <w:tcPr>
                  <w:tcW w:type="dxa" w:w="3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bl>
          <w:p/>
        </w:tc>
      </w:tr>
      <w:tr>
        <w:tc>
          <w:tcPr>
            <w:tcW w:type="dxa" w:w="2769"/>
          </w:tcPr>
          <w:p/>
        </w:tc>
        <w:tc>
          <w:tcPr>
            <w:tcW w:type="dxa" w:w="2769"/>
          </w:tcPr>
          <w:p>
            <w:pPr>
              <w:pStyle w:val="null3"/>
            </w:pPr>
            <w:r>
              <w:rPr/>
              <w:t>8</w:t>
            </w:r>
          </w:p>
        </w:tc>
        <w:tc>
          <w:tcPr>
            <w:tcW w:type="dxa" w:w="2769"/>
          </w:tcPr>
          <w:p>
            <w:pPr>
              <w:pStyle w:val="null3"/>
            </w:pPr>
            <w:r>
              <w:rPr>
                <w:rFonts w:ascii="宋体" w:hAnsi="宋体" w:cs="宋体" w:eastAsia="宋体"/>
                <w:b/>
              </w:rPr>
              <w:t>投影仪（数量：</w:t>
            </w:r>
            <w:r>
              <w:rPr>
                <w:rFonts w:ascii="宋体" w:hAnsi="宋体" w:cs="宋体" w:eastAsia="宋体"/>
                <w:b/>
              </w:rPr>
              <w:t>6台）</w:t>
            </w:r>
          </w:p>
          <w:tbl>
            <w:tblPr>
              <w:tblBorders>
                <w:top w:val="none" w:color="000000" w:sz="4"/>
                <w:left w:val="none" w:color="000000" w:sz="4"/>
                <w:bottom w:val="none" w:color="000000" w:sz="4"/>
                <w:right w:val="none" w:color="000000" w:sz="4"/>
                <w:insideH w:val="none"/>
                <w:insideV w:val="none"/>
              </w:tblBorders>
            </w:tblPr>
            <w:tblGrid>
              <w:gridCol w:w="256"/>
              <w:gridCol w:w="322"/>
              <w:gridCol w:w="697"/>
              <w:gridCol w:w="722"/>
              <w:gridCol w:w="538"/>
            </w:tblGrid>
            <w:tr>
              <w:tc>
                <w:tcPr>
                  <w:tcW w:type="dxa" w:w="256"/>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序号</w:t>
                  </w:r>
                </w:p>
              </w:tc>
              <w:tc>
                <w:tcPr>
                  <w:tcW w:type="dxa" w:w="322"/>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重要性</w:t>
                  </w:r>
                </w:p>
              </w:tc>
              <w:tc>
                <w:tcPr>
                  <w:tcW w:type="dxa" w:w="697"/>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指标项</w:t>
                  </w:r>
                </w:p>
              </w:tc>
              <w:tc>
                <w:tcPr>
                  <w:tcW w:type="dxa" w:w="722"/>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指标要求</w:t>
                  </w:r>
                </w:p>
              </w:tc>
              <w:tc>
                <w:tcPr>
                  <w:tcW w:type="dxa" w:w="538"/>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证明材料要求</w:t>
                  </w:r>
                </w:p>
              </w:tc>
            </w:tr>
            <w:tr>
              <w:tc>
                <w:tcPr>
                  <w:tcW w:type="dxa" w:w="2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w:t>
                  </w:r>
                </w:p>
              </w:tc>
              <w:tc>
                <w:tcPr>
                  <w:tcW w:type="dxa" w:w="3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9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连接控制</w:t>
                  </w:r>
                </w:p>
              </w:tc>
              <w:tc>
                <w:tcPr>
                  <w:tcW w:type="dxa" w:w="7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支持无线</w:t>
                  </w:r>
                </w:p>
              </w:tc>
              <w:tc>
                <w:tcPr>
                  <w:tcW w:type="dxa" w:w="5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w:t>
                  </w:r>
                </w:p>
              </w:tc>
              <w:tc>
                <w:tcPr>
                  <w:tcW w:type="dxa" w:w="3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9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亮度</w:t>
                  </w:r>
                </w:p>
              </w:tc>
              <w:tc>
                <w:tcPr>
                  <w:tcW w:type="dxa" w:w="7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≥2000lm</w:t>
                  </w:r>
                </w:p>
              </w:tc>
              <w:tc>
                <w:tcPr>
                  <w:tcW w:type="dxa" w:w="5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w:t>
                  </w:r>
                </w:p>
              </w:tc>
              <w:tc>
                <w:tcPr>
                  <w:tcW w:type="dxa" w:w="3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9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分辨率</w:t>
                  </w:r>
                </w:p>
              </w:tc>
              <w:tc>
                <w:tcPr>
                  <w:tcW w:type="dxa" w:w="7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w:t>
                  </w:r>
                  <w:r>
                    <w:rPr>
                      <w:rFonts w:ascii="宋体" w:hAnsi="宋体" w:cs="宋体" w:eastAsia="宋体"/>
                      <w:sz w:val="20"/>
                    </w:rPr>
                    <w:t>1024</w:t>
                  </w:r>
                  <w:r>
                    <w:rPr>
                      <w:rFonts w:ascii="宋体" w:hAnsi="宋体" w:cs="宋体" w:eastAsia="宋体"/>
                      <w:sz w:val="21"/>
                    </w:rPr>
                    <w:t>×</w:t>
                  </w:r>
                  <w:r>
                    <w:rPr>
                      <w:rFonts w:ascii="宋体" w:hAnsi="宋体" w:cs="宋体" w:eastAsia="宋体"/>
                      <w:sz w:val="20"/>
                    </w:rPr>
                    <w:t>768</w:t>
                  </w:r>
                  <w:r>
                    <w:rPr>
                      <w:rFonts w:ascii="宋体" w:hAnsi="宋体" w:cs="宋体" w:eastAsia="宋体"/>
                      <w:sz w:val="20"/>
                    </w:rPr>
                    <w:t>d</w:t>
                  </w:r>
                  <w:r>
                    <w:rPr>
                      <w:rFonts w:ascii="宋体" w:hAnsi="宋体" w:cs="宋体" w:eastAsia="宋体"/>
                      <w:sz w:val="20"/>
                    </w:rPr>
                    <w:t>pi</w:t>
                  </w:r>
                </w:p>
              </w:tc>
              <w:tc>
                <w:tcPr>
                  <w:tcW w:type="dxa" w:w="5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5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4</w:t>
                  </w:r>
                </w:p>
              </w:tc>
              <w:tc>
                <w:tcPr>
                  <w:tcW w:type="dxa" w:w="3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69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幕布</w:t>
                  </w:r>
                </w:p>
              </w:tc>
              <w:tc>
                <w:tcPr>
                  <w:tcW w:type="dxa" w:w="7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100英寸，含支架</w:t>
                  </w:r>
                </w:p>
              </w:tc>
              <w:tc>
                <w:tcPr>
                  <w:tcW w:type="dxa" w:w="5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bl>
          <w:p/>
        </w:tc>
      </w:tr>
      <w:tr>
        <w:tc>
          <w:tcPr>
            <w:tcW w:type="dxa" w:w="2769"/>
          </w:tcPr>
          <w:p/>
        </w:tc>
        <w:tc>
          <w:tcPr>
            <w:tcW w:type="dxa" w:w="2769"/>
          </w:tcPr>
          <w:p>
            <w:pPr>
              <w:pStyle w:val="null3"/>
            </w:pPr>
            <w:r>
              <w:rPr/>
              <w:t>9</w:t>
            </w:r>
          </w:p>
        </w:tc>
        <w:tc>
          <w:tcPr>
            <w:tcW w:type="dxa" w:w="2769"/>
          </w:tcPr>
          <w:p>
            <w:pPr>
              <w:pStyle w:val="null3"/>
            </w:pPr>
            <w:r>
              <w:rPr>
                <w:rFonts w:ascii="宋体" w:hAnsi="宋体" w:cs="宋体" w:eastAsia="宋体"/>
                <w:b/>
              </w:rPr>
              <w:t>户外移动电源（数量：</w:t>
            </w:r>
            <w:r>
              <w:rPr>
                <w:rFonts w:ascii="宋体" w:hAnsi="宋体" w:cs="宋体" w:eastAsia="宋体"/>
                <w:b/>
              </w:rPr>
              <w:t>6套）</w:t>
            </w:r>
          </w:p>
          <w:tbl>
            <w:tblPr>
              <w:tblBorders>
                <w:top w:val="none" w:color="000000" w:sz="4"/>
                <w:left w:val="none" w:color="000000" w:sz="4"/>
                <w:bottom w:val="none" w:color="000000" w:sz="4"/>
                <w:right w:val="none" w:color="000000" w:sz="4"/>
                <w:insideH w:val="none"/>
                <w:insideV w:val="none"/>
              </w:tblBorders>
            </w:tblPr>
            <w:tblGrid>
              <w:gridCol w:w="233"/>
              <w:gridCol w:w="298"/>
              <w:gridCol w:w="471"/>
              <w:gridCol w:w="1023"/>
              <w:gridCol w:w="511"/>
            </w:tblGrid>
            <w:tr>
              <w:tc>
                <w:tcPr>
                  <w:tcW w:type="dxa" w:w="233"/>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序号</w:t>
                  </w:r>
                </w:p>
              </w:tc>
              <w:tc>
                <w:tcPr>
                  <w:tcW w:type="dxa" w:w="298"/>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重要性</w:t>
                  </w:r>
                </w:p>
              </w:tc>
              <w:tc>
                <w:tcPr>
                  <w:tcW w:type="dxa" w:w="471"/>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指标项</w:t>
                  </w:r>
                </w:p>
              </w:tc>
              <w:tc>
                <w:tcPr>
                  <w:tcW w:type="dxa" w:w="1023"/>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指标要求</w:t>
                  </w:r>
                </w:p>
              </w:tc>
              <w:tc>
                <w:tcPr>
                  <w:tcW w:type="dxa" w:w="511"/>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证明材料要求</w:t>
                  </w:r>
                </w:p>
              </w:tc>
            </w:tr>
            <w:tr>
              <w:tc>
                <w:tcPr>
                  <w:tcW w:type="dxa" w:w="2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7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输出功率</w:t>
                  </w:r>
                </w:p>
              </w:tc>
              <w:tc>
                <w:tcPr>
                  <w:tcW w:type="dxa" w:w="102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≥3000W</w:t>
                  </w:r>
                </w:p>
              </w:tc>
              <w:tc>
                <w:tcPr>
                  <w:tcW w:type="dxa" w:w="51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7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锂电池容量</w:t>
                  </w:r>
                </w:p>
              </w:tc>
              <w:tc>
                <w:tcPr>
                  <w:tcW w:type="dxa" w:w="102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≥2000Wh</w:t>
                  </w:r>
                </w:p>
              </w:tc>
              <w:tc>
                <w:tcPr>
                  <w:tcW w:type="dxa" w:w="51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7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输出模块</w:t>
                  </w:r>
                </w:p>
              </w:tc>
              <w:tc>
                <w:tcPr>
                  <w:tcW w:type="dxa" w:w="102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AC220V，DC12V,24V,48V</w:t>
                  </w:r>
                </w:p>
              </w:tc>
              <w:tc>
                <w:tcPr>
                  <w:tcW w:type="dxa" w:w="51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4</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7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兼容端口</w:t>
                  </w:r>
                </w:p>
              </w:tc>
              <w:tc>
                <w:tcPr>
                  <w:tcW w:type="dxa" w:w="102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TYPE-C,USB</w:t>
                  </w:r>
                </w:p>
              </w:tc>
              <w:tc>
                <w:tcPr>
                  <w:tcW w:type="dxa" w:w="51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5</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7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其他</w:t>
                  </w:r>
                </w:p>
              </w:tc>
              <w:tc>
                <w:tcPr>
                  <w:tcW w:type="dxa" w:w="102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RS485通信接口，带LCD显示屏</w:t>
                  </w:r>
                </w:p>
              </w:tc>
              <w:tc>
                <w:tcPr>
                  <w:tcW w:type="dxa" w:w="51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bl>
          <w:p/>
        </w:tc>
      </w:tr>
      <w:tr>
        <w:tc>
          <w:tcPr>
            <w:tcW w:type="dxa" w:w="2769"/>
          </w:tcPr>
          <w:p/>
        </w:tc>
        <w:tc>
          <w:tcPr>
            <w:tcW w:type="dxa" w:w="2769"/>
          </w:tcPr>
          <w:p>
            <w:pPr>
              <w:pStyle w:val="null3"/>
            </w:pPr>
            <w:r>
              <w:rPr/>
              <w:t>10</w:t>
            </w:r>
          </w:p>
        </w:tc>
        <w:tc>
          <w:tcPr>
            <w:tcW w:type="dxa" w:w="2769"/>
          </w:tcPr>
          <w:p>
            <w:pPr>
              <w:pStyle w:val="null3"/>
            </w:pPr>
            <w:r>
              <w:rPr>
                <w:rFonts w:ascii="宋体" w:hAnsi="宋体" w:cs="宋体" w:eastAsia="宋体"/>
                <w:b/>
              </w:rPr>
              <w:t>打印机（数量：</w:t>
            </w:r>
            <w:r>
              <w:rPr>
                <w:rFonts w:ascii="宋体" w:hAnsi="宋体" w:cs="宋体" w:eastAsia="宋体"/>
                <w:b/>
              </w:rPr>
              <w:t>6台）</w:t>
            </w:r>
          </w:p>
          <w:tbl>
            <w:tblPr>
              <w:tblBorders>
                <w:top w:val="none" w:color="000000" w:sz="4"/>
                <w:left w:val="none" w:color="000000" w:sz="4"/>
                <w:bottom w:val="none" w:color="000000" w:sz="4"/>
                <w:right w:val="none" w:color="000000" w:sz="4"/>
                <w:insideH w:val="none"/>
                <w:insideV w:val="none"/>
              </w:tblBorders>
            </w:tblPr>
            <w:tblGrid>
              <w:gridCol w:w="210"/>
              <w:gridCol w:w="305"/>
              <w:gridCol w:w="375"/>
              <w:gridCol w:w="1331"/>
              <w:gridCol w:w="320"/>
            </w:tblGrid>
            <w:tr>
              <w:tc>
                <w:tcPr>
                  <w:tcW w:type="dxa" w:w="210"/>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序号</w:t>
                  </w:r>
                </w:p>
              </w:tc>
              <w:tc>
                <w:tcPr>
                  <w:tcW w:type="dxa" w:w="305"/>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重要性</w:t>
                  </w:r>
                </w:p>
              </w:tc>
              <w:tc>
                <w:tcPr>
                  <w:tcW w:type="dxa" w:w="375"/>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指标项</w:t>
                  </w:r>
                </w:p>
              </w:tc>
              <w:tc>
                <w:tcPr>
                  <w:tcW w:type="dxa" w:w="1331"/>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指标要求</w:t>
                  </w:r>
                </w:p>
              </w:tc>
              <w:tc>
                <w:tcPr>
                  <w:tcW w:type="dxa" w:w="320"/>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证明材料要求</w:t>
                  </w:r>
                </w:p>
              </w:tc>
            </w:tr>
            <w:tr>
              <w:tc>
                <w:tcPr>
                  <w:tcW w:type="dxa" w:w="21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w:t>
                  </w:r>
                </w:p>
              </w:tc>
              <w:tc>
                <w:tcPr>
                  <w:tcW w:type="dxa" w:w="30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基本属性</w:t>
                  </w:r>
                </w:p>
              </w:tc>
              <w:tc>
                <w:tcPr>
                  <w:tcW w:type="dxa" w:w="13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彩色便携打印机，喷墨便携式打印机，支持无线网络打印</w:t>
                  </w:r>
                </w:p>
              </w:tc>
              <w:tc>
                <w:tcPr>
                  <w:tcW w:type="dxa" w:w="3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1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w:t>
                  </w:r>
                </w:p>
              </w:tc>
              <w:tc>
                <w:tcPr>
                  <w:tcW w:type="dxa" w:w="30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分辨率</w:t>
                  </w:r>
                </w:p>
              </w:tc>
              <w:tc>
                <w:tcPr>
                  <w:tcW w:type="dxa" w:w="13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黑白：</w:t>
                  </w:r>
                  <w:r>
                    <w:rPr>
                      <w:rFonts w:ascii="宋体" w:hAnsi="宋体" w:cs="宋体" w:eastAsia="宋体"/>
                      <w:sz w:val="20"/>
                    </w:rPr>
                    <w:t>1200</w:t>
                  </w:r>
                  <w:r>
                    <w:rPr>
                      <w:rFonts w:ascii="宋体" w:hAnsi="宋体" w:cs="宋体" w:eastAsia="宋体"/>
                      <w:sz w:val="21"/>
                    </w:rPr>
                    <w:t>×</w:t>
                  </w:r>
                  <w:r>
                    <w:rPr>
                      <w:rFonts w:ascii="宋体" w:hAnsi="宋体" w:cs="宋体" w:eastAsia="宋体"/>
                      <w:sz w:val="20"/>
                    </w:rPr>
                    <w:t>1200dpi。彩色：4800</w:t>
                  </w:r>
                  <w:r>
                    <w:rPr>
                      <w:rFonts w:ascii="宋体" w:hAnsi="宋体" w:cs="宋体" w:eastAsia="宋体"/>
                      <w:sz w:val="21"/>
                    </w:rPr>
                    <w:t>×</w:t>
                  </w:r>
                  <w:r>
                    <w:rPr>
                      <w:rFonts w:ascii="宋体" w:hAnsi="宋体" w:cs="宋体" w:eastAsia="宋体"/>
                      <w:sz w:val="20"/>
                    </w:rPr>
                    <w:t>1200dpi</w:t>
                  </w:r>
                </w:p>
              </w:tc>
              <w:tc>
                <w:tcPr>
                  <w:tcW w:type="dxa" w:w="3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1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w:t>
                  </w:r>
                </w:p>
              </w:tc>
              <w:tc>
                <w:tcPr>
                  <w:tcW w:type="dxa" w:w="30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内存</w:t>
                  </w:r>
                </w:p>
              </w:tc>
              <w:tc>
                <w:tcPr>
                  <w:tcW w:type="dxa" w:w="13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≥128MB DDR3</w:t>
                  </w:r>
                </w:p>
              </w:tc>
              <w:tc>
                <w:tcPr>
                  <w:tcW w:type="dxa" w:w="3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1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4</w:t>
                  </w:r>
                </w:p>
              </w:tc>
              <w:tc>
                <w:tcPr>
                  <w:tcW w:type="dxa" w:w="30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工作电压</w:t>
                  </w:r>
                </w:p>
              </w:tc>
              <w:tc>
                <w:tcPr>
                  <w:tcW w:type="dxa" w:w="13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AC 200</w:t>
                  </w:r>
                  <w:r>
                    <w:rPr>
                      <w:rFonts w:ascii="宋体" w:hAnsi="宋体" w:cs="宋体" w:eastAsia="宋体"/>
                      <w:sz w:val="20"/>
                    </w:rPr>
                    <w:t>～</w:t>
                  </w:r>
                  <w:r>
                    <w:rPr>
                      <w:rFonts w:ascii="宋体" w:hAnsi="宋体" w:cs="宋体" w:eastAsia="宋体"/>
                      <w:sz w:val="20"/>
                    </w:rPr>
                    <w:t>240V, 50</w:t>
                  </w:r>
                  <w:r>
                    <w:rPr>
                      <w:rFonts w:ascii="宋体" w:hAnsi="宋体" w:cs="宋体" w:eastAsia="宋体"/>
                      <w:sz w:val="20"/>
                    </w:rPr>
                    <w:t>～</w:t>
                  </w:r>
                  <w:r>
                    <w:rPr>
                      <w:rFonts w:ascii="宋体" w:hAnsi="宋体" w:cs="宋体" w:eastAsia="宋体"/>
                      <w:sz w:val="20"/>
                    </w:rPr>
                    <w:t>60Hz</w:t>
                  </w:r>
                </w:p>
              </w:tc>
              <w:tc>
                <w:tcPr>
                  <w:tcW w:type="dxa" w:w="3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1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5</w:t>
                  </w:r>
                </w:p>
              </w:tc>
              <w:tc>
                <w:tcPr>
                  <w:tcW w:type="dxa" w:w="30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7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工作环境</w:t>
                  </w:r>
                </w:p>
              </w:tc>
              <w:tc>
                <w:tcPr>
                  <w:tcW w:type="dxa" w:w="13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温度：</w:t>
                  </w:r>
                  <w:r>
                    <w:rPr>
                      <w:rFonts w:ascii="宋体" w:hAnsi="宋体" w:cs="宋体" w:eastAsia="宋体"/>
                      <w:sz w:val="20"/>
                    </w:rPr>
                    <w:t>15</w:t>
                  </w:r>
                  <w:r>
                    <w:rPr>
                      <w:rFonts w:ascii="宋体" w:hAnsi="宋体" w:cs="宋体" w:eastAsia="宋体"/>
                      <w:sz w:val="20"/>
                    </w:rPr>
                    <w:t>～</w:t>
                  </w:r>
                  <w:r>
                    <w:rPr>
                      <w:rFonts w:ascii="宋体" w:hAnsi="宋体" w:cs="宋体" w:eastAsia="宋体"/>
                      <w:sz w:val="20"/>
                    </w:rPr>
                    <w:t>30℃，湿度：15</w:t>
                  </w:r>
                  <w:r>
                    <w:rPr>
                      <w:rFonts w:ascii="宋体" w:hAnsi="宋体" w:cs="宋体" w:eastAsia="宋体"/>
                      <w:sz w:val="20"/>
                    </w:rPr>
                    <w:t>～</w:t>
                  </w:r>
                  <w:r>
                    <w:rPr>
                      <w:rFonts w:ascii="宋体" w:hAnsi="宋体" w:cs="宋体" w:eastAsia="宋体"/>
                      <w:sz w:val="20"/>
                    </w:rPr>
                    <w:t>90%RH</w:t>
                  </w:r>
                </w:p>
              </w:tc>
              <w:tc>
                <w:tcPr>
                  <w:tcW w:type="dxa" w:w="32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bl>
          <w:p/>
        </w:tc>
      </w:tr>
      <w:tr>
        <w:tc>
          <w:tcPr>
            <w:tcW w:type="dxa" w:w="2769"/>
          </w:tcPr>
          <w:p/>
        </w:tc>
        <w:tc>
          <w:tcPr>
            <w:tcW w:type="dxa" w:w="2769"/>
          </w:tcPr>
          <w:p>
            <w:pPr>
              <w:pStyle w:val="null3"/>
            </w:pPr>
            <w:r>
              <w:rPr/>
              <w:t>11</w:t>
            </w:r>
          </w:p>
        </w:tc>
        <w:tc>
          <w:tcPr>
            <w:tcW w:type="dxa" w:w="2769"/>
          </w:tcPr>
          <w:p>
            <w:pPr>
              <w:pStyle w:val="null3"/>
            </w:pPr>
            <w:r>
              <w:rPr>
                <w:rFonts w:ascii="宋体" w:hAnsi="宋体" w:cs="宋体" w:eastAsia="宋体"/>
                <w:b/>
              </w:rPr>
              <w:t>便携式折叠桌椅（数量：</w:t>
            </w:r>
            <w:r>
              <w:rPr>
                <w:rFonts w:ascii="宋体" w:hAnsi="宋体" w:cs="宋体" w:eastAsia="宋体"/>
                <w:b/>
              </w:rPr>
              <w:t>12套）</w:t>
            </w:r>
          </w:p>
          <w:tbl>
            <w:tblPr>
              <w:tblBorders>
                <w:top w:val="none" w:color="000000" w:sz="4"/>
                <w:left w:val="none" w:color="000000" w:sz="4"/>
                <w:bottom w:val="none" w:color="000000" w:sz="4"/>
                <w:right w:val="none" w:color="000000" w:sz="4"/>
                <w:insideH w:val="none"/>
                <w:insideV w:val="none"/>
              </w:tblBorders>
            </w:tblPr>
            <w:tblGrid>
              <w:gridCol w:w="237"/>
              <w:gridCol w:w="307"/>
              <w:gridCol w:w="317"/>
              <w:gridCol w:w="1165"/>
              <w:gridCol w:w="519"/>
            </w:tblGrid>
            <w:tr>
              <w:tc>
                <w:tcPr>
                  <w:tcW w:type="dxa" w:w="237"/>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序号</w:t>
                  </w:r>
                </w:p>
              </w:tc>
              <w:tc>
                <w:tcPr>
                  <w:tcW w:type="dxa" w:w="307"/>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重要性</w:t>
                  </w:r>
                </w:p>
              </w:tc>
              <w:tc>
                <w:tcPr>
                  <w:tcW w:type="dxa" w:w="317"/>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指标项</w:t>
                  </w:r>
                </w:p>
              </w:tc>
              <w:tc>
                <w:tcPr>
                  <w:tcW w:type="dxa" w:w="1165"/>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指标要求</w:t>
                  </w:r>
                </w:p>
              </w:tc>
              <w:tc>
                <w:tcPr>
                  <w:tcW w:type="dxa" w:w="519"/>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证明材料要求</w:t>
                  </w:r>
                </w:p>
              </w:tc>
            </w:tr>
            <w:tr>
              <w:tc>
                <w:tcPr>
                  <w:tcW w:type="dxa" w:w="2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w:t>
                  </w:r>
                </w:p>
              </w:tc>
              <w:tc>
                <w:tcPr>
                  <w:tcW w:type="dxa" w:w="30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1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尺寸</w:t>
                  </w:r>
                </w:p>
              </w:tc>
              <w:tc>
                <w:tcPr>
                  <w:tcW w:type="dxa" w:w="116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≥1.2</w:t>
                  </w:r>
                  <w:r>
                    <w:rPr>
                      <w:rFonts w:ascii="宋体" w:hAnsi="宋体" w:cs="宋体" w:eastAsia="宋体"/>
                      <w:sz w:val="20"/>
                    </w:rPr>
                    <w:t>m</w:t>
                  </w:r>
                  <w:r>
                    <w:rPr>
                      <w:rFonts w:ascii="宋体" w:hAnsi="宋体" w:cs="宋体" w:eastAsia="宋体"/>
                      <w:sz w:val="21"/>
                    </w:rPr>
                    <w:t>×</w:t>
                  </w:r>
                  <w:r>
                    <w:rPr>
                      <w:rFonts w:ascii="宋体" w:hAnsi="宋体" w:cs="宋体" w:eastAsia="宋体"/>
                      <w:sz w:val="20"/>
                    </w:rPr>
                    <w:t>0.6</w:t>
                  </w:r>
                  <w:r>
                    <w:rPr>
                      <w:rFonts w:ascii="宋体" w:hAnsi="宋体" w:cs="宋体" w:eastAsia="宋体"/>
                      <w:sz w:val="20"/>
                    </w:rPr>
                    <w:t>m</w:t>
                  </w:r>
                  <w:r>
                    <w:rPr>
                      <w:rFonts w:ascii="宋体" w:hAnsi="宋体" w:cs="宋体" w:eastAsia="宋体"/>
                      <w:sz w:val="21"/>
                    </w:rPr>
                    <w:t>×</w:t>
                  </w:r>
                  <w:r>
                    <w:rPr>
                      <w:rFonts w:ascii="宋体" w:hAnsi="宋体" w:cs="宋体" w:eastAsia="宋体"/>
                      <w:sz w:val="20"/>
                    </w:rPr>
                    <w:t>0.6m（折叠桌，长宽高）</w:t>
                  </w:r>
                </w:p>
              </w:tc>
              <w:tc>
                <w:tcPr>
                  <w:tcW w:type="dxa" w:w="51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w:t>
                  </w:r>
                </w:p>
              </w:tc>
              <w:tc>
                <w:tcPr>
                  <w:tcW w:type="dxa" w:w="30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1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材料</w:t>
                  </w:r>
                </w:p>
              </w:tc>
              <w:tc>
                <w:tcPr>
                  <w:tcW w:type="dxa" w:w="116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牛津布</w:t>
                  </w:r>
                </w:p>
              </w:tc>
              <w:tc>
                <w:tcPr>
                  <w:tcW w:type="dxa" w:w="51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w:t>
                  </w:r>
                </w:p>
              </w:tc>
              <w:tc>
                <w:tcPr>
                  <w:tcW w:type="dxa" w:w="30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1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其他</w:t>
                  </w:r>
                </w:p>
              </w:tc>
              <w:tc>
                <w:tcPr>
                  <w:tcW w:type="dxa" w:w="116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配四把椅子，加粗铝合金方管</w:t>
                  </w:r>
                </w:p>
              </w:tc>
              <w:tc>
                <w:tcPr>
                  <w:tcW w:type="dxa" w:w="51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bl>
          <w:p/>
        </w:tc>
      </w:tr>
      <w:tr>
        <w:tc>
          <w:tcPr>
            <w:tcW w:type="dxa" w:w="2769"/>
          </w:tcPr>
          <w:p/>
        </w:tc>
        <w:tc>
          <w:tcPr>
            <w:tcW w:type="dxa" w:w="2769"/>
          </w:tcPr>
          <w:p>
            <w:pPr>
              <w:pStyle w:val="null3"/>
            </w:pPr>
            <w:r>
              <w:rPr/>
              <w:t>12</w:t>
            </w:r>
          </w:p>
        </w:tc>
        <w:tc>
          <w:tcPr>
            <w:tcW w:type="dxa" w:w="2769"/>
          </w:tcPr>
          <w:p>
            <w:pPr>
              <w:pStyle w:val="null3"/>
            </w:pPr>
            <w:r>
              <w:rPr>
                <w:rFonts w:ascii="宋体" w:hAnsi="宋体" w:cs="宋体" w:eastAsia="宋体"/>
                <w:b/>
              </w:rPr>
              <w:t>发电机（数量：</w:t>
            </w:r>
            <w:r>
              <w:rPr>
                <w:rFonts w:ascii="宋体" w:hAnsi="宋体" w:cs="宋体" w:eastAsia="宋体"/>
                <w:b/>
              </w:rPr>
              <w:t>6台）</w:t>
            </w:r>
          </w:p>
          <w:tbl>
            <w:tblPr>
              <w:tblBorders>
                <w:top w:val="none" w:color="000000" w:sz="4"/>
                <w:left w:val="none" w:color="000000" w:sz="4"/>
                <w:bottom w:val="none" w:color="000000" w:sz="4"/>
                <w:right w:val="none" w:color="000000" w:sz="4"/>
                <w:insideH w:val="none"/>
                <w:insideV w:val="none"/>
              </w:tblBorders>
            </w:tblPr>
            <w:tblGrid>
              <w:gridCol w:w="216"/>
              <w:gridCol w:w="290"/>
              <w:gridCol w:w="349"/>
              <w:gridCol w:w="1195"/>
              <w:gridCol w:w="491"/>
            </w:tblGrid>
            <w:tr>
              <w:tc>
                <w:tcPr>
                  <w:tcW w:type="dxa" w:w="216"/>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序号</w:t>
                  </w:r>
                </w:p>
              </w:tc>
              <w:tc>
                <w:tcPr>
                  <w:tcW w:type="dxa" w:w="290"/>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重要性</w:t>
                  </w:r>
                </w:p>
              </w:tc>
              <w:tc>
                <w:tcPr>
                  <w:tcW w:type="dxa" w:w="349"/>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指标项</w:t>
                  </w:r>
                </w:p>
              </w:tc>
              <w:tc>
                <w:tcPr>
                  <w:tcW w:type="dxa" w:w="1195"/>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指标要求</w:t>
                  </w:r>
                </w:p>
              </w:tc>
              <w:tc>
                <w:tcPr>
                  <w:tcW w:type="dxa" w:w="491"/>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证明材料要求</w:t>
                  </w:r>
                </w:p>
              </w:tc>
            </w:tr>
            <w:tr>
              <w:tc>
                <w:tcPr>
                  <w:tcW w:type="dxa" w:w="21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w:t>
                  </w:r>
                </w:p>
              </w:tc>
              <w:tc>
                <w:tcPr>
                  <w:tcW w:type="dxa" w:w="2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4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额定功率</w:t>
                  </w:r>
                </w:p>
              </w:tc>
              <w:tc>
                <w:tcPr>
                  <w:tcW w:type="dxa" w:w="119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≥1.6kw</w:t>
                  </w:r>
                </w:p>
              </w:tc>
              <w:tc>
                <w:tcPr>
                  <w:tcW w:type="dxa" w:w="49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1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w:t>
                  </w:r>
                </w:p>
              </w:tc>
              <w:tc>
                <w:tcPr>
                  <w:tcW w:type="dxa" w:w="2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4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冲程数</w:t>
                  </w:r>
                </w:p>
              </w:tc>
              <w:tc>
                <w:tcPr>
                  <w:tcW w:type="dxa" w:w="119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四冲程</w:t>
                  </w:r>
                </w:p>
              </w:tc>
              <w:tc>
                <w:tcPr>
                  <w:tcW w:type="dxa" w:w="49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w:t>
                  </w:r>
                </w:p>
              </w:tc>
              <w:tc>
                <w:tcPr>
                  <w:tcW w:type="dxa" w:w="2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4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输出</w:t>
                  </w:r>
                </w:p>
              </w:tc>
              <w:tc>
                <w:tcPr>
                  <w:tcW w:type="dxa" w:w="119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单项</w:t>
                  </w:r>
                  <w:r>
                    <w:rPr>
                      <w:rFonts w:ascii="宋体" w:hAnsi="宋体" w:cs="宋体" w:eastAsia="宋体"/>
                      <w:sz w:val="20"/>
                    </w:rPr>
                    <w:t>220V</w:t>
                  </w:r>
                </w:p>
              </w:tc>
              <w:tc>
                <w:tcPr>
                  <w:tcW w:type="dxa" w:w="49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4</w:t>
                  </w:r>
                </w:p>
              </w:tc>
              <w:tc>
                <w:tcPr>
                  <w:tcW w:type="dxa" w:w="2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4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其他</w:t>
                  </w:r>
                </w:p>
              </w:tc>
              <w:tc>
                <w:tcPr>
                  <w:tcW w:type="dxa" w:w="119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户外便携式，变频汽油发电机，低噪音</w:t>
                  </w:r>
                </w:p>
              </w:tc>
              <w:tc>
                <w:tcPr>
                  <w:tcW w:type="dxa" w:w="49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bl>
          <w:p/>
        </w:tc>
      </w:tr>
      <w:tr>
        <w:tc>
          <w:tcPr>
            <w:tcW w:type="dxa" w:w="2769"/>
          </w:tcPr>
          <w:p/>
        </w:tc>
        <w:tc>
          <w:tcPr>
            <w:tcW w:type="dxa" w:w="2769"/>
          </w:tcPr>
          <w:p>
            <w:pPr>
              <w:pStyle w:val="null3"/>
            </w:pPr>
            <w:r>
              <w:rPr/>
              <w:t>13</w:t>
            </w:r>
          </w:p>
        </w:tc>
        <w:tc>
          <w:tcPr>
            <w:tcW w:type="dxa" w:w="2769"/>
          </w:tcPr>
          <w:p>
            <w:pPr>
              <w:pStyle w:val="null3"/>
            </w:pPr>
            <w:r>
              <w:rPr>
                <w:rFonts w:ascii="宋体" w:hAnsi="宋体" w:cs="宋体" w:eastAsia="宋体"/>
                <w:b/>
              </w:rPr>
              <w:t>无线路由器（数量：</w:t>
            </w:r>
            <w:r>
              <w:rPr>
                <w:rFonts w:ascii="宋体" w:hAnsi="宋体" w:cs="宋体" w:eastAsia="宋体"/>
                <w:b/>
              </w:rPr>
              <w:t>6台）</w:t>
            </w:r>
          </w:p>
          <w:tbl>
            <w:tblPr>
              <w:tblBorders>
                <w:top w:val="none" w:color="000000" w:sz="4"/>
                <w:left w:val="none" w:color="000000" w:sz="4"/>
                <w:bottom w:val="none" w:color="000000" w:sz="4"/>
                <w:right w:val="none" w:color="000000" w:sz="4"/>
                <w:insideH w:val="none"/>
                <w:insideV w:val="none"/>
              </w:tblBorders>
            </w:tblPr>
            <w:tblGrid>
              <w:gridCol w:w="215"/>
              <w:gridCol w:w="292"/>
              <w:gridCol w:w="358"/>
              <w:gridCol w:w="1276"/>
              <w:gridCol w:w="394"/>
            </w:tblGrid>
            <w:tr>
              <w:tc>
                <w:tcPr>
                  <w:tcW w:type="dxa" w:w="215"/>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序号</w:t>
                  </w:r>
                </w:p>
              </w:tc>
              <w:tc>
                <w:tcPr>
                  <w:tcW w:type="dxa" w:w="292"/>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重要性</w:t>
                  </w:r>
                </w:p>
              </w:tc>
              <w:tc>
                <w:tcPr>
                  <w:tcW w:type="dxa" w:w="358"/>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指标项</w:t>
                  </w:r>
                </w:p>
              </w:tc>
              <w:tc>
                <w:tcPr>
                  <w:tcW w:type="dxa" w:w="1276"/>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指标要求</w:t>
                  </w:r>
                </w:p>
              </w:tc>
              <w:tc>
                <w:tcPr>
                  <w:tcW w:type="dxa" w:w="394"/>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证明材料要求</w:t>
                  </w:r>
                </w:p>
              </w:tc>
            </w:tr>
            <w:tr>
              <w:tc>
                <w:tcPr>
                  <w:tcW w:type="dxa" w:w="2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w:t>
                  </w:r>
                </w:p>
              </w:tc>
              <w:tc>
                <w:tcPr>
                  <w:tcW w:type="dxa" w:w="29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电源输入</w:t>
                  </w:r>
                </w:p>
              </w:tc>
              <w:tc>
                <w:tcPr>
                  <w:tcW w:type="dxa" w:w="12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DC：12</w:t>
                  </w:r>
                  <w:r>
                    <w:rPr>
                      <w:rFonts w:ascii="宋体" w:hAnsi="宋体" w:cs="宋体" w:eastAsia="宋体"/>
                      <w:sz w:val="20"/>
                    </w:rPr>
                    <w:t>V</w:t>
                  </w:r>
                  <w:r>
                    <w:rPr>
                      <w:rFonts w:ascii="宋体" w:hAnsi="宋体" w:cs="宋体" w:eastAsia="宋体"/>
                      <w:sz w:val="20"/>
                    </w:rPr>
                    <w:t>～</w:t>
                  </w:r>
                  <w:r>
                    <w:rPr>
                      <w:rFonts w:ascii="宋体" w:hAnsi="宋体" w:cs="宋体" w:eastAsia="宋体"/>
                      <w:sz w:val="20"/>
                    </w:rPr>
                    <w:t>48V 防反接保护</w:t>
                  </w:r>
                </w:p>
              </w:tc>
              <w:tc>
                <w:tcPr>
                  <w:tcW w:type="dxa" w:w="3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w:t>
                  </w:r>
                </w:p>
              </w:tc>
              <w:tc>
                <w:tcPr>
                  <w:tcW w:type="dxa" w:w="29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功率</w:t>
                  </w:r>
                </w:p>
              </w:tc>
              <w:tc>
                <w:tcPr>
                  <w:tcW w:type="dxa" w:w="12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小于</w:t>
                  </w:r>
                  <w:r>
                    <w:rPr>
                      <w:rFonts w:ascii="宋体" w:hAnsi="宋体" w:cs="宋体" w:eastAsia="宋体"/>
                      <w:sz w:val="20"/>
                    </w:rPr>
                    <w:t>10W</w:t>
                  </w:r>
                </w:p>
              </w:tc>
              <w:tc>
                <w:tcPr>
                  <w:tcW w:type="dxa" w:w="3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w:t>
                  </w:r>
                </w:p>
              </w:tc>
              <w:tc>
                <w:tcPr>
                  <w:tcW w:type="dxa" w:w="29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网络</w:t>
                  </w:r>
                </w:p>
              </w:tc>
              <w:tc>
                <w:tcPr>
                  <w:tcW w:type="dxa" w:w="12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5</w:t>
                  </w:r>
                  <w:r>
                    <w:rPr>
                      <w:rFonts w:ascii="宋体" w:hAnsi="宋体" w:cs="宋体" w:eastAsia="宋体"/>
                      <w:sz w:val="20"/>
                    </w:rPr>
                    <w:t>G</w:t>
                  </w:r>
                  <w:r>
                    <w:rPr>
                      <w:rFonts w:ascii="宋体" w:hAnsi="宋体" w:cs="宋体" w:eastAsia="宋体"/>
                      <w:sz w:val="20"/>
                    </w:rPr>
                    <w:t>网络，兼容</w:t>
                  </w:r>
                  <w:r>
                    <w:rPr>
                      <w:rFonts w:ascii="宋体" w:hAnsi="宋体" w:cs="宋体" w:eastAsia="宋体"/>
                      <w:sz w:val="20"/>
                    </w:rPr>
                    <w:t>4G/3G</w:t>
                  </w:r>
                </w:p>
              </w:tc>
              <w:tc>
                <w:tcPr>
                  <w:tcW w:type="dxa" w:w="3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4</w:t>
                  </w:r>
                </w:p>
              </w:tc>
              <w:tc>
                <w:tcPr>
                  <w:tcW w:type="dxa" w:w="29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环境要求</w:t>
                  </w:r>
                </w:p>
              </w:tc>
              <w:tc>
                <w:tcPr>
                  <w:tcW w:type="dxa" w:w="12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工作温度</w:t>
                  </w:r>
                  <w:r>
                    <w:rPr>
                      <w:rFonts w:ascii="宋体" w:hAnsi="宋体" w:cs="宋体" w:eastAsia="宋体"/>
                      <w:sz w:val="20"/>
                    </w:rPr>
                    <w:t>-10℃</w:t>
                  </w:r>
                  <w:r>
                    <w:rPr>
                      <w:rFonts w:ascii="宋体" w:hAnsi="宋体" w:cs="宋体" w:eastAsia="宋体"/>
                      <w:sz w:val="20"/>
                    </w:rPr>
                    <w:t>～</w:t>
                  </w:r>
                  <w:r>
                    <w:rPr>
                      <w:rFonts w:ascii="宋体" w:hAnsi="宋体" w:cs="宋体" w:eastAsia="宋体"/>
                      <w:sz w:val="20"/>
                    </w:rPr>
                    <w:t>70℃。存储温度-40℃</w:t>
                  </w:r>
                  <w:r>
                    <w:rPr>
                      <w:rFonts w:ascii="宋体" w:hAnsi="宋体" w:cs="宋体" w:eastAsia="宋体"/>
                      <w:sz w:val="20"/>
                    </w:rPr>
                    <w:t>～</w:t>
                  </w:r>
                  <w:r>
                    <w:rPr>
                      <w:rFonts w:ascii="宋体" w:hAnsi="宋体" w:cs="宋体" w:eastAsia="宋体"/>
                      <w:sz w:val="20"/>
                    </w:rPr>
                    <w:t>85℃。环境湿度5%</w:t>
                  </w:r>
                  <w:r>
                    <w:rPr>
                      <w:rFonts w:ascii="宋体" w:hAnsi="宋体" w:cs="宋体" w:eastAsia="宋体"/>
                      <w:sz w:val="20"/>
                    </w:rPr>
                    <w:t>～</w:t>
                  </w:r>
                  <w:r>
                    <w:rPr>
                      <w:rFonts w:ascii="宋体" w:hAnsi="宋体" w:cs="宋体" w:eastAsia="宋体"/>
                      <w:sz w:val="20"/>
                    </w:rPr>
                    <w:t>95%RH，防水IPO30</w:t>
                  </w:r>
                </w:p>
              </w:tc>
              <w:tc>
                <w:tcPr>
                  <w:tcW w:type="dxa" w:w="3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1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5</w:t>
                  </w:r>
                </w:p>
              </w:tc>
              <w:tc>
                <w:tcPr>
                  <w:tcW w:type="dxa" w:w="29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5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网络参数</w:t>
                  </w:r>
                </w:p>
              </w:tc>
              <w:tc>
                <w:tcPr>
                  <w:tcW w:type="dxa" w:w="127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网络接入</w:t>
                  </w:r>
                  <w:r>
                    <w:rPr>
                      <w:rFonts w:ascii="宋体" w:hAnsi="宋体" w:cs="宋体" w:eastAsia="宋体"/>
                      <w:sz w:val="20"/>
                    </w:rPr>
                    <w:t>APN  VPDN。LAN协议支持 ARP、Ethernet。WAN协议支持静态IP、DHCP、PPPOE。支持IPsec VPN 、L2TP 、PPTP 、GRE、OPENVPN 、DMVPN、CA(可自动申请)。支持划分 VLAN。IEEE 802.11b/g/n。支持本地或远程 HTTP、HTTPS、Telnet、SSH 方式</w:t>
                  </w:r>
                </w:p>
              </w:tc>
              <w:tc>
                <w:tcPr>
                  <w:tcW w:type="dxa" w:w="3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bl>
          <w:p/>
        </w:tc>
      </w:tr>
      <w:tr>
        <w:tc>
          <w:tcPr>
            <w:tcW w:type="dxa" w:w="2769"/>
          </w:tcPr>
          <w:p/>
        </w:tc>
        <w:tc>
          <w:tcPr>
            <w:tcW w:type="dxa" w:w="2769"/>
          </w:tcPr>
          <w:p>
            <w:pPr>
              <w:pStyle w:val="null3"/>
            </w:pPr>
            <w:r>
              <w:rPr/>
              <w:t>14</w:t>
            </w:r>
          </w:p>
        </w:tc>
        <w:tc>
          <w:tcPr>
            <w:tcW w:type="dxa" w:w="2769"/>
          </w:tcPr>
          <w:p>
            <w:pPr>
              <w:pStyle w:val="null3"/>
            </w:pPr>
            <w:r>
              <w:rPr>
                <w:rFonts w:ascii="宋体" w:hAnsi="宋体" w:cs="宋体" w:eastAsia="宋体"/>
                <w:b/>
              </w:rPr>
              <w:t>充气帐篷（数量：</w:t>
            </w:r>
            <w:r>
              <w:rPr>
                <w:rFonts w:ascii="宋体" w:hAnsi="宋体" w:cs="宋体" w:eastAsia="宋体"/>
                <w:b/>
              </w:rPr>
              <w:t>6个）</w:t>
            </w:r>
          </w:p>
          <w:tbl>
            <w:tblPr>
              <w:tblBorders>
                <w:top w:val="none" w:color="000000" w:sz="4"/>
                <w:left w:val="none" w:color="000000" w:sz="4"/>
                <w:bottom w:val="none" w:color="000000" w:sz="4"/>
                <w:right w:val="none" w:color="000000" w:sz="4"/>
                <w:insideH w:val="none"/>
                <w:insideV w:val="none"/>
              </w:tblBorders>
            </w:tblPr>
            <w:tblGrid>
              <w:gridCol w:w="266"/>
              <w:gridCol w:w="291"/>
              <w:gridCol w:w="414"/>
              <w:gridCol w:w="1043"/>
              <w:gridCol w:w="526"/>
            </w:tblGrid>
            <w:tr>
              <w:tc>
                <w:tcPr>
                  <w:tcW w:type="dxa" w:w="266"/>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序号</w:t>
                  </w:r>
                </w:p>
              </w:tc>
              <w:tc>
                <w:tcPr>
                  <w:tcW w:type="dxa" w:w="291"/>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重要性</w:t>
                  </w:r>
                </w:p>
              </w:tc>
              <w:tc>
                <w:tcPr>
                  <w:tcW w:type="dxa" w:w="414"/>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指标项</w:t>
                  </w:r>
                </w:p>
              </w:tc>
              <w:tc>
                <w:tcPr>
                  <w:tcW w:type="dxa" w:w="1043"/>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指标要求</w:t>
                  </w:r>
                </w:p>
              </w:tc>
              <w:tc>
                <w:tcPr>
                  <w:tcW w:type="dxa" w:w="526"/>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证明材料要求</w:t>
                  </w:r>
                </w:p>
              </w:tc>
            </w:tr>
            <w:tr>
              <w:tc>
                <w:tcPr>
                  <w:tcW w:type="dxa" w:w="26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w:t>
                  </w:r>
                </w:p>
              </w:tc>
              <w:tc>
                <w:tcPr>
                  <w:tcW w:type="dxa" w:w="29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展开尺寸</w:t>
                  </w:r>
                </w:p>
              </w:tc>
              <w:tc>
                <w:tcPr>
                  <w:tcW w:type="dxa" w:w="104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≥3</w:t>
                  </w:r>
                  <w:r>
                    <w:rPr>
                      <w:rFonts w:ascii="宋体" w:hAnsi="宋体" w:cs="宋体" w:eastAsia="宋体"/>
                      <w:sz w:val="20"/>
                    </w:rPr>
                    <w:t>m</w:t>
                  </w:r>
                  <w:r>
                    <w:rPr>
                      <w:rFonts w:ascii="calibri" w:hAnsi="calibri" w:cs="calibri" w:eastAsia="calibri"/>
                      <w:sz w:val="21"/>
                    </w:rPr>
                    <w:t>×</w:t>
                  </w:r>
                  <w:r>
                    <w:rPr>
                      <w:rFonts w:ascii="宋体" w:hAnsi="宋体" w:cs="宋体" w:eastAsia="宋体"/>
                      <w:sz w:val="20"/>
                    </w:rPr>
                    <w:t>3</w:t>
                  </w:r>
                  <w:r>
                    <w:rPr>
                      <w:rFonts w:ascii="宋体" w:hAnsi="宋体" w:cs="宋体" w:eastAsia="宋体"/>
                      <w:sz w:val="20"/>
                    </w:rPr>
                    <w:t>m</w:t>
                  </w:r>
                  <w:r>
                    <w:rPr>
                      <w:rFonts w:ascii="calibri" w:hAnsi="calibri" w:cs="calibri" w:eastAsia="calibri"/>
                      <w:sz w:val="21"/>
                    </w:rPr>
                    <w:t>×</w:t>
                  </w:r>
                  <w:r>
                    <w:rPr>
                      <w:rFonts w:ascii="宋体" w:hAnsi="宋体" w:cs="宋体" w:eastAsia="宋体"/>
                      <w:sz w:val="20"/>
                    </w:rPr>
                    <w:t>2m（长宽高）</w:t>
                  </w:r>
                </w:p>
              </w:tc>
              <w:tc>
                <w:tcPr>
                  <w:tcW w:type="dxa" w:w="52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w:t>
                  </w:r>
                </w:p>
              </w:tc>
              <w:tc>
                <w:tcPr>
                  <w:tcW w:type="dxa" w:w="29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气柱</w:t>
                  </w:r>
                </w:p>
              </w:tc>
              <w:tc>
                <w:tcPr>
                  <w:tcW w:type="dxa" w:w="104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PVC高强度气密布</w:t>
                  </w:r>
                </w:p>
              </w:tc>
              <w:tc>
                <w:tcPr>
                  <w:tcW w:type="dxa" w:w="52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6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w:t>
                  </w:r>
                </w:p>
              </w:tc>
              <w:tc>
                <w:tcPr>
                  <w:tcW w:type="dxa" w:w="29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1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其他要求</w:t>
                  </w:r>
                </w:p>
              </w:tc>
              <w:tc>
                <w:tcPr>
                  <w:tcW w:type="dxa" w:w="104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防风防雨，篷布优于</w:t>
                  </w:r>
                  <w:r>
                    <w:rPr>
                      <w:rFonts w:ascii="宋体" w:hAnsi="宋体" w:cs="宋体" w:eastAsia="宋体"/>
                      <w:sz w:val="20"/>
                    </w:rPr>
                    <w:t>420D，底布优于0.4mm的刀刮布，配备电动充气泵</w:t>
                  </w:r>
                </w:p>
              </w:tc>
              <w:tc>
                <w:tcPr>
                  <w:tcW w:type="dxa" w:w="52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bl>
          <w:p/>
        </w:tc>
      </w:tr>
      <w:tr>
        <w:tc>
          <w:tcPr>
            <w:tcW w:type="dxa" w:w="2769"/>
          </w:tcPr>
          <w:p/>
        </w:tc>
        <w:tc>
          <w:tcPr>
            <w:tcW w:type="dxa" w:w="2769"/>
          </w:tcPr>
          <w:p>
            <w:pPr>
              <w:pStyle w:val="null3"/>
            </w:pPr>
            <w:r>
              <w:rPr/>
              <w:t>15</w:t>
            </w:r>
          </w:p>
        </w:tc>
        <w:tc>
          <w:tcPr>
            <w:tcW w:type="dxa" w:w="2769"/>
          </w:tcPr>
          <w:p>
            <w:pPr>
              <w:pStyle w:val="null3"/>
            </w:pPr>
            <w:r>
              <w:rPr>
                <w:rFonts w:ascii="宋体" w:hAnsi="宋体" w:cs="宋体" w:eastAsia="宋体"/>
                <w:b/>
              </w:rPr>
              <w:t>移动电源线盘（数量：</w:t>
            </w:r>
            <w:r>
              <w:rPr>
                <w:rFonts w:ascii="宋体" w:hAnsi="宋体" w:cs="宋体" w:eastAsia="宋体"/>
                <w:b/>
              </w:rPr>
              <w:t>6个）</w:t>
            </w:r>
          </w:p>
          <w:tbl>
            <w:tblPr>
              <w:tblBorders>
                <w:top w:val="none" w:color="000000" w:sz="4"/>
                <w:left w:val="none" w:color="000000" w:sz="4"/>
                <w:bottom w:val="none" w:color="000000" w:sz="4"/>
                <w:right w:val="none" w:color="000000" w:sz="4"/>
                <w:insideH w:val="none"/>
                <w:insideV w:val="none"/>
              </w:tblBorders>
            </w:tblPr>
            <w:tblGrid>
              <w:gridCol w:w="222"/>
              <w:gridCol w:w="353"/>
              <w:gridCol w:w="474"/>
              <w:gridCol w:w="973"/>
              <w:gridCol w:w="524"/>
            </w:tblGrid>
            <w:tr>
              <w:tc>
                <w:tcPr>
                  <w:tcW w:type="dxa" w:w="222"/>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序号</w:t>
                  </w:r>
                </w:p>
              </w:tc>
              <w:tc>
                <w:tcPr>
                  <w:tcW w:type="dxa" w:w="353"/>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重要性</w:t>
                  </w:r>
                </w:p>
              </w:tc>
              <w:tc>
                <w:tcPr>
                  <w:tcW w:type="dxa" w:w="474"/>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指标项</w:t>
                  </w:r>
                </w:p>
              </w:tc>
              <w:tc>
                <w:tcPr>
                  <w:tcW w:type="dxa" w:w="973"/>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指标要求</w:t>
                  </w:r>
                </w:p>
              </w:tc>
              <w:tc>
                <w:tcPr>
                  <w:tcW w:type="dxa" w:w="524"/>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证明材料要求</w:t>
                  </w:r>
                </w:p>
              </w:tc>
            </w:tr>
            <w:tr>
              <w:tc>
                <w:tcPr>
                  <w:tcW w:type="dxa" w:w="2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w:t>
                  </w:r>
                </w:p>
              </w:tc>
              <w:tc>
                <w:tcPr>
                  <w:tcW w:type="dxa" w:w="35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长度</w:t>
                  </w:r>
                </w:p>
              </w:tc>
              <w:tc>
                <w:tcPr>
                  <w:tcW w:type="dxa" w:w="97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50</w:t>
                  </w:r>
                  <w:r>
                    <w:rPr>
                      <w:rFonts w:ascii="宋体" w:hAnsi="宋体" w:cs="宋体" w:eastAsia="宋体"/>
                      <w:sz w:val="20"/>
                    </w:rPr>
                    <w:t>m</w:t>
                  </w:r>
                </w:p>
              </w:tc>
              <w:tc>
                <w:tcPr>
                  <w:tcW w:type="dxa" w:w="5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w:t>
                  </w:r>
                </w:p>
              </w:tc>
              <w:tc>
                <w:tcPr>
                  <w:tcW w:type="dxa" w:w="35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插口</w:t>
                  </w:r>
                </w:p>
              </w:tc>
              <w:tc>
                <w:tcPr>
                  <w:tcW w:type="dxa" w:w="97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4位10A五孔插座</w:t>
                  </w:r>
                </w:p>
              </w:tc>
              <w:tc>
                <w:tcPr>
                  <w:tcW w:type="dxa" w:w="5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w:t>
                  </w:r>
                </w:p>
              </w:tc>
              <w:tc>
                <w:tcPr>
                  <w:tcW w:type="dxa" w:w="35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最大负载</w:t>
                  </w:r>
                </w:p>
              </w:tc>
              <w:tc>
                <w:tcPr>
                  <w:tcW w:type="dxa" w:w="97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完全卷盘最大负载</w:t>
                  </w:r>
                  <w:r>
                    <w:rPr>
                      <w:rFonts w:ascii="宋体" w:hAnsi="宋体" w:cs="宋体" w:eastAsia="宋体"/>
                      <w:sz w:val="20"/>
                    </w:rPr>
                    <w:t>1000W，完全退卷最大负载2000W</w:t>
                  </w:r>
                </w:p>
              </w:tc>
              <w:tc>
                <w:tcPr>
                  <w:tcW w:type="dxa" w:w="5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4</w:t>
                  </w:r>
                </w:p>
              </w:tc>
              <w:tc>
                <w:tcPr>
                  <w:tcW w:type="dxa" w:w="35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7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其他</w:t>
                  </w:r>
                </w:p>
              </w:tc>
              <w:tc>
                <w:tcPr>
                  <w:tcW w:type="dxa" w:w="97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过热保护。接线规格</w:t>
                  </w:r>
                  <w:r>
                    <w:rPr>
                      <w:rFonts w:ascii="宋体" w:hAnsi="宋体" w:cs="宋体" w:eastAsia="宋体"/>
                      <w:sz w:val="20"/>
                    </w:rPr>
                    <w:t>3</w:t>
                  </w:r>
                  <w:r>
                    <w:rPr>
                      <w:rFonts w:ascii="宋体" w:hAnsi="宋体" w:cs="宋体" w:eastAsia="宋体"/>
                      <w:sz w:val="20"/>
                    </w:rPr>
                    <w:t>mm</w:t>
                  </w:r>
                  <w:r>
                    <w:rPr>
                      <w:rFonts w:ascii="calibri" w:hAnsi="calibri" w:cs="calibri" w:eastAsia="calibri"/>
                      <w:sz w:val="21"/>
                    </w:rPr>
                    <w:t>×</w:t>
                  </w:r>
                  <w:r>
                    <w:rPr>
                      <w:rFonts w:ascii="宋体" w:hAnsi="宋体" w:cs="宋体" w:eastAsia="宋体"/>
                      <w:sz w:val="20"/>
                    </w:rPr>
                    <w:t>1.5mm</w:t>
                  </w:r>
                  <w:r>
                    <w:rPr>
                      <w:rFonts w:ascii="宋体" w:hAnsi="宋体" w:cs="宋体" w:eastAsia="宋体"/>
                      <w:sz w:val="20"/>
                      <w:vertAlign w:val="superscript"/>
                    </w:rPr>
                    <w:t>2</w:t>
                  </w:r>
                </w:p>
              </w:tc>
              <w:tc>
                <w:tcPr>
                  <w:tcW w:type="dxa" w:w="5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bl>
          <w:p/>
        </w:tc>
      </w:tr>
      <w:tr>
        <w:tc>
          <w:tcPr>
            <w:tcW w:type="dxa" w:w="2769"/>
          </w:tcPr>
          <w:p/>
        </w:tc>
        <w:tc>
          <w:tcPr>
            <w:tcW w:type="dxa" w:w="2769"/>
          </w:tcPr>
          <w:p>
            <w:pPr>
              <w:pStyle w:val="null3"/>
            </w:pPr>
            <w:r>
              <w:rPr/>
              <w:t>16</w:t>
            </w:r>
          </w:p>
        </w:tc>
        <w:tc>
          <w:tcPr>
            <w:tcW w:type="dxa" w:w="2769"/>
          </w:tcPr>
          <w:p>
            <w:pPr>
              <w:pStyle w:val="null3"/>
            </w:pPr>
            <w:r>
              <w:rPr>
                <w:rFonts w:ascii="宋体" w:hAnsi="宋体" w:cs="宋体" w:eastAsia="宋体"/>
                <w:b/>
              </w:rPr>
              <w:t>烈度仪（数量：</w:t>
            </w:r>
            <w:r>
              <w:rPr>
                <w:rFonts w:ascii="宋体" w:hAnsi="宋体" w:cs="宋体" w:eastAsia="宋体"/>
                <w:b/>
              </w:rPr>
              <w:t>200套）</w:t>
            </w:r>
          </w:p>
          <w:tbl>
            <w:tblPr>
              <w:tblBorders>
                <w:top w:val="none" w:color="000000" w:sz="4"/>
                <w:left w:val="none" w:color="000000" w:sz="4"/>
                <w:bottom w:val="none" w:color="000000" w:sz="4"/>
                <w:right w:val="none" w:color="000000" w:sz="4"/>
                <w:insideH w:val="none"/>
                <w:insideV w:val="none"/>
              </w:tblBorders>
            </w:tblPr>
            <w:tblGrid>
              <w:gridCol w:w="231"/>
              <w:gridCol w:w="288"/>
              <w:gridCol w:w="386"/>
              <w:gridCol w:w="1333"/>
              <w:gridCol w:w="298"/>
            </w:tblGrid>
            <w:tr>
              <w:tc>
                <w:tcPr>
                  <w:tcW w:type="dxa" w:w="231"/>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序号</w:t>
                  </w:r>
                </w:p>
              </w:tc>
              <w:tc>
                <w:tcPr>
                  <w:tcW w:type="dxa" w:w="288"/>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重要性</w:t>
                  </w:r>
                </w:p>
              </w:tc>
              <w:tc>
                <w:tcPr>
                  <w:tcW w:type="dxa" w:w="386"/>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指标项</w:t>
                  </w:r>
                </w:p>
              </w:tc>
              <w:tc>
                <w:tcPr>
                  <w:tcW w:type="dxa" w:w="1333"/>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指标要求</w:t>
                  </w:r>
                </w:p>
              </w:tc>
              <w:tc>
                <w:tcPr>
                  <w:tcW w:type="dxa" w:w="298"/>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证明材料要求</w:t>
                  </w:r>
                </w:p>
              </w:tc>
            </w:tr>
            <w:tr>
              <w:tc>
                <w:tcPr>
                  <w:tcW w:type="dxa" w:w="2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w:t>
                  </w:r>
                </w:p>
              </w:tc>
              <w:tc>
                <w:tcPr>
                  <w:tcW w:type="dxa" w:w="2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8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观测分量</w:t>
                  </w:r>
                </w:p>
              </w:tc>
              <w:tc>
                <w:tcPr>
                  <w:tcW w:type="dxa" w:w="13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EW、NS、UD</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w:t>
                  </w:r>
                </w:p>
              </w:tc>
              <w:tc>
                <w:tcPr>
                  <w:tcW w:type="dxa" w:w="2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8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分辨力</w:t>
                  </w:r>
                </w:p>
              </w:tc>
              <w:tc>
                <w:tcPr>
                  <w:tcW w:type="dxa" w:w="13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≥24bit</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w:t>
                  </w:r>
                </w:p>
              </w:tc>
              <w:tc>
                <w:tcPr>
                  <w:tcW w:type="dxa" w:w="2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8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加速度测量范围</w:t>
                  </w:r>
                </w:p>
              </w:tc>
              <w:tc>
                <w:tcPr>
                  <w:tcW w:type="dxa" w:w="13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-19.6m/s</w:t>
                  </w:r>
                  <w:r>
                    <w:rPr>
                      <w:rFonts w:ascii="宋体" w:hAnsi="宋体" w:cs="宋体" w:eastAsia="宋体"/>
                      <w:sz w:val="20"/>
                      <w:vertAlign w:val="superscript"/>
                    </w:rPr>
                    <w:t>2</w:t>
                  </w:r>
                  <w:r>
                    <w:rPr>
                      <w:rFonts w:ascii="宋体" w:hAnsi="宋体" w:cs="宋体" w:eastAsia="宋体"/>
                      <w:sz w:val="20"/>
                    </w:rPr>
                    <w:t>～</w:t>
                  </w:r>
                  <w:r>
                    <w:rPr>
                      <w:rFonts w:ascii="宋体" w:hAnsi="宋体" w:cs="宋体" w:eastAsia="宋体"/>
                      <w:sz w:val="20"/>
                    </w:rPr>
                    <w:t>19.6m/s</w:t>
                  </w:r>
                  <w:r>
                    <w:rPr>
                      <w:rFonts w:ascii="宋体" w:hAnsi="宋体" w:cs="宋体" w:eastAsia="宋体"/>
                      <w:sz w:val="20"/>
                      <w:vertAlign w:val="superscript"/>
                    </w:rPr>
                    <w:t>2</w:t>
                  </w:r>
                  <w:r>
                    <w:rPr>
                      <w:rFonts w:ascii="宋体" w:hAnsi="宋体" w:cs="宋体" w:eastAsia="宋体"/>
                      <w:sz w:val="20"/>
                    </w:rPr>
                    <w:t>，</w:t>
                  </w:r>
                  <w:r>
                    <w:rPr>
                      <w:rFonts w:ascii="宋体" w:hAnsi="宋体" w:cs="宋体" w:eastAsia="宋体"/>
                      <w:sz w:val="20"/>
                    </w:rPr>
                    <w:t>EW分向和NS分向测量上限</w:t>
                  </w:r>
                  <w:r>
                    <w:rPr>
                      <w:rFonts w:ascii="宋体" w:hAnsi="宋体" w:cs="宋体" w:eastAsia="宋体"/>
                      <w:sz w:val="20"/>
                    </w:rPr>
                    <w:t>；</w:t>
                  </w:r>
                  <w:r>
                    <w:rPr>
                      <w:rFonts w:ascii="宋体" w:hAnsi="宋体" w:cs="宋体" w:eastAsia="宋体"/>
                      <w:sz w:val="20"/>
                    </w:rPr>
                    <w:t>-19.6m/s</w:t>
                  </w:r>
                  <w:r>
                    <w:rPr>
                      <w:rFonts w:ascii="宋体" w:hAnsi="宋体" w:cs="宋体" w:eastAsia="宋体"/>
                      <w:sz w:val="20"/>
                      <w:vertAlign w:val="superscript"/>
                    </w:rPr>
                    <w:t>2</w:t>
                  </w:r>
                  <w:r>
                    <w:rPr>
                      <w:rFonts w:ascii="宋体" w:hAnsi="宋体" w:cs="宋体" w:eastAsia="宋体"/>
                      <w:sz w:val="20"/>
                    </w:rPr>
                    <w:t>～</w:t>
                  </w:r>
                  <w:r>
                    <w:rPr>
                      <w:rFonts w:ascii="宋体" w:hAnsi="宋体" w:cs="宋体" w:eastAsia="宋体"/>
                      <w:sz w:val="20"/>
                    </w:rPr>
                    <w:t>19.6m/s</w:t>
                  </w:r>
                  <w:r>
                    <w:rPr>
                      <w:rFonts w:ascii="宋体" w:hAnsi="宋体" w:cs="宋体" w:eastAsia="宋体"/>
                      <w:sz w:val="20"/>
                      <w:vertAlign w:val="superscript"/>
                    </w:rPr>
                    <w:t>2</w:t>
                  </w:r>
                  <w:r>
                    <w:rPr>
                      <w:rFonts w:ascii="宋体" w:hAnsi="宋体" w:cs="宋体" w:eastAsia="宋体"/>
                      <w:sz w:val="20"/>
                    </w:rPr>
                    <w:t>（或</w:t>
                  </w:r>
                  <w:r>
                    <w:rPr>
                      <w:rFonts w:ascii="宋体" w:hAnsi="宋体" w:cs="宋体" w:eastAsia="宋体"/>
                      <w:sz w:val="20"/>
                    </w:rPr>
                    <w:t>-29.4m/s</w:t>
                  </w:r>
                  <w:r>
                    <w:rPr>
                      <w:rFonts w:ascii="宋体" w:hAnsi="宋体" w:cs="宋体" w:eastAsia="宋体"/>
                      <w:sz w:val="20"/>
                      <w:vertAlign w:val="superscript"/>
                    </w:rPr>
                    <w:t>2</w:t>
                  </w:r>
                  <w:r>
                    <w:rPr>
                      <w:rFonts w:ascii="宋体" w:hAnsi="宋体" w:cs="宋体" w:eastAsia="宋体"/>
                      <w:sz w:val="20"/>
                    </w:rPr>
                    <w:t>～</w:t>
                  </w:r>
                  <w:r>
                    <w:rPr>
                      <w:rFonts w:ascii="宋体" w:hAnsi="宋体" w:cs="宋体" w:eastAsia="宋体"/>
                      <w:sz w:val="20"/>
                    </w:rPr>
                    <w:t>9.8m/s</w:t>
                  </w:r>
                  <w:r>
                    <w:rPr>
                      <w:rFonts w:ascii="宋体" w:hAnsi="宋体" w:cs="宋体" w:eastAsia="宋体"/>
                      <w:sz w:val="20"/>
                      <w:vertAlign w:val="superscript"/>
                    </w:rPr>
                    <w:t>2</w:t>
                  </w:r>
                  <w:r>
                    <w:rPr>
                      <w:rFonts w:ascii="宋体" w:hAnsi="宋体" w:cs="宋体" w:eastAsia="宋体"/>
                      <w:sz w:val="20"/>
                    </w:rPr>
                    <w:t>）</w:t>
                  </w:r>
                  <w:r>
                    <w:rPr>
                      <w:rFonts w:ascii="宋体" w:hAnsi="宋体" w:cs="宋体" w:eastAsia="宋体"/>
                      <w:sz w:val="20"/>
                    </w:rPr>
                    <w:t>，</w:t>
                  </w:r>
                  <w:r>
                    <w:rPr>
                      <w:rFonts w:ascii="宋体" w:hAnsi="宋体" w:cs="宋体" w:eastAsia="宋体"/>
                      <w:sz w:val="20"/>
                    </w:rPr>
                    <w:t>UD分向测量上限</w:t>
                  </w:r>
                  <w:r>
                    <w:rPr>
                      <w:rFonts w:ascii="宋体" w:hAnsi="宋体" w:cs="宋体" w:eastAsia="宋体"/>
                      <w:sz w:val="20"/>
                    </w:rPr>
                    <w:t>，</w:t>
                  </w:r>
                  <w:r>
                    <w:rPr>
                      <w:rFonts w:ascii="宋体" w:hAnsi="宋体" w:cs="宋体" w:eastAsia="宋体"/>
                      <w:sz w:val="20"/>
                    </w:rPr>
                    <w:t>可允许存在重力加速度的偏置效应</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4</w:t>
                  </w:r>
                </w:p>
              </w:tc>
              <w:tc>
                <w:tcPr>
                  <w:tcW w:type="dxa" w:w="2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8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噪声</w:t>
                  </w:r>
                </w:p>
              </w:tc>
              <w:tc>
                <w:tcPr>
                  <w:tcW w:type="dxa" w:w="13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w:t>
                  </w:r>
                  <w:r>
                    <w:rPr>
                      <w:rFonts w:ascii="宋体" w:hAnsi="宋体" w:cs="宋体" w:eastAsia="宋体"/>
                      <w:sz w:val="20"/>
                    </w:rPr>
                    <w:t>2.5</w:t>
                  </w:r>
                  <w:r>
                    <w:rPr>
                      <w:rFonts w:ascii="宋体" w:hAnsi="宋体" w:cs="宋体" w:eastAsia="宋体"/>
                      <w:sz w:val="20"/>
                    </w:rPr>
                    <w:t>×10</w:t>
                  </w:r>
                  <w:r>
                    <w:rPr>
                      <w:rFonts w:ascii="宋体" w:hAnsi="宋体" w:cs="宋体" w:eastAsia="宋体"/>
                      <w:sz w:val="20"/>
                      <w:vertAlign w:val="superscript"/>
                    </w:rPr>
                    <w:t>-4</w:t>
                  </w:r>
                  <w:r>
                    <w:rPr>
                      <w:rFonts w:ascii="宋体" w:hAnsi="宋体" w:cs="宋体" w:eastAsia="宋体"/>
                      <w:sz w:val="20"/>
                    </w:rPr>
                    <w:t>m/s</w:t>
                  </w:r>
                  <w:r>
                    <w:rPr>
                      <w:rFonts w:ascii="宋体" w:hAnsi="宋体" w:cs="宋体" w:eastAsia="宋体"/>
                      <w:sz w:val="20"/>
                      <w:vertAlign w:val="superscript"/>
                    </w:rPr>
                    <w:t>2</w:t>
                  </w:r>
                  <w:r>
                    <w:rPr>
                      <w:rFonts w:ascii="宋体" w:hAnsi="宋体" w:cs="宋体" w:eastAsia="宋体"/>
                      <w:sz w:val="20"/>
                    </w:rPr>
                    <w:t>（</w:t>
                  </w:r>
                  <w:r>
                    <w:rPr>
                      <w:rFonts w:ascii="宋体" w:hAnsi="宋体" w:cs="宋体" w:eastAsia="宋体"/>
                      <w:sz w:val="20"/>
                    </w:rPr>
                    <w:t>0.1Hz～20Hz）</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5</w:t>
                  </w:r>
                </w:p>
              </w:tc>
              <w:tc>
                <w:tcPr>
                  <w:tcW w:type="dxa" w:w="2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8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高频截止频率</w:t>
                  </w:r>
                </w:p>
              </w:tc>
              <w:tc>
                <w:tcPr>
                  <w:tcW w:type="dxa" w:w="13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≥40Hz（-3dB）。地震烈度仪观测频带上限。采样率为100sps或200sps时</w:t>
                  </w:r>
                </w:p>
                <w:p>
                  <w:pPr>
                    <w:pStyle w:val="null3"/>
                    <w:jc w:val="both"/>
                  </w:pPr>
                  <w:r>
                    <w:rPr>
                      <w:rFonts w:ascii="宋体" w:hAnsi="宋体" w:cs="宋体" w:eastAsia="宋体"/>
                      <w:sz w:val="20"/>
                    </w:rPr>
                    <w:t>≥20Hz（-3dB）。地震烈度仪观测频带上限。采样率为50sps时</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6</w:t>
                  </w:r>
                </w:p>
              </w:tc>
              <w:tc>
                <w:tcPr>
                  <w:tcW w:type="dxa" w:w="2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8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低频截止频率</w:t>
                  </w:r>
                </w:p>
              </w:tc>
              <w:tc>
                <w:tcPr>
                  <w:tcW w:type="dxa" w:w="13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≤0.01Hz（-3dB）</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7</w:t>
                  </w:r>
                </w:p>
              </w:tc>
              <w:tc>
                <w:tcPr>
                  <w:tcW w:type="dxa" w:w="2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8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加速度测量误差</w:t>
                  </w:r>
                </w:p>
              </w:tc>
              <w:tc>
                <w:tcPr>
                  <w:tcW w:type="dxa" w:w="13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w:t>
                  </w:r>
                  <w:r>
                    <w:rPr>
                      <w:rFonts w:ascii="宋体" w:hAnsi="宋体" w:cs="宋体" w:eastAsia="宋体"/>
                      <w:sz w:val="20"/>
                    </w:rPr>
                    <w:t>5%（0.1Hz～20Hz）</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8</w:t>
                  </w:r>
                </w:p>
              </w:tc>
              <w:tc>
                <w:tcPr>
                  <w:tcW w:type="dxa" w:w="2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8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线性度误差</w:t>
                  </w:r>
                </w:p>
              </w:tc>
              <w:tc>
                <w:tcPr>
                  <w:tcW w:type="dxa" w:w="13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≤1%</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9</w:t>
                  </w:r>
                </w:p>
              </w:tc>
              <w:tc>
                <w:tcPr>
                  <w:tcW w:type="dxa" w:w="2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8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横向灵敏度比</w:t>
                  </w:r>
                </w:p>
              </w:tc>
              <w:tc>
                <w:tcPr>
                  <w:tcW w:type="dxa" w:w="13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≤2%</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10</w:t>
                  </w:r>
                </w:p>
              </w:tc>
              <w:tc>
                <w:tcPr>
                  <w:tcW w:type="dxa" w:w="2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8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系统灵敏度</w:t>
                  </w:r>
                </w:p>
              </w:tc>
              <w:tc>
                <w:tcPr>
                  <w:tcW w:type="dxa" w:w="13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50000count/m/s²</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11</w:t>
                  </w:r>
                </w:p>
              </w:tc>
              <w:tc>
                <w:tcPr>
                  <w:tcW w:type="dxa" w:w="2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8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采样率</w:t>
                  </w:r>
                </w:p>
              </w:tc>
              <w:tc>
                <w:tcPr>
                  <w:tcW w:type="dxa" w:w="13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50sps、100sps、200sps</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12</w:t>
                  </w:r>
                </w:p>
              </w:tc>
              <w:tc>
                <w:tcPr>
                  <w:tcW w:type="dxa" w:w="2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8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极性</w:t>
                  </w:r>
                </w:p>
              </w:tc>
              <w:tc>
                <w:tcPr>
                  <w:tcW w:type="dxa" w:w="13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向上为正，向东为正，向北为正</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13</w:t>
                  </w:r>
                </w:p>
              </w:tc>
              <w:tc>
                <w:tcPr>
                  <w:tcW w:type="dxa" w:w="2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8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抗混叠滤波器阻带衰减</w:t>
                  </w:r>
                </w:p>
              </w:tc>
              <w:tc>
                <w:tcPr>
                  <w:tcW w:type="dxa" w:w="13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w:t>
                  </w:r>
                  <w:r>
                    <w:rPr>
                      <w:rFonts w:ascii="宋体" w:hAnsi="宋体" w:cs="宋体" w:eastAsia="宋体"/>
                      <w:sz w:val="20"/>
                    </w:rPr>
                    <w:t>46dB</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14</w:t>
                  </w:r>
                </w:p>
              </w:tc>
              <w:tc>
                <w:tcPr>
                  <w:tcW w:type="dxa" w:w="2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8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工作温度范围</w:t>
                  </w:r>
                </w:p>
              </w:tc>
              <w:tc>
                <w:tcPr>
                  <w:tcW w:type="dxa" w:w="13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w:t>
                  </w:r>
                  <w:r>
                    <w:rPr>
                      <w:rFonts w:ascii="宋体" w:hAnsi="宋体" w:cs="宋体" w:eastAsia="宋体"/>
                      <w:sz w:val="20"/>
                    </w:rPr>
                    <w:t>25℃～55℃</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15</w:t>
                  </w:r>
                </w:p>
              </w:tc>
              <w:tc>
                <w:tcPr>
                  <w:tcW w:type="dxa" w:w="2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8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相对湿度（</w:t>
                  </w:r>
                  <w:r>
                    <w:rPr>
                      <w:rFonts w:ascii="宋体" w:hAnsi="宋体" w:cs="宋体" w:eastAsia="宋体"/>
                      <w:sz w:val="20"/>
                    </w:rPr>
                    <w:t>RH）</w:t>
                  </w:r>
                </w:p>
              </w:tc>
              <w:tc>
                <w:tcPr>
                  <w:tcW w:type="dxa" w:w="13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10%～98%</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16</w:t>
                  </w:r>
                </w:p>
              </w:tc>
              <w:tc>
                <w:tcPr>
                  <w:tcW w:type="dxa" w:w="2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8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供电</w:t>
                  </w:r>
                </w:p>
              </w:tc>
              <w:tc>
                <w:tcPr>
                  <w:tcW w:type="dxa" w:w="13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9V～18VDC或48V，POE</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17</w:t>
                  </w:r>
                </w:p>
              </w:tc>
              <w:tc>
                <w:tcPr>
                  <w:tcW w:type="dxa" w:w="2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8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机壳密封</w:t>
                  </w:r>
                </w:p>
              </w:tc>
              <w:tc>
                <w:tcPr>
                  <w:tcW w:type="dxa" w:w="13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IP67</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18</w:t>
                  </w:r>
                </w:p>
              </w:tc>
              <w:tc>
                <w:tcPr>
                  <w:tcW w:type="dxa" w:w="2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8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安装方位指示及基准</w:t>
                  </w:r>
                </w:p>
              </w:tc>
              <w:tc>
                <w:tcPr>
                  <w:tcW w:type="dxa" w:w="13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具有安装方位指示标志和基准线（面）</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19</w:t>
                  </w:r>
                </w:p>
              </w:tc>
              <w:tc>
                <w:tcPr>
                  <w:tcW w:type="dxa" w:w="2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8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安装方式</w:t>
                  </w:r>
                </w:p>
              </w:tc>
              <w:tc>
                <w:tcPr>
                  <w:tcW w:type="dxa" w:w="13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支持墙面和地面安装，方向可调</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20</w:t>
                  </w:r>
                </w:p>
              </w:tc>
              <w:tc>
                <w:tcPr>
                  <w:tcW w:type="dxa" w:w="2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8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授时方式</w:t>
                  </w:r>
                </w:p>
              </w:tc>
              <w:tc>
                <w:tcPr>
                  <w:tcW w:type="dxa" w:w="13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支持</w:t>
                  </w:r>
                  <w:r>
                    <w:rPr>
                      <w:rFonts w:ascii="宋体" w:hAnsi="宋体" w:cs="宋体" w:eastAsia="宋体"/>
                      <w:sz w:val="20"/>
                    </w:rPr>
                    <w:t>NTP网络授时</w:t>
                  </w:r>
                  <w:r>
                    <w:rPr>
                      <w:rFonts w:ascii="宋体" w:hAnsi="宋体" w:cs="宋体" w:eastAsia="宋体"/>
                      <w:sz w:val="20"/>
                    </w:rPr>
                    <w:t>；</w:t>
                  </w:r>
                  <w:r>
                    <w:rPr>
                      <w:rFonts w:ascii="宋体" w:hAnsi="宋体" w:cs="宋体" w:eastAsia="宋体"/>
                      <w:sz w:val="20"/>
                    </w:rPr>
                    <w:t>实配北斗</w:t>
                  </w:r>
                  <w:r>
                    <w:rPr>
                      <w:rFonts w:ascii="宋体" w:hAnsi="宋体" w:cs="宋体" w:eastAsia="宋体"/>
                      <w:sz w:val="20"/>
                    </w:rPr>
                    <w:t>卫星</w:t>
                  </w:r>
                  <w:r>
                    <w:rPr>
                      <w:rFonts w:ascii="宋体" w:hAnsi="宋体" w:cs="宋体" w:eastAsia="宋体"/>
                      <w:sz w:val="20"/>
                    </w:rPr>
                    <w:t>授时，</w:t>
                  </w:r>
                  <w:r>
                    <w:rPr>
                      <w:rFonts w:ascii="宋体" w:hAnsi="宋体" w:cs="宋体" w:eastAsia="宋体"/>
                      <w:sz w:val="20"/>
                    </w:rPr>
                    <w:t>后续</w:t>
                  </w:r>
                  <w:r>
                    <w:rPr>
                      <w:rFonts w:ascii="宋体" w:hAnsi="宋体" w:cs="宋体" w:eastAsia="宋体"/>
                      <w:sz w:val="20"/>
                    </w:rPr>
                    <w:t>免费提供</w:t>
                  </w:r>
                  <w:r>
                    <w:rPr>
                      <w:rFonts w:ascii="宋体" w:hAnsi="宋体" w:cs="宋体" w:eastAsia="宋体"/>
                      <w:sz w:val="20"/>
                    </w:rPr>
                    <w:t>单北斗</w:t>
                  </w:r>
                  <w:r>
                    <w:rPr>
                      <w:rFonts w:ascii="宋体" w:hAnsi="宋体" w:cs="宋体" w:eastAsia="宋体"/>
                      <w:sz w:val="20"/>
                    </w:rPr>
                    <w:t>设备授时装置升级服务</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21</w:t>
                  </w:r>
                </w:p>
              </w:tc>
              <w:tc>
                <w:tcPr>
                  <w:tcW w:type="dxa" w:w="2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8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地震事件检测方法</w:t>
                  </w:r>
                </w:p>
              </w:tc>
              <w:tc>
                <w:tcPr>
                  <w:tcW w:type="dxa" w:w="13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内置阈值触发方法</w:t>
                  </w:r>
                  <w:r>
                    <w:rPr>
                      <w:rFonts w:ascii="宋体" w:hAnsi="宋体" w:cs="宋体" w:eastAsia="宋体"/>
                      <w:sz w:val="20"/>
                    </w:rPr>
                    <w:t>，</w:t>
                  </w:r>
                  <w:r>
                    <w:rPr>
                      <w:rFonts w:ascii="宋体" w:hAnsi="宋体" w:cs="宋体" w:eastAsia="宋体"/>
                      <w:sz w:val="20"/>
                    </w:rPr>
                    <w:t>内置</w:t>
                  </w:r>
                  <w:r>
                    <w:rPr>
                      <w:rFonts w:ascii="宋体" w:hAnsi="宋体" w:cs="宋体" w:eastAsia="宋体"/>
                      <w:sz w:val="20"/>
                    </w:rPr>
                    <w:t>STA/LTA比值触发方法</w:t>
                  </w:r>
                  <w:r>
                    <w:rPr>
                      <w:rFonts w:ascii="宋体" w:hAnsi="宋体" w:cs="宋体" w:eastAsia="宋体"/>
                      <w:sz w:val="20"/>
                    </w:rPr>
                    <w:t>，</w:t>
                  </w:r>
                  <w:r>
                    <w:rPr>
                      <w:rFonts w:ascii="宋体" w:hAnsi="宋体" w:cs="宋体" w:eastAsia="宋体"/>
                      <w:sz w:val="20"/>
                    </w:rPr>
                    <w:t>具有安装其他事件检测算法的接口</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22</w:t>
                  </w:r>
                </w:p>
              </w:tc>
              <w:tc>
                <w:tcPr>
                  <w:tcW w:type="dxa" w:w="2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8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设备入网状态设置</w:t>
                  </w:r>
                </w:p>
              </w:tc>
              <w:tc>
                <w:tcPr>
                  <w:tcW w:type="dxa" w:w="13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支持设备端设置仪器入网状态</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23</w:t>
                  </w:r>
                </w:p>
              </w:tc>
              <w:tc>
                <w:tcPr>
                  <w:tcW w:type="dxa" w:w="2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8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事件结束判定</w:t>
                  </w:r>
                </w:p>
              </w:tc>
              <w:tc>
                <w:tcPr>
                  <w:tcW w:type="dxa" w:w="13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具有自动检测事件结束功能以及事件超时结束判定功能</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24</w:t>
                  </w:r>
                </w:p>
              </w:tc>
              <w:tc>
                <w:tcPr>
                  <w:tcW w:type="dxa" w:w="2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8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事件数据记录</w:t>
                  </w:r>
                </w:p>
              </w:tc>
              <w:tc>
                <w:tcPr>
                  <w:tcW w:type="dxa" w:w="13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事件触发后自动产生事件数据文件，包括事件触发前</w:t>
                  </w:r>
                  <w:r>
                    <w:rPr>
                      <w:rFonts w:ascii="宋体" w:hAnsi="宋体" w:cs="宋体" w:eastAsia="宋体"/>
                      <w:sz w:val="20"/>
                    </w:rPr>
                    <w:t>30s至事件结束的三分量观测数据、以及事件触发等参数</w:t>
                  </w:r>
                  <w:r>
                    <w:rPr>
                      <w:rFonts w:ascii="宋体" w:hAnsi="宋体" w:cs="宋体" w:eastAsia="宋体"/>
                      <w:sz w:val="20"/>
                    </w:rPr>
                    <w:t>，</w:t>
                  </w:r>
                  <w:r>
                    <w:rPr>
                      <w:rFonts w:ascii="宋体" w:hAnsi="宋体" w:cs="宋体" w:eastAsia="宋体"/>
                      <w:sz w:val="20"/>
                    </w:rPr>
                    <w:t>事件数据文件的存储时间应不少于</w:t>
                  </w:r>
                  <w:r>
                    <w:rPr>
                      <w:rFonts w:ascii="宋体" w:hAnsi="宋体" w:cs="宋体" w:eastAsia="宋体"/>
                      <w:sz w:val="20"/>
                    </w:rPr>
                    <w:t>3个月</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25</w:t>
                  </w:r>
                </w:p>
              </w:tc>
              <w:tc>
                <w:tcPr>
                  <w:tcW w:type="dxa" w:w="2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8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预警相关参数测算</w:t>
                  </w:r>
                </w:p>
              </w:tc>
              <w:tc>
                <w:tcPr>
                  <w:tcW w:type="dxa" w:w="13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地震事件触发后，对事件数据的前</w:t>
                  </w:r>
                  <w:r>
                    <w:rPr>
                      <w:rFonts w:ascii="宋体" w:hAnsi="宋体" w:cs="宋体" w:eastAsia="宋体"/>
                      <w:sz w:val="20"/>
                    </w:rPr>
                    <w:t>3</w:t>
                  </w:r>
                  <w:r>
                    <w:rPr>
                      <w:rFonts w:ascii="宋体" w:hAnsi="宋体" w:cs="宋体" w:eastAsia="宋体"/>
                      <w:sz w:val="20"/>
                    </w:rPr>
                    <w:t>s</w:t>
                  </w:r>
                  <w:r>
                    <w:rPr>
                      <w:rFonts w:ascii="宋体" w:hAnsi="宋体" w:cs="宋体" w:eastAsia="宋体"/>
                      <w:sz w:val="20"/>
                    </w:rPr>
                    <w:t>数据进行分析，测算出初动时间、初动方向、</w:t>
                  </w:r>
                  <w:r>
                    <w:rPr>
                      <w:rFonts w:ascii="宋体" w:hAnsi="宋体" w:cs="宋体" w:eastAsia="宋体"/>
                      <w:sz w:val="20"/>
                    </w:rPr>
                    <w:t>3</w:t>
                  </w:r>
                  <w:r>
                    <w:rPr>
                      <w:rFonts w:ascii="宋体" w:hAnsi="宋体" w:cs="宋体" w:eastAsia="宋体"/>
                      <w:sz w:val="20"/>
                    </w:rPr>
                    <w:t>s</w:t>
                  </w:r>
                  <w:r>
                    <w:rPr>
                      <w:rFonts w:ascii="宋体" w:hAnsi="宋体" w:cs="宋体" w:eastAsia="宋体"/>
                      <w:sz w:val="20"/>
                    </w:rPr>
                    <w:t>数据段的</w:t>
                  </w:r>
                  <w:r>
                    <w:rPr>
                      <w:rFonts w:ascii="宋体" w:hAnsi="宋体" w:cs="宋体" w:eastAsia="宋体"/>
                      <w:sz w:val="20"/>
                    </w:rPr>
                    <w:t>PGA、PGV、PGD等信息</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26</w:t>
                  </w:r>
                </w:p>
              </w:tc>
              <w:tc>
                <w:tcPr>
                  <w:tcW w:type="dxa" w:w="2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8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PGA、PGV等参数测算及传输功能</w:t>
                  </w:r>
                </w:p>
              </w:tc>
              <w:tc>
                <w:tcPr>
                  <w:tcW w:type="dxa" w:w="13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在事件触发过程中，即时传输测算的</w:t>
                  </w:r>
                  <w:r>
                    <w:rPr>
                      <w:rFonts w:ascii="宋体" w:hAnsi="宋体" w:cs="宋体" w:eastAsia="宋体"/>
                      <w:sz w:val="20"/>
                    </w:rPr>
                    <w:t>PGA、PGV、仪器地震烈度等参数。传输至预警处理服务器进行综合处理。计算不同通道的拟加速度和拟速度反应值（PGA值、PGV值、PGD值、PSA03、PSA10、PSA30、PSV03、PSV10、PSV30）。设备输出的PSA03、PSA10、PSA30、PSV03、PSV10、PSV30值误差10%以内</w:t>
                  </w:r>
                  <w:r>
                    <w:rPr>
                      <w:rFonts w:ascii="宋体" w:hAnsi="宋体" w:cs="宋体" w:eastAsia="宋体"/>
                      <w:sz w:val="20"/>
                    </w:rPr>
                    <w:t>，</w:t>
                  </w:r>
                  <w:r>
                    <w:rPr>
                      <w:rFonts w:ascii="宋体" w:hAnsi="宋体" w:cs="宋体" w:eastAsia="宋体"/>
                      <w:sz w:val="20"/>
                    </w:rPr>
                    <w:t>事件未触发期间，每秒计算一次各分量的</w:t>
                  </w:r>
                  <w:r>
                    <w:rPr>
                      <w:rFonts w:ascii="宋体" w:hAnsi="宋体" w:cs="宋体" w:eastAsia="宋体"/>
                      <w:sz w:val="20"/>
                    </w:rPr>
                    <w:t>PGA、PGV等参数</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27</w:t>
                  </w:r>
                </w:p>
              </w:tc>
              <w:tc>
                <w:tcPr>
                  <w:tcW w:type="dxa" w:w="2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8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地震烈度测算</w:t>
                  </w:r>
                </w:p>
              </w:tc>
              <w:tc>
                <w:tcPr>
                  <w:tcW w:type="dxa" w:w="13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事件触发期间，在接收到</w:t>
                  </w:r>
                  <w:r>
                    <w:rPr>
                      <w:rFonts w:ascii="宋体" w:hAnsi="宋体" w:cs="宋体" w:eastAsia="宋体"/>
                      <w:sz w:val="20"/>
                    </w:rPr>
                    <w:t>S波震相时测算地震烈度；在地震事件结束时测算地震烈度。烈度偏差不超过0.2度</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28</w:t>
                  </w:r>
                </w:p>
              </w:tc>
              <w:tc>
                <w:tcPr>
                  <w:tcW w:type="dxa" w:w="2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8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网络接入方式及通信协议</w:t>
                  </w:r>
                </w:p>
              </w:tc>
              <w:tc>
                <w:tcPr>
                  <w:tcW w:type="dxa" w:w="13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能够接入互联网，支持</w:t>
                  </w:r>
                  <w:r>
                    <w:rPr>
                      <w:rFonts w:ascii="宋体" w:hAnsi="宋体" w:cs="宋体" w:eastAsia="宋体"/>
                      <w:sz w:val="20"/>
                    </w:rPr>
                    <w:t>TCP/IP协议传输数据，应具同时向至少两个服务器传输数据的功能</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29</w:t>
                  </w:r>
                </w:p>
              </w:tc>
              <w:tc>
                <w:tcPr>
                  <w:tcW w:type="dxa" w:w="2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8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网络参数设置</w:t>
                  </w:r>
                </w:p>
              </w:tc>
              <w:tc>
                <w:tcPr>
                  <w:tcW w:type="dxa" w:w="13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可设置</w:t>
                  </w:r>
                  <w:r>
                    <w:rPr>
                      <w:rFonts w:ascii="宋体" w:hAnsi="宋体" w:cs="宋体" w:eastAsia="宋体"/>
                      <w:sz w:val="20"/>
                    </w:rPr>
                    <w:t>NTP服务器IP地址、数据服务器IP地址、预警处理服务器IP地址、台站运维服务器IP地址等，以及其他与数据传输与管理有关的网络参数</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30</w:t>
                  </w:r>
                </w:p>
              </w:tc>
              <w:tc>
                <w:tcPr>
                  <w:tcW w:type="dxa" w:w="2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8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安装信息设置</w:t>
                  </w:r>
                </w:p>
              </w:tc>
              <w:tc>
                <w:tcPr>
                  <w:tcW w:type="dxa" w:w="13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安装时将有关信息和参数设置在地震烈度仪内部，供远程查询和使用。包括台网代码、台站代码、通道标识、位置标识，台站经纬度、高程、仪器序列号等</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31</w:t>
                  </w:r>
                </w:p>
              </w:tc>
              <w:tc>
                <w:tcPr>
                  <w:tcW w:type="dxa" w:w="2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8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存储与管理</w:t>
                  </w:r>
                </w:p>
              </w:tc>
              <w:tc>
                <w:tcPr>
                  <w:tcW w:type="dxa" w:w="13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地震烈度仪内部具有足够大的固态存储空间（至少</w:t>
                  </w:r>
                  <w:r>
                    <w:rPr>
                      <w:rFonts w:ascii="宋体" w:hAnsi="宋体" w:cs="宋体" w:eastAsia="宋体"/>
                      <w:sz w:val="20"/>
                    </w:rPr>
                    <w:t>32G），用于存储参数、波形数据和事件波形数据。地震烈度仪支持自动和远程管理存储空间功能，如删除过期的波形数据文件等，以保障系统稳定运行。可设定存储管理规则</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32</w:t>
                  </w:r>
                </w:p>
              </w:tc>
              <w:tc>
                <w:tcPr>
                  <w:tcW w:type="dxa" w:w="2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8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固件升级</w:t>
                  </w:r>
                </w:p>
              </w:tc>
              <w:tc>
                <w:tcPr>
                  <w:tcW w:type="dxa" w:w="13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支持用户控制下的网络远程升级</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33</w:t>
                  </w:r>
                </w:p>
              </w:tc>
              <w:tc>
                <w:tcPr>
                  <w:tcW w:type="dxa" w:w="2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8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运行日志</w:t>
                  </w:r>
                </w:p>
              </w:tc>
              <w:tc>
                <w:tcPr>
                  <w:tcW w:type="dxa" w:w="13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包括对钟情况、参数设置情况、地震事件检测与处理情况数据传输情况等</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34</w:t>
                  </w:r>
                </w:p>
              </w:tc>
              <w:tc>
                <w:tcPr>
                  <w:tcW w:type="dxa" w:w="2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8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尺寸</w:t>
                  </w:r>
                </w:p>
              </w:tc>
              <w:tc>
                <w:tcPr>
                  <w:tcW w:type="dxa" w:w="13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长宽高均不大于</w:t>
                  </w:r>
                  <w:r>
                    <w:rPr>
                      <w:rFonts w:ascii="宋体" w:hAnsi="宋体" w:cs="宋体" w:eastAsia="宋体"/>
                      <w:sz w:val="20"/>
                    </w:rPr>
                    <w:t>30</w:t>
                  </w:r>
                  <w:r>
                    <w:rPr>
                      <w:rFonts w:ascii="宋体" w:hAnsi="宋体" w:cs="宋体" w:eastAsia="宋体"/>
                      <w:sz w:val="20"/>
                    </w:rPr>
                    <w:t>cm</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35</w:t>
                  </w:r>
                </w:p>
              </w:tc>
              <w:tc>
                <w:tcPr>
                  <w:tcW w:type="dxa" w:w="2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8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外壳材料参数</w:t>
                  </w:r>
                </w:p>
              </w:tc>
              <w:tc>
                <w:tcPr>
                  <w:tcW w:type="dxa" w:w="13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耐腐蚀</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36</w:t>
                  </w:r>
                </w:p>
              </w:tc>
              <w:tc>
                <w:tcPr>
                  <w:tcW w:type="dxa" w:w="2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8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安装孔</w:t>
                  </w:r>
                </w:p>
              </w:tc>
              <w:tc>
                <w:tcPr>
                  <w:tcW w:type="dxa" w:w="13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2个孔分别位于仪器左右两侧中央，孔为腰形孔，φ6mm，长15mm，孔距240mm。螺丝为不锈钢螺丝</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37</w:t>
                  </w:r>
                </w:p>
              </w:tc>
              <w:tc>
                <w:tcPr>
                  <w:tcW w:type="dxa" w:w="2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8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水平调整机构</w:t>
                  </w:r>
                </w:p>
              </w:tc>
              <w:tc>
                <w:tcPr>
                  <w:tcW w:type="dxa" w:w="13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具备调平机构</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38</w:t>
                  </w:r>
                </w:p>
              </w:tc>
              <w:tc>
                <w:tcPr>
                  <w:tcW w:type="dxa" w:w="2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8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防护机箱</w:t>
                  </w:r>
                </w:p>
              </w:tc>
              <w:tc>
                <w:tcPr>
                  <w:tcW w:type="dxa" w:w="13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尺寸：</w:t>
                  </w:r>
                  <w:r>
                    <w:rPr>
                      <w:rFonts w:ascii="宋体" w:hAnsi="宋体" w:cs="宋体" w:eastAsia="宋体"/>
                      <w:sz w:val="20"/>
                    </w:rPr>
                    <w:t>400mm×350mm×300mm，</w:t>
                  </w:r>
                  <w:r>
                    <w:rPr>
                      <w:rFonts w:ascii="宋体" w:hAnsi="宋体" w:cs="宋体" w:eastAsia="宋体"/>
                      <w:sz w:val="20"/>
                    </w:rPr>
                    <w:t>箱体无背板，正面标注有中国地震局</w:t>
                  </w:r>
                  <w:r>
                    <w:rPr>
                      <w:rFonts w:ascii="宋体" w:hAnsi="宋体" w:cs="宋体" w:eastAsia="宋体"/>
                      <w:sz w:val="20"/>
                    </w:rPr>
                    <w:t xml:space="preserve"> LOGO 和“中国地震监测（并含英文）”字样</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3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39</w:t>
                  </w:r>
                </w:p>
              </w:tc>
              <w:tc>
                <w:tcPr>
                  <w:tcW w:type="dxa" w:w="2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8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其他要求</w:t>
                  </w:r>
                </w:p>
              </w:tc>
              <w:tc>
                <w:tcPr>
                  <w:tcW w:type="dxa" w:w="13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《地震监测专业设备定型结果》和定型检测报告</w:t>
                  </w:r>
                </w:p>
              </w:tc>
              <w:tc>
                <w:tcPr>
                  <w:tcW w:type="dxa" w:w="29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bl>
          <w:p/>
        </w:tc>
      </w:tr>
      <w:tr>
        <w:tc>
          <w:tcPr>
            <w:tcW w:type="dxa" w:w="2769"/>
          </w:tcPr>
          <w:p/>
        </w:tc>
        <w:tc>
          <w:tcPr>
            <w:tcW w:type="dxa" w:w="2769"/>
          </w:tcPr>
          <w:p>
            <w:pPr>
              <w:pStyle w:val="null3"/>
            </w:pPr>
            <w:r>
              <w:rPr/>
              <w:t>17</w:t>
            </w:r>
          </w:p>
        </w:tc>
        <w:tc>
          <w:tcPr>
            <w:tcW w:type="dxa" w:w="2769"/>
          </w:tcPr>
          <w:p>
            <w:pPr>
              <w:pStyle w:val="null3"/>
            </w:pPr>
            <w:r>
              <w:rPr>
                <w:rFonts w:ascii="宋体" w:hAnsi="宋体" w:cs="宋体" w:eastAsia="宋体"/>
                <w:b/>
              </w:rPr>
              <w:t>地震预警终端（数量：</w:t>
            </w:r>
            <w:r>
              <w:rPr>
                <w:rFonts w:ascii="宋体" w:hAnsi="宋体" w:cs="宋体" w:eastAsia="宋体"/>
                <w:b/>
              </w:rPr>
              <w:t>81套）</w:t>
            </w:r>
          </w:p>
          <w:tbl>
            <w:tblPr>
              <w:tblBorders>
                <w:top w:val="none" w:color="000000" w:sz="4"/>
                <w:left w:val="none" w:color="000000" w:sz="4"/>
                <w:bottom w:val="none" w:color="000000" w:sz="4"/>
                <w:right w:val="none" w:color="000000" w:sz="4"/>
                <w:insideH w:val="none"/>
                <w:insideV w:val="none"/>
              </w:tblBorders>
            </w:tblPr>
            <w:tblGrid>
              <w:gridCol w:w="245"/>
              <w:gridCol w:w="301"/>
              <w:gridCol w:w="490"/>
              <w:gridCol w:w="1194"/>
              <w:gridCol w:w="311"/>
            </w:tblGrid>
            <w:tr>
              <w:tc>
                <w:tcPr>
                  <w:tcW w:type="dxa" w:w="245"/>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序号</w:t>
                  </w:r>
                </w:p>
              </w:tc>
              <w:tc>
                <w:tcPr>
                  <w:tcW w:type="dxa" w:w="301"/>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重要性</w:t>
                  </w:r>
                </w:p>
              </w:tc>
              <w:tc>
                <w:tcPr>
                  <w:tcW w:type="dxa" w:w="490"/>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指标项</w:t>
                  </w:r>
                </w:p>
              </w:tc>
              <w:tc>
                <w:tcPr>
                  <w:tcW w:type="dxa" w:w="1194"/>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指标要求</w:t>
                  </w:r>
                </w:p>
              </w:tc>
              <w:tc>
                <w:tcPr>
                  <w:tcW w:type="dxa" w:w="311"/>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证明材料要求</w:t>
                  </w:r>
                </w:p>
              </w:tc>
            </w:tr>
            <w:tr>
              <w:tc>
                <w:tcPr>
                  <w:tcW w:type="dxa" w:w="24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w:t>
                  </w:r>
                </w:p>
              </w:tc>
              <w:tc>
                <w:tcPr>
                  <w:tcW w:type="dxa" w:w="30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入网注册</w:t>
                  </w:r>
                </w:p>
              </w:tc>
              <w:tc>
                <w:tcPr>
                  <w:tcW w:type="dxa" w:w="11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通过</w:t>
                  </w:r>
                  <w:r>
                    <w:rPr>
                      <w:rFonts w:ascii="宋体" w:hAnsi="宋体" w:cs="宋体" w:eastAsia="宋体"/>
                      <w:sz w:val="20"/>
                    </w:rPr>
                    <w:t>License或安全证书进行入网注册</w:t>
                  </w:r>
                </w:p>
              </w:tc>
              <w:tc>
                <w:tcPr>
                  <w:tcW w:type="dxa" w:w="31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w:t>
                  </w:r>
                </w:p>
              </w:tc>
              <w:tc>
                <w:tcPr>
                  <w:tcW w:type="dxa" w:w="30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通信协议</w:t>
                  </w:r>
                </w:p>
              </w:tc>
              <w:tc>
                <w:tcPr>
                  <w:tcW w:type="dxa" w:w="11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通过</w:t>
                  </w:r>
                  <w:r>
                    <w:rPr>
                      <w:rFonts w:ascii="宋体" w:hAnsi="宋体" w:cs="宋体" w:eastAsia="宋体"/>
                      <w:sz w:val="20"/>
                    </w:rPr>
                    <w:t>MQTT协议订阅主题接收信息</w:t>
                  </w:r>
                </w:p>
              </w:tc>
              <w:tc>
                <w:tcPr>
                  <w:tcW w:type="dxa" w:w="31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4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w:t>
                  </w:r>
                </w:p>
              </w:tc>
              <w:tc>
                <w:tcPr>
                  <w:tcW w:type="dxa" w:w="30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信息解析</w:t>
                  </w:r>
                </w:p>
              </w:tc>
              <w:tc>
                <w:tcPr>
                  <w:tcW w:type="dxa" w:w="11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具备数据解析、重要参数计算和本地预警等级确定等功能</w:t>
                  </w:r>
                </w:p>
              </w:tc>
              <w:tc>
                <w:tcPr>
                  <w:tcW w:type="dxa" w:w="31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4</w:t>
                  </w:r>
                </w:p>
              </w:tc>
              <w:tc>
                <w:tcPr>
                  <w:tcW w:type="dxa" w:w="30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地震预警演练</w:t>
                  </w:r>
                </w:p>
              </w:tc>
              <w:tc>
                <w:tcPr>
                  <w:tcW w:type="dxa" w:w="11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具备地震预警演练功能，可配置地震预警演练信息，演练信息正确响应</w:t>
                  </w:r>
                </w:p>
              </w:tc>
              <w:tc>
                <w:tcPr>
                  <w:tcW w:type="dxa" w:w="31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4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5</w:t>
                  </w:r>
                </w:p>
              </w:tc>
              <w:tc>
                <w:tcPr>
                  <w:tcW w:type="dxa" w:w="30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信息反馈</w:t>
                  </w:r>
                </w:p>
              </w:tc>
              <w:tc>
                <w:tcPr>
                  <w:tcW w:type="dxa" w:w="11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可对接收到的信息等进行反馈</w:t>
                  </w:r>
                </w:p>
              </w:tc>
              <w:tc>
                <w:tcPr>
                  <w:tcW w:type="dxa" w:w="31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6</w:t>
                  </w:r>
                </w:p>
              </w:tc>
              <w:tc>
                <w:tcPr>
                  <w:tcW w:type="dxa" w:w="30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状态监控</w:t>
                  </w:r>
                </w:p>
              </w:tc>
              <w:tc>
                <w:tcPr>
                  <w:tcW w:type="dxa" w:w="11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终端应实时记录运行状态，并根据要求上报</w:t>
                  </w:r>
                </w:p>
              </w:tc>
              <w:tc>
                <w:tcPr>
                  <w:tcW w:type="dxa" w:w="31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7</w:t>
                  </w:r>
                </w:p>
              </w:tc>
              <w:tc>
                <w:tcPr>
                  <w:tcW w:type="dxa" w:w="30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信息展示</w:t>
                  </w:r>
                </w:p>
              </w:tc>
              <w:tc>
                <w:tcPr>
                  <w:tcW w:type="dxa" w:w="11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预警终端收到平台发送的信息后按相应内容进行展示</w:t>
                  </w:r>
                </w:p>
              </w:tc>
              <w:tc>
                <w:tcPr>
                  <w:tcW w:type="dxa" w:w="31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4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8</w:t>
                  </w:r>
                </w:p>
              </w:tc>
              <w:tc>
                <w:tcPr>
                  <w:tcW w:type="dxa" w:w="30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声音报警</w:t>
                  </w:r>
                </w:p>
              </w:tc>
              <w:tc>
                <w:tcPr>
                  <w:tcW w:type="dxa" w:w="11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具备声音告警功能，可根据地震预警发布规则进行响应，音频文件和音量大小可配置</w:t>
                  </w:r>
                </w:p>
              </w:tc>
              <w:tc>
                <w:tcPr>
                  <w:tcW w:type="dxa" w:w="31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4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9</w:t>
                  </w:r>
                </w:p>
              </w:tc>
              <w:tc>
                <w:tcPr>
                  <w:tcW w:type="dxa" w:w="30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灯光报警</w:t>
                  </w:r>
                </w:p>
              </w:tc>
              <w:tc>
                <w:tcPr>
                  <w:tcW w:type="dxa" w:w="11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具备灯光报警功能，可根据地震预警发布规则进行响应，灯光报警有闪烁功能</w:t>
                  </w:r>
                </w:p>
              </w:tc>
              <w:tc>
                <w:tcPr>
                  <w:tcW w:type="dxa" w:w="31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4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10</w:t>
                  </w:r>
                </w:p>
              </w:tc>
              <w:tc>
                <w:tcPr>
                  <w:tcW w:type="dxa" w:w="30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预警取消</w:t>
                  </w:r>
                </w:p>
              </w:tc>
              <w:tc>
                <w:tcPr>
                  <w:tcW w:type="dxa" w:w="11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具备地震预警信息取消的功能</w:t>
                  </w:r>
                </w:p>
              </w:tc>
              <w:tc>
                <w:tcPr>
                  <w:tcW w:type="dxa" w:w="31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11</w:t>
                  </w:r>
                </w:p>
              </w:tc>
              <w:tc>
                <w:tcPr>
                  <w:tcW w:type="dxa" w:w="30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响应时间</w:t>
                  </w:r>
                </w:p>
              </w:tc>
              <w:tc>
                <w:tcPr>
                  <w:tcW w:type="dxa" w:w="11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响应时间不超过</w:t>
                  </w:r>
                  <w:r>
                    <w:rPr>
                      <w:rFonts w:ascii="宋体" w:hAnsi="宋体" w:cs="宋体" w:eastAsia="宋体"/>
                      <w:sz w:val="20"/>
                    </w:rPr>
                    <w:t>0.5</w:t>
                  </w:r>
                  <w:r>
                    <w:rPr>
                      <w:rFonts w:ascii="宋体" w:hAnsi="宋体" w:cs="宋体" w:eastAsia="宋体"/>
                      <w:sz w:val="20"/>
                    </w:rPr>
                    <w:t>s</w:t>
                  </w:r>
                </w:p>
              </w:tc>
              <w:tc>
                <w:tcPr>
                  <w:tcW w:type="dxa" w:w="31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12</w:t>
                  </w:r>
                </w:p>
              </w:tc>
              <w:tc>
                <w:tcPr>
                  <w:tcW w:type="dxa" w:w="30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信息安全</w:t>
                  </w:r>
                </w:p>
              </w:tc>
              <w:tc>
                <w:tcPr>
                  <w:tcW w:type="dxa" w:w="11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具备数字证书功能</w:t>
                  </w:r>
                </w:p>
              </w:tc>
              <w:tc>
                <w:tcPr>
                  <w:tcW w:type="dxa" w:w="31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13</w:t>
                  </w:r>
                </w:p>
              </w:tc>
              <w:tc>
                <w:tcPr>
                  <w:tcW w:type="dxa" w:w="30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时间服务</w:t>
                  </w:r>
                </w:p>
              </w:tc>
              <w:tc>
                <w:tcPr>
                  <w:tcW w:type="dxa" w:w="11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具备授时、守时和时间标记功能</w:t>
                  </w:r>
                </w:p>
              </w:tc>
              <w:tc>
                <w:tcPr>
                  <w:tcW w:type="dxa" w:w="31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14</w:t>
                  </w:r>
                </w:p>
              </w:tc>
              <w:tc>
                <w:tcPr>
                  <w:tcW w:type="dxa" w:w="30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通信</w:t>
                  </w:r>
                </w:p>
              </w:tc>
              <w:tc>
                <w:tcPr>
                  <w:tcW w:type="dxa" w:w="11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支持并提供</w:t>
                  </w:r>
                  <w:r>
                    <w:rPr>
                      <w:rFonts w:ascii="宋体" w:hAnsi="宋体" w:cs="宋体" w:eastAsia="宋体"/>
                      <w:sz w:val="20"/>
                    </w:rPr>
                    <w:t>RJ45有线网络和 WIFI方式，支持4G以上制式移动通信网络（含物联网卡）</w:t>
                  </w:r>
                </w:p>
              </w:tc>
              <w:tc>
                <w:tcPr>
                  <w:tcW w:type="dxa" w:w="31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4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15</w:t>
                  </w:r>
                </w:p>
              </w:tc>
              <w:tc>
                <w:tcPr>
                  <w:tcW w:type="dxa" w:w="30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断电（网）重连和记忆</w:t>
                  </w:r>
                </w:p>
              </w:tc>
              <w:tc>
                <w:tcPr>
                  <w:tcW w:type="dxa" w:w="11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具备断电（网）主动重连功能，且能保持设备已有配置信息</w:t>
                  </w:r>
                </w:p>
              </w:tc>
              <w:tc>
                <w:tcPr>
                  <w:tcW w:type="dxa" w:w="31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16</w:t>
                  </w:r>
                </w:p>
              </w:tc>
              <w:tc>
                <w:tcPr>
                  <w:tcW w:type="dxa" w:w="30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电源适应性</w:t>
                  </w:r>
                </w:p>
              </w:tc>
              <w:tc>
                <w:tcPr>
                  <w:tcW w:type="dxa" w:w="11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正常工作的适应电源稳态电压允许范围</w:t>
                  </w:r>
                  <w:r>
                    <w:rPr>
                      <w:rFonts w:ascii="宋体" w:hAnsi="宋体" w:cs="宋体" w:eastAsia="宋体"/>
                      <w:sz w:val="20"/>
                    </w:rPr>
                    <w:t>220×（1±10%）V</w:t>
                  </w:r>
                </w:p>
              </w:tc>
              <w:tc>
                <w:tcPr>
                  <w:tcW w:type="dxa" w:w="31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17</w:t>
                  </w:r>
                </w:p>
              </w:tc>
              <w:tc>
                <w:tcPr>
                  <w:tcW w:type="dxa" w:w="30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日志管理</w:t>
                  </w:r>
                </w:p>
              </w:tc>
              <w:tc>
                <w:tcPr>
                  <w:tcW w:type="dxa" w:w="11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可记录系统日志、地震预警信息日志，支持日志分类、分级保存</w:t>
                  </w:r>
                </w:p>
              </w:tc>
              <w:tc>
                <w:tcPr>
                  <w:tcW w:type="dxa" w:w="31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18</w:t>
                  </w:r>
                </w:p>
              </w:tc>
              <w:tc>
                <w:tcPr>
                  <w:tcW w:type="dxa" w:w="30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管理功能</w:t>
                  </w:r>
                </w:p>
              </w:tc>
              <w:tc>
                <w:tcPr>
                  <w:tcW w:type="dxa" w:w="11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支持在终端设备现场操作或远程在管理平台配置信息</w:t>
                  </w:r>
                </w:p>
              </w:tc>
              <w:tc>
                <w:tcPr>
                  <w:tcW w:type="dxa" w:w="31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19</w:t>
                  </w:r>
                </w:p>
              </w:tc>
              <w:tc>
                <w:tcPr>
                  <w:tcW w:type="dxa" w:w="30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接口</w:t>
                  </w:r>
                </w:p>
              </w:tc>
              <w:tc>
                <w:tcPr>
                  <w:tcW w:type="dxa" w:w="11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支持并具备音（视）频和</w:t>
                  </w:r>
                  <w:r>
                    <w:rPr>
                      <w:rFonts w:ascii="宋体" w:hAnsi="宋体" w:cs="宋体" w:eastAsia="宋体"/>
                      <w:sz w:val="20"/>
                    </w:rPr>
                    <w:t>USB接口</w:t>
                  </w:r>
                </w:p>
              </w:tc>
              <w:tc>
                <w:tcPr>
                  <w:tcW w:type="dxa" w:w="31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20</w:t>
                  </w:r>
                </w:p>
              </w:tc>
              <w:tc>
                <w:tcPr>
                  <w:tcW w:type="dxa" w:w="30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外壳防护</w:t>
                  </w:r>
                </w:p>
              </w:tc>
              <w:tc>
                <w:tcPr>
                  <w:tcW w:type="dxa" w:w="11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终端的外壳防护达到</w:t>
                  </w:r>
                  <w:r>
                    <w:rPr>
                      <w:rFonts w:ascii="宋体" w:hAnsi="宋体" w:cs="宋体" w:eastAsia="宋体"/>
                      <w:sz w:val="20"/>
                    </w:rPr>
                    <w:t>IP65的要求</w:t>
                  </w:r>
                </w:p>
              </w:tc>
              <w:tc>
                <w:tcPr>
                  <w:tcW w:type="dxa" w:w="31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21</w:t>
                  </w:r>
                </w:p>
              </w:tc>
              <w:tc>
                <w:tcPr>
                  <w:tcW w:type="dxa" w:w="30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存储</w:t>
                  </w:r>
                </w:p>
              </w:tc>
              <w:tc>
                <w:tcPr>
                  <w:tcW w:type="dxa" w:w="11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具备数据存储能力和自动清理空间能力</w:t>
                  </w:r>
                </w:p>
              </w:tc>
              <w:tc>
                <w:tcPr>
                  <w:tcW w:type="dxa" w:w="31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w:t>
                  </w:r>
                  <w:r>
                    <w:rPr>
                      <w:rFonts w:ascii="宋体" w:hAnsi="宋体" w:cs="宋体" w:eastAsia="宋体"/>
                      <w:sz w:val="20"/>
                    </w:rPr>
                    <w:t>2</w:t>
                  </w:r>
                </w:p>
              </w:tc>
              <w:tc>
                <w:tcPr>
                  <w:tcW w:type="dxa" w:w="30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喇叭</w:t>
                  </w:r>
                </w:p>
              </w:tc>
              <w:tc>
                <w:tcPr>
                  <w:tcW w:type="dxa" w:w="11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物联网喇叭，功率</w:t>
                  </w:r>
                  <w:r>
                    <w:rPr>
                      <w:rFonts w:ascii="宋体" w:hAnsi="宋体" w:cs="宋体" w:eastAsia="宋体"/>
                      <w:sz w:val="20"/>
                    </w:rPr>
                    <w:t>50</w:t>
                  </w:r>
                  <w:r>
                    <w:rPr>
                      <w:rFonts w:ascii="宋体" w:hAnsi="宋体" w:cs="宋体" w:eastAsia="宋体"/>
                      <w:sz w:val="20"/>
                    </w:rPr>
                    <w:t>W</w:t>
                  </w:r>
                </w:p>
              </w:tc>
              <w:tc>
                <w:tcPr>
                  <w:tcW w:type="dxa" w:w="31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4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23</w:t>
                  </w:r>
                </w:p>
              </w:tc>
              <w:tc>
                <w:tcPr>
                  <w:tcW w:type="dxa" w:w="30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其他要求</w:t>
                  </w:r>
                </w:p>
              </w:tc>
              <w:tc>
                <w:tcPr>
                  <w:tcW w:type="dxa" w:w="119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《地震监测专业设备定型结果》和定型检测报告</w:t>
                  </w:r>
                </w:p>
              </w:tc>
              <w:tc>
                <w:tcPr>
                  <w:tcW w:type="dxa" w:w="31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bl>
          <w:p/>
        </w:tc>
      </w:tr>
      <w:tr>
        <w:tc>
          <w:tcPr>
            <w:tcW w:type="dxa" w:w="2769"/>
          </w:tcPr>
          <w:p/>
        </w:tc>
        <w:tc>
          <w:tcPr>
            <w:tcW w:type="dxa" w:w="2769"/>
          </w:tcPr>
          <w:p>
            <w:pPr>
              <w:pStyle w:val="null3"/>
            </w:pPr>
            <w:r>
              <w:rPr/>
              <w:t>18</w:t>
            </w:r>
          </w:p>
        </w:tc>
        <w:tc>
          <w:tcPr>
            <w:tcW w:type="dxa" w:w="2769"/>
          </w:tcPr>
          <w:p>
            <w:pPr>
              <w:pStyle w:val="null3"/>
              <w:jc w:val="both"/>
            </w:pPr>
            <w:r>
              <w:rPr>
                <w:rFonts w:ascii="宋体" w:hAnsi="宋体" w:cs="宋体" w:eastAsia="宋体"/>
                <w:b/>
                <w:sz w:val="21"/>
              </w:rPr>
              <w:t>三通道数据采集器（数量：</w:t>
            </w:r>
            <w:r>
              <w:rPr>
                <w:rFonts w:ascii="times new roman, times, serif" w:hAnsi="times new roman, times, serif" w:cs="times new roman, times, serif" w:eastAsia="times new roman, times, serif"/>
                <w:b/>
                <w:sz w:val="21"/>
              </w:rPr>
              <w:t>19</w:t>
            </w:r>
            <w:r>
              <w:rPr>
                <w:rFonts w:ascii="宋体" w:hAnsi="宋体" w:cs="宋体" w:eastAsia="宋体"/>
                <w:b/>
                <w:sz w:val="21"/>
              </w:rPr>
              <w:t>套，其中强震站点实时化改造</w:t>
            </w:r>
            <w:r>
              <w:rPr>
                <w:rFonts w:ascii="times new roman, times, serif" w:hAnsi="times new roman, times, serif" w:cs="times new roman, times, serif" w:eastAsia="times new roman, times, serif"/>
                <w:b/>
                <w:sz w:val="21"/>
              </w:rPr>
              <w:t>5</w:t>
            </w:r>
            <w:r>
              <w:rPr>
                <w:rFonts w:ascii="宋体" w:hAnsi="宋体" w:cs="宋体" w:eastAsia="宋体"/>
                <w:b/>
                <w:sz w:val="21"/>
              </w:rPr>
              <w:t>套，测震类备机备件</w:t>
            </w:r>
            <w:r>
              <w:rPr>
                <w:rFonts w:ascii="times new roman, times, serif" w:hAnsi="times new roman, times, serif" w:cs="times new roman, times, serif" w:eastAsia="times new roman, times, serif"/>
                <w:b/>
                <w:sz w:val="21"/>
              </w:rPr>
              <w:t>1</w:t>
            </w:r>
            <w:r>
              <w:rPr>
                <w:rFonts w:ascii="&quot;times new roman&quot;" w:hAnsi="&quot;times new roman&quot;" w:cs="&quot;times new roman&quot;" w:eastAsia="&quot;times new roman&quot;"/>
                <w:b/>
                <w:sz w:val="21"/>
              </w:rPr>
              <w:t>4</w:t>
            </w:r>
            <w:r>
              <w:rPr>
                <w:rFonts w:ascii="宋体" w:hAnsi="宋体" w:cs="宋体" w:eastAsia="宋体"/>
                <w:b/>
                <w:sz w:val="21"/>
              </w:rPr>
              <w:t>套）</w:t>
            </w:r>
          </w:p>
          <w:tbl>
            <w:tblPr>
              <w:tblBorders>
                <w:top w:val="none" w:color="000000" w:sz="4"/>
                <w:left w:val="none" w:color="000000" w:sz="4"/>
                <w:bottom w:val="none" w:color="000000" w:sz="4"/>
                <w:right w:val="none" w:color="000000" w:sz="4"/>
                <w:insideH w:val="none"/>
                <w:insideV w:val="none"/>
              </w:tblBorders>
            </w:tblPr>
            <w:tblGrid>
              <w:gridCol w:w="222"/>
              <w:gridCol w:w="324"/>
              <w:gridCol w:w="582"/>
              <w:gridCol w:w="1013"/>
              <w:gridCol w:w="400"/>
            </w:tblGrid>
            <w:tr>
              <w:tc>
                <w:tcPr>
                  <w:tcW w:type="dxa" w:w="222"/>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序号</w:t>
                  </w:r>
                </w:p>
              </w:tc>
              <w:tc>
                <w:tcPr>
                  <w:tcW w:type="dxa" w:w="324"/>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重要性</w:t>
                  </w:r>
                </w:p>
              </w:tc>
              <w:tc>
                <w:tcPr>
                  <w:tcW w:type="dxa" w:w="582"/>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指标项</w:t>
                  </w:r>
                </w:p>
              </w:tc>
              <w:tc>
                <w:tcPr>
                  <w:tcW w:type="dxa" w:w="1013"/>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指标要求</w:t>
                  </w:r>
                </w:p>
              </w:tc>
              <w:tc>
                <w:tcPr>
                  <w:tcW w:type="dxa" w:w="400"/>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证明材料要求</w:t>
                  </w:r>
                </w:p>
              </w:tc>
            </w:tr>
            <w:tr>
              <w:tc>
                <w:tcPr>
                  <w:tcW w:type="dxa" w:w="2541"/>
                  <w:gridSpan w:val="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b/>
                      <w:sz w:val="20"/>
                    </w:rPr>
                    <w:t>主采集通道基本参数</w:t>
                  </w:r>
                </w:p>
              </w:tc>
            </w:tr>
            <w:tr>
              <w:tc>
                <w:tcPr>
                  <w:tcW w:type="dxa" w:w="2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w:t>
                  </w:r>
                </w:p>
              </w:tc>
              <w:tc>
                <w:tcPr>
                  <w:tcW w:type="dxa" w:w="324"/>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82"/>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输入通道数</w:t>
                  </w:r>
                </w:p>
              </w:tc>
              <w:tc>
                <w:tcPr>
                  <w:tcW w:type="dxa" w:w="1013"/>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w:t>
                  </w:r>
                  <w:r>
                    <w:rPr>
                      <w:rFonts w:ascii="宋体" w:hAnsi="宋体" w:cs="宋体" w:eastAsia="宋体"/>
                      <w:sz w:val="20"/>
                    </w:rPr>
                    <w:t>3</w:t>
                  </w:r>
                </w:p>
              </w:tc>
              <w:tc>
                <w:tcPr>
                  <w:tcW w:type="dxa" w:w="40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信号输入方式</w:t>
                  </w:r>
                </w:p>
              </w:tc>
              <w:tc>
                <w:tcPr>
                  <w:tcW w:type="dxa" w:w="101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双端平衡差分输入</w:t>
                  </w:r>
                </w:p>
              </w:tc>
              <w:tc>
                <w:tcPr>
                  <w:tcW w:type="dxa" w:w="40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分辨力</w:t>
                  </w:r>
                </w:p>
              </w:tc>
              <w:tc>
                <w:tcPr>
                  <w:tcW w:type="dxa" w:w="101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w:t>
                  </w:r>
                  <w:r>
                    <w:rPr>
                      <w:rFonts w:ascii="宋体" w:hAnsi="宋体" w:cs="宋体" w:eastAsia="宋体"/>
                      <w:sz w:val="20"/>
                    </w:rPr>
                    <w:t>24bit</w:t>
                  </w:r>
                </w:p>
              </w:tc>
              <w:tc>
                <w:tcPr>
                  <w:tcW w:type="dxa" w:w="40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4</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量程</w:t>
                  </w:r>
                </w:p>
              </w:tc>
              <w:tc>
                <w:tcPr>
                  <w:tcW w:type="dxa" w:w="101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满量程</w:t>
                  </w:r>
                  <w:r>
                    <w:rPr>
                      <w:rFonts w:ascii="宋体" w:hAnsi="宋体" w:cs="宋体" w:eastAsia="宋体"/>
                      <w:sz w:val="20"/>
                    </w:rPr>
                    <w:t>,±20V；多档程控可调；最大允许误差小于满量程1%</w:t>
                  </w:r>
                </w:p>
              </w:tc>
              <w:tc>
                <w:tcPr>
                  <w:tcW w:type="dxa" w:w="40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5</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零输入噪声</w:t>
                  </w:r>
                </w:p>
              </w:tc>
              <w:tc>
                <w:tcPr>
                  <w:tcW w:type="dxa" w:w="101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w:t>
                  </w:r>
                  <w:r>
                    <w:rPr>
                      <w:rFonts w:ascii="宋体" w:hAnsi="宋体" w:cs="宋体" w:eastAsia="宋体"/>
                      <w:sz w:val="20"/>
                    </w:rPr>
                    <w:t>2μV（±20V量程）</w:t>
                  </w:r>
                </w:p>
              </w:tc>
              <w:tc>
                <w:tcPr>
                  <w:tcW w:type="dxa" w:w="40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6</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总谐波失真度</w:t>
                  </w:r>
                </w:p>
              </w:tc>
              <w:tc>
                <w:tcPr>
                  <w:tcW w:type="dxa" w:w="101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w:t>
                  </w:r>
                  <w:r>
                    <w:rPr>
                      <w:rFonts w:ascii="宋体" w:hAnsi="宋体" w:cs="宋体" w:eastAsia="宋体"/>
                      <w:sz w:val="20"/>
                    </w:rPr>
                    <w:t>0.003%</w:t>
                  </w:r>
                </w:p>
              </w:tc>
              <w:tc>
                <w:tcPr>
                  <w:tcW w:type="dxa" w:w="40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7</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零点漂移</w:t>
                  </w:r>
                </w:p>
              </w:tc>
              <w:tc>
                <w:tcPr>
                  <w:tcW w:type="dxa" w:w="101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w:t>
                  </w:r>
                  <w:r>
                    <w:rPr>
                      <w:rFonts w:ascii="宋体" w:hAnsi="宋体" w:cs="宋体" w:eastAsia="宋体"/>
                      <w:sz w:val="20"/>
                    </w:rPr>
                    <w:t>0.003%FS</w:t>
                  </w:r>
                </w:p>
              </w:tc>
              <w:tc>
                <w:tcPr>
                  <w:tcW w:type="dxa" w:w="40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8</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采样率</w:t>
                  </w:r>
                </w:p>
              </w:tc>
              <w:tc>
                <w:tcPr>
                  <w:tcW w:type="dxa" w:w="101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1sps、10sps、20sps、50sps、100sps、200sps、500sps</w:t>
                  </w:r>
                </w:p>
              </w:tc>
              <w:tc>
                <w:tcPr>
                  <w:tcW w:type="dxa" w:w="40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9</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数字滤波器</w:t>
                  </w:r>
                </w:p>
              </w:tc>
              <w:tc>
                <w:tcPr>
                  <w:tcW w:type="dxa" w:w="101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通带波动＜</w:t>
                  </w:r>
                  <w:r>
                    <w:rPr>
                      <w:rFonts w:ascii="宋体" w:hAnsi="宋体" w:cs="宋体" w:eastAsia="宋体"/>
                      <w:sz w:val="20"/>
                    </w:rPr>
                    <w:t>0.05dB</w:t>
                  </w:r>
                </w:p>
                <w:p>
                  <w:pPr>
                    <w:pStyle w:val="null3"/>
                    <w:jc w:val="both"/>
                  </w:pPr>
                  <w:r>
                    <w:rPr>
                      <w:rFonts w:ascii="宋体" w:hAnsi="宋体" w:cs="宋体" w:eastAsia="宋体"/>
                      <w:sz w:val="20"/>
                    </w:rPr>
                    <w:t>阻带衰减＞</w:t>
                  </w:r>
                  <w:r>
                    <w:rPr>
                      <w:rFonts w:ascii="宋体" w:hAnsi="宋体" w:cs="宋体" w:eastAsia="宋体"/>
                      <w:sz w:val="20"/>
                    </w:rPr>
                    <w:t>130dB</w:t>
                  </w:r>
                </w:p>
              </w:tc>
              <w:tc>
                <w:tcPr>
                  <w:tcW w:type="dxa" w:w="40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10</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辅助采集通道数</w:t>
                  </w:r>
                </w:p>
              </w:tc>
              <w:tc>
                <w:tcPr>
                  <w:tcW w:type="dxa" w:w="101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w:t>
                  </w:r>
                  <w:r>
                    <w:rPr>
                      <w:rFonts w:ascii="宋体" w:hAnsi="宋体" w:cs="宋体" w:eastAsia="宋体"/>
                      <w:sz w:val="20"/>
                    </w:rPr>
                    <w:t>3</w:t>
                  </w:r>
                </w:p>
              </w:tc>
              <w:tc>
                <w:tcPr>
                  <w:tcW w:type="dxa" w:w="40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541"/>
                  <w:gridSpan w:val="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b/>
                      <w:sz w:val="20"/>
                    </w:rPr>
                    <w:t>时间服务</w:t>
                  </w:r>
                </w:p>
              </w:tc>
            </w:tr>
            <w:tr>
              <w:tc>
                <w:tcPr>
                  <w:tcW w:type="dxa" w:w="2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11</w:t>
                  </w:r>
                </w:p>
              </w:tc>
              <w:tc>
                <w:tcPr>
                  <w:tcW w:type="dxa" w:w="324"/>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82"/>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授时源</w:t>
                  </w:r>
                </w:p>
              </w:tc>
              <w:tc>
                <w:tcPr>
                  <w:tcW w:type="dxa" w:w="1013"/>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支持</w:t>
                  </w:r>
                  <w:r>
                    <w:rPr>
                      <w:rFonts w:ascii="宋体" w:hAnsi="宋体" w:cs="宋体" w:eastAsia="宋体"/>
                      <w:sz w:val="20"/>
                    </w:rPr>
                    <w:t>NTP网络授时</w:t>
                  </w:r>
                  <w:r>
                    <w:rPr>
                      <w:rFonts w:ascii="宋体" w:hAnsi="宋体" w:cs="宋体" w:eastAsia="宋体"/>
                      <w:sz w:val="20"/>
                    </w:rPr>
                    <w:t>；</w:t>
                  </w:r>
                  <w:r>
                    <w:rPr>
                      <w:rFonts w:ascii="宋体" w:hAnsi="宋体" w:cs="宋体" w:eastAsia="宋体"/>
                      <w:sz w:val="20"/>
                    </w:rPr>
                    <w:t>实配北斗</w:t>
                  </w:r>
                  <w:r>
                    <w:rPr>
                      <w:rFonts w:ascii="宋体" w:hAnsi="宋体" w:cs="宋体" w:eastAsia="宋体"/>
                      <w:sz w:val="20"/>
                    </w:rPr>
                    <w:t>卫星</w:t>
                  </w:r>
                  <w:r>
                    <w:rPr>
                      <w:rFonts w:ascii="宋体" w:hAnsi="宋体" w:cs="宋体" w:eastAsia="宋体"/>
                      <w:sz w:val="20"/>
                    </w:rPr>
                    <w:t>授时，</w:t>
                  </w:r>
                  <w:r>
                    <w:rPr>
                      <w:rFonts w:ascii="宋体" w:hAnsi="宋体" w:cs="宋体" w:eastAsia="宋体"/>
                      <w:sz w:val="20"/>
                    </w:rPr>
                    <w:t>后续</w:t>
                  </w:r>
                  <w:r>
                    <w:rPr>
                      <w:rFonts w:ascii="宋体" w:hAnsi="宋体" w:cs="宋体" w:eastAsia="宋体"/>
                      <w:sz w:val="20"/>
                    </w:rPr>
                    <w:t>免费提供</w:t>
                  </w:r>
                  <w:r>
                    <w:rPr>
                      <w:rFonts w:ascii="宋体" w:hAnsi="宋体" w:cs="宋体" w:eastAsia="宋体"/>
                      <w:sz w:val="20"/>
                    </w:rPr>
                    <w:t>单北斗</w:t>
                  </w:r>
                  <w:r>
                    <w:rPr>
                      <w:rFonts w:ascii="宋体" w:hAnsi="宋体" w:cs="宋体" w:eastAsia="宋体"/>
                      <w:sz w:val="20"/>
                    </w:rPr>
                    <w:t>设备授时装置升级服务</w:t>
                  </w:r>
                </w:p>
              </w:tc>
              <w:tc>
                <w:tcPr>
                  <w:tcW w:type="dxa" w:w="40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12</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时间标准</w:t>
                  </w:r>
                </w:p>
              </w:tc>
              <w:tc>
                <w:tcPr>
                  <w:tcW w:type="dxa" w:w="101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UTC</w:t>
                  </w:r>
                </w:p>
              </w:tc>
              <w:tc>
                <w:tcPr>
                  <w:tcW w:type="dxa" w:w="40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541"/>
                  <w:gridSpan w:val="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b/>
                      <w:sz w:val="20"/>
                    </w:rPr>
                    <w:t>校准测试信号发生器</w:t>
                  </w:r>
                </w:p>
              </w:tc>
            </w:tr>
            <w:tr>
              <w:tc>
                <w:tcPr>
                  <w:tcW w:type="dxa" w:w="2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13</w:t>
                  </w:r>
                </w:p>
              </w:tc>
              <w:tc>
                <w:tcPr>
                  <w:tcW w:type="dxa" w:w="324"/>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82"/>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标定信号类型</w:t>
                  </w:r>
                </w:p>
              </w:tc>
              <w:tc>
                <w:tcPr>
                  <w:tcW w:type="dxa" w:w="1013"/>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阶跃、正弦波</w:t>
                  </w:r>
                </w:p>
              </w:tc>
              <w:tc>
                <w:tcPr>
                  <w:tcW w:type="dxa" w:w="40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14</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输出信号幅度</w:t>
                  </w:r>
                </w:p>
              </w:tc>
              <w:tc>
                <w:tcPr>
                  <w:tcW w:type="dxa" w:w="101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w:t>
                  </w:r>
                  <w:r>
                    <w:rPr>
                      <w:rFonts w:ascii="宋体" w:hAnsi="宋体" w:cs="宋体" w:eastAsia="宋体"/>
                      <w:sz w:val="20"/>
                    </w:rPr>
                    <w:t>5V（电压源输出时）</w:t>
                  </w:r>
                </w:p>
              </w:tc>
              <w:tc>
                <w:tcPr>
                  <w:tcW w:type="dxa" w:w="40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15</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输出电阻</w:t>
                  </w:r>
                </w:p>
              </w:tc>
              <w:tc>
                <w:tcPr>
                  <w:tcW w:type="dxa" w:w="101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w:t>
                  </w:r>
                  <w:r>
                    <w:rPr>
                      <w:rFonts w:ascii="宋体" w:hAnsi="宋体" w:cs="宋体" w:eastAsia="宋体"/>
                      <w:sz w:val="20"/>
                    </w:rPr>
                    <w:t>10</w:t>
                  </w:r>
                  <w:r>
                    <w:rPr>
                      <w:rFonts w:ascii="times new roman, times, serif" w:hAnsi="times new roman, times, serif" w:cs="times new roman, times, serif" w:eastAsia="times new roman, times, serif"/>
                      <w:sz w:val="20"/>
                    </w:rPr>
                    <w:t>Ω</w:t>
                  </w:r>
                  <w:r>
                    <w:rPr>
                      <w:rFonts w:ascii="宋体" w:hAnsi="宋体" w:cs="宋体" w:eastAsia="宋体"/>
                      <w:sz w:val="20"/>
                    </w:rPr>
                    <w:t>或者</w:t>
                  </w:r>
                  <w:r>
                    <w:rPr>
                      <w:rFonts w:ascii="宋体" w:hAnsi="宋体" w:cs="宋体" w:eastAsia="宋体"/>
                      <w:sz w:val="20"/>
                    </w:rPr>
                    <w:t>600</w:t>
                  </w:r>
                  <w:r>
                    <w:rPr>
                      <w:rFonts w:ascii="times new roman, times, serif" w:hAnsi="times new roman, times, serif" w:cs="times new roman, times, serif" w:eastAsia="times new roman, times, serif"/>
                      <w:sz w:val="20"/>
                    </w:rPr>
                    <w:t>Ω</w:t>
                  </w:r>
                  <w:r>
                    <w:rPr>
                      <w:rFonts w:ascii="宋体" w:hAnsi="宋体" w:cs="宋体" w:eastAsia="宋体"/>
                      <w:sz w:val="20"/>
                    </w:rPr>
                    <w:t>±5</w:t>
                  </w:r>
                  <w:r>
                    <w:rPr>
                      <w:rFonts w:ascii="times new roman, times, serif" w:hAnsi="times new roman, times, serif" w:cs="times new roman, times, serif" w:eastAsia="times new roman, times, serif"/>
                      <w:sz w:val="20"/>
                    </w:rPr>
                    <w:t>Ω</w:t>
                  </w:r>
                  <w:r>
                    <w:rPr>
                      <w:rFonts w:ascii="宋体" w:hAnsi="宋体" w:cs="宋体" w:eastAsia="宋体"/>
                      <w:sz w:val="20"/>
                    </w:rPr>
                    <w:t>（电压源输出时）</w:t>
                  </w:r>
                </w:p>
              </w:tc>
              <w:tc>
                <w:tcPr>
                  <w:tcW w:type="dxa" w:w="40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16</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脉冲测试信号</w:t>
                  </w:r>
                </w:p>
              </w:tc>
              <w:tc>
                <w:tcPr>
                  <w:tcW w:type="dxa" w:w="101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脉冲宽度：</w:t>
                  </w:r>
                  <w:r>
                    <w:rPr>
                      <w:rFonts w:ascii="宋体" w:hAnsi="宋体" w:cs="宋体" w:eastAsia="宋体"/>
                      <w:sz w:val="20"/>
                    </w:rPr>
                    <w:t>1s～1000s</w:t>
                  </w:r>
                </w:p>
                <w:p>
                  <w:pPr>
                    <w:pStyle w:val="null3"/>
                    <w:jc w:val="both"/>
                  </w:pPr>
                  <w:r>
                    <w:rPr>
                      <w:rFonts w:ascii="宋体" w:hAnsi="宋体" w:cs="宋体" w:eastAsia="宋体"/>
                      <w:sz w:val="20"/>
                    </w:rPr>
                    <w:t>脉冲幅度：</w:t>
                  </w:r>
                  <w:r>
                    <w:rPr>
                      <w:rFonts w:ascii="宋体" w:hAnsi="宋体" w:cs="宋体" w:eastAsia="宋体"/>
                      <w:sz w:val="20"/>
                    </w:rPr>
                    <w:t>0.01%～100%</w:t>
                  </w:r>
                </w:p>
              </w:tc>
              <w:tc>
                <w:tcPr>
                  <w:tcW w:type="dxa" w:w="40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17</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正弦测试信号</w:t>
                  </w:r>
                </w:p>
              </w:tc>
              <w:tc>
                <w:tcPr>
                  <w:tcW w:type="dxa" w:w="101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频率范围：</w:t>
                  </w:r>
                  <w:r>
                    <w:rPr>
                      <w:rFonts w:ascii="宋体" w:hAnsi="宋体" w:cs="宋体" w:eastAsia="宋体"/>
                      <w:sz w:val="20"/>
                    </w:rPr>
                    <w:t>0.001Hz～100Hz</w:t>
                  </w:r>
                </w:p>
                <w:p>
                  <w:pPr>
                    <w:pStyle w:val="null3"/>
                    <w:jc w:val="both"/>
                  </w:pPr>
                  <w:r>
                    <w:rPr>
                      <w:rFonts w:ascii="宋体" w:hAnsi="宋体" w:cs="宋体" w:eastAsia="宋体"/>
                      <w:sz w:val="20"/>
                    </w:rPr>
                    <w:t>频率误差：＜</w:t>
                  </w:r>
                  <w:r>
                    <w:rPr>
                      <w:rFonts w:ascii="宋体" w:hAnsi="宋体" w:cs="宋体" w:eastAsia="宋体"/>
                      <w:sz w:val="20"/>
                    </w:rPr>
                    <w:t>0.1%</w:t>
                  </w:r>
                </w:p>
                <w:p>
                  <w:pPr>
                    <w:pStyle w:val="null3"/>
                    <w:jc w:val="both"/>
                  </w:pPr>
                  <w:r>
                    <w:rPr>
                      <w:rFonts w:ascii="宋体" w:hAnsi="宋体" w:cs="宋体" w:eastAsia="宋体"/>
                      <w:sz w:val="20"/>
                    </w:rPr>
                    <w:t>幅度范围：</w:t>
                  </w:r>
                  <w:r>
                    <w:rPr>
                      <w:rFonts w:ascii="宋体" w:hAnsi="宋体" w:cs="宋体" w:eastAsia="宋体"/>
                      <w:sz w:val="20"/>
                    </w:rPr>
                    <w:t>0.01%～100%</w:t>
                  </w:r>
                </w:p>
                <w:p>
                  <w:pPr>
                    <w:pStyle w:val="null3"/>
                    <w:jc w:val="both"/>
                  </w:pPr>
                  <w:r>
                    <w:rPr>
                      <w:rFonts w:ascii="宋体" w:hAnsi="宋体" w:cs="宋体" w:eastAsia="宋体"/>
                      <w:sz w:val="20"/>
                    </w:rPr>
                    <w:t>失真度：</w:t>
                  </w:r>
                  <w:r>
                    <w:rPr>
                      <w:rFonts w:ascii="宋体" w:hAnsi="宋体" w:cs="宋体" w:eastAsia="宋体"/>
                      <w:sz w:val="20"/>
                    </w:rPr>
                    <w:t>0.1%</w:t>
                  </w:r>
                </w:p>
              </w:tc>
              <w:tc>
                <w:tcPr>
                  <w:tcW w:type="dxa" w:w="40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18</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加速度计标定信号（适用于连接加速计时）</w:t>
                  </w:r>
                </w:p>
              </w:tc>
              <w:tc>
                <w:tcPr>
                  <w:tcW w:type="dxa" w:w="101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码元</w:t>
                  </w:r>
                  <w:r>
                    <w:rPr>
                      <w:rFonts w:ascii="宋体" w:hAnsi="宋体" w:cs="宋体" w:eastAsia="宋体"/>
                      <w:sz w:val="20"/>
                    </w:rPr>
                    <w:t>1：宽度2s，幅度+5V；</w:t>
                  </w:r>
                </w:p>
                <w:p>
                  <w:pPr>
                    <w:pStyle w:val="null3"/>
                    <w:jc w:val="both"/>
                  </w:pPr>
                  <w:r>
                    <w:rPr>
                      <w:rFonts w:ascii="宋体" w:hAnsi="宋体" w:cs="宋体" w:eastAsia="宋体"/>
                      <w:sz w:val="20"/>
                    </w:rPr>
                    <w:t>码元</w:t>
                  </w:r>
                  <w:r>
                    <w:rPr>
                      <w:rFonts w:ascii="宋体" w:hAnsi="宋体" w:cs="宋体" w:eastAsia="宋体"/>
                      <w:sz w:val="20"/>
                    </w:rPr>
                    <w:t>2：宽度2s，幅度0V；</w:t>
                  </w:r>
                </w:p>
                <w:p>
                  <w:pPr>
                    <w:pStyle w:val="null3"/>
                    <w:jc w:val="both"/>
                  </w:pPr>
                  <w:r>
                    <w:rPr>
                      <w:rFonts w:ascii="宋体" w:hAnsi="宋体" w:cs="宋体" w:eastAsia="宋体"/>
                      <w:sz w:val="20"/>
                    </w:rPr>
                    <w:t>码元</w:t>
                  </w:r>
                  <w:r>
                    <w:rPr>
                      <w:rFonts w:ascii="宋体" w:hAnsi="宋体" w:cs="宋体" w:eastAsia="宋体"/>
                      <w:sz w:val="20"/>
                    </w:rPr>
                    <w:t>3：宽度2s，幅度+5V或-5V</w:t>
                  </w:r>
                </w:p>
              </w:tc>
              <w:tc>
                <w:tcPr>
                  <w:tcW w:type="dxa" w:w="40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541"/>
                  <w:gridSpan w:val="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b/>
                      <w:sz w:val="20"/>
                    </w:rPr>
                    <w:t>其他</w:t>
                  </w:r>
                </w:p>
              </w:tc>
            </w:tr>
            <w:tr>
              <w:tc>
                <w:tcPr>
                  <w:tcW w:type="dxa" w:w="2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19</w:t>
                  </w:r>
                </w:p>
              </w:tc>
              <w:tc>
                <w:tcPr>
                  <w:tcW w:type="dxa" w:w="324"/>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82"/>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数据存储容量</w:t>
                  </w:r>
                </w:p>
              </w:tc>
              <w:tc>
                <w:tcPr>
                  <w:tcW w:type="dxa" w:w="1013"/>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w:t>
                  </w:r>
                  <w:r>
                    <w:rPr>
                      <w:rFonts w:ascii="宋体" w:hAnsi="宋体" w:cs="宋体" w:eastAsia="宋体"/>
                      <w:sz w:val="20"/>
                    </w:rPr>
                    <w:t>32GBytes</w:t>
                  </w:r>
                </w:p>
              </w:tc>
              <w:tc>
                <w:tcPr>
                  <w:tcW w:type="dxa" w:w="40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20</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供电电压</w:t>
                  </w:r>
                </w:p>
              </w:tc>
              <w:tc>
                <w:tcPr>
                  <w:tcW w:type="dxa" w:w="101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标称</w:t>
                  </w:r>
                  <w:r>
                    <w:rPr>
                      <w:rFonts w:ascii="宋体" w:hAnsi="宋体" w:cs="宋体" w:eastAsia="宋体"/>
                      <w:sz w:val="20"/>
                    </w:rPr>
                    <w:t>DC12V</w:t>
                  </w:r>
                </w:p>
              </w:tc>
              <w:tc>
                <w:tcPr>
                  <w:tcW w:type="dxa" w:w="40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21</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机壳防护</w:t>
                  </w:r>
                </w:p>
              </w:tc>
              <w:tc>
                <w:tcPr>
                  <w:tcW w:type="dxa" w:w="101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IP67</w:t>
                  </w:r>
                </w:p>
              </w:tc>
              <w:tc>
                <w:tcPr>
                  <w:tcW w:type="dxa" w:w="40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22</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工作温度范围</w:t>
                  </w:r>
                </w:p>
              </w:tc>
              <w:tc>
                <w:tcPr>
                  <w:tcW w:type="dxa" w:w="101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-20℃～50℃</w:t>
                  </w:r>
                </w:p>
              </w:tc>
              <w:tc>
                <w:tcPr>
                  <w:tcW w:type="dxa" w:w="40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23</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相对湿度</w:t>
                  </w:r>
                </w:p>
              </w:tc>
              <w:tc>
                <w:tcPr>
                  <w:tcW w:type="dxa" w:w="101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10%～98%</w:t>
                  </w:r>
                </w:p>
              </w:tc>
              <w:tc>
                <w:tcPr>
                  <w:tcW w:type="dxa" w:w="40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24</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数据格式与协议</w:t>
                  </w:r>
                </w:p>
              </w:tc>
              <w:tc>
                <w:tcPr>
                  <w:tcW w:type="dxa" w:w="101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符合国家地震烈度速报与预警工程</w:t>
                  </w:r>
                  <w:r>
                    <w:rPr>
                      <w:rFonts w:ascii="宋体" w:hAnsi="宋体" w:cs="宋体" w:eastAsia="宋体"/>
                      <w:sz w:val="20"/>
                    </w:rPr>
                    <w:t>——</w:t>
                  </w:r>
                  <w:r>
                    <w:rPr>
                      <w:rFonts w:ascii="宋体" w:hAnsi="宋体" w:cs="宋体" w:eastAsia="宋体"/>
                      <w:sz w:val="20"/>
                    </w:rPr>
                    <w:t>台站数据包格式规程、台站数据传输协议</w:t>
                  </w:r>
                </w:p>
              </w:tc>
              <w:tc>
                <w:tcPr>
                  <w:tcW w:type="dxa" w:w="40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25</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数据存储采样率</w:t>
                  </w:r>
                </w:p>
              </w:tc>
              <w:tc>
                <w:tcPr>
                  <w:tcW w:type="dxa" w:w="101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每组（</w:t>
                  </w:r>
                  <w:r>
                    <w:rPr>
                      <w:rFonts w:ascii="宋体" w:hAnsi="宋体" w:cs="宋体" w:eastAsia="宋体"/>
                      <w:sz w:val="20"/>
                    </w:rPr>
                    <w:t>3通道）数据存储采样率100sps和200sps可选</w:t>
                  </w:r>
                </w:p>
              </w:tc>
              <w:tc>
                <w:tcPr>
                  <w:tcW w:type="dxa" w:w="40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26</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数据采集接口</w:t>
                  </w:r>
                </w:p>
              </w:tc>
              <w:tc>
                <w:tcPr>
                  <w:tcW w:type="dxa" w:w="101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符合</w:t>
                  </w:r>
                  <w:r>
                    <w:rPr>
                      <w:rFonts w:ascii="宋体" w:hAnsi="宋体" w:cs="宋体" w:eastAsia="宋体"/>
                      <w:sz w:val="20"/>
                    </w:rPr>
                    <w:t>“国家地震烈度速报与预警工程</w:t>
                  </w:r>
                  <w:r>
                    <w:rPr>
                      <w:rFonts w:ascii="宋体" w:hAnsi="宋体" w:cs="宋体" w:eastAsia="宋体"/>
                      <w:sz w:val="20"/>
                    </w:rPr>
                    <w:t>——</w:t>
                  </w:r>
                  <w:r>
                    <w:rPr>
                      <w:rFonts w:ascii="宋体" w:hAnsi="宋体" w:cs="宋体" w:eastAsia="宋体"/>
                      <w:sz w:val="20"/>
                    </w:rPr>
                    <w:t>地震观测仪器接口和远程监控规程</w:t>
                  </w:r>
                  <w:r>
                    <w:rPr>
                      <w:rFonts w:ascii="宋体" w:hAnsi="宋体" w:cs="宋体" w:eastAsia="宋体"/>
                      <w:sz w:val="20"/>
                    </w:rPr>
                    <w:t>”</w:t>
                  </w:r>
                </w:p>
              </w:tc>
              <w:tc>
                <w:tcPr>
                  <w:tcW w:type="dxa" w:w="40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27</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网络参数设置</w:t>
                  </w:r>
                </w:p>
              </w:tc>
              <w:tc>
                <w:tcPr>
                  <w:tcW w:type="dxa" w:w="101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可设置</w:t>
                  </w:r>
                  <w:r>
                    <w:rPr>
                      <w:rFonts w:ascii="宋体" w:hAnsi="宋体" w:cs="宋体" w:eastAsia="宋体"/>
                      <w:sz w:val="20"/>
                    </w:rPr>
                    <w:t>NTP服务器IP地址、数据服务器IP地址、台站运维服务器IP地址等，以及其他与数据传输与管理有关的网络参数。</w:t>
                  </w:r>
                </w:p>
              </w:tc>
              <w:tc>
                <w:tcPr>
                  <w:tcW w:type="dxa" w:w="40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28</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远程重新启动</w:t>
                  </w:r>
                </w:p>
              </w:tc>
              <w:tc>
                <w:tcPr>
                  <w:tcW w:type="dxa" w:w="101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接收重启动指令并自动完成重新启动，根据配置文件配置参数启动服务进程</w:t>
                  </w:r>
                </w:p>
              </w:tc>
              <w:tc>
                <w:tcPr>
                  <w:tcW w:type="dxa" w:w="40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29</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固件升级</w:t>
                  </w:r>
                </w:p>
              </w:tc>
              <w:tc>
                <w:tcPr>
                  <w:tcW w:type="dxa" w:w="101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在远程控制下进行升级</w:t>
                  </w:r>
                </w:p>
              </w:tc>
              <w:tc>
                <w:tcPr>
                  <w:tcW w:type="dxa" w:w="40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30</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设备入网状态设置</w:t>
                  </w:r>
                </w:p>
              </w:tc>
              <w:tc>
                <w:tcPr>
                  <w:tcW w:type="dxa" w:w="101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支持设备端设置仪器入网状态</w:t>
                  </w:r>
                </w:p>
              </w:tc>
              <w:tc>
                <w:tcPr>
                  <w:tcW w:type="dxa" w:w="40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31</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8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其他要求</w:t>
                  </w:r>
                </w:p>
              </w:tc>
              <w:tc>
                <w:tcPr>
                  <w:tcW w:type="dxa" w:w="101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《地震监测专业设备定型结果》和定型检测报告</w:t>
                  </w:r>
                </w:p>
              </w:tc>
              <w:tc>
                <w:tcPr>
                  <w:tcW w:type="dxa" w:w="40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bl>
          <w:p/>
        </w:tc>
      </w:tr>
      <w:tr>
        <w:tc>
          <w:tcPr>
            <w:tcW w:type="dxa" w:w="2769"/>
          </w:tcPr>
          <w:p/>
        </w:tc>
        <w:tc>
          <w:tcPr>
            <w:tcW w:type="dxa" w:w="2769"/>
          </w:tcPr>
          <w:p>
            <w:pPr>
              <w:pStyle w:val="null3"/>
            </w:pPr>
            <w:r>
              <w:rPr/>
              <w:t>19</w:t>
            </w:r>
          </w:p>
        </w:tc>
        <w:tc>
          <w:tcPr>
            <w:tcW w:type="dxa" w:w="2769"/>
          </w:tcPr>
          <w:p>
            <w:pPr>
              <w:pStyle w:val="null3"/>
            </w:pPr>
            <w:r>
              <w:rPr>
                <w:rFonts w:ascii="宋体" w:hAnsi="宋体" w:cs="宋体" w:eastAsia="宋体"/>
                <w:b/>
              </w:rPr>
              <w:t>六通道数据采集器（数量：</w:t>
            </w:r>
            <w:r>
              <w:rPr>
                <w:rFonts w:ascii="宋体" w:hAnsi="宋体" w:cs="宋体" w:eastAsia="宋体"/>
                <w:b/>
              </w:rPr>
              <w:t>19套，其中市县测震站点专业仪器升级换代</w:t>
            </w:r>
            <w:r>
              <w:rPr>
                <w:rFonts w:ascii="宋体" w:hAnsi="宋体" w:cs="宋体" w:eastAsia="宋体"/>
                <w:b/>
              </w:rPr>
              <w:t>10</w:t>
            </w:r>
            <w:r>
              <w:rPr>
                <w:rFonts w:ascii="宋体" w:hAnsi="宋体" w:cs="宋体" w:eastAsia="宋体"/>
                <w:b/>
              </w:rPr>
              <w:t>套，测震类备机备件</w:t>
            </w:r>
            <w:r>
              <w:rPr>
                <w:rFonts w:ascii="宋体" w:hAnsi="宋体" w:cs="宋体" w:eastAsia="宋体"/>
                <w:b/>
              </w:rPr>
              <w:t>9</w:t>
            </w:r>
            <w:r>
              <w:rPr>
                <w:rFonts w:ascii="宋体" w:hAnsi="宋体" w:cs="宋体" w:eastAsia="宋体"/>
                <w:b/>
              </w:rPr>
              <w:t>套）</w:t>
            </w:r>
          </w:p>
          <w:tbl>
            <w:tblPr>
              <w:tblBorders>
                <w:top w:val="none" w:color="000000" w:sz="4"/>
                <w:left w:val="none" w:color="000000" w:sz="4"/>
                <w:bottom w:val="none" w:color="000000" w:sz="4"/>
                <w:right w:val="none" w:color="000000" w:sz="4"/>
                <w:insideH w:val="none"/>
                <w:insideV w:val="none"/>
              </w:tblBorders>
            </w:tblPr>
            <w:tblGrid>
              <w:gridCol w:w="237"/>
              <w:gridCol w:w="303"/>
              <w:gridCol w:w="530"/>
              <w:gridCol w:w="1132"/>
              <w:gridCol w:w="338"/>
            </w:tblGrid>
            <w:tr>
              <w:tc>
                <w:tcPr>
                  <w:tcW w:type="dxa" w:w="237"/>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序号</w:t>
                  </w:r>
                </w:p>
              </w:tc>
              <w:tc>
                <w:tcPr>
                  <w:tcW w:type="dxa" w:w="303"/>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重要性</w:t>
                  </w:r>
                </w:p>
              </w:tc>
              <w:tc>
                <w:tcPr>
                  <w:tcW w:type="dxa" w:w="530"/>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指标项</w:t>
                  </w:r>
                </w:p>
              </w:tc>
              <w:tc>
                <w:tcPr>
                  <w:tcW w:type="dxa" w:w="1132"/>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指标要求</w:t>
                  </w:r>
                </w:p>
              </w:tc>
              <w:tc>
                <w:tcPr>
                  <w:tcW w:type="dxa" w:w="338"/>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证明材料要求</w:t>
                  </w:r>
                </w:p>
              </w:tc>
            </w:tr>
            <w:tr>
              <w:tc>
                <w:tcPr>
                  <w:tcW w:type="dxa" w:w="2540"/>
                  <w:gridSpan w:val="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b/>
                      <w:sz w:val="20"/>
                    </w:rPr>
                    <w:t>主采集通道基本参数</w:t>
                  </w:r>
                </w:p>
              </w:tc>
            </w:tr>
            <w:tr>
              <w:tc>
                <w:tcPr>
                  <w:tcW w:type="dxa" w:w="2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w:t>
                  </w:r>
                </w:p>
              </w:tc>
              <w:tc>
                <w:tcPr>
                  <w:tcW w:type="dxa" w:w="303"/>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输入通道数</w:t>
                  </w:r>
                </w:p>
              </w:tc>
              <w:tc>
                <w:tcPr>
                  <w:tcW w:type="dxa" w:w="1132"/>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≥6</w:t>
                  </w:r>
                </w:p>
              </w:tc>
              <w:tc>
                <w:tcPr>
                  <w:tcW w:type="dxa" w:w="338"/>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信号输入方式</w:t>
                  </w:r>
                </w:p>
              </w:tc>
              <w:tc>
                <w:tcPr>
                  <w:tcW w:type="dxa" w:w="113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双端平衡差分输入</w:t>
                  </w:r>
                </w:p>
              </w:tc>
              <w:tc>
                <w:tcPr>
                  <w:tcW w:type="dxa" w:w="3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分辨力</w:t>
                  </w:r>
                </w:p>
              </w:tc>
              <w:tc>
                <w:tcPr>
                  <w:tcW w:type="dxa" w:w="113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w:t>
                  </w:r>
                  <w:r>
                    <w:rPr>
                      <w:rFonts w:ascii="宋体" w:hAnsi="宋体" w:cs="宋体" w:eastAsia="宋体"/>
                      <w:sz w:val="20"/>
                    </w:rPr>
                    <w:t>24bit</w:t>
                  </w:r>
                </w:p>
              </w:tc>
              <w:tc>
                <w:tcPr>
                  <w:tcW w:type="dxa" w:w="3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4</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量程</w:t>
                  </w:r>
                </w:p>
              </w:tc>
              <w:tc>
                <w:tcPr>
                  <w:tcW w:type="dxa" w:w="113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满量程</w:t>
                  </w:r>
                  <w:r>
                    <w:rPr>
                      <w:rFonts w:ascii="宋体" w:hAnsi="宋体" w:cs="宋体" w:eastAsia="宋体"/>
                      <w:sz w:val="20"/>
                    </w:rPr>
                    <w:t>,±20V；多档程控可调；最大允许误差小于满量程1</w:t>
                  </w:r>
                </w:p>
              </w:tc>
              <w:tc>
                <w:tcPr>
                  <w:tcW w:type="dxa" w:w="3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5</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零输入噪声</w:t>
                  </w:r>
                </w:p>
              </w:tc>
              <w:tc>
                <w:tcPr>
                  <w:tcW w:type="dxa" w:w="113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w:t>
                  </w:r>
                  <w:r>
                    <w:rPr>
                      <w:rFonts w:ascii="宋体" w:hAnsi="宋体" w:cs="宋体" w:eastAsia="宋体"/>
                      <w:sz w:val="20"/>
                    </w:rPr>
                    <w:t>2μV（±20V量程）</w:t>
                  </w:r>
                </w:p>
              </w:tc>
              <w:tc>
                <w:tcPr>
                  <w:tcW w:type="dxa" w:w="3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6</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总谐波失真度</w:t>
                  </w:r>
                </w:p>
              </w:tc>
              <w:tc>
                <w:tcPr>
                  <w:tcW w:type="dxa" w:w="113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w:t>
                  </w:r>
                  <w:r>
                    <w:rPr>
                      <w:rFonts w:ascii="宋体" w:hAnsi="宋体" w:cs="宋体" w:eastAsia="宋体"/>
                      <w:sz w:val="20"/>
                    </w:rPr>
                    <w:t>0.003%</w:t>
                  </w:r>
                </w:p>
              </w:tc>
              <w:tc>
                <w:tcPr>
                  <w:tcW w:type="dxa" w:w="3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7</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零点漂移</w:t>
                  </w:r>
                </w:p>
              </w:tc>
              <w:tc>
                <w:tcPr>
                  <w:tcW w:type="dxa" w:w="113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w:t>
                  </w:r>
                  <w:r>
                    <w:rPr>
                      <w:rFonts w:ascii="宋体" w:hAnsi="宋体" w:cs="宋体" w:eastAsia="宋体"/>
                      <w:sz w:val="20"/>
                    </w:rPr>
                    <w:t>0.003%FS</w:t>
                  </w:r>
                </w:p>
              </w:tc>
              <w:tc>
                <w:tcPr>
                  <w:tcW w:type="dxa" w:w="3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8</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采样率</w:t>
                  </w:r>
                </w:p>
              </w:tc>
              <w:tc>
                <w:tcPr>
                  <w:tcW w:type="dxa" w:w="113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1sps、10sps、20sps、50sps、100sps、200sps、500sps</w:t>
                  </w:r>
                  <w:r>
                    <w:rPr>
                      <w:rFonts w:ascii="宋体" w:hAnsi="宋体" w:cs="宋体" w:eastAsia="宋体"/>
                      <w:sz w:val="20"/>
                    </w:rPr>
                    <w:t>。</w:t>
                  </w:r>
                </w:p>
                <w:p>
                  <w:pPr>
                    <w:pStyle w:val="null3"/>
                    <w:jc w:val="both"/>
                  </w:pPr>
                  <w:r>
                    <w:rPr>
                      <w:rFonts w:ascii="宋体" w:hAnsi="宋体" w:cs="宋体" w:eastAsia="宋体"/>
                      <w:sz w:val="20"/>
                    </w:rPr>
                    <w:t>6通道数采，每组可单独设置</w:t>
                  </w:r>
                </w:p>
              </w:tc>
              <w:tc>
                <w:tcPr>
                  <w:tcW w:type="dxa" w:w="3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9</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数字滤波器</w:t>
                  </w:r>
                </w:p>
              </w:tc>
              <w:tc>
                <w:tcPr>
                  <w:tcW w:type="dxa" w:w="113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通带波动＜</w:t>
                  </w:r>
                  <w:r>
                    <w:rPr>
                      <w:rFonts w:ascii="宋体" w:hAnsi="宋体" w:cs="宋体" w:eastAsia="宋体"/>
                      <w:sz w:val="20"/>
                    </w:rPr>
                    <w:t>0.05dB</w:t>
                  </w:r>
                </w:p>
                <w:p>
                  <w:pPr>
                    <w:pStyle w:val="null3"/>
                    <w:jc w:val="both"/>
                  </w:pPr>
                  <w:r>
                    <w:rPr>
                      <w:rFonts w:ascii="宋体" w:hAnsi="宋体" w:cs="宋体" w:eastAsia="宋体"/>
                      <w:sz w:val="20"/>
                    </w:rPr>
                    <w:t>阻带衰减＞</w:t>
                  </w:r>
                  <w:r>
                    <w:rPr>
                      <w:rFonts w:ascii="宋体" w:hAnsi="宋体" w:cs="宋体" w:eastAsia="宋体"/>
                      <w:sz w:val="20"/>
                    </w:rPr>
                    <w:t>130dB</w:t>
                  </w:r>
                </w:p>
                <w:p>
                  <w:pPr>
                    <w:pStyle w:val="null3"/>
                    <w:jc w:val="both"/>
                  </w:pPr>
                  <w:r>
                    <w:rPr>
                      <w:rFonts w:ascii="宋体" w:hAnsi="宋体" w:cs="宋体" w:eastAsia="宋体"/>
                      <w:sz w:val="20"/>
                    </w:rPr>
                    <w:t>6通道数采，每组可单独设置</w:t>
                  </w:r>
                </w:p>
              </w:tc>
              <w:tc>
                <w:tcPr>
                  <w:tcW w:type="dxa" w:w="3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10</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辅助采集通道数</w:t>
                  </w:r>
                </w:p>
              </w:tc>
              <w:tc>
                <w:tcPr>
                  <w:tcW w:type="dxa" w:w="113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w:t>
                  </w:r>
                  <w:r>
                    <w:rPr>
                      <w:rFonts w:ascii="宋体" w:hAnsi="宋体" w:cs="宋体" w:eastAsia="宋体"/>
                      <w:sz w:val="20"/>
                    </w:rPr>
                    <w:t>3</w:t>
                  </w:r>
                </w:p>
              </w:tc>
              <w:tc>
                <w:tcPr>
                  <w:tcW w:type="dxa" w:w="3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540"/>
                  <w:gridSpan w:val="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b/>
                      <w:sz w:val="20"/>
                    </w:rPr>
                    <w:t>时间服务</w:t>
                  </w:r>
                </w:p>
              </w:tc>
            </w:tr>
            <w:tr>
              <w:tc>
                <w:tcPr>
                  <w:tcW w:type="dxa" w:w="2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11</w:t>
                  </w:r>
                </w:p>
              </w:tc>
              <w:tc>
                <w:tcPr>
                  <w:tcW w:type="dxa" w:w="303"/>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授时源</w:t>
                  </w:r>
                </w:p>
              </w:tc>
              <w:tc>
                <w:tcPr>
                  <w:tcW w:type="dxa" w:w="1132"/>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支持</w:t>
                  </w:r>
                  <w:r>
                    <w:rPr>
                      <w:rFonts w:ascii="宋体" w:hAnsi="宋体" w:cs="宋体" w:eastAsia="宋体"/>
                      <w:sz w:val="20"/>
                    </w:rPr>
                    <w:t>NTP网络授时</w:t>
                  </w:r>
                  <w:r>
                    <w:rPr>
                      <w:rFonts w:ascii="宋体" w:hAnsi="宋体" w:cs="宋体" w:eastAsia="宋体"/>
                      <w:sz w:val="20"/>
                    </w:rPr>
                    <w:t>；</w:t>
                  </w:r>
                  <w:r>
                    <w:rPr>
                      <w:rFonts w:ascii="宋体" w:hAnsi="宋体" w:cs="宋体" w:eastAsia="宋体"/>
                      <w:sz w:val="20"/>
                    </w:rPr>
                    <w:t>实配北斗</w:t>
                  </w:r>
                  <w:r>
                    <w:rPr>
                      <w:rFonts w:ascii="宋体" w:hAnsi="宋体" w:cs="宋体" w:eastAsia="宋体"/>
                      <w:sz w:val="20"/>
                    </w:rPr>
                    <w:t>卫星</w:t>
                  </w:r>
                  <w:r>
                    <w:rPr>
                      <w:rFonts w:ascii="宋体" w:hAnsi="宋体" w:cs="宋体" w:eastAsia="宋体"/>
                      <w:sz w:val="20"/>
                    </w:rPr>
                    <w:t>授时，</w:t>
                  </w:r>
                  <w:r>
                    <w:rPr>
                      <w:rFonts w:ascii="宋体" w:hAnsi="宋体" w:cs="宋体" w:eastAsia="宋体"/>
                      <w:sz w:val="20"/>
                    </w:rPr>
                    <w:t>后续</w:t>
                  </w:r>
                  <w:r>
                    <w:rPr>
                      <w:rFonts w:ascii="宋体" w:hAnsi="宋体" w:cs="宋体" w:eastAsia="宋体"/>
                      <w:sz w:val="20"/>
                    </w:rPr>
                    <w:t>免费提供</w:t>
                  </w:r>
                  <w:r>
                    <w:rPr>
                      <w:rFonts w:ascii="宋体" w:hAnsi="宋体" w:cs="宋体" w:eastAsia="宋体"/>
                      <w:sz w:val="20"/>
                    </w:rPr>
                    <w:t>单北斗</w:t>
                  </w:r>
                  <w:r>
                    <w:rPr>
                      <w:rFonts w:ascii="宋体" w:hAnsi="宋体" w:cs="宋体" w:eastAsia="宋体"/>
                      <w:sz w:val="20"/>
                    </w:rPr>
                    <w:t>设备授时装置升级服务</w:t>
                  </w:r>
                </w:p>
              </w:tc>
              <w:tc>
                <w:tcPr>
                  <w:tcW w:type="dxa" w:w="338"/>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12</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时间标准</w:t>
                  </w:r>
                </w:p>
              </w:tc>
              <w:tc>
                <w:tcPr>
                  <w:tcW w:type="dxa" w:w="113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UTC</w:t>
                  </w:r>
                </w:p>
              </w:tc>
              <w:tc>
                <w:tcPr>
                  <w:tcW w:type="dxa" w:w="3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540"/>
                  <w:gridSpan w:val="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b/>
                      <w:sz w:val="20"/>
                    </w:rPr>
                    <w:t>校准测试信号发生器</w:t>
                  </w:r>
                </w:p>
              </w:tc>
            </w:tr>
            <w:tr>
              <w:tc>
                <w:tcPr>
                  <w:tcW w:type="dxa" w:w="2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13</w:t>
                  </w:r>
                </w:p>
              </w:tc>
              <w:tc>
                <w:tcPr>
                  <w:tcW w:type="dxa" w:w="303"/>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标定信号类型</w:t>
                  </w:r>
                </w:p>
              </w:tc>
              <w:tc>
                <w:tcPr>
                  <w:tcW w:type="dxa" w:w="1132"/>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阶跃、正弦波</w:t>
                  </w:r>
                </w:p>
              </w:tc>
              <w:tc>
                <w:tcPr>
                  <w:tcW w:type="dxa" w:w="338"/>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14</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输出信号幅度</w:t>
                  </w:r>
                </w:p>
              </w:tc>
              <w:tc>
                <w:tcPr>
                  <w:tcW w:type="dxa" w:w="113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w:t>
                  </w:r>
                  <w:r>
                    <w:rPr>
                      <w:rFonts w:ascii="宋体" w:hAnsi="宋体" w:cs="宋体" w:eastAsia="宋体"/>
                      <w:sz w:val="20"/>
                    </w:rPr>
                    <w:t>5V（电压源输出时）</w:t>
                  </w:r>
                </w:p>
              </w:tc>
              <w:tc>
                <w:tcPr>
                  <w:tcW w:type="dxa" w:w="3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15</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输出电阻</w:t>
                  </w:r>
                </w:p>
              </w:tc>
              <w:tc>
                <w:tcPr>
                  <w:tcW w:type="dxa" w:w="113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w:t>
                  </w:r>
                  <w:r>
                    <w:rPr>
                      <w:rFonts w:ascii="宋体" w:hAnsi="宋体" w:cs="宋体" w:eastAsia="宋体"/>
                      <w:sz w:val="20"/>
                    </w:rPr>
                    <w:t>10</w:t>
                  </w:r>
                  <w:r>
                    <w:rPr>
                      <w:rFonts w:ascii="times new roman, times, serif" w:hAnsi="times new roman, times, serif" w:cs="times new roman, times, serif" w:eastAsia="times new roman, times, serif"/>
                      <w:sz w:val="20"/>
                    </w:rPr>
                    <w:t>Ω</w:t>
                  </w:r>
                  <w:r>
                    <w:rPr>
                      <w:rFonts w:ascii="宋体" w:hAnsi="宋体" w:cs="宋体" w:eastAsia="宋体"/>
                      <w:sz w:val="20"/>
                    </w:rPr>
                    <w:t>或者</w:t>
                  </w:r>
                  <w:r>
                    <w:rPr>
                      <w:rFonts w:ascii="宋体" w:hAnsi="宋体" w:cs="宋体" w:eastAsia="宋体"/>
                      <w:sz w:val="20"/>
                    </w:rPr>
                    <w:t>600</w:t>
                  </w:r>
                  <w:r>
                    <w:rPr>
                      <w:rFonts w:ascii="times new roman, times, serif" w:hAnsi="times new roman, times, serif" w:cs="times new roman, times, serif" w:eastAsia="times new roman, times, serif"/>
                      <w:sz w:val="20"/>
                    </w:rPr>
                    <w:t>Ω</w:t>
                  </w:r>
                  <w:r>
                    <w:rPr>
                      <w:rFonts w:ascii="宋体" w:hAnsi="宋体" w:cs="宋体" w:eastAsia="宋体"/>
                      <w:sz w:val="20"/>
                    </w:rPr>
                    <w:t>±5</w:t>
                  </w:r>
                  <w:r>
                    <w:rPr>
                      <w:rFonts w:ascii="times new roman, times, serif" w:hAnsi="times new roman, times, serif" w:cs="times new roman, times, serif" w:eastAsia="times new roman, times, serif"/>
                      <w:sz w:val="20"/>
                    </w:rPr>
                    <w:t>Ω</w:t>
                  </w:r>
                  <w:r>
                    <w:rPr>
                      <w:rFonts w:ascii="宋体" w:hAnsi="宋体" w:cs="宋体" w:eastAsia="宋体"/>
                      <w:sz w:val="20"/>
                    </w:rPr>
                    <w:t>（电压源输出时）</w:t>
                  </w:r>
                </w:p>
              </w:tc>
              <w:tc>
                <w:tcPr>
                  <w:tcW w:type="dxa" w:w="3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16</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脉冲测试信号</w:t>
                  </w:r>
                </w:p>
              </w:tc>
              <w:tc>
                <w:tcPr>
                  <w:tcW w:type="dxa" w:w="113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脉冲宽度：</w:t>
                  </w:r>
                  <w:r>
                    <w:rPr>
                      <w:rFonts w:ascii="宋体" w:hAnsi="宋体" w:cs="宋体" w:eastAsia="宋体"/>
                      <w:sz w:val="20"/>
                    </w:rPr>
                    <w:t>1s～1000s</w:t>
                  </w:r>
                </w:p>
                <w:p>
                  <w:pPr>
                    <w:pStyle w:val="null3"/>
                    <w:jc w:val="both"/>
                  </w:pPr>
                  <w:r>
                    <w:rPr>
                      <w:rFonts w:ascii="宋体" w:hAnsi="宋体" w:cs="宋体" w:eastAsia="宋体"/>
                      <w:sz w:val="20"/>
                    </w:rPr>
                    <w:t>脉冲幅度：</w:t>
                  </w:r>
                  <w:r>
                    <w:rPr>
                      <w:rFonts w:ascii="宋体" w:hAnsi="宋体" w:cs="宋体" w:eastAsia="宋体"/>
                      <w:sz w:val="20"/>
                    </w:rPr>
                    <w:t>0.01%～100%</w:t>
                  </w:r>
                </w:p>
                <w:p>
                  <w:pPr>
                    <w:pStyle w:val="null3"/>
                    <w:jc w:val="both"/>
                  </w:pPr>
                  <w:r>
                    <w:rPr>
                      <w:rFonts w:ascii="宋体" w:hAnsi="宋体" w:cs="宋体" w:eastAsia="宋体"/>
                      <w:sz w:val="20"/>
                    </w:rPr>
                    <w:t>6通道数采，每组可单独设置</w:t>
                  </w:r>
                </w:p>
              </w:tc>
              <w:tc>
                <w:tcPr>
                  <w:tcW w:type="dxa" w:w="3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17</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正弦测试信号</w:t>
                  </w:r>
                </w:p>
              </w:tc>
              <w:tc>
                <w:tcPr>
                  <w:tcW w:type="dxa" w:w="113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频率范围：</w:t>
                  </w:r>
                  <w:r>
                    <w:rPr>
                      <w:rFonts w:ascii="宋体" w:hAnsi="宋体" w:cs="宋体" w:eastAsia="宋体"/>
                      <w:sz w:val="20"/>
                    </w:rPr>
                    <w:t>0.001Hz～100Hz</w:t>
                  </w:r>
                </w:p>
                <w:p>
                  <w:pPr>
                    <w:pStyle w:val="null3"/>
                    <w:jc w:val="both"/>
                  </w:pPr>
                  <w:r>
                    <w:rPr>
                      <w:rFonts w:ascii="宋体" w:hAnsi="宋体" w:cs="宋体" w:eastAsia="宋体"/>
                      <w:sz w:val="20"/>
                    </w:rPr>
                    <w:t>频率误差：＜</w:t>
                  </w:r>
                  <w:r>
                    <w:rPr>
                      <w:rFonts w:ascii="宋体" w:hAnsi="宋体" w:cs="宋体" w:eastAsia="宋体"/>
                      <w:sz w:val="20"/>
                    </w:rPr>
                    <w:t>0.1%</w:t>
                  </w:r>
                </w:p>
                <w:p>
                  <w:pPr>
                    <w:pStyle w:val="null3"/>
                    <w:jc w:val="both"/>
                  </w:pPr>
                  <w:r>
                    <w:rPr>
                      <w:rFonts w:ascii="宋体" w:hAnsi="宋体" w:cs="宋体" w:eastAsia="宋体"/>
                      <w:sz w:val="20"/>
                    </w:rPr>
                    <w:t>幅度范围：</w:t>
                  </w:r>
                  <w:r>
                    <w:rPr>
                      <w:rFonts w:ascii="宋体" w:hAnsi="宋体" w:cs="宋体" w:eastAsia="宋体"/>
                      <w:sz w:val="20"/>
                    </w:rPr>
                    <w:t>0.01%～100%</w:t>
                  </w:r>
                </w:p>
                <w:p>
                  <w:pPr>
                    <w:pStyle w:val="null3"/>
                    <w:jc w:val="both"/>
                  </w:pPr>
                  <w:r>
                    <w:rPr>
                      <w:rFonts w:ascii="宋体" w:hAnsi="宋体" w:cs="宋体" w:eastAsia="宋体"/>
                      <w:sz w:val="20"/>
                    </w:rPr>
                    <w:t>失真度：</w:t>
                  </w:r>
                  <w:r>
                    <w:rPr>
                      <w:rFonts w:ascii="宋体" w:hAnsi="宋体" w:cs="宋体" w:eastAsia="宋体"/>
                      <w:sz w:val="20"/>
                    </w:rPr>
                    <w:t>0.1%</w:t>
                  </w:r>
                </w:p>
                <w:p>
                  <w:pPr>
                    <w:pStyle w:val="null3"/>
                    <w:jc w:val="both"/>
                  </w:pPr>
                  <w:r>
                    <w:rPr>
                      <w:rFonts w:ascii="宋体" w:hAnsi="宋体" w:cs="宋体" w:eastAsia="宋体"/>
                      <w:sz w:val="20"/>
                    </w:rPr>
                    <w:t>6通道数采，每组可单独设置</w:t>
                  </w:r>
                </w:p>
              </w:tc>
              <w:tc>
                <w:tcPr>
                  <w:tcW w:type="dxa" w:w="3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18</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加速度计标定信号（适用于连接加速计时）</w:t>
                  </w:r>
                </w:p>
              </w:tc>
              <w:tc>
                <w:tcPr>
                  <w:tcW w:type="dxa" w:w="113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码元</w:t>
                  </w:r>
                  <w:r>
                    <w:rPr>
                      <w:rFonts w:ascii="宋体" w:hAnsi="宋体" w:cs="宋体" w:eastAsia="宋体"/>
                      <w:sz w:val="20"/>
                    </w:rPr>
                    <w:t>1：宽度2s，幅度+5V</w:t>
                  </w:r>
                </w:p>
                <w:p>
                  <w:pPr>
                    <w:pStyle w:val="null3"/>
                    <w:jc w:val="both"/>
                  </w:pPr>
                  <w:r>
                    <w:rPr>
                      <w:rFonts w:ascii="宋体" w:hAnsi="宋体" w:cs="宋体" w:eastAsia="宋体"/>
                      <w:sz w:val="20"/>
                    </w:rPr>
                    <w:t>码元</w:t>
                  </w:r>
                  <w:r>
                    <w:rPr>
                      <w:rFonts w:ascii="宋体" w:hAnsi="宋体" w:cs="宋体" w:eastAsia="宋体"/>
                      <w:sz w:val="20"/>
                    </w:rPr>
                    <w:t>2：宽度2s，幅度0V</w:t>
                  </w:r>
                </w:p>
                <w:p>
                  <w:pPr>
                    <w:pStyle w:val="null3"/>
                    <w:jc w:val="both"/>
                  </w:pPr>
                  <w:r>
                    <w:rPr>
                      <w:rFonts w:ascii="宋体" w:hAnsi="宋体" w:cs="宋体" w:eastAsia="宋体"/>
                      <w:sz w:val="20"/>
                    </w:rPr>
                    <w:t>码元</w:t>
                  </w:r>
                  <w:r>
                    <w:rPr>
                      <w:rFonts w:ascii="宋体" w:hAnsi="宋体" w:cs="宋体" w:eastAsia="宋体"/>
                      <w:sz w:val="20"/>
                    </w:rPr>
                    <w:t>3：宽度2s，幅度+5V或-5V</w:t>
                  </w:r>
                </w:p>
              </w:tc>
              <w:tc>
                <w:tcPr>
                  <w:tcW w:type="dxa" w:w="3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540"/>
                  <w:gridSpan w:val="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b/>
                      <w:sz w:val="20"/>
                    </w:rPr>
                    <w:t>其他</w:t>
                  </w:r>
                </w:p>
              </w:tc>
            </w:tr>
            <w:tr>
              <w:tc>
                <w:tcPr>
                  <w:tcW w:type="dxa" w:w="2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19</w:t>
                  </w:r>
                </w:p>
              </w:tc>
              <w:tc>
                <w:tcPr>
                  <w:tcW w:type="dxa" w:w="303"/>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0"/>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数据存储容量</w:t>
                  </w:r>
                </w:p>
              </w:tc>
              <w:tc>
                <w:tcPr>
                  <w:tcW w:type="dxa" w:w="1132"/>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w:t>
                  </w:r>
                  <w:r>
                    <w:rPr>
                      <w:rFonts w:ascii="宋体" w:hAnsi="宋体" w:cs="宋体" w:eastAsia="宋体"/>
                      <w:sz w:val="20"/>
                    </w:rPr>
                    <w:t>32GBytes</w:t>
                  </w:r>
                </w:p>
              </w:tc>
              <w:tc>
                <w:tcPr>
                  <w:tcW w:type="dxa" w:w="338"/>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20</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供电电压</w:t>
                  </w:r>
                </w:p>
              </w:tc>
              <w:tc>
                <w:tcPr>
                  <w:tcW w:type="dxa" w:w="113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标称</w:t>
                  </w:r>
                  <w:r>
                    <w:rPr>
                      <w:rFonts w:ascii="宋体" w:hAnsi="宋体" w:cs="宋体" w:eastAsia="宋体"/>
                      <w:sz w:val="20"/>
                    </w:rPr>
                    <w:t>DC12V</w:t>
                  </w:r>
                </w:p>
              </w:tc>
              <w:tc>
                <w:tcPr>
                  <w:tcW w:type="dxa" w:w="3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21</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机壳防护</w:t>
                  </w:r>
                </w:p>
              </w:tc>
              <w:tc>
                <w:tcPr>
                  <w:tcW w:type="dxa" w:w="113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IP67</w:t>
                  </w:r>
                </w:p>
              </w:tc>
              <w:tc>
                <w:tcPr>
                  <w:tcW w:type="dxa" w:w="3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22</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工作温度范围</w:t>
                  </w:r>
                </w:p>
              </w:tc>
              <w:tc>
                <w:tcPr>
                  <w:tcW w:type="dxa" w:w="113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-20℃～50℃</w:t>
                  </w:r>
                </w:p>
              </w:tc>
              <w:tc>
                <w:tcPr>
                  <w:tcW w:type="dxa" w:w="3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23</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相对湿度</w:t>
                  </w:r>
                </w:p>
              </w:tc>
              <w:tc>
                <w:tcPr>
                  <w:tcW w:type="dxa" w:w="113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10%～98%</w:t>
                  </w:r>
                </w:p>
              </w:tc>
              <w:tc>
                <w:tcPr>
                  <w:tcW w:type="dxa" w:w="3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24</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数据格式与协议</w:t>
                  </w:r>
                </w:p>
              </w:tc>
              <w:tc>
                <w:tcPr>
                  <w:tcW w:type="dxa" w:w="113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符合国家地震烈度速报与预警工程</w:t>
                  </w:r>
                  <w:r>
                    <w:rPr>
                      <w:rFonts w:ascii="宋体" w:hAnsi="宋体" w:cs="宋体" w:eastAsia="宋体"/>
                      <w:sz w:val="20"/>
                    </w:rPr>
                    <w:t>——</w:t>
                  </w:r>
                  <w:r>
                    <w:rPr>
                      <w:rFonts w:ascii="宋体" w:hAnsi="宋体" w:cs="宋体" w:eastAsia="宋体"/>
                      <w:sz w:val="20"/>
                    </w:rPr>
                    <w:t>台站数据包格式规程、台站数据传输协议</w:t>
                  </w:r>
                </w:p>
              </w:tc>
              <w:tc>
                <w:tcPr>
                  <w:tcW w:type="dxa" w:w="3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25</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数据存储采样率</w:t>
                  </w:r>
                </w:p>
              </w:tc>
              <w:tc>
                <w:tcPr>
                  <w:tcW w:type="dxa" w:w="113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每组（</w:t>
                  </w:r>
                  <w:r>
                    <w:rPr>
                      <w:rFonts w:ascii="宋体" w:hAnsi="宋体" w:cs="宋体" w:eastAsia="宋体"/>
                      <w:sz w:val="20"/>
                    </w:rPr>
                    <w:t>3通道）数据存储采样率100sps和200sps可选</w:t>
                  </w:r>
                </w:p>
              </w:tc>
              <w:tc>
                <w:tcPr>
                  <w:tcW w:type="dxa" w:w="3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26</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数据采集接口</w:t>
                  </w:r>
                </w:p>
              </w:tc>
              <w:tc>
                <w:tcPr>
                  <w:tcW w:type="dxa" w:w="113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符合</w:t>
                  </w:r>
                  <w:r>
                    <w:rPr>
                      <w:rFonts w:ascii="宋体" w:hAnsi="宋体" w:cs="宋体" w:eastAsia="宋体"/>
                      <w:sz w:val="20"/>
                    </w:rPr>
                    <w:t>“国家地震烈度速报与预警工程</w:t>
                  </w:r>
                  <w:r>
                    <w:rPr>
                      <w:rFonts w:ascii="宋体" w:hAnsi="宋体" w:cs="宋体" w:eastAsia="宋体"/>
                      <w:sz w:val="20"/>
                    </w:rPr>
                    <w:t>——</w:t>
                  </w:r>
                  <w:r>
                    <w:rPr>
                      <w:rFonts w:ascii="宋体" w:hAnsi="宋体" w:cs="宋体" w:eastAsia="宋体"/>
                      <w:sz w:val="20"/>
                    </w:rPr>
                    <w:t>地震观测仪器接口和远程监控规程</w:t>
                  </w:r>
                  <w:r>
                    <w:rPr>
                      <w:rFonts w:ascii="宋体" w:hAnsi="宋体" w:cs="宋体" w:eastAsia="宋体"/>
                      <w:sz w:val="20"/>
                    </w:rPr>
                    <w:t>”</w:t>
                  </w:r>
                </w:p>
              </w:tc>
              <w:tc>
                <w:tcPr>
                  <w:tcW w:type="dxa" w:w="3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27</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网络参数设置</w:t>
                  </w:r>
                </w:p>
              </w:tc>
              <w:tc>
                <w:tcPr>
                  <w:tcW w:type="dxa" w:w="113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可设置</w:t>
                  </w:r>
                  <w:r>
                    <w:rPr>
                      <w:rFonts w:ascii="宋体" w:hAnsi="宋体" w:cs="宋体" w:eastAsia="宋体"/>
                      <w:sz w:val="20"/>
                    </w:rPr>
                    <w:t>NTP服务器IP地址、数据服务器IP地址、台站运维服务器IP地址等，以及其他与数据传输与管理有关的网络参数</w:t>
                  </w:r>
                </w:p>
              </w:tc>
              <w:tc>
                <w:tcPr>
                  <w:tcW w:type="dxa" w:w="3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28</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远程重新启动</w:t>
                  </w:r>
                </w:p>
              </w:tc>
              <w:tc>
                <w:tcPr>
                  <w:tcW w:type="dxa" w:w="113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接收重启动指令并自动完成重新启动，根据配置文件配置参数启动服务进程</w:t>
                  </w:r>
                </w:p>
              </w:tc>
              <w:tc>
                <w:tcPr>
                  <w:tcW w:type="dxa" w:w="3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29</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固件升级</w:t>
                  </w:r>
                </w:p>
              </w:tc>
              <w:tc>
                <w:tcPr>
                  <w:tcW w:type="dxa" w:w="113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在远程控制下进行升级</w:t>
                  </w:r>
                </w:p>
              </w:tc>
              <w:tc>
                <w:tcPr>
                  <w:tcW w:type="dxa" w:w="3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30</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设备入网状态设置</w:t>
                  </w:r>
                </w:p>
              </w:tc>
              <w:tc>
                <w:tcPr>
                  <w:tcW w:type="dxa" w:w="113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支持设备端设置仪器入网状态</w:t>
                  </w:r>
                </w:p>
              </w:tc>
              <w:tc>
                <w:tcPr>
                  <w:tcW w:type="dxa" w:w="3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31</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其他要求</w:t>
                  </w:r>
                </w:p>
              </w:tc>
              <w:tc>
                <w:tcPr>
                  <w:tcW w:type="dxa" w:w="113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《地震监测专业设备定型结果》和定型检测报告</w:t>
                  </w:r>
                </w:p>
              </w:tc>
              <w:tc>
                <w:tcPr>
                  <w:tcW w:type="dxa" w:w="33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bl>
          <w:p/>
        </w:tc>
      </w:tr>
      <w:tr>
        <w:tc>
          <w:tcPr>
            <w:tcW w:type="dxa" w:w="2769"/>
          </w:tcPr>
          <w:p/>
        </w:tc>
        <w:tc>
          <w:tcPr>
            <w:tcW w:type="dxa" w:w="2769"/>
          </w:tcPr>
          <w:p>
            <w:pPr>
              <w:pStyle w:val="null3"/>
            </w:pPr>
            <w:r>
              <w:rPr/>
              <w:t>20</w:t>
            </w:r>
          </w:p>
        </w:tc>
        <w:tc>
          <w:tcPr>
            <w:tcW w:type="dxa" w:w="2769"/>
          </w:tcPr>
          <w:p>
            <w:pPr>
              <w:pStyle w:val="null3"/>
            </w:pPr>
            <w:r>
              <w:rPr>
                <w:rFonts w:ascii="宋体" w:hAnsi="宋体" w:cs="宋体" w:eastAsia="宋体"/>
                <w:b/>
              </w:rPr>
              <w:t>宽频带地震计（数量：</w:t>
            </w:r>
            <w:r>
              <w:rPr>
                <w:rFonts w:ascii="宋体" w:hAnsi="宋体" w:cs="宋体" w:eastAsia="宋体"/>
                <w:b/>
              </w:rPr>
              <w:t>17套，其中市县测震站点专业仪器升级换代</w:t>
            </w:r>
            <w:r>
              <w:rPr>
                <w:rFonts w:ascii="宋体" w:hAnsi="宋体" w:cs="宋体" w:eastAsia="宋体"/>
                <w:b/>
              </w:rPr>
              <w:t>10</w:t>
            </w:r>
            <w:r>
              <w:rPr>
                <w:rFonts w:ascii="宋体" w:hAnsi="宋体" w:cs="宋体" w:eastAsia="宋体"/>
                <w:b/>
              </w:rPr>
              <w:t>套，测震类备机备件</w:t>
            </w:r>
            <w:r>
              <w:rPr>
                <w:rFonts w:ascii="宋体" w:hAnsi="宋体" w:cs="宋体" w:eastAsia="宋体"/>
                <w:b/>
              </w:rPr>
              <w:t>7</w:t>
            </w:r>
            <w:r>
              <w:rPr>
                <w:rFonts w:ascii="宋体" w:hAnsi="宋体" w:cs="宋体" w:eastAsia="宋体"/>
                <w:b/>
              </w:rPr>
              <w:t>套）</w:t>
            </w:r>
          </w:p>
          <w:tbl>
            <w:tblPr>
              <w:tblBorders>
                <w:top w:val="none" w:color="000000" w:sz="4"/>
                <w:left w:val="none" w:color="000000" w:sz="4"/>
                <w:bottom w:val="none" w:color="000000" w:sz="4"/>
                <w:right w:val="none" w:color="000000" w:sz="4"/>
                <w:insideH w:val="none"/>
                <w:insideV w:val="none"/>
              </w:tblBorders>
            </w:tblPr>
            <w:tblGrid>
              <w:gridCol w:w="228"/>
              <w:gridCol w:w="303"/>
              <w:gridCol w:w="537"/>
              <w:gridCol w:w="1149"/>
              <w:gridCol w:w="323"/>
            </w:tblGrid>
            <w:tr>
              <w:tc>
                <w:tcPr>
                  <w:tcW w:type="dxa" w:w="228"/>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序号</w:t>
                  </w:r>
                </w:p>
              </w:tc>
              <w:tc>
                <w:tcPr>
                  <w:tcW w:type="dxa" w:w="303"/>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重要性</w:t>
                  </w:r>
                </w:p>
              </w:tc>
              <w:tc>
                <w:tcPr>
                  <w:tcW w:type="dxa" w:w="537"/>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指标项</w:t>
                  </w:r>
                </w:p>
              </w:tc>
              <w:tc>
                <w:tcPr>
                  <w:tcW w:type="dxa" w:w="1149"/>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指标要求</w:t>
                  </w:r>
                </w:p>
              </w:tc>
              <w:tc>
                <w:tcPr>
                  <w:tcW w:type="dxa" w:w="323"/>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证明材料要求</w:t>
                  </w:r>
                </w:p>
              </w:tc>
            </w:tr>
            <w:tr>
              <w:tc>
                <w:tcPr>
                  <w:tcW w:type="dxa" w:w="2540"/>
                  <w:gridSpan w:val="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b/>
                      <w:sz w:val="20"/>
                    </w:rPr>
                    <w:t>观测分量与量值转换参数</w:t>
                  </w: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w:t>
                  </w:r>
                </w:p>
              </w:tc>
              <w:tc>
                <w:tcPr>
                  <w:tcW w:type="dxa" w:w="303"/>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7"/>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观测分量</w:t>
                  </w:r>
                </w:p>
              </w:tc>
              <w:tc>
                <w:tcPr>
                  <w:tcW w:type="dxa" w:w="1149"/>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EW、NS、UD</w:t>
                  </w:r>
                </w:p>
              </w:tc>
              <w:tc>
                <w:tcPr>
                  <w:tcW w:type="dxa" w:w="323"/>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输出量及方式</w:t>
                  </w:r>
                </w:p>
              </w:tc>
              <w:tc>
                <w:tcPr>
                  <w:tcW w:type="dxa" w:w="114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电压量，双端平衡输出</w:t>
                  </w:r>
                </w:p>
              </w:tc>
              <w:tc>
                <w:tcPr>
                  <w:tcW w:type="dxa" w:w="32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灵敏度</w:t>
                  </w:r>
                </w:p>
              </w:tc>
              <w:tc>
                <w:tcPr>
                  <w:tcW w:type="dxa" w:w="114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2000V•s/m（双端平衡输出）</w:t>
                  </w:r>
                </w:p>
              </w:tc>
              <w:tc>
                <w:tcPr>
                  <w:tcW w:type="dxa" w:w="32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4</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灵敏度误差</w:t>
                  </w:r>
                </w:p>
              </w:tc>
              <w:tc>
                <w:tcPr>
                  <w:tcW w:type="dxa" w:w="114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w:t>
                  </w:r>
                  <w:r>
                    <w:rPr>
                      <w:rFonts w:ascii="宋体" w:hAnsi="宋体" w:cs="宋体" w:eastAsia="宋体"/>
                      <w:sz w:val="20"/>
                    </w:rPr>
                    <w:t>3%</w:t>
                  </w:r>
                </w:p>
              </w:tc>
              <w:tc>
                <w:tcPr>
                  <w:tcW w:type="dxa" w:w="32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5</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线性度误差</w:t>
                  </w:r>
                </w:p>
              </w:tc>
              <w:tc>
                <w:tcPr>
                  <w:tcW w:type="dxa" w:w="114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w:t>
                  </w:r>
                  <w:r>
                    <w:rPr>
                      <w:rFonts w:ascii="宋体" w:hAnsi="宋体" w:cs="宋体" w:eastAsia="宋体"/>
                      <w:sz w:val="20"/>
                    </w:rPr>
                    <w:t>0.1%</w:t>
                  </w:r>
                </w:p>
              </w:tc>
              <w:tc>
                <w:tcPr>
                  <w:tcW w:type="dxa" w:w="32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6</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正交性误差（传感方向偏差）</w:t>
                  </w:r>
                </w:p>
              </w:tc>
              <w:tc>
                <w:tcPr>
                  <w:tcW w:type="dxa" w:w="114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w:t>
                  </w:r>
                  <w:r>
                    <w:rPr>
                      <w:rFonts w:ascii="宋体" w:hAnsi="宋体" w:cs="宋体" w:eastAsia="宋体"/>
                      <w:sz w:val="20"/>
                    </w:rPr>
                    <w:t>0.6°</w:t>
                  </w:r>
                </w:p>
              </w:tc>
              <w:tc>
                <w:tcPr>
                  <w:tcW w:type="dxa" w:w="32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540"/>
                  <w:gridSpan w:val="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b/>
                      <w:sz w:val="20"/>
                    </w:rPr>
                    <w:t>测量范围和测量能力</w:t>
                  </w: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7</w:t>
                  </w:r>
                </w:p>
              </w:tc>
              <w:tc>
                <w:tcPr>
                  <w:tcW w:type="dxa" w:w="303"/>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7"/>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满量程</w:t>
                  </w:r>
                </w:p>
              </w:tc>
              <w:tc>
                <w:tcPr>
                  <w:tcW w:type="dxa" w:w="1149"/>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w:t>
                  </w:r>
                  <w:r>
                    <w:rPr>
                      <w:rFonts w:ascii="宋体" w:hAnsi="宋体" w:cs="宋体" w:eastAsia="宋体"/>
                      <w:sz w:val="20"/>
                    </w:rPr>
                    <w:t>0.0095m/s（≤20Hz）</w:t>
                  </w:r>
                </w:p>
                <w:p>
                  <w:pPr>
                    <w:pStyle w:val="null3"/>
                    <w:jc w:val="left"/>
                  </w:pPr>
                  <w:r>
                    <w:rPr>
                      <w:rFonts w:ascii="宋体" w:hAnsi="宋体" w:cs="宋体" w:eastAsia="宋体"/>
                      <w:sz w:val="20"/>
                    </w:rPr>
                    <w:t>＞</w:t>
                  </w:r>
                  <w:r>
                    <w:rPr>
                      <w:rFonts w:ascii="宋体" w:hAnsi="宋体" w:cs="宋体" w:eastAsia="宋体"/>
                      <w:sz w:val="20"/>
                    </w:rPr>
                    <w:t>0.005m/s（20Hz～40Hz）</w:t>
                  </w:r>
                </w:p>
              </w:tc>
              <w:tc>
                <w:tcPr>
                  <w:tcW w:type="dxa" w:w="323"/>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8</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短周期噪声</w:t>
                  </w:r>
                </w:p>
              </w:tc>
              <w:tc>
                <w:tcPr>
                  <w:tcW w:type="dxa" w:w="114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w:t>
                  </w:r>
                  <w:r>
                    <w:rPr>
                      <w:rFonts w:ascii="宋体" w:hAnsi="宋体" w:cs="宋体" w:eastAsia="宋体"/>
                      <w:sz w:val="20"/>
                    </w:rPr>
                    <w:t>2×10</w:t>
                  </w:r>
                  <w:r>
                    <w:rPr>
                      <w:rFonts w:ascii="宋体" w:hAnsi="宋体" w:cs="宋体" w:eastAsia="宋体"/>
                      <w:sz w:val="20"/>
                      <w:vertAlign w:val="superscript"/>
                    </w:rPr>
                    <w:t>-9</w:t>
                  </w:r>
                  <w:r>
                    <w:rPr>
                      <w:rFonts w:ascii="宋体" w:hAnsi="宋体" w:cs="宋体" w:eastAsia="宋体"/>
                      <w:sz w:val="20"/>
                    </w:rPr>
                    <w:t>m/s（1Hz～40Hz）</w:t>
                  </w:r>
                </w:p>
              </w:tc>
              <w:tc>
                <w:tcPr>
                  <w:tcW w:type="dxa" w:w="32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9</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长周期噪声</w:t>
                  </w:r>
                </w:p>
              </w:tc>
              <w:tc>
                <w:tcPr>
                  <w:tcW w:type="dxa" w:w="114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w:t>
                  </w:r>
                  <w:r>
                    <w:rPr>
                      <w:rFonts w:ascii="宋体" w:hAnsi="宋体" w:cs="宋体" w:eastAsia="宋体"/>
                      <w:sz w:val="20"/>
                    </w:rPr>
                    <w:t>4×10</w:t>
                  </w:r>
                  <w:r>
                    <w:rPr>
                      <w:rFonts w:ascii="宋体" w:hAnsi="宋体" w:cs="宋体" w:eastAsia="宋体"/>
                      <w:sz w:val="20"/>
                      <w:vertAlign w:val="superscript"/>
                    </w:rPr>
                    <w:t>-18</w:t>
                  </w:r>
                  <w:r>
                    <w:rPr>
                      <w:rFonts w:ascii="宋体" w:hAnsi="宋体" w:cs="宋体" w:eastAsia="宋体"/>
                      <w:sz w:val="20"/>
                    </w:rPr>
                    <w:t>m</w:t>
                  </w:r>
                  <w:r>
                    <w:rPr>
                      <w:rFonts w:ascii="宋体" w:hAnsi="宋体" w:cs="宋体" w:eastAsia="宋体"/>
                      <w:sz w:val="20"/>
                      <w:vertAlign w:val="superscript"/>
                    </w:rPr>
                    <w:t>2</w:t>
                  </w:r>
                  <w:r>
                    <w:rPr>
                      <w:rFonts w:ascii="宋体" w:hAnsi="宋体" w:cs="宋体" w:eastAsia="宋体"/>
                      <w:sz w:val="20"/>
                    </w:rPr>
                    <w:t>s</w:t>
                  </w:r>
                  <w:r>
                    <w:rPr>
                      <w:rFonts w:ascii="宋体" w:hAnsi="宋体" w:cs="宋体" w:eastAsia="宋体"/>
                      <w:sz w:val="20"/>
                      <w:vertAlign w:val="superscript"/>
                    </w:rPr>
                    <w:t>-4</w:t>
                  </w:r>
                  <w:r>
                    <w:rPr>
                      <w:rFonts w:ascii="宋体" w:hAnsi="宋体" w:cs="宋体" w:eastAsia="宋体"/>
                      <w:sz w:val="20"/>
                    </w:rPr>
                    <w:t>/Hz（0.01Hz，垂直向）</w:t>
                  </w:r>
                </w:p>
                <w:p>
                  <w:pPr>
                    <w:pStyle w:val="null3"/>
                    <w:jc w:val="left"/>
                  </w:pPr>
                  <w:r>
                    <w:rPr>
                      <w:rFonts w:ascii="宋体" w:hAnsi="宋体" w:cs="宋体" w:eastAsia="宋体"/>
                      <w:sz w:val="20"/>
                    </w:rPr>
                    <w:t>＜</w:t>
                  </w:r>
                  <w:r>
                    <w:rPr>
                      <w:rFonts w:ascii="宋体" w:hAnsi="宋体" w:cs="宋体" w:eastAsia="宋体"/>
                      <w:sz w:val="20"/>
                    </w:rPr>
                    <w:t>2.5×10</w:t>
                  </w:r>
                  <w:r>
                    <w:rPr>
                      <w:rFonts w:ascii="宋体" w:hAnsi="宋体" w:cs="宋体" w:eastAsia="宋体"/>
                      <w:sz w:val="20"/>
                      <w:vertAlign w:val="superscript"/>
                    </w:rPr>
                    <w:t>-17</w:t>
                  </w:r>
                  <w:r>
                    <w:rPr>
                      <w:rFonts w:ascii="宋体" w:hAnsi="宋体" w:cs="宋体" w:eastAsia="宋体"/>
                      <w:sz w:val="20"/>
                    </w:rPr>
                    <w:t>m</w:t>
                  </w:r>
                  <w:r>
                    <w:rPr>
                      <w:rFonts w:ascii="宋体" w:hAnsi="宋体" w:cs="宋体" w:eastAsia="宋体"/>
                      <w:sz w:val="20"/>
                      <w:vertAlign w:val="superscript"/>
                    </w:rPr>
                    <w:t>2</w:t>
                  </w:r>
                  <w:r>
                    <w:rPr>
                      <w:rFonts w:ascii="宋体" w:hAnsi="宋体" w:cs="宋体" w:eastAsia="宋体"/>
                      <w:sz w:val="20"/>
                    </w:rPr>
                    <w:t>s</w:t>
                  </w:r>
                  <w:r>
                    <w:rPr>
                      <w:rFonts w:ascii="宋体" w:hAnsi="宋体" w:cs="宋体" w:eastAsia="宋体"/>
                      <w:sz w:val="20"/>
                      <w:vertAlign w:val="superscript"/>
                    </w:rPr>
                    <w:t>-4</w:t>
                  </w:r>
                  <w:r>
                    <w:rPr>
                      <w:rFonts w:ascii="宋体" w:hAnsi="宋体" w:cs="宋体" w:eastAsia="宋体"/>
                      <w:sz w:val="20"/>
                    </w:rPr>
                    <w:t>/Hz（0.01Hz，水平向）</w:t>
                  </w:r>
                </w:p>
              </w:tc>
              <w:tc>
                <w:tcPr>
                  <w:tcW w:type="dxa" w:w="32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10</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幅频特性</w:t>
                  </w:r>
                </w:p>
              </w:tc>
              <w:tc>
                <w:tcPr>
                  <w:tcW w:type="dxa" w:w="114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高端截止频率</w:t>
                  </w:r>
                  <w:r>
                    <w:rPr>
                      <w:rFonts w:ascii="宋体" w:hAnsi="宋体" w:cs="宋体" w:eastAsia="宋体"/>
                      <w:sz w:val="20"/>
                    </w:rPr>
                    <w:t>≥</w:t>
                  </w:r>
                  <w:r>
                    <w:rPr>
                      <w:rFonts w:ascii="宋体" w:hAnsi="宋体" w:cs="宋体" w:eastAsia="宋体"/>
                      <w:sz w:val="20"/>
                    </w:rPr>
                    <w:t>40Hz</w:t>
                  </w:r>
                  <w:r>
                    <w:rPr>
                      <w:rFonts w:ascii="宋体" w:hAnsi="宋体" w:cs="宋体" w:eastAsia="宋体"/>
                      <w:sz w:val="20"/>
                    </w:rPr>
                    <w:t>；</w:t>
                  </w:r>
                  <w:r>
                    <w:rPr>
                      <w:rFonts w:ascii="宋体" w:hAnsi="宋体" w:cs="宋体" w:eastAsia="宋体"/>
                      <w:sz w:val="20"/>
                    </w:rPr>
                    <w:t>低端截止频率</w:t>
                  </w:r>
                  <w:r>
                    <w:rPr>
                      <w:rFonts w:ascii="宋体" w:hAnsi="宋体" w:cs="宋体" w:eastAsia="宋体"/>
                      <w:sz w:val="20"/>
                    </w:rPr>
                    <w:t>0.0167H</w:t>
                  </w:r>
                  <w:r>
                    <w:rPr>
                      <w:rFonts w:ascii="宋体" w:hAnsi="宋体" w:cs="宋体" w:eastAsia="宋体"/>
                      <w:sz w:val="20"/>
                    </w:rPr>
                    <w:t>z</w:t>
                  </w:r>
                  <w:r>
                    <w:rPr>
                      <w:rFonts w:ascii="宋体" w:hAnsi="宋体" w:cs="宋体" w:eastAsia="宋体"/>
                      <w:sz w:val="20"/>
                    </w:rPr>
                    <w:t>±0.0005Hz</w:t>
                  </w:r>
                  <w:r>
                    <w:rPr>
                      <w:rFonts w:ascii="宋体" w:hAnsi="宋体" w:cs="宋体" w:eastAsia="宋体"/>
                      <w:sz w:val="20"/>
                    </w:rPr>
                    <w:t>；</w:t>
                  </w:r>
                  <w:r>
                    <w:rPr>
                      <w:rFonts w:ascii="宋体" w:hAnsi="宋体" w:cs="宋体" w:eastAsia="宋体"/>
                      <w:sz w:val="20"/>
                    </w:rPr>
                    <w:t>低频端阻尼</w:t>
                  </w:r>
                  <w:r>
                    <w:rPr>
                      <w:rFonts w:ascii="宋体" w:hAnsi="宋体" w:cs="宋体" w:eastAsia="宋体"/>
                      <w:sz w:val="20"/>
                    </w:rPr>
                    <w:t>0.707±0.022</w:t>
                  </w:r>
                  <w:r>
                    <w:rPr>
                      <w:rFonts w:ascii="宋体" w:hAnsi="宋体" w:cs="宋体" w:eastAsia="宋体"/>
                      <w:sz w:val="20"/>
                    </w:rPr>
                    <w:t>；</w:t>
                  </w:r>
                  <w:r>
                    <w:rPr>
                      <w:rFonts w:ascii="宋体" w:hAnsi="宋体" w:cs="宋体" w:eastAsia="宋体"/>
                      <w:sz w:val="20"/>
                    </w:rPr>
                    <w:t>幅频误差</w:t>
                  </w:r>
                  <w:r>
                    <w:rPr>
                      <w:rFonts w:ascii="宋体" w:hAnsi="宋体" w:cs="宋体" w:eastAsia="宋体"/>
                      <w:sz w:val="20"/>
                    </w:rPr>
                    <w:t>-0.5dB～0.5dB（10Hz～30Hz）或-3dB～1dB（30Hz～40Hz）</w:t>
                  </w:r>
                </w:p>
              </w:tc>
              <w:tc>
                <w:tcPr>
                  <w:tcW w:type="dxa" w:w="32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540"/>
                  <w:gridSpan w:val="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b/>
                      <w:sz w:val="20"/>
                    </w:rPr>
                    <w:t>校准线圈参数</w:t>
                  </w: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11</w:t>
                  </w:r>
                </w:p>
              </w:tc>
              <w:tc>
                <w:tcPr>
                  <w:tcW w:type="dxa" w:w="303"/>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7"/>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具备校准装置</w:t>
                  </w:r>
                </w:p>
              </w:tc>
              <w:tc>
                <w:tcPr>
                  <w:tcW w:type="dxa" w:w="1149"/>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地震计内部应具有能够对摆锤施加测试力的动圈校准装置</w:t>
                  </w:r>
                </w:p>
              </w:tc>
              <w:tc>
                <w:tcPr>
                  <w:tcW w:type="dxa" w:w="323"/>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12</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电压标定</w:t>
                  </w:r>
                </w:p>
              </w:tc>
              <w:tc>
                <w:tcPr>
                  <w:tcW w:type="dxa" w:w="114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支持电压标定。提供详细标定功能参数</w:t>
                  </w:r>
                </w:p>
              </w:tc>
              <w:tc>
                <w:tcPr>
                  <w:tcW w:type="dxa" w:w="32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540"/>
                  <w:gridSpan w:val="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b/>
                      <w:sz w:val="20"/>
                    </w:rPr>
                    <w:t>其他参数</w:t>
                  </w: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13</w:t>
                  </w:r>
                </w:p>
              </w:tc>
              <w:tc>
                <w:tcPr>
                  <w:tcW w:type="dxa" w:w="303"/>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7"/>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最低寄生共振频率</w:t>
                  </w:r>
                </w:p>
              </w:tc>
              <w:tc>
                <w:tcPr>
                  <w:tcW w:type="dxa" w:w="1149"/>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w:t>
                  </w:r>
                  <w:r>
                    <w:rPr>
                      <w:rFonts w:ascii="宋体" w:hAnsi="宋体" w:cs="宋体" w:eastAsia="宋体"/>
                      <w:sz w:val="20"/>
                    </w:rPr>
                    <w:t>80Hz</w:t>
                  </w:r>
                </w:p>
              </w:tc>
              <w:tc>
                <w:tcPr>
                  <w:tcW w:type="dxa" w:w="323"/>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14</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工作温湿度范围</w:t>
                  </w:r>
                </w:p>
              </w:tc>
              <w:tc>
                <w:tcPr>
                  <w:tcW w:type="dxa" w:w="114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温度：</w:t>
                  </w:r>
                  <w:r>
                    <w:rPr>
                      <w:rFonts w:ascii="宋体" w:hAnsi="宋体" w:cs="宋体" w:eastAsia="宋体"/>
                      <w:sz w:val="20"/>
                    </w:rPr>
                    <w:t>-20℃～50℃</w:t>
                  </w:r>
                </w:p>
                <w:p>
                  <w:pPr>
                    <w:pStyle w:val="null3"/>
                    <w:jc w:val="left"/>
                  </w:pPr>
                  <w:r>
                    <w:rPr>
                      <w:rFonts w:ascii="宋体" w:hAnsi="宋体" w:cs="宋体" w:eastAsia="宋体"/>
                      <w:sz w:val="20"/>
                    </w:rPr>
                    <w:t>湿度：</w:t>
                  </w:r>
                  <w:r>
                    <w:rPr>
                      <w:rFonts w:ascii="宋体" w:hAnsi="宋体" w:cs="宋体" w:eastAsia="宋体"/>
                      <w:sz w:val="20"/>
                    </w:rPr>
                    <w:t>10%～98%</w:t>
                  </w:r>
                </w:p>
              </w:tc>
              <w:tc>
                <w:tcPr>
                  <w:tcW w:type="dxa" w:w="32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15</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供电电压</w:t>
                  </w:r>
                </w:p>
              </w:tc>
              <w:tc>
                <w:tcPr>
                  <w:tcW w:type="dxa" w:w="114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标称</w:t>
                  </w:r>
                  <w:r>
                    <w:rPr>
                      <w:rFonts w:ascii="宋体" w:hAnsi="宋体" w:cs="宋体" w:eastAsia="宋体"/>
                      <w:sz w:val="20"/>
                    </w:rPr>
                    <w:t>DC12V</w:t>
                  </w:r>
                </w:p>
              </w:tc>
              <w:tc>
                <w:tcPr>
                  <w:tcW w:type="dxa" w:w="32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540"/>
                  <w:gridSpan w:val="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b/>
                      <w:sz w:val="20"/>
                    </w:rPr>
                    <w:t>功能要求</w:t>
                  </w: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16</w:t>
                  </w:r>
                </w:p>
              </w:tc>
              <w:tc>
                <w:tcPr>
                  <w:tcW w:type="dxa" w:w="303"/>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7"/>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摆锤零位输出及调整</w:t>
                  </w:r>
                </w:p>
              </w:tc>
              <w:tc>
                <w:tcPr>
                  <w:tcW w:type="dxa" w:w="1149"/>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输出摆锤位置信号用于监控，具有指令遥控功能，以启动摆锤零位调整操作</w:t>
                  </w:r>
                </w:p>
              </w:tc>
              <w:tc>
                <w:tcPr>
                  <w:tcW w:type="dxa" w:w="323"/>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17</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安装方位指示及基准</w:t>
                  </w:r>
                </w:p>
              </w:tc>
              <w:tc>
                <w:tcPr>
                  <w:tcW w:type="dxa" w:w="114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具有安装方位指示标志和基准线（面）</w:t>
                  </w:r>
                </w:p>
              </w:tc>
              <w:tc>
                <w:tcPr>
                  <w:tcW w:type="dxa" w:w="32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18</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水平调整功能（地面安装型）</w:t>
                  </w:r>
                </w:p>
              </w:tc>
              <w:tc>
                <w:tcPr>
                  <w:tcW w:type="dxa" w:w="114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不少于</w:t>
                  </w:r>
                  <w:r>
                    <w:rPr>
                      <w:rFonts w:ascii="宋体" w:hAnsi="宋体" w:cs="宋体" w:eastAsia="宋体"/>
                      <w:sz w:val="20"/>
                    </w:rPr>
                    <w:t>2个可调整底脚螺丝，带锁紧装置。适合安装场地倾斜不超过3.5°场合</w:t>
                  </w:r>
                </w:p>
              </w:tc>
              <w:tc>
                <w:tcPr>
                  <w:tcW w:type="dxa" w:w="32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19</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水准泡</w:t>
                  </w:r>
                </w:p>
              </w:tc>
              <w:tc>
                <w:tcPr>
                  <w:tcW w:type="dxa" w:w="114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具有水准泡</w:t>
                  </w:r>
                </w:p>
              </w:tc>
              <w:tc>
                <w:tcPr>
                  <w:tcW w:type="dxa" w:w="32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20</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机壳密封</w:t>
                  </w:r>
                </w:p>
              </w:tc>
              <w:tc>
                <w:tcPr>
                  <w:tcW w:type="dxa" w:w="114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IP67</w:t>
                  </w:r>
                </w:p>
              </w:tc>
              <w:tc>
                <w:tcPr>
                  <w:tcW w:type="dxa" w:w="32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21</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接口要求</w:t>
                  </w:r>
                </w:p>
              </w:tc>
              <w:tc>
                <w:tcPr>
                  <w:tcW w:type="dxa" w:w="114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符合</w:t>
                  </w:r>
                  <w:r>
                    <w:rPr>
                      <w:rFonts w:ascii="宋体" w:hAnsi="宋体" w:cs="宋体" w:eastAsia="宋体"/>
                      <w:sz w:val="20"/>
                    </w:rPr>
                    <w:t>“国家地震烈度速报与预警工程</w:t>
                  </w:r>
                  <w:r>
                    <w:rPr>
                      <w:rFonts w:ascii="宋体" w:hAnsi="宋体" w:cs="宋体" w:eastAsia="宋体"/>
                      <w:sz w:val="20"/>
                    </w:rPr>
                    <w:t>——</w:t>
                  </w:r>
                  <w:r>
                    <w:rPr>
                      <w:rFonts w:ascii="宋体" w:hAnsi="宋体" w:cs="宋体" w:eastAsia="宋体"/>
                      <w:sz w:val="20"/>
                    </w:rPr>
                    <w:t>地震观测仪器接口和远程监控规程</w:t>
                  </w:r>
                  <w:r>
                    <w:rPr>
                      <w:rFonts w:ascii="宋体" w:hAnsi="宋体" w:cs="宋体" w:eastAsia="宋体"/>
                      <w:sz w:val="20"/>
                    </w:rPr>
                    <w:t>”</w:t>
                  </w:r>
                </w:p>
              </w:tc>
              <w:tc>
                <w:tcPr>
                  <w:tcW w:type="dxa" w:w="32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540"/>
                  <w:gridSpan w:val="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b/>
                      <w:sz w:val="20"/>
                    </w:rPr>
                    <w:t>其他</w:t>
                  </w: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22</w:t>
                  </w:r>
                </w:p>
              </w:tc>
              <w:tc>
                <w:tcPr>
                  <w:tcW w:type="dxa" w:w="303"/>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7"/>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其他要求</w:t>
                  </w:r>
                </w:p>
              </w:tc>
              <w:tc>
                <w:tcPr>
                  <w:tcW w:type="dxa" w:w="1149"/>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《地震监测专业设备定型结果》和定型检测报告</w:t>
                  </w:r>
                </w:p>
              </w:tc>
              <w:tc>
                <w:tcPr>
                  <w:tcW w:type="dxa" w:w="323"/>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bl>
          <w:p/>
        </w:tc>
      </w:tr>
      <w:tr>
        <w:tc>
          <w:tcPr>
            <w:tcW w:type="dxa" w:w="2769"/>
          </w:tcPr>
          <w:p/>
        </w:tc>
        <w:tc>
          <w:tcPr>
            <w:tcW w:type="dxa" w:w="2769"/>
          </w:tcPr>
          <w:p>
            <w:pPr>
              <w:pStyle w:val="null3"/>
            </w:pPr>
            <w:r>
              <w:rPr/>
              <w:t>21</w:t>
            </w:r>
          </w:p>
        </w:tc>
        <w:tc>
          <w:tcPr>
            <w:tcW w:type="dxa" w:w="2769"/>
          </w:tcPr>
          <w:p>
            <w:pPr>
              <w:pStyle w:val="null3"/>
            </w:pPr>
            <w:r>
              <w:rPr>
                <w:rFonts w:ascii="宋体" w:hAnsi="宋体" w:cs="宋体" w:eastAsia="宋体"/>
                <w:b/>
              </w:rPr>
              <w:t>甚宽频带地震计（数量：</w:t>
            </w:r>
            <w:r>
              <w:rPr>
                <w:rFonts w:ascii="宋体" w:hAnsi="宋体" w:cs="宋体" w:eastAsia="宋体"/>
                <w:b/>
              </w:rPr>
              <w:t>2套）</w:t>
            </w:r>
          </w:p>
          <w:tbl>
            <w:tblPr>
              <w:tblBorders>
                <w:top w:val="none" w:color="000000" w:sz="4"/>
                <w:left w:val="none" w:color="000000" w:sz="4"/>
                <w:bottom w:val="none" w:color="000000" w:sz="4"/>
                <w:right w:val="none" w:color="000000" w:sz="4"/>
                <w:insideH w:val="none"/>
                <w:insideV w:val="none"/>
              </w:tblBorders>
            </w:tblPr>
            <w:tblGrid>
              <w:gridCol w:w="228"/>
              <w:gridCol w:w="303"/>
              <w:gridCol w:w="537"/>
              <w:gridCol w:w="1149"/>
              <w:gridCol w:w="323"/>
            </w:tblGrid>
            <w:tr>
              <w:tc>
                <w:tcPr>
                  <w:tcW w:type="dxa" w:w="228"/>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序号</w:t>
                  </w:r>
                </w:p>
              </w:tc>
              <w:tc>
                <w:tcPr>
                  <w:tcW w:type="dxa" w:w="303"/>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重要性</w:t>
                  </w:r>
                </w:p>
              </w:tc>
              <w:tc>
                <w:tcPr>
                  <w:tcW w:type="dxa" w:w="537"/>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指标项</w:t>
                  </w:r>
                </w:p>
              </w:tc>
              <w:tc>
                <w:tcPr>
                  <w:tcW w:type="dxa" w:w="1149"/>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指标要求</w:t>
                  </w:r>
                </w:p>
              </w:tc>
              <w:tc>
                <w:tcPr>
                  <w:tcW w:type="dxa" w:w="323"/>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证明材料要求</w:t>
                  </w:r>
                </w:p>
              </w:tc>
            </w:tr>
            <w:tr>
              <w:tc>
                <w:tcPr>
                  <w:tcW w:type="dxa" w:w="2540"/>
                  <w:gridSpan w:val="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b/>
                      <w:sz w:val="20"/>
                    </w:rPr>
                    <w:t>观测分量与量值转换参数</w:t>
                  </w: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w:t>
                  </w:r>
                </w:p>
              </w:tc>
              <w:tc>
                <w:tcPr>
                  <w:tcW w:type="dxa" w:w="303"/>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7"/>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观测分量</w:t>
                  </w:r>
                </w:p>
              </w:tc>
              <w:tc>
                <w:tcPr>
                  <w:tcW w:type="dxa" w:w="1149"/>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EW、NS、UD</w:t>
                  </w:r>
                </w:p>
              </w:tc>
              <w:tc>
                <w:tcPr>
                  <w:tcW w:type="dxa" w:w="323"/>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输出量及方式</w:t>
                  </w:r>
                </w:p>
              </w:tc>
              <w:tc>
                <w:tcPr>
                  <w:tcW w:type="dxa" w:w="114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电压量，双端平衡输出</w:t>
                  </w:r>
                </w:p>
              </w:tc>
              <w:tc>
                <w:tcPr>
                  <w:tcW w:type="dxa" w:w="32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灵敏度</w:t>
                  </w:r>
                </w:p>
              </w:tc>
              <w:tc>
                <w:tcPr>
                  <w:tcW w:type="dxa" w:w="114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2000V•s/m（双端平衡输出）</w:t>
                  </w:r>
                </w:p>
              </w:tc>
              <w:tc>
                <w:tcPr>
                  <w:tcW w:type="dxa" w:w="32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4</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灵敏度误差</w:t>
                  </w:r>
                </w:p>
              </w:tc>
              <w:tc>
                <w:tcPr>
                  <w:tcW w:type="dxa" w:w="114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w:t>
                  </w:r>
                  <w:r>
                    <w:rPr>
                      <w:rFonts w:ascii="宋体" w:hAnsi="宋体" w:cs="宋体" w:eastAsia="宋体"/>
                      <w:sz w:val="20"/>
                    </w:rPr>
                    <w:t>3%</w:t>
                  </w:r>
                </w:p>
              </w:tc>
              <w:tc>
                <w:tcPr>
                  <w:tcW w:type="dxa" w:w="32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5</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线性度误差</w:t>
                  </w:r>
                </w:p>
              </w:tc>
              <w:tc>
                <w:tcPr>
                  <w:tcW w:type="dxa" w:w="114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w:t>
                  </w:r>
                  <w:r>
                    <w:rPr>
                      <w:rFonts w:ascii="宋体" w:hAnsi="宋体" w:cs="宋体" w:eastAsia="宋体"/>
                      <w:sz w:val="20"/>
                    </w:rPr>
                    <w:t>0.1%</w:t>
                  </w:r>
                </w:p>
              </w:tc>
              <w:tc>
                <w:tcPr>
                  <w:tcW w:type="dxa" w:w="32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6</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正交性误差（传感方向偏差）</w:t>
                  </w:r>
                </w:p>
              </w:tc>
              <w:tc>
                <w:tcPr>
                  <w:tcW w:type="dxa" w:w="114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w:t>
                  </w:r>
                  <w:r>
                    <w:rPr>
                      <w:rFonts w:ascii="宋体" w:hAnsi="宋体" w:cs="宋体" w:eastAsia="宋体"/>
                      <w:sz w:val="20"/>
                    </w:rPr>
                    <w:t>0.6°</w:t>
                  </w:r>
                </w:p>
              </w:tc>
              <w:tc>
                <w:tcPr>
                  <w:tcW w:type="dxa" w:w="32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540"/>
                  <w:gridSpan w:val="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b/>
                      <w:sz w:val="20"/>
                    </w:rPr>
                    <w:t>测量范围和测量能力</w:t>
                  </w: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7</w:t>
                  </w:r>
                </w:p>
              </w:tc>
              <w:tc>
                <w:tcPr>
                  <w:tcW w:type="dxa" w:w="303"/>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7"/>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满量程</w:t>
                  </w:r>
                </w:p>
              </w:tc>
              <w:tc>
                <w:tcPr>
                  <w:tcW w:type="dxa" w:w="1149"/>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w:t>
                  </w:r>
                  <w:r>
                    <w:rPr>
                      <w:rFonts w:ascii="宋体" w:hAnsi="宋体" w:cs="宋体" w:eastAsia="宋体"/>
                      <w:sz w:val="20"/>
                    </w:rPr>
                    <w:t>0.0095m/s（≤20Hz）</w:t>
                  </w:r>
                </w:p>
                <w:p>
                  <w:pPr>
                    <w:pStyle w:val="null3"/>
                    <w:jc w:val="left"/>
                  </w:pPr>
                  <w:r>
                    <w:rPr>
                      <w:rFonts w:ascii="宋体" w:hAnsi="宋体" w:cs="宋体" w:eastAsia="宋体"/>
                      <w:sz w:val="20"/>
                    </w:rPr>
                    <w:t>＞</w:t>
                  </w:r>
                  <w:r>
                    <w:rPr>
                      <w:rFonts w:ascii="宋体" w:hAnsi="宋体" w:cs="宋体" w:eastAsia="宋体"/>
                      <w:sz w:val="20"/>
                    </w:rPr>
                    <w:t>0.005m/s（20Hz～40Hz）</w:t>
                  </w:r>
                </w:p>
              </w:tc>
              <w:tc>
                <w:tcPr>
                  <w:tcW w:type="dxa" w:w="323"/>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8</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短周期噪声</w:t>
                  </w:r>
                </w:p>
              </w:tc>
              <w:tc>
                <w:tcPr>
                  <w:tcW w:type="dxa" w:w="114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w:t>
                  </w:r>
                  <w:r>
                    <w:rPr>
                      <w:rFonts w:ascii="宋体" w:hAnsi="宋体" w:cs="宋体" w:eastAsia="宋体"/>
                      <w:sz w:val="20"/>
                    </w:rPr>
                    <w:t>2×10</w:t>
                  </w:r>
                  <w:r>
                    <w:rPr>
                      <w:rFonts w:ascii="宋体" w:hAnsi="宋体" w:cs="宋体" w:eastAsia="宋体"/>
                      <w:sz w:val="20"/>
                      <w:vertAlign w:val="superscript"/>
                    </w:rPr>
                    <w:t>-9</w:t>
                  </w:r>
                  <w:r>
                    <w:rPr>
                      <w:rFonts w:ascii="宋体" w:hAnsi="宋体" w:cs="宋体" w:eastAsia="宋体"/>
                      <w:sz w:val="20"/>
                    </w:rPr>
                    <w:t>m/s（1Hz～40Hz）</w:t>
                  </w:r>
                </w:p>
              </w:tc>
              <w:tc>
                <w:tcPr>
                  <w:tcW w:type="dxa" w:w="32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9</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长周期噪声</w:t>
                  </w:r>
                </w:p>
              </w:tc>
              <w:tc>
                <w:tcPr>
                  <w:tcW w:type="dxa" w:w="114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w:t>
                  </w:r>
                  <w:r>
                    <w:rPr>
                      <w:rFonts w:ascii="宋体" w:hAnsi="宋体" w:cs="宋体" w:eastAsia="宋体"/>
                      <w:sz w:val="20"/>
                    </w:rPr>
                    <w:t>4×10</w:t>
                  </w:r>
                  <w:r>
                    <w:rPr>
                      <w:rFonts w:ascii="宋体" w:hAnsi="宋体" w:cs="宋体" w:eastAsia="宋体"/>
                      <w:sz w:val="20"/>
                      <w:vertAlign w:val="superscript"/>
                    </w:rPr>
                    <w:t>-18</w:t>
                  </w:r>
                  <w:r>
                    <w:rPr>
                      <w:rFonts w:ascii="宋体" w:hAnsi="宋体" w:cs="宋体" w:eastAsia="宋体"/>
                      <w:sz w:val="20"/>
                    </w:rPr>
                    <w:t>m</w:t>
                  </w:r>
                  <w:r>
                    <w:rPr>
                      <w:rFonts w:ascii="宋体" w:hAnsi="宋体" w:cs="宋体" w:eastAsia="宋体"/>
                      <w:sz w:val="20"/>
                      <w:vertAlign w:val="superscript"/>
                    </w:rPr>
                    <w:t>2</w:t>
                  </w:r>
                  <w:r>
                    <w:rPr>
                      <w:rFonts w:ascii="宋体" w:hAnsi="宋体" w:cs="宋体" w:eastAsia="宋体"/>
                      <w:sz w:val="20"/>
                    </w:rPr>
                    <w:t>s</w:t>
                  </w:r>
                  <w:r>
                    <w:rPr>
                      <w:rFonts w:ascii="宋体" w:hAnsi="宋体" w:cs="宋体" w:eastAsia="宋体"/>
                      <w:sz w:val="20"/>
                      <w:vertAlign w:val="superscript"/>
                    </w:rPr>
                    <w:t>-4</w:t>
                  </w:r>
                  <w:r>
                    <w:rPr>
                      <w:rFonts w:ascii="宋体" w:hAnsi="宋体" w:cs="宋体" w:eastAsia="宋体"/>
                      <w:sz w:val="20"/>
                    </w:rPr>
                    <w:t>/Hz（0.01Hz，垂直向）</w:t>
                  </w:r>
                </w:p>
                <w:p>
                  <w:pPr>
                    <w:pStyle w:val="null3"/>
                    <w:jc w:val="left"/>
                  </w:pPr>
                  <w:r>
                    <w:rPr>
                      <w:rFonts w:ascii="宋体" w:hAnsi="宋体" w:cs="宋体" w:eastAsia="宋体"/>
                      <w:sz w:val="20"/>
                    </w:rPr>
                    <w:t>＜</w:t>
                  </w:r>
                  <w:r>
                    <w:rPr>
                      <w:rFonts w:ascii="宋体" w:hAnsi="宋体" w:cs="宋体" w:eastAsia="宋体"/>
                      <w:sz w:val="20"/>
                    </w:rPr>
                    <w:t>2.5×10</w:t>
                  </w:r>
                  <w:r>
                    <w:rPr>
                      <w:rFonts w:ascii="宋体" w:hAnsi="宋体" w:cs="宋体" w:eastAsia="宋体"/>
                      <w:sz w:val="20"/>
                      <w:vertAlign w:val="superscript"/>
                    </w:rPr>
                    <w:t>-17</w:t>
                  </w:r>
                  <w:r>
                    <w:rPr>
                      <w:rFonts w:ascii="宋体" w:hAnsi="宋体" w:cs="宋体" w:eastAsia="宋体"/>
                      <w:sz w:val="20"/>
                    </w:rPr>
                    <w:t>m</w:t>
                  </w:r>
                  <w:r>
                    <w:rPr>
                      <w:rFonts w:ascii="宋体" w:hAnsi="宋体" w:cs="宋体" w:eastAsia="宋体"/>
                      <w:sz w:val="20"/>
                      <w:vertAlign w:val="superscript"/>
                    </w:rPr>
                    <w:t>2</w:t>
                  </w:r>
                  <w:r>
                    <w:rPr>
                      <w:rFonts w:ascii="宋体" w:hAnsi="宋体" w:cs="宋体" w:eastAsia="宋体"/>
                      <w:sz w:val="20"/>
                    </w:rPr>
                    <w:t>s</w:t>
                  </w:r>
                  <w:r>
                    <w:rPr>
                      <w:rFonts w:ascii="宋体" w:hAnsi="宋体" w:cs="宋体" w:eastAsia="宋体"/>
                      <w:sz w:val="20"/>
                      <w:vertAlign w:val="superscript"/>
                    </w:rPr>
                    <w:t>-4</w:t>
                  </w:r>
                  <w:r>
                    <w:rPr>
                      <w:rFonts w:ascii="宋体" w:hAnsi="宋体" w:cs="宋体" w:eastAsia="宋体"/>
                      <w:sz w:val="20"/>
                    </w:rPr>
                    <w:t>/Hz（0.01Hz，水平向）</w:t>
                  </w:r>
                </w:p>
              </w:tc>
              <w:tc>
                <w:tcPr>
                  <w:tcW w:type="dxa" w:w="32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10</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幅频特性</w:t>
                  </w:r>
                </w:p>
              </w:tc>
              <w:tc>
                <w:tcPr>
                  <w:tcW w:type="dxa" w:w="114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高端截止频率</w:t>
                  </w:r>
                  <w:r>
                    <w:rPr>
                      <w:rFonts w:ascii="宋体" w:hAnsi="宋体" w:cs="宋体" w:eastAsia="宋体"/>
                      <w:sz w:val="20"/>
                    </w:rPr>
                    <w:t>≥</w:t>
                  </w:r>
                  <w:r>
                    <w:rPr>
                      <w:rFonts w:ascii="宋体" w:hAnsi="宋体" w:cs="宋体" w:eastAsia="宋体"/>
                      <w:sz w:val="20"/>
                    </w:rPr>
                    <w:t>40Hz</w:t>
                  </w:r>
                  <w:r>
                    <w:rPr>
                      <w:rFonts w:ascii="宋体" w:hAnsi="宋体" w:cs="宋体" w:eastAsia="宋体"/>
                      <w:sz w:val="20"/>
                    </w:rPr>
                    <w:t>；</w:t>
                  </w:r>
                  <w:r>
                    <w:rPr>
                      <w:rFonts w:ascii="宋体" w:hAnsi="宋体" w:cs="宋体" w:eastAsia="宋体"/>
                      <w:sz w:val="20"/>
                    </w:rPr>
                    <w:t>低端截止频率</w:t>
                  </w:r>
                  <w:r>
                    <w:rPr>
                      <w:rFonts w:ascii="宋体" w:hAnsi="宋体" w:cs="宋体" w:eastAsia="宋体"/>
                      <w:sz w:val="20"/>
                    </w:rPr>
                    <w:t>0.00833Hz±0.00025Hz</w:t>
                  </w:r>
                  <w:r>
                    <w:rPr>
                      <w:rFonts w:ascii="宋体" w:hAnsi="宋体" w:cs="宋体" w:eastAsia="宋体"/>
                      <w:sz w:val="20"/>
                    </w:rPr>
                    <w:t>；</w:t>
                  </w:r>
                  <w:r>
                    <w:rPr>
                      <w:rFonts w:ascii="宋体" w:hAnsi="宋体" w:cs="宋体" w:eastAsia="宋体"/>
                      <w:sz w:val="20"/>
                    </w:rPr>
                    <w:t>低频端阻尼</w:t>
                  </w:r>
                  <w:r>
                    <w:rPr>
                      <w:rFonts w:ascii="宋体" w:hAnsi="宋体" w:cs="宋体" w:eastAsia="宋体"/>
                      <w:sz w:val="20"/>
                    </w:rPr>
                    <w:t>0.707±0.022</w:t>
                  </w:r>
                  <w:r>
                    <w:rPr>
                      <w:rFonts w:ascii="宋体" w:hAnsi="宋体" w:cs="宋体" w:eastAsia="宋体"/>
                      <w:sz w:val="20"/>
                    </w:rPr>
                    <w:t>；</w:t>
                  </w:r>
                  <w:r>
                    <w:rPr>
                      <w:rFonts w:ascii="宋体" w:hAnsi="宋体" w:cs="宋体" w:eastAsia="宋体"/>
                      <w:sz w:val="20"/>
                    </w:rPr>
                    <w:t>幅频误差</w:t>
                  </w:r>
                  <w:r>
                    <w:rPr>
                      <w:rFonts w:ascii="宋体" w:hAnsi="宋体" w:cs="宋体" w:eastAsia="宋体"/>
                      <w:sz w:val="20"/>
                    </w:rPr>
                    <w:t>-0.5dB～0.5dB（10Hz～30Hz）或-3dB～1dB（30Hz～40Hz）</w:t>
                  </w:r>
                </w:p>
              </w:tc>
              <w:tc>
                <w:tcPr>
                  <w:tcW w:type="dxa" w:w="32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540"/>
                  <w:gridSpan w:val="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b/>
                      <w:sz w:val="20"/>
                    </w:rPr>
                    <w:t>校准线圈参数</w:t>
                  </w: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11</w:t>
                  </w:r>
                </w:p>
              </w:tc>
              <w:tc>
                <w:tcPr>
                  <w:tcW w:type="dxa" w:w="303"/>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7"/>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具备校准装置</w:t>
                  </w:r>
                </w:p>
              </w:tc>
              <w:tc>
                <w:tcPr>
                  <w:tcW w:type="dxa" w:w="1149"/>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地震计内部应具有能够对摆锤施加测试力的动圈校准装置</w:t>
                  </w:r>
                </w:p>
              </w:tc>
              <w:tc>
                <w:tcPr>
                  <w:tcW w:type="dxa" w:w="323"/>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12</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电压标定</w:t>
                  </w:r>
                </w:p>
              </w:tc>
              <w:tc>
                <w:tcPr>
                  <w:tcW w:type="dxa" w:w="114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支持电压标定。提供详细标定功能参数</w:t>
                  </w:r>
                </w:p>
              </w:tc>
              <w:tc>
                <w:tcPr>
                  <w:tcW w:type="dxa" w:w="32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540"/>
                  <w:gridSpan w:val="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b/>
                      <w:sz w:val="20"/>
                    </w:rPr>
                    <w:t>其他参数</w:t>
                  </w: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13</w:t>
                  </w:r>
                </w:p>
              </w:tc>
              <w:tc>
                <w:tcPr>
                  <w:tcW w:type="dxa" w:w="303"/>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7"/>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最低寄生共振频率</w:t>
                  </w:r>
                </w:p>
              </w:tc>
              <w:tc>
                <w:tcPr>
                  <w:tcW w:type="dxa" w:w="1149"/>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w:t>
                  </w:r>
                  <w:r>
                    <w:rPr>
                      <w:rFonts w:ascii="宋体" w:hAnsi="宋体" w:cs="宋体" w:eastAsia="宋体"/>
                      <w:sz w:val="20"/>
                    </w:rPr>
                    <w:t>80Hz</w:t>
                  </w:r>
                </w:p>
              </w:tc>
              <w:tc>
                <w:tcPr>
                  <w:tcW w:type="dxa" w:w="323"/>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14</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工作温湿度范围</w:t>
                  </w:r>
                </w:p>
              </w:tc>
              <w:tc>
                <w:tcPr>
                  <w:tcW w:type="dxa" w:w="114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温度：</w:t>
                  </w:r>
                  <w:r>
                    <w:rPr>
                      <w:rFonts w:ascii="宋体" w:hAnsi="宋体" w:cs="宋体" w:eastAsia="宋体"/>
                      <w:sz w:val="20"/>
                    </w:rPr>
                    <w:t>-20℃～50℃</w:t>
                  </w:r>
                </w:p>
                <w:p>
                  <w:pPr>
                    <w:pStyle w:val="null3"/>
                    <w:jc w:val="left"/>
                  </w:pPr>
                  <w:r>
                    <w:rPr>
                      <w:rFonts w:ascii="宋体" w:hAnsi="宋体" w:cs="宋体" w:eastAsia="宋体"/>
                      <w:sz w:val="20"/>
                    </w:rPr>
                    <w:t>湿度：</w:t>
                  </w:r>
                  <w:r>
                    <w:rPr>
                      <w:rFonts w:ascii="宋体" w:hAnsi="宋体" w:cs="宋体" w:eastAsia="宋体"/>
                      <w:sz w:val="20"/>
                    </w:rPr>
                    <w:t>10%～98%</w:t>
                  </w:r>
                </w:p>
              </w:tc>
              <w:tc>
                <w:tcPr>
                  <w:tcW w:type="dxa" w:w="32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15</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供电电压</w:t>
                  </w:r>
                </w:p>
              </w:tc>
              <w:tc>
                <w:tcPr>
                  <w:tcW w:type="dxa" w:w="114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标称</w:t>
                  </w:r>
                  <w:r>
                    <w:rPr>
                      <w:rFonts w:ascii="宋体" w:hAnsi="宋体" w:cs="宋体" w:eastAsia="宋体"/>
                      <w:sz w:val="20"/>
                    </w:rPr>
                    <w:t>DC12V</w:t>
                  </w:r>
                </w:p>
              </w:tc>
              <w:tc>
                <w:tcPr>
                  <w:tcW w:type="dxa" w:w="32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540"/>
                  <w:gridSpan w:val="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b/>
                      <w:sz w:val="20"/>
                    </w:rPr>
                    <w:t>功能要求</w:t>
                  </w: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16</w:t>
                  </w:r>
                </w:p>
              </w:tc>
              <w:tc>
                <w:tcPr>
                  <w:tcW w:type="dxa" w:w="303"/>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7"/>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摆锤零位输出及调整</w:t>
                  </w:r>
                </w:p>
              </w:tc>
              <w:tc>
                <w:tcPr>
                  <w:tcW w:type="dxa" w:w="1149"/>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输出摆锤位置信号用于监控，具有指令遥控功能，以启动摆锤零位调整操作</w:t>
                  </w:r>
                </w:p>
              </w:tc>
              <w:tc>
                <w:tcPr>
                  <w:tcW w:type="dxa" w:w="323"/>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17</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安装方位指示及基准</w:t>
                  </w:r>
                </w:p>
              </w:tc>
              <w:tc>
                <w:tcPr>
                  <w:tcW w:type="dxa" w:w="114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具有安装方位指示标志和基准线（面）</w:t>
                  </w:r>
                </w:p>
              </w:tc>
              <w:tc>
                <w:tcPr>
                  <w:tcW w:type="dxa" w:w="32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18</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水平调整功能（地面安装型）</w:t>
                  </w:r>
                </w:p>
              </w:tc>
              <w:tc>
                <w:tcPr>
                  <w:tcW w:type="dxa" w:w="114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不少于</w:t>
                  </w:r>
                  <w:r>
                    <w:rPr>
                      <w:rFonts w:ascii="宋体" w:hAnsi="宋体" w:cs="宋体" w:eastAsia="宋体"/>
                      <w:sz w:val="20"/>
                    </w:rPr>
                    <w:t>2个可调整底脚螺丝，带锁紧装置。适合安装场地倾斜不超过3.5°场合</w:t>
                  </w:r>
                </w:p>
              </w:tc>
              <w:tc>
                <w:tcPr>
                  <w:tcW w:type="dxa" w:w="32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19</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水准泡</w:t>
                  </w:r>
                </w:p>
              </w:tc>
              <w:tc>
                <w:tcPr>
                  <w:tcW w:type="dxa" w:w="114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具有水准泡</w:t>
                  </w:r>
                </w:p>
              </w:tc>
              <w:tc>
                <w:tcPr>
                  <w:tcW w:type="dxa" w:w="32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20</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机壳密封</w:t>
                  </w:r>
                </w:p>
              </w:tc>
              <w:tc>
                <w:tcPr>
                  <w:tcW w:type="dxa" w:w="114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IP67</w:t>
                  </w:r>
                </w:p>
              </w:tc>
              <w:tc>
                <w:tcPr>
                  <w:tcW w:type="dxa" w:w="32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21</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接口要求</w:t>
                  </w:r>
                </w:p>
              </w:tc>
              <w:tc>
                <w:tcPr>
                  <w:tcW w:type="dxa" w:w="114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符合</w:t>
                  </w:r>
                  <w:r>
                    <w:rPr>
                      <w:rFonts w:ascii="宋体" w:hAnsi="宋体" w:cs="宋体" w:eastAsia="宋体"/>
                      <w:sz w:val="20"/>
                    </w:rPr>
                    <w:t>“国家地震烈度速报与预警工程</w:t>
                  </w:r>
                  <w:r>
                    <w:rPr>
                      <w:rFonts w:ascii="宋体" w:hAnsi="宋体" w:cs="宋体" w:eastAsia="宋体"/>
                      <w:sz w:val="20"/>
                    </w:rPr>
                    <w:t>——</w:t>
                  </w:r>
                  <w:r>
                    <w:rPr>
                      <w:rFonts w:ascii="宋体" w:hAnsi="宋体" w:cs="宋体" w:eastAsia="宋体"/>
                      <w:sz w:val="20"/>
                    </w:rPr>
                    <w:t>地震观测仪器接口和远程监控规程</w:t>
                  </w:r>
                  <w:r>
                    <w:rPr>
                      <w:rFonts w:ascii="宋体" w:hAnsi="宋体" w:cs="宋体" w:eastAsia="宋体"/>
                      <w:sz w:val="20"/>
                    </w:rPr>
                    <w:t>”</w:t>
                  </w:r>
                </w:p>
              </w:tc>
              <w:tc>
                <w:tcPr>
                  <w:tcW w:type="dxa" w:w="32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540"/>
                  <w:gridSpan w:val="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b/>
                      <w:sz w:val="20"/>
                    </w:rPr>
                    <w:t>其他</w:t>
                  </w:r>
                </w:p>
              </w:tc>
            </w:tr>
            <w:tr>
              <w:tc>
                <w:tcPr>
                  <w:tcW w:type="dxa" w:w="22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22</w:t>
                  </w:r>
                </w:p>
              </w:tc>
              <w:tc>
                <w:tcPr>
                  <w:tcW w:type="dxa" w:w="303"/>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7"/>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其他要求</w:t>
                  </w:r>
                </w:p>
              </w:tc>
              <w:tc>
                <w:tcPr>
                  <w:tcW w:type="dxa" w:w="1149"/>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20"/>
                    </w:rPr>
                    <w:t>《地震监测专业设备定型结果》和定型检测报告</w:t>
                  </w:r>
                </w:p>
              </w:tc>
              <w:tc>
                <w:tcPr>
                  <w:tcW w:type="dxa" w:w="323"/>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bl>
          <w:p/>
        </w:tc>
      </w:tr>
      <w:tr>
        <w:tc>
          <w:tcPr>
            <w:tcW w:type="dxa" w:w="2769"/>
          </w:tcPr>
          <w:p/>
        </w:tc>
        <w:tc>
          <w:tcPr>
            <w:tcW w:type="dxa" w:w="2769"/>
          </w:tcPr>
          <w:p>
            <w:pPr>
              <w:pStyle w:val="null3"/>
            </w:pPr>
            <w:r>
              <w:rPr/>
              <w:t>22</w:t>
            </w:r>
          </w:p>
        </w:tc>
        <w:tc>
          <w:tcPr>
            <w:tcW w:type="dxa" w:w="2769"/>
          </w:tcPr>
          <w:p>
            <w:pPr>
              <w:pStyle w:val="null3"/>
            </w:pPr>
            <w:r>
              <w:rPr>
                <w:rFonts w:ascii="宋体" w:hAnsi="宋体" w:cs="宋体" w:eastAsia="宋体"/>
                <w:b/>
              </w:rPr>
              <w:t>加速度计（数量：</w:t>
            </w:r>
            <w:r>
              <w:rPr>
                <w:rFonts w:ascii="宋体" w:hAnsi="宋体" w:cs="宋体" w:eastAsia="宋体"/>
                <w:b/>
              </w:rPr>
              <w:t>27套，其中强震站点实时化改造5套，测震类备机备件</w:t>
            </w:r>
            <w:r>
              <w:rPr>
                <w:rFonts w:ascii="宋体" w:hAnsi="宋体" w:cs="宋体" w:eastAsia="宋体"/>
                <w:b/>
              </w:rPr>
              <w:t>22</w:t>
            </w:r>
            <w:r>
              <w:rPr>
                <w:rFonts w:ascii="宋体" w:hAnsi="宋体" w:cs="宋体" w:eastAsia="宋体"/>
                <w:b/>
              </w:rPr>
              <w:t>套）</w:t>
            </w:r>
          </w:p>
          <w:tbl>
            <w:tblPr>
              <w:tblBorders>
                <w:top w:val="none" w:color="000000" w:sz="4"/>
                <w:left w:val="none" w:color="000000" w:sz="4"/>
                <w:bottom w:val="none" w:color="000000" w:sz="4"/>
                <w:right w:val="none" w:color="000000" w:sz="4"/>
                <w:insideH w:val="none"/>
                <w:insideV w:val="none"/>
              </w:tblBorders>
            </w:tblPr>
            <w:tblGrid>
              <w:gridCol w:w="284"/>
              <w:gridCol w:w="324"/>
              <w:gridCol w:w="495"/>
              <w:gridCol w:w="1026"/>
              <w:gridCol w:w="407"/>
            </w:tblGrid>
            <w:tr>
              <w:tc>
                <w:tcPr>
                  <w:tcW w:type="dxa" w:w="284"/>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序号</w:t>
                  </w:r>
                </w:p>
              </w:tc>
              <w:tc>
                <w:tcPr>
                  <w:tcW w:type="dxa" w:w="324"/>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重要性</w:t>
                  </w:r>
                </w:p>
              </w:tc>
              <w:tc>
                <w:tcPr>
                  <w:tcW w:type="dxa" w:w="495"/>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指标项</w:t>
                  </w:r>
                </w:p>
              </w:tc>
              <w:tc>
                <w:tcPr>
                  <w:tcW w:type="dxa" w:w="1026"/>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指标要求</w:t>
                  </w:r>
                </w:p>
              </w:tc>
              <w:tc>
                <w:tcPr>
                  <w:tcW w:type="dxa" w:w="407"/>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证明材料要求</w:t>
                  </w:r>
                </w:p>
              </w:tc>
            </w:tr>
            <w:tr>
              <w:tc>
                <w:tcPr>
                  <w:tcW w:type="dxa" w:w="2536"/>
                  <w:gridSpan w:val="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b/>
                      <w:sz w:val="20"/>
                    </w:rPr>
                    <w:t>观测分量与量值转换参数</w:t>
                  </w:r>
                </w:p>
              </w:tc>
            </w:tr>
            <w:tr>
              <w:tc>
                <w:tcPr>
                  <w:tcW w:type="dxa" w:w="2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w:t>
                  </w:r>
                </w:p>
              </w:tc>
              <w:tc>
                <w:tcPr>
                  <w:tcW w:type="dxa" w:w="324"/>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5"/>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观测分量</w:t>
                  </w:r>
                </w:p>
              </w:tc>
              <w:tc>
                <w:tcPr>
                  <w:tcW w:type="dxa" w:w="1026"/>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EW、NS、UD</w:t>
                  </w:r>
                </w:p>
              </w:tc>
              <w:tc>
                <w:tcPr>
                  <w:tcW w:type="dxa" w:w="407"/>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输出量及方式</w:t>
                  </w:r>
                </w:p>
              </w:tc>
              <w:tc>
                <w:tcPr>
                  <w:tcW w:type="dxa" w:w="102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电压量，双端平衡输出</w:t>
                  </w:r>
                </w:p>
              </w:tc>
              <w:tc>
                <w:tcPr>
                  <w:tcW w:type="dxa" w:w="40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灵敏度</w:t>
                  </w:r>
                </w:p>
              </w:tc>
              <w:tc>
                <w:tcPr>
                  <w:tcW w:type="dxa" w:w="102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2.5V/gn</w:t>
                  </w:r>
                </w:p>
              </w:tc>
              <w:tc>
                <w:tcPr>
                  <w:tcW w:type="dxa" w:w="40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4</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灵敏度误差</w:t>
                  </w:r>
                </w:p>
              </w:tc>
              <w:tc>
                <w:tcPr>
                  <w:tcW w:type="dxa" w:w="102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≤3%</w:t>
                  </w:r>
                </w:p>
              </w:tc>
              <w:tc>
                <w:tcPr>
                  <w:tcW w:type="dxa" w:w="40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5</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线性度误差</w:t>
                  </w:r>
                </w:p>
              </w:tc>
              <w:tc>
                <w:tcPr>
                  <w:tcW w:type="dxa" w:w="102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≤1%</w:t>
                  </w:r>
                </w:p>
              </w:tc>
              <w:tc>
                <w:tcPr>
                  <w:tcW w:type="dxa" w:w="40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536"/>
                  <w:gridSpan w:val="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b/>
                      <w:sz w:val="20"/>
                    </w:rPr>
                    <w:t>测量范围和测量能力</w:t>
                  </w:r>
                </w:p>
              </w:tc>
            </w:tr>
            <w:tr>
              <w:tc>
                <w:tcPr>
                  <w:tcW w:type="dxa" w:w="2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6</w:t>
                  </w:r>
                </w:p>
              </w:tc>
              <w:tc>
                <w:tcPr>
                  <w:tcW w:type="dxa" w:w="324"/>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5"/>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测量范围</w:t>
                  </w:r>
                </w:p>
              </w:tc>
              <w:tc>
                <w:tcPr>
                  <w:tcW w:type="dxa" w:w="1026"/>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-2.0gn～2.0gn或-4.0gn～4.0gn</w:t>
                  </w:r>
                </w:p>
              </w:tc>
              <w:tc>
                <w:tcPr>
                  <w:tcW w:type="dxa" w:w="407"/>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7</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噪声</w:t>
                  </w:r>
                </w:p>
              </w:tc>
              <w:tc>
                <w:tcPr>
                  <w:tcW w:type="dxa" w:w="102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w:t>
                  </w:r>
                  <w:r>
                    <w:rPr>
                      <w:rFonts w:ascii="宋体" w:hAnsi="宋体" w:cs="宋体" w:eastAsia="宋体"/>
                      <w:sz w:val="20"/>
                    </w:rPr>
                    <w:t>10</w:t>
                  </w:r>
                  <w:r>
                    <w:rPr>
                      <w:rFonts w:ascii="宋体" w:hAnsi="宋体" w:cs="宋体" w:eastAsia="宋体"/>
                      <w:sz w:val="20"/>
                      <w:vertAlign w:val="superscript"/>
                    </w:rPr>
                    <w:t>-6</w:t>
                  </w:r>
                  <w:r>
                    <w:rPr>
                      <w:rFonts w:ascii="宋体" w:hAnsi="宋体" w:cs="宋体" w:eastAsia="宋体"/>
                      <w:sz w:val="20"/>
                    </w:rPr>
                    <w:t>gn（均方根值）</w:t>
                  </w:r>
                </w:p>
              </w:tc>
              <w:tc>
                <w:tcPr>
                  <w:tcW w:type="dxa" w:w="40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8</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高端截止频率</w:t>
                  </w:r>
                </w:p>
              </w:tc>
              <w:tc>
                <w:tcPr>
                  <w:tcW w:type="dxa" w:w="102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≥100Hz</w:t>
                  </w:r>
                </w:p>
              </w:tc>
              <w:tc>
                <w:tcPr>
                  <w:tcW w:type="dxa" w:w="40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9</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频率响应</w:t>
                  </w:r>
                </w:p>
              </w:tc>
              <w:tc>
                <w:tcPr>
                  <w:tcW w:type="dxa" w:w="102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0Hz～100Hz，平坦</w:t>
                  </w:r>
                </w:p>
              </w:tc>
              <w:tc>
                <w:tcPr>
                  <w:tcW w:type="dxa" w:w="40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10</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幅频特性</w:t>
                  </w:r>
                </w:p>
              </w:tc>
              <w:tc>
                <w:tcPr>
                  <w:tcW w:type="dxa" w:w="102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-0.3dB～0.3dB（0.1Hz～50Hz）</w:t>
                  </w:r>
                </w:p>
                <w:p>
                  <w:pPr>
                    <w:pStyle w:val="null3"/>
                    <w:jc w:val="both"/>
                  </w:pPr>
                  <w:r>
                    <w:rPr>
                      <w:rFonts w:ascii="宋体" w:hAnsi="宋体" w:cs="宋体" w:eastAsia="宋体"/>
                      <w:sz w:val="20"/>
                    </w:rPr>
                    <w:t>-3dB～1dB（50Hz～80Hz）</w:t>
                  </w:r>
                </w:p>
              </w:tc>
              <w:tc>
                <w:tcPr>
                  <w:tcW w:type="dxa" w:w="40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536"/>
                  <w:gridSpan w:val="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b/>
                      <w:sz w:val="20"/>
                    </w:rPr>
                    <w:t>校准输入参数</w:t>
                  </w:r>
                </w:p>
              </w:tc>
            </w:tr>
            <w:tr>
              <w:tc>
                <w:tcPr>
                  <w:tcW w:type="dxa" w:w="2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11</w:t>
                  </w:r>
                </w:p>
              </w:tc>
              <w:tc>
                <w:tcPr>
                  <w:tcW w:type="dxa" w:w="324"/>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5"/>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校准常数</w:t>
                  </w:r>
                </w:p>
              </w:tc>
              <w:tc>
                <w:tcPr>
                  <w:tcW w:type="dxa" w:w="1026"/>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2m•s</w:t>
                  </w:r>
                  <w:r>
                    <w:rPr>
                      <w:rFonts w:ascii="宋体" w:hAnsi="宋体" w:cs="宋体" w:eastAsia="宋体"/>
                      <w:sz w:val="20"/>
                      <w:vertAlign w:val="superscript"/>
                    </w:rPr>
                    <w:t>-2</w:t>
                  </w:r>
                  <w:r>
                    <w:rPr>
                      <w:rFonts w:ascii="宋体" w:hAnsi="宋体" w:cs="宋体" w:eastAsia="宋体"/>
                      <w:sz w:val="20"/>
                    </w:rPr>
                    <w:t>/V～8m•s</w:t>
                  </w:r>
                  <w:r>
                    <w:rPr>
                      <w:rFonts w:ascii="宋体" w:hAnsi="宋体" w:cs="宋体" w:eastAsia="宋体"/>
                      <w:sz w:val="20"/>
                      <w:vertAlign w:val="superscript"/>
                    </w:rPr>
                    <w:t>-2</w:t>
                  </w:r>
                  <w:r>
                    <w:rPr>
                      <w:rFonts w:ascii="宋体" w:hAnsi="宋体" w:cs="宋体" w:eastAsia="宋体"/>
                      <w:sz w:val="20"/>
                    </w:rPr>
                    <w:t>/V</w:t>
                  </w:r>
                </w:p>
              </w:tc>
              <w:tc>
                <w:tcPr>
                  <w:tcW w:type="dxa" w:w="407"/>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536"/>
                  <w:gridSpan w:val="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b/>
                      <w:sz w:val="20"/>
                    </w:rPr>
                    <w:t>其他参数</w:t>
                  </w:r>
                </w:p>
              </w:tc>
            </w:tr>
            <w:tr>
              <w:tc>
                <w:tcPr>
                  <w:tcW w:type="dxa" w:w="2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12</w:t>
                  </w:r>
                </w:p>
              </w:tc>
              <w:tc>
                <w:tcPr>
                  <w:tcW w:type="dxa" w:w="324"/>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5"/>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输出电阻</w:t>
                  </w:r>
                </w:p>
              </w:tc>
              <w:tc>
                <w:tcPr>
                  <w:tcW w:type="dxa" w:w="1026"/>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w:t>
                  </w:r>
                  <w:r>
                    <w:rPr>
                      <w:rFonts w:ascii="宋体" w:hAnsi="宋体" w:cs="宋体" w:eastAsia="宋体"/>
                      <w:sz w:val="20"/>
                    </w:rPr>
                    <w:t>10Ω</w:t>
                  </w:r>
                </w:p>
              </w:tc>
              <w:tc>
                <w:tcPr>
                  <w:tcW w:type="dxa" w:w="407"/>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13</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最大输出电流</w:t>
                  </w:r>
                </w:p>
              </w:tc>
              <w:tc>
                <w:tcPr>
                  <w:tcW w:type="dxa" w:w="102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≥5mA</w:t>
                  </w:r>
                </w:p>
              </w:tc>
              <w:tc>
                <w:tcPr>
                  <w:tcW w:type="dxa" w:w="40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14</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工作温度范围</w:t>
                  </w:r>
                </w:p>
              </w:tc>
              <w:tc>
                <w:tcPr>
                  <w:tcW w:type="dxa" w:w="102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-20℃～60℃</w:t>
                  </w:r>
                </w:p>
              </w:tc>
              <w:tc>
                <w:tcPr>
                  <w:tcW w:type="dxa" w:w="40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15</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相对湿度（</w:t>
                  </w:r>
                  <w:r>
                    <w:rPr>
                      <w:rFonts w:ascii="宋体" w:hAnsi="宋体" w:cs="宋体" w:eastAsia="宋体"/>
                      <w:sz w:val="20"/>
                    </w:rPr>
                    <w:t>RH）</w:t>
                  </w:r>
                </w:p>
              </w:tc>
              <w:tc>
                <w:tcPr>
                  <w:tcW w:type="dxa" w:w="102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10%～98%</w:t>
                  </w:r>
                </w:p>
              </w:tc>
              <w:tc>
                <w:tcPr>
                  <w:tcW w:type="dxa" w:w="40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16</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温度漂移</w:t>
                  </w:r>
                </w:p>
              </w:tc>
              <w:tc>
                <w:tcPr>
                  <w:tcW w:type="dxa" w:w="102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w:t>
                  </w:r>
                  <w:r>
                    <w:rPr>
                      <w:rFonts w:ascii="宋体" w:hAnsi="宋体" w:cs="宋体" w:eastAsia="宋体"/>
                      <w:sz w:val="20"/>
                    </w:rPr>
                    <w:t>500×10</w:t>
                  </w:r>
                  <w:r>
                    <w:rPr>
                      <w:rFonts w:ascii="宋体" w:hAnsi="宋体" w:cs="宋体" w:eastAsia="宋体"/>
                      <w:sz w:val="20"/>
                      <w:vertAlign w:val="superscript"/>
                    </w:rPr>
                    <w:t>-6</w:t>
                  </w:r>
                  <w:r>
                    <w:rPr>
                      <w:rFonts w:ascii="宋体" w:hAnsi="宋体" w:cs="宋体" w:eastAsia="宋体"/>
                      <w:sz w:val="20"/>
                    </w:rPr>
                    <w:t>gn/℃</w:t>
                  </w:r>
                </w:p>
              </w:tc>
              <w:tc>
                <w:tcPr>
                  <w:tcW w:type="dxa" w:w="40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17</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标称供电电压</w:t>
                  </w:r>
                </w:p>
              </w:tc>
              <w:tc>
                <w:tcPr>
                  <w:tcW w:type="dxa" w:w="102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12VDC</w:t>
                  </w:r>
                </w:p>
              </w:tc>
              <w:tc>
                <w:tcPr>
                  <w:tcW w:type="dxa" w:w="40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536"/>
                  <w:gridSpan w:val="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b/>
                      <w:sz w:val="20"/>
                    </w:rPr>
                    <w:t>功能要求</w:t>
                  </w:r>
                </w:p>
              </w:tc>
            </w:tr>
            <w:tr>
              <w:tc>
                <w:tcPr>
                  <w:tcW w:type="dxa" w:w="2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18</w:t>
                  </w:r>
                </w:p>
              </w:tc>
              <w:tc>
                <w:tcPr>
                  <w:tcW w:type="dxa" w:w="324"/>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5"/>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安装方位指示及基准</w:t>
                  </w:r>
                </w:p>
              </w:tc>
              <w:tc>
                <w:tcPr>
                  <w:tcW w:type="dxa" w:w="1026"/>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具有安装方位指示标志和基准线（面）</w:t>
                  </w:r>
                </w:p>
              </w:tc>
              <w:tc>
                <w:tcPr>
                  <w:tcW w:type="dxa" w:w="407"/>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19</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底脚支撑</w:t>
                  </w:r>
                </w:p>
              </w:tc>
              <w:tc>
                <w:tcPr>
                  <w:tcW w:type="dxa" w:w="102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2个可调整底脚螺丝，带锁紧装置。</w:t>
                  </w:r>
                </w:p>
              </w:tc>
              <w:tc>
                <w:tcPr>
                  <w:tcW w:type="dxa" w:w="40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20</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水准泡</w:t>
                  </w:r>
                </w:p>
              </w:tc>
              <w:tc>
                <w:tcPr>
                  <w:tcW w:type="dxa" w:w="102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圆形或长方形水准泡</w:t>
                  </w:r>
                </w:p>
              </w:tc>
              <w:tc>
                <w:tcPr>
                  <w:tcW w:type="dxa" w:w="40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21</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机体紧固配件</w:t>
                  </w:r>
                </w:p>
              </w:tc>
              <w:tc>
                <w:tcPr>
                  <w:tcW w:type="dxa" w:w="102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用于加速度计稳固安装于地面或墙面</w:t>
                  </w:r>
                </w:p>
              </w:tc>
              <w:tc>
                <w:tcPr>
                  <w:tcW w:type="dxa" w:w="40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22</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外壳防护等级</w:t>
                  </w:r>
                </w:p>
              </w:tc>
              <w:tc>
                <w:tcPr>
                  <w:tcW w:type="dxa" w:w="102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IP67及以上</w:t>
                  </w:r>
                </w:p>
              </w:tc>
              <w:tc>
                <w:tcPr>
                  <w:tcW w:type="dxa" w:w="40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23</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接口要求</w:t>
                  </w:r>
                </w:p>
              </w:tc>
              <w:tc>
                <w:tcPr>
                  <w:tcW w:type="dxa" w:w="1026"/>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符合</w:t>
                  </w:r>
                  <w:r>
                    <w:rPr>
                      <w:rFonts w:ascii="宋体" w:hAnsi="宋体" w:cs="宋体" w:eastAsia="宋体"/>
                      <w:sz w:val="20"/>
                    </w:rPr>
                    <w:t>“国家地震烈度速报与预警工程</w:t>
                  </w:r>
                  <w:r>
                    <w:rPr>
                      <w:rFonts w:ascii="宋体" w:hAnsi="宋体" w:cs="宋体" w:eastAsia="宋体"/>
                      <w:sz w:val="20"/>
                    </w:rPr>
                    <w:t>——</w:t>
                  </w:r>
                  <w:r>
                    <w:rPr>
                      <w:rFonts w:ascii="宋体" w:hAnsi="宋体" w:cs="宋体" w:eastAsia="宋体"/>
                      <w:sz w:val="20"/>
                    </w:rPr>
                    <w:t>地震观测仪器接口和远程监控规程</w:t>
                  </w:r>
                  <w:r>
                    <w:rPr>
                      <w:rFonts w:ascii="宋体" w:hAnsi="宋体" w:cs="宋体" w:eastAsia="宋体"/>
                      <w:sz w:val="20"/>
                    </w:rPr>
                    <w:t>”</w:t>
                  </w:r>
                </w:p>
              </w:tc>
              <w:tc>
                <w:tcPr>
                  <w:tcW w:type="dxa" w:w="40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536"/>
                  <w:gridSpan w:val="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b/>
                      <w:sz w:val="20"/>
                    </w:rPr>
                    <w:t>其他</w:t>
                  </w:r>
                </w:p>
              </w:tc>
            </w:tr>
            <w:tr>
              <w:tc>
                <w:tcPr>
                  <w:tcW w:type="dxa" w:w="28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24</w:t>
                  </w:r>
                </w:p>
              </w:tc>
              <w:tc>
                <w:tcPr>
                  <w:tcW w:type="dxa" w:w="324"/>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495"/>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其他要求</w:t>
                  </w:r>
                </w:p>
              </w:tc>
              <w:tc>
                <w:tcPr>
                  <w:tcW w:type="dxa" w:w="1026"/>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《地震监测专业设备定型结果》和定型检测报告</w:t>
                  </w:r>
                </w:p>
              </w:tc>
              <w:tc>
                <w:tcPr>
                  <w:tcW w:type="dxa" w:w="407"/>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bl>
          <w:p/>
        </w:tc>
      </w:tr>
      <w:tr>
        <w:tc>
          <w:tcPr>
            <w:tcW w:type="dxa" w:w="2769"/>
          </w:tcPr>
          <w:p/>
        </w:tc>
        <w:tc>
          <w:tcPr>
            <w:tcW w:type="dxa" w:w="2769"/>
          </w:tcPr>
          <w:p>
            <w:pPr>
              <w:pStyle w:val="null3"/>
            </w:pPr>
            <w:r>
              <w:rPr/>
              <w:t>23</w:t>
            </w:r>
          </w:p>
        </w:tc>
        <w:tc>
          <w:tcPr>
            <w:tcW w:type="dxa" w:w="2769"/>
          </w:tcPr>
          <w:p>
            <w:pPr>
              <w:pStyle w:val="null3"/>
            </w:pPr>
            <w:r>
              <w:rPr>
                <w:rFonts w:ascii="宋体" w:hAnsi="宋体" w:cs="宋体" w:eastAsia="宋体"/>
                <w:b/>
              </w:rPr>
              <w:t>智能电源（数量：</w:t>
            </w:r>
            <w:r>
              <w:rPr>
                <w:rFonts w:ascii="宋体" w:hAnsi="宋体" w:cs="宋体" w:eastAsia="宋体"/>
                <w:b/>
              </w:rPr>
              <w:t>5套）</w:t>
            </w:r>
          </w:p>
          <w:tbl>
            <w:tblPr>
              <w:tblBorders>
                <w:top w:val="none" w:color="000000" w:sz="4"/>
                <w:left w:val="none" w:color="000000" w:sz="4"/>
                <w:bottom w:val="none" w:color="000000" w:sz="4"/>
                <w:right w:val="none" w:color="000000" w:sz="4"/>
                <w:insideH w:val="none"/>
                <w:insideV w:val="none"/>
              </w:tblBorders>
            </w:tblPr>
            <w:tblGrid>
              <w:gridCol w:w="219"/>
              <w:gridCol w:w="305"/>
              <w:gridCol w:w="371"/>
              <w:gridCol w:w="1355"/>
              <w:gridCol w:w="290"/>
            </w:tblGrid>
            <w:tr>
              <w:tc>
                <w:tcPr>
                  <w:tcW w:type="dxa" w:w="219"/>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序号</w:t>
                  </w:r>
                </w:p>
              </w:tc>
              <w:tc>
                <w:tcPr>
                  <w:tcW w:type="dxa" w:w="305"/>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重要性</w:t>
                  </w:r>
                </w:p>
              </w:tc>
              <w:tc>
                <w:tcPr>
                  <w:tcW w:type="dxa" w:w="371"/>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指标项</w:t>
                  </w:r>
                </w:p>
              </w:tc>
              <w:tc>
                <w:tcPr>
                  <w:tcW w:type="dxa" w:w="1355"/>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指标要求</w:t>
                  </w:r>
                </w:p>
              </w:tc>
              <w:tc>
                <w:tcPr>
                  <w:tcW w:type="dxa" w:w="290"/>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证明材料要求</w:t>
                  </w:r>
                </w:p>
              </w:tc>
            </w:tr>
            <w:tr>
              <w:tc>
                <w:tcPr>
                  <w:tcW w:type="dxa" w:w="21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w:t>
                  </w:r>
                </w:p>
              </w:tc>
              <w:tc>
                <w:tcPr>
                  <w:tcW w:type="dxa" w:w="30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7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供电输入</w:t>
                  </w:r>
                </w:p>
              </w:tc>
              <w:tc>
                <w:tcPr>
                  <w:tcW w:type="dxa" w:w="135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支持</w:t>
                  </w:r>
                  <w:r>
                    <w:rPr>
                      <w:rFonts w:ascii="宋体" w:hAnsi="宋体" w:cs="宋体" w:eastAsia="宋体"/>
                      <w:sz w:val="20"/>
                    </w:rPr>
                    <w:t>1路220</w:t>
                  </w:r>
                  <w:r>
                    <w:rPr>
                      <w:rFonts w:ascii="宋体" w:hAnsi="宋体" w:cs="宋体" w:eastAsia="宋体"/>
                      <w:sz w:val="20"/>
                    </w:rPr>
                    <w:t>V</w:t>
                  </w:r>
                  <w:r>
                    <w:rPr>
                      <w:rFonts w:ascii="宋体" w:hAnsi="宋体" w:cs="宋体" w:eastAsia="宋体"/>
                      <w:sz w:val="20"/>
                    </w:rPr>
                    <w:t>交流输入，交流电压</w:t>
                  </w:r>
                  <w:r>
                    <w:rPr>
                      <w:rFonts w:ascii="宋体" w:hAnsi="宋体" w:cs="宋体" w:eastAsia="宋体"/>
                      <w:sz w:val="20"/>
                    </w:rPr>
                    <w:t>150</w:t>
                  </w:r>
                  <w:r>
                    <w:rPr>
                      <w:rFonts w:ascii="宋体" w:hAnsi="宋体" w:cs="宋体" w:eastAsia="宋体"/>
                      <w:sz w:val="20"/>
                    </w:rPr>
                    <w:t>V</w:t>
                  </w:r>
                  <w:r>
                    <w:rPr>
                      <w:rFonts w:ascii="宋体" w:hAnsi="宋体" w:cs="宋体" w:eastAsia="宋体"/>
                      <w:sz w:val="20"/>
                    </w:rPr>
                    <w:t>～</w:t>
                  </w:r>
                  <w:r>
                    <w:rPr>
                      <w:rFonts w:ascii="宋体" w:hAnsi="宋体" w:cs="宋体" w:eastAsia="宋体"/>
                      <w:sz w:val="20"/>
                    </w:rPr>
                    <w:t>260</w:t>
                  </w:r>
                  <w:r>
                    <w:rPr>
                      <w:rFonts w:ascii="宋体" w:hAnsi="宋体" w:cs="宋体" w:eastAsia="宋体"/>
                      <w:sz w:val="20"/>
                    </w:rPr>
                    <w:t>V</w:t>
                  </w:r>
                  <w:r>
                    <w:rPr>
                      <w:rFonts w:ascii="宋体" w:hAnsi="宋体" w:cs="宋体" w:eastAsia="宋体"/>
                      <w:sz w:val="20"/>
                    </w:rPr>
                    <w:t>可工作，具备保护功能；支持</w:t>
                  </w:r>
                  <w:r>
                    <w:rPr>
                      <w:rFonts w:ascii="宋体" w:hAnsi="宋体" w:cs="宋体" w:eastAsia="宋体"/>
                      <w:sz w:val="20"/>
                    </w:rPr>
                    <w:t>1路800W太阳能输入，提供1组太阳能控制器，太阳能控制器支持工作电压在18</w:t>
                  </w:r>
                  <w:r>
                    <w:rPr>
                      <w:rFonts w:ascii="宋体" w:hAnsi="宋体" w:cs="宋体" w:eastAsia="宋体"/>
                      <w:sz w:val="20"/>
                    </w:rPr>
                    <w:t>V</w:t>
                  </w:r>
                  <w:r>
                    <w:rPr>
                      <w:rFonts w:ascii="宋体" w:hAnsi="宋体" w:cs="宋体" w:eastAsia="宋体"/>
                      <w:sz w:val="20"/>
                    </w:rPr>
                    <w:t>～</w:t>
                  </w:r>
                  <w:r>
                    <w:rPr>
                      <w:rFonts w:ascii="宋体" w:hAnsi="宋体" w:cs="宋体" w:eastAsia="宋体"/>
                      <w:sz w:val="20"/>
                    </w:rPr>
                    <w:t>60</w:t>
                  </w:r>
                  <w:r>
                    <w:rPr>
                      <w:rFonts w:ascii="宋体" w:hAnsi="宋体" w:cs="宋体" w:eastAsia="宋体"/>
                      <w:sz w:val="20"/>
                    </w:rPr>
                    <w:t>V</w:t>
                  </w:r>
                  <w:r>
                    <w:rPr>
                      <w:rFonts w:ascii="宋体" w:hAnsi="宋体" w:cs="宋体" w:eastAsia="宋体"/>
                      <w:sz w:val="20"/>
                    </w:rPr>
                    <w:t>之间的太阳能板；支持</w:t>
                  </w:r>
                  <w:r>
                    <w:rPr>
                      <w:rFonts w:ascii="宋体" w:hAnsi="宋体" w:cs="宋体" w:eastAsia="宋体"/>
                      <w:sz w:val="20"/>
                    </w:rPr>
                    <w:t>2路DC12V蓄电池组输入，蓄电池组只与智能电源主机连接，不与太阳能控制器连接</w:t>
                  </w:r>
                </w:p>
              </w:tc>
              <w:tc>
                <w:tcPr>
                  <w:tcW w:type="dxa" w:w="2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1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w:t>
                  </w:r>
                </w:p>
              </w:tc>
              <w:tc>
                <w:tcPr>
                  <w:tcW w:type="dxa" w:w="30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7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供电输出</w:t>
                  </w:r>
                </w:p>
              </w:tc>
              <w:tc>
                <w:tcPr>
                  <w:tcW w:type="dxa" w:w="135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6路独立模块化直流供电输出(单路供电功能不受他路故障影响)，供电输出电压12.0V～12.5V；总输出功率≥360W，每路可输出功率不低于60W，远程可控通断（常闭），接口为栅栏式接线端子（罩盖，每路两个端子）或航空插头（2芯，1正2负）</w:t>
                  </w:r>
                  <w:r>
                    <w:rPr>
                      <w:rFonts w:ascii="宋体" w:hAnsi="宋体" w:cs="宋体" w:eastAsia="宋体"/>
                      <w:sz w:val="20"/>
                    </w:rPr>
                    <w:t>；</w:t>
                  </w:r>
                  <w:r>
                    <w:rPr>
                      <w:rFonts w:ascii="宋体" w:hAnsi="宋体" w:cs="宋体" w:eastAsia="宋体"/>
                      <w:sz w:val="20"/>
                    </w:rPr>
                    <w:t>2路用于蓄电池组充电，每路充电功率≥450W，接口为栅栏式接线端子（罩盖）</w:t>
                  </w:r>
                </w:p>
              </w:tc>
              <w:tc>
                <w:tcPr>
                  <w:tcW w:type="dxa" w:w="2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1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w:t>
                  </w:r>
                </w:p>
              </w:tc>
              <w:tc>
                <w:tcPr>
                  <w:tcW w:type="dxa" w:w="30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7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旁路输出</w:t>
                  </w:r>
                </w:p>
              </w:tc>
              <w:tc>
                <w:tcPr>
                  <w:tcW w:type="dxa" w:w="135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具备交流和太阳能直接向设备供直流</w:t>
                  </w:r>
                  <w:r>
                    <w:rPr>
                      <w:rFonts w:ascii="宋体" w:hAnsi="宋体" w:cs="宋体" w:eastAsia="宋体"/>
                      <w:sz w:val="20"/>
                    </w:rPr>
                    <w:t>12V电的能力</w:t>
                  </w:r>
                </w:p>
              </w:tc>
              <w:tc>
                <w:tcPr>
                  <w:tcW w:type="dxa" w:w="2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1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4</w:t>
                  </w:r>
                </w:p>
              </w:tc>
              <w:tc>
                <w:tcPr>
                  <w:tcW w:type="dxa" w:w="30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7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充电能力</w:t>
                  </w:r>
                </w:p>
              </w:tc>
              <w:tc>
                <w:tcPr>
                  <w:tcW w:type="dxa" w:w="135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支持交流及太阳能充电，充电优先级可选；支持多类型蓄电池，每路充电电流</w:t>
                  </w:r>
                  <w:r>
                    <w:rPr>
                      <w:rFonts w:ascii="宋体" w:hAnsi="宋体" w:cs="宋体" w:eastAsia="宋体"/>
                      <w:sz w:val="20"/>
                    </w:rPr>
                    <w:t>10A～35A现场可调，可根据蓄电池类型（默认铅酸）现场设置充电策略，具备过充电、过放电自动保护</w:t>
                  </w:r>
                </w:p>
              </w:tc>
              <w:tc>
                <w:tcPr>
                  <w:tcW w:type="dxa" w:w="2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1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5</w:t>
                  </w:r>
                </w:p>
              </w:tc>
              <w:tc>
                <w:tcPr>
                  <w:tcW w:type="dxa" w:w="30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7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动态响应</w:t>
                  </w:r>
                </w:p>
              </w:tc>
              <w:tc>
                <w:tcPr>
                  <w:tcW w:type="dxa" w:w="135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当负载在</w:t>
                  </w:r>
                  <w:r>
                    <w:rPr>
                      <w:rFonts w:ascii="宋体" w:hAnsi="宋体" w:cs="宋体" w:eastAsia="宋体"/>
                      <w:sz w:val="20"/>
                    </w:rPr>
                    <w:t>20%～100% 变化时或当交流供电在150V～260VAC变化时，输出电压调整至稳定值的时间≤200μs</w:t>
                  </w:r>
                </w:p>
              </w:tc>
              <w:tc>
                <w:tcPr>
                  <w:tcW w:type="dxa" w:w="2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1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6</w:t>
                  </w:r>
                </w:p>
              </w:tc>
              <w:tc>
                <w:tcPr>
                  <w:tcW w:type="dxa" w:w="30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7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环境监控接口</w:t>
                  </w:r>
                </w:p>
              </w:tc>
              <w:tc>
                <w:tcPr>
                  <w:tcW w:type="dxa" w:w="135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提供</w:t>
                  </w:r>
                  <w:r>
                    <w:rPr>
                      <w:rFonts w:ascii="宋体" w:hAnsi="宋体" w:cs="宋体" w:eastAsia="宋体"/>
                      <w:sz w:val="20"/>
                    </w:rPr>
                    <w:t>2个RS485接口(用于接入2个温湿度及1个气压传感器等)；8个DI接口（1#门禁、2#烟感、3#水浸、4#红外，5#-8#为预留接口，欧式端子）；4个DO接口（欧式端子，远程可控，无触点型，最大输出电流1A，输出电压12V）均为插拔式接线端子，DI和DO接口需提供可供其他程序远程控制的接口</w:t>
                  </w:r>
                </w:p>
              </w:tc>
              <w:tc>
                <w:tcPr>
                  <w:tcW w:type="dxa" w:w="2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1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7</w:t>
                  </w:r>
                </w:p>
              </w:tc>
              <w:tc>
                <w:tcPr>
                  <w:tcW w:type="dxa" w:w="30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7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电源集成管理软件</w:t>
                  </w:r>
                </w:p>
              </w:tc>
              <w:tc>
                <w:tcPr>
                  <w:tcW w:type="dxa" w:w="135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提供集成管理软件，实现所供全部电源参数的设置、远程控制、系统升级等功能，可以读取单个单元的参数，实时显示选定电源动环监测数据，异常报警，具备历史曲线回放，用户分级管理等功能</w:t>
                  </w:r>
                </w:p>
              </w:tc>
              <w:tc>
                <w:tcPr>
                  <w:tcW w:type="dxa" w:w="2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1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8</w:t>
                  </w:r>
                </w:p>
              </w:tc>
              <w:tc>
                <w:tcPr>
                  <w:tcW w:type="dxa" w:w="30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7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动力环境监测探头</w:t>
                  </w:r>
                </w:p>
              </w:tc>
              <w:tc>
                <w:tcPr>
                  <w:tcW w:type="dxa" w:w="135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1）温度探头（</w:t>
                  </w:r>
                  <w:r>
                    <w:rPr>
                      <w:rFonts w:ascii="宋体" w:hAnsi="宋体" w:cs="宋体" w:eastAsia="宋体"/>
                      <w:sz w:val="20"/>
                    </w:rPr>
                    <w:t>2</w:t>
                  </w:r>
                  <w:r>
                    <w:rPr>
                      <w:rFonts w:ascii="宋体" w:hAnsi="宋体" w:cs="宋体" w:eastAsia="宋体"/>
                      <w:sz w:val="20"/>
                    </w:rPr>
                    <w:t>套）</w:t>
                  </w:r>
                  <w:r>
                    <w:rPr>
                      <w:rFonts w:ascii="宋体" w:hAnsi="宋体" w:cs="宋体" w:eastAsia="宋体"/>
                      <w:sz w:val="20"/>
                    </w:rPr>
                    <w:t>:量程-40℃～80℃，精度优于±0.1℃</w:t>
                  </w:r>
                </w:p>
                <w:p>
                  <w:pPr>
                    <w:pStyle w:val="null3"/>
                    <w:jc w:val="both"/>
                  </w:pPr>
                  <w:r>
                    <w:rPr>
                      <w:rFonts w:ascii="宋体" w:hAnsi="宋体" w:cs="宋体" w:eastAsia="宋体"/>
                      <w:sz w:val="20"/>
                    </w:rPr>
                    <w:t>2）湿度探头（</w:t>
                  </w:r>
                  <w:r>
                    <w:rPr>
                      <w:rFonts w:ascii="宋体" w:hAnsi="宋体" w:cs="宋体" w:eastAsia="宋体"/>
                      <w:sz w:val="20"/>
                    </w:rPr>
                    <w:t>2</w:t>
                  </w:r>
                  <w:r>
                    <w:rPr>
                      <w:rFonts w:ascii="宋体" w:hAnsi="宋体" w:cs="宋体" w:eastAsia="宋体"/>
                      <w:sz w:val="20"/>
                    </w:rPr>
                    <w:t>套）：相对湿度量程</w:t>
                  </w:r>
                  <w:r>
                    <w:rPr>
                      <w:rFonts w:ascii="宋体" w:hAnsi="宋体" w:cs="宋体" w:eastAsia="宋体"/>
                      <w:sz w:val="20"/>
                    </w:rPr>
                    <w:t>0～100%，分辨力高于0.1%RH，精度优于±2%RH</w:t>
                  </w:r>
                </w:p>
                <w:p>
                  <w:pPr>
                    <w:pStyle w:val="null3"/>
                    <w:jc w:val="both"/>
                  </w:pPr>
                  <w:r>
                    <w:rPr>
                      <w:rFonts w:ascii="宋体" w:hAnsi="宋体" w:cs="宋体" w:eastAsia="宋体"/>
                      <w:sz w:val="20"/>
                    </w:rPr>
                    <w:t>3）气压探头(1套）:量程300hPa～1100hPa，综合精度优于0.5%FS</w:t>
                  </w:r>
                </w:p>
                <w:p>
                  <w:pPr>
                    <w:pStyle w:val="null3"/>
                    <w:jc w:val="both"/>
                  </w:pPr>
                  <w:r>
                    <w:rPr>
                      <w:rFonts w:ascii="宋体" w:hAnsi="宋体" w:cs="宋体" w:eastAsia="宋体"/>
                      <w:sz w:val="20"/>
                    </w:rPr>
                    <w:t>4）门磁探头（</w:t>
                  </w:r>
                  <w:r>
                    <w:rPr>
                      <w:rFonts w:ascii="宋体" w:hAnsi="宋体" w:cs="宋体" w:eastAsia="宋体"/>
                      <w:sz w:val="20"/>
                    </w:rPr>
                    <w:t>1套）：感应距离优于1.5</w:t>
                  </w:r>
                  <w:r>
                    <w:rPr>
                      <w:rFonts w:ascii="宋体" w:hAnsi="宋体" w:cs="宋体" w:eastAsia="宋体"/>
                      <w:sz w:val="20"/>
                    </w:rPr>
                    <w:t>cm</w:t>
                  </w:r>
                  <w:r>
                    <w:rPr>
                      <w:rFonts w:ascii="宋体" w:hAnsi="宋体" w:cs="宋体" w:eastAsia="宋体"/>
                      <w:sz w:val="20"/>
                    </w:rPr>
                    <w:t>；直流</w:t>
                  </w:r>
                  <w:r>
                    <w:rPr>
                      <w:rFonts w:ascii="宋体" w:hAnsi="宋体" w:cs="宋体" w:eastAsia="宋体"/>
                      <w:sz w:val="20"/>
                    </w:rPr>
                    <w:t>12</w:t>
                  </w:r>
                  <w:r>
                    <w:rPr>
                      <w:rFonts w:ascii="宋体" w:hAnsi="宋体" w:cs="宋体" w:eastAsia="宋体"/>
                      <w:sz w:val="20"/>
                    </w:rPr>
                    <w:t>V</w:t>
                  </w:r>
                  <w:r>
                    <w:rPr>
                      <w:rFonts w:ascii="宋体" w:hAnsi="宋体" w:cs="宋体" w:eastAsia="宋体"/>
                      <w:sz w:val="20"/>
                    </w:rPr>
                    <w:t>供电；开关量输出</w:t>
                  </w:r>
                </w:p>
                <w:p>
                  <w:pPr>
                    <w:pStyle w:val="null3"/>
                    <w:jc w:val="both"/>
                  </w:pPr>
                  <w:r>
                    <w:rPr>
                      <w:rFonts w:ascii="宋体" w:hAnsi="宋体" w:cs="宋体" w:eastAsia="宋体"/>
                      <w:sz w:val="20"/>
                    </w:rPr>
                    <w:t>5）烟感探头（</w:t>
                  </w:r>
                  <w:r>
                    <w:rPr>
                      <w:rFonts w:ascii="宋体" w:hAnsi="宋体" w:cs="宋体" w:eastAsia="宋体"/>
                      <w:sz w:val="20"/>
                    </w:rPr>
                    <w:t>1套）：直流12</w:t>
                  </w:r>
                  <w:r>
                    <w:rPr>
                      <w:rFonts w:ascii="宋体" w:hAnsi="宋体" w:cs="宋体" w:eastAsia="宋体"/>
                      <w:sz w:val="20"/>
                    </w:rPr>
                    <w:t>V</w:t>
                  </w:r>
                  <w:r>
                    <w:rPr>
                      <w:rFonts w:ascii="宋体" w:hAnsi="宋体" w:cs="宋体" w:eastAsia="宋体"/>
                      <w:sz w:val="20"/>
                    </w:rPr>
                    <w:t>供电；探测半径优于</w:t>
                  </w:r>
                  <w:r>
                    <w:rPr>
                      <w:rFonts w:ascii="宋体" w:hAnsi="宋体" w:cs="宋体" w:eastAsia="宋体"/>
                      <w:sz w:val="20"/>
                    </w:rPr>
                    <w:t>5</w:t>
                  </w:r>
                  <w:r>
                    <w:rPr>
                      <w:rFonts w:ascii="宋体" w:hAnsi="宋体" w:cs="宋体" w:eastAsia="宋体"/>
                      <w:sz w:val="20"/>
                    </w:rPr>
                    <w:t>m</w:t>
                  </w:r>
                  <w:r>
                    <w:rPr>
                      <w:rFonts w:ascii="宋体" w:hAnsi="宋体" w:cs="宋体" w:eastAsia="宋体"/>
                      <w:sz w:val="20"/>
                    </w:rPr>
                    <w:t>；开关量输出</w:t>
                  </w:r>
                </w:p>
                <w:p>
                  <w:pPr>
                    <w:pStyle w:val="null3"/>
                    <w:jc w:val="both"/>
                  </w:pPr>
                  <w:r>
                    <w:rPr>
                      <w:rFonts w:ascii="宋体" w:hAnsi="宋体" w:cs="宋体" w:eastAsia="宋体"/>
                      <w:sz w:val="20"/>
                    </w:rPr>
                    <w:t>6）水浸探头（</w:t>
                  </w:r>
                  <w:r>
                    <w:rPr>
                      <w:rFonts w:ascii="宋体" w:hAnsi="宋体" w:cs="宋体" w:eastAsia="宋体"/>
                      <w:sz w:val="20"/>
                    </w:rPr>
                    <w:t>1套）：电极式，灵敏度0</w:t>
                  </w:r>
                  <w:r>
                    <w:rPr>
                      <w:rFonts w:ascii="宋体" w:hAnsi="宋体" w:cs="宋体" w:eastAsia="宋体"/>
                      <w:sz w:val="20"/>
                    </w:rPr>
                    <w:t>～</w:t>
                  </w:r>
                  <w:r>
                    <w:rPr>
                      <w:rFonts w:ascii="宋体" w:hAnsi="宋体" w:cs="宋体" w:eastAsia="宋体"/>
                      <w:sz w:val="20"/>
                    </w:rPr>
                    <w:t>50K无级调节；响应时间小于1</w:t>
                  </w:r>
                  <w:r>
                    <w:rPr>
                      <w:rFonts w:ascii="宋体" w:hAnsi="宋体" w:cs="宋体" w:eastAsia="宋体"/>
                      <w:sz w:val="20"/>
                    </w:rPr>
                    <w:t>s</w:t>
                  </w:r>
                  <w:r>
                    <w:rPr>
                      <w:rFonts w:ascii="宋体" w:hAnsi="宋体" w:cs="宋体" w:eastAsia="宋体"/>
                      <w:sz w:val="20"/>
                    </w:rPr>
                    <w:t>；直流</w:t>
                  </w:r>
                  <w:r>
                    <w:rPr>
                      <w:rFonts w:ascii="宋体" w:hAnsi="宋体" w:cs="宋体" w:eastAsia="宋体"/>
                      <w:sz w:val="20"/>
                    </w:rPr>
                    <w:t>12</w:t>
                  </w:r>
                  <w:r>
                    <w:rPr>
                      <w:rFonts w:ascii="宋体" w:hAnsi="宋体" w:cs="宋体" w:eastAsia="宋体"/>
                      <w:sz w:val="20"/>
                    </w:rPr>
                    <w:t>V</w:t>
                  </w:r>
                  <w:r>
                    <w:rPr>
                      <w:rFonts w:ascii="宋体" w:hAnsi="宋体" w:cs="宋体" w:eastAsia="宋体"/>
                      <w:sz w:val="20"/>
                    </w:rPr>
                    <w:t>供电；开关量输出</w:t>
                  </w:r>
                </w:p>
                <w:p>
                  <w:pPr>
                    <w:pStyle w:val="null3"/>
                    <w:jc w:val="both"/>
                  </w:pPr>
                  <w:r>
                    <w:rPr>
                      <w:rFonts w:ascii="宋体" w:hAnsi="宋体" w:cs="宋体" w:eastAsia="宋体"/>
                      <w:sz w:val="20"/>
                    </w:rPr>
                    <w:t>7）红外探头（</w:t>
                  </w:r>
                  <w:r>
                    <w:rPr>
                      <w:rFonts w:ascii="宋体" w:hAnsi="宋体" w:cs="宋体" w:eastAsia="宋体"/>
                      <w:sz w:val="20"/>
                    </w:rPr>
                    <w:t>1套）：探测角度90度；探测距离不低于8</w:t>
                  </w:r>
                  <w:r>
                    <w:rPr>
                      <w:rFonts w:ascii="宋体" w:hAnsi="宋体" w:cs="宋体" w:eastAsia="宋体"/>
                      <w:sz w:val="20"/>
                    </w:rPr>
                    <w:t>m</w:t>
                  </w:r>
                  <w:r>
                    <w:rPr>
                      <w:rFonts w:ascii="宋体" w:hAnsi="宋体" w:cs="宋体" w:eastAsia="宋体"/>
                      <w:sz w:val="20"/>
                    </w:rPr>
                    <w:t>；直流</w:t>
                  </w:r>
                  <w:r>
                    <w:rPr>
                      <w:rFonts w:ascii="宋体" w:hAnsi="宋体" w:cs="宋体" w:eastAsia="宋体"/>
                      <w:sz w:val="20"/>
                    </w:rPr>
                    <w:t>12</w:t>
                  </w:r>
                  <w:r>
                    <w:rPr>
                      <w:rFonts w:ascii="宋体" w:hAnsi="宋体" w:cs="宋体" w:eastAsia="宋体"/>
                      <w:sz w:val="20"/>
                    </w:rPr>
                    <w:t>V</w:t>
                  </w:r>
                  <w:r>
                    <w:rPr>
                      <w:rFonts w:ascii="宋体" w:hAnsi="宋体" w:cs="宋体" w:eastAsia="宋体"/>
                      <w:sz w:val="20"/>
                    </w:rPr>
                    <w:t>供电；开关量输出</w:t>
                  </w:r>
                </w:p>
                <w:p>
                  <w:pPr>
                    <w:pStyle w:val="null3"/>
                    <w:jc w:val="both"/>
                  </w:pPr>
                  <w:r>
                    <w:rPr>
                      <w:rFonts w:ascii="宋体" w:hAnsi="宋体" w:cs="宋体" w:eastAsia="宋体"/>
                      <w:sz w:val="20"/>
                    </w:rPr>
                    <w:t>8）单节电池健康状态监测探头（</w:t>
                  </w:r>
                  <w:r>
                    <w:rPr>
                      <w:rFonts w:ascii="宋体" w:hAnsi="宋体" w:cs="宋体" w:eastAsia="宋体"/>
                      <w:sz w:val="20"/>
                    </w:rPr>
                    <w:t>6个）：电压、温度、内阻</w:t>
                  </w:r>
                </w:p>
              </w:tc>
              <w:tc>
                <w:tcPr>
                  <w:tcW w:type="dxa" w:w="2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1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9</w:t>
                  </w:r>
                </w:p>
              </w:tc>
              <w:tc>
                <w:tcPr>
                  <w:tcW w:type="dxa" w:w="30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7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单机客户端软件</w:t>
                  </w:r>
                </w:p>
              </w:tc>
              <w:tc>
                <w:tcPr>
                  <w:tcW w:type="dxa" w:w="135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提供单机客户端软件，可以安装在笔记本电脑或手机等移动客户端上，实现对电源参数的设置与读取，查看动环监测数据，现场控制等</w:t>
                  </w:r>
                </w:p>
              </w:tc>
              <w:tc>
                <w:tcPr>
                  <w:tcW w:type="dxa" w:w="2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1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w:t>
                  </w:r>
                  <w:r>
                    <w:rPr>
                      <w:rFonts w:ascii="宋体" w:hAnsi="宋体" w:cs="宋体" w:eastAsia="宋体"/>
                      <w:sz w:val="20"/>
                    </w:rPr>
                    <w:t>0</w:t>
                  </w:r>
                </w:p>
              </w:tc>
              <w:tc>
                <w:tcPr>
                  <w:tcW w:type="dxa" w:w="30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7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通讯协议</w:t>
                  </w:r>
                </w:p>
              </w:tc>
              <w:tc>
                <w:tcPr>
                  <w:tcW w:type="dxa" w:w="135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支持《台站电源数据通信控制协议规程》</w:t>
                  </w:r>
                </w:p>
              </w:tc>
              <w:tc>
                <w:tcPr>
                  <w:tcW w:type="dxa" w:w="2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1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w:t>
                  </w:r>
                  <w:r>
                    <w:rPr>
                      <w:rFonts w:ascii="宋体" w:hAnsi="宋体" w:cs="宋体" w:eastAsia="宋体"/>
                      <w:sz w:val="20"/>
                    </w:rPr>
                    <w:t>1</w:t>
                  </w:r>
                </w:p>
              </w:tc>
              <w:tc>
                <w:tcPr>
                  <w:tcW w:type="dxa" w:w="30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7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网络接口</w:t>
                  </w:r>
                </w:p>
              </w:tc>
              <w:tc>
                <w:tcPr>
                  <w:tcW w:type="dxa" w:w="135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1个RJ45自适应网络接口</w:t>
                  </w:r>
                </w:p>
              </w:tc>
              <w:tc>
                <w:tcPr>
                  <w:tcW w:type="dxa" w:w="2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1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12</w:t>
                  </w:r>
                </w:p>
              </w:tc>
              <w:tc>
                <w:tcPr>
                  <w:tcW w:type="dxa" w:w="30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7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授时方式</w:t>
                  </w:r>
                </w:p>
              </w:tc>
              <w:tc>
                <w:tcPr>
                  <w:tcW w:type="dxa" w:w="135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支持</w:t>
                  </w:r>
                  <w:r>
                    <w:rPr>
                      <w:rFonts w:ascii="宋体" w:hAnsi="宋体" w:cs="宋体" w:eastAsia="宋体"/>
                      <w:sz w:val="20"/>
                    </w:rPr>
                    <w:t>NTP网络授时</w:t>
                  </w:r>
                </w:p>
              </w:tc>
              <w:tc>
                <w:tcPr>
                  <w:tcW w:type="dxa" w:w="2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1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13</w:t>
                  </w:r>
                </w:p>
              </w:tc>
              <w:tc>
                <w:tcPr>
                  <w:tcW w:type="dxa" w:w="30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7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参数设置</w:t>
                  </w:r>
                </w:p>
              </w:tc>
              <w:tc>
                <w:tcPr>
                  <w:tcW w:type="dxa" w:w="135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具备远程或现场查看及更改设备网络、报警阈值、台站信息等参数的功能。修改参数及时生效，无需重启设备，且断电后保持</w:t>
                  </w:r>
                </w:p>
              </w:tc>
              <w:tc>
                <w:tcPr>
                  <w:tcW w:type="dxa" w:w="2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1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14</w:t>
                  </w:r>
                </w:p>
              </w:tc>
              <w:tc>
                <w:tcPr>
                  <w:tcW w:type="dxa" w:w="30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7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状态信息上传</w:t>
                  </w:r>
                </w:p>
              </w:tc>
              <w:tc>
                <w:tcPr>
                  <w:tcW w:type="dxa" w:w="135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主动传输各项运行状态监测数据，包含但不限于：充电电压电流、负载电压电流、光伏状态、温湿度、气压、电池健康状态（单节电池电压、温度、内阻）等</w:t>
                  </w:r>
                </w:p>
              </w:tc>
              <w:tc>
                <w:tcPr>
                  <w:tcW w:type="dxa" w:w="2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1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15</w:t>
                  </w:r>
                </w:p>
              </w:tc>
              <w:tc>
                <w:tcPr>
                  <w:tcW w:type="dxa" w:w="30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7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报警</w:t>
                  </w:r>
                </w:p>
              </w:tc>
              <w:tc>
                <w:tcPr>
                  <w:tcW w:type="dxa" w:w="135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状态信息的报警阈值可设置，超出报警阈值后具备本地声音报警及报警信息的远程上传功能</w:t>
                  </w:r>
                </w:p>
              </w:tc>
              <w:tc>
                <w:tcPr>
                  <w:tcW w:type="dxa" w:w="2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1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16</w:t>
                  </w:r>
                </w:p>
              </w:tc>
              <w:tc>
                <w:tcPr>
                  <w:tcW w:type="dxa" w:w="30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7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运行日志</w:t>
                  </w:r>
                </w:p>
              </w:tc>
              <w:tc>
                <w:tcPr>
                  <w:tcW w:type="dxa" w:w="135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包括参数设置、异常信息、报警信息、操作控制信息等；至少保存近</w:t>
                  </w:r>
                  <w:r>
                    <w:rPr>
                      <w:rFonts w:ascii="宋体" w:hAnsi="宋体" w:cs="宋体" w:eastAsia="宋体"/>
                      <w:sz w:val="20"/>
                    </w:rPr>
                    <w:t>90天的运行日志</w:t>
                  </w:r>
                </w:p>
              </w:tc>
              <w:tc>
                <w:tcPr>
                  <w:tcW w:type="dxa" w:w="2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1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17</w:t>
                  </w:r>
                </w:p>
              </w:tc>
              <w:tc>
                <w:tcPr>
                  <w:tcW w:type="dxa" w:w="30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7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固件升级</w:t>
                  </w:r>
                </w:p>
              </w:tc>
              <w:tc>
                <w:tcPr>
                  <w:tcW w:type="dxa" w:w="135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支持现场及远程升级</w:t>
                  </w:r>
                </w:p>
              </w:tc>
              <w:tc>
                <w:tcPr>
                  <w:tcW w:type="dxa" w:w="2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19"/>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18</w:t>
                  </w:r>
                </w:p>
              </w:tc>
              <w:tc>
                <w:tcPr>
                  <w:tcW w:type="dxa" w:w="30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37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防护等级</w:t>
                  </w:r>
                </w:p>
              </w:tc>
              <w:tc>
                <w:tcPr>
                  <w:tcW w:type="dxa" w:w="135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IP31</w:t>
                  </w:r>
                </w:p>
              </w:tc>
              <w:tc>
                <w:tcPr>
                  <w:tcW w:type="dxa" w:w="290"/>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bl>
          <w:p/>
        </w:tc>
      </w:tr>
      <w:tr>
        <w:tc>
          <w:tcPr>
            <w:tcW w:type="dxa" w:w="2769"/>
          </w:tcPr>
          <w:p/>
        </w:tc>
        <w:tc>
          <w:tcPr>
            <w:tcW w:type="dxa" w:w="2769"/>
          </w:tcPr>
          <w:p>
            <w:pPr>
              <w:pStyle w:val="null3"/>
            </w:pPr>
            <w:r>
              <w:rPr/>
              <w:t>24</w:t>
            </w:r>
          </w:p>
        </w:tc>
        <w:tc>
          <w:tcPr>
            <w:tcW w:type="dxa" w:w="2769"/>
          </w:tcPr>
          <w:p>
            <w:pPr>
              <w:pStyle w:val="null3"/>
            </w:pPr>
            <w:r>
              <w:rPr>
                <w:rFonts w:ascii="宋体" w:hAnsi="宋体" w:cs="宋体" w:eastAsia="宋体"/>
                <w:b/>
              </w:rPr>
              <w:t>电池组（数量：</w:t>
            </w:r>
            <w:r>
              <w:rPr>
                <w:rFonts w:ascii="宋体" w:hAnsi="宋体" w:cs="宋体" w:eastAsia="宋体"/>
                <w:b/>
              </w:rPr>
              <w:t>5组）</w:t>
            </w:r>
          </w:p>
          <w:tbl>
            <w:tblPr>
              <w:tblBorders>
                <w:top w:val="none" w:color="000000" w:sz="4"/>
                <w:left w:val="none" w:color="000000" w:sz="4"/>
                <w:bottom w:val="none" w:color="000000" w:sz="4"/>
                <w:right w:val="none" w:color="000000" w:sz="4"/>
                <w:insideH w:val="none"/>
                <w:insideV w:val="none"/>
              </w:tblBorders>
            </w:tblPr>
            <w:tblGrid>
              <w:gridCol w:w="227"/>
              <w:gridCol w:w="287"/>
              <w:gridCol w:w="404"/>
              <w:gridCol w:w="1195"/>
              <w:gridCol w:w="389"/>
            </w:tblGrid>
            <w:tr>
              <w:tc>
                <w:tcPr>
                  <w:tcW w:type="dxa" w:w="227"/>
                  <w:tcBorders>
                    <w:top w:val="single" w:color="000000" w:sz="4"/>
                    <w:left w:val="single" w:color="000000" w:sz="4"/>
                    <w:bottom w:val="single" w:color="000000" w:sz="4"/>
                    <w:right w:val="single" w:color="000000" w:sz="4"/>
                  </w:tcBorders>
                  <w:shd w:fill="AEAAAA"/>
                  <w:tcMar>
                    <w:top w:type="dxa" w:w="15"/>
                    <w:left w:type="dxa" w:w="15"/>
                    <w:bottom w:type="dxa" w:w="0"/>
                    <w:right w:type="dxa" w:w="15"/>
                  </w:tcMar>
                  <w:vAlign w:val="top"/>
                </w:tcPr>
                <w:p>
                  <w:pPr>
                    <w:pStyle w:val="null3"/>
                    <w:jc w:val="center"/>
                  </w:pPr>
                  <w:r>
                    <w:rPr>
                      <w:rFonts w:ascii="宋体" w:hAnsi="宋体" w:cs="宋体" w:eastAsia="宋体"/>
                      <w:sz w:val="20"/>
                    </w:rPr>
                    <w:t>序号</w:t>
                  </w:r>
                </w:p>
              </w:tc>
              <w:tc>
                <w:tcPr>
                  <w:tcW w:type="dxa" w:w="287"/>
                  <w:tcBorders>
                    <w:top w:val="single" w:color="000000" w:sz="4"/>
                    <w:left w:val="none" w:color="000000" w:sz="4"/>
                    <w:bottom w:val="single" w:color="000000" w:sz="4"/>
                    <w:right w:val="single" w:color="000000" w:sz="4"/>
                  </w:tcBorders>
                  <w:shd w:fill="AEAAAA"/>
                  <w:tcMar>
                    <w:top w:type="dxa" w:w="15"/>
                    <w:left w:type="dxa" w:w="15"/>
                    <w:bottom w:type="dxa" w:w="0"/>
                    <w:right w:type="dxa" w:w="15"/>
                  </w:tcMar>
                  <w:vAlign w:val="top"/>
                </w:tcPr>
                <w:p>
                  <w:pPr>
                    <w:pStyle w:val="null3"/>
                    <w:jc w:val="center"/>
                  </w:pPr>
                  <w:r>
                    <w:rPr>
                      <w:rFonts w:ascii="宋体" w:hAnsi="宋体" w:cs="宋体" w:eastAsia="宋体"/>
                      <w:sz w:val="20"/>
                    </w:rPr>
                    <w:t>重要性</w:t>
                  </w:r>
                </w:p>
              </w:tc>
              <w:tc>
                <w:tcPr>
                  <w:tcW w:type="dxa" w:w="404"/>
                  <w:tcBorders>
                    <w:top w:val="single" w:color="000000" w:sz="4"/>
                    <w:left w:val="none" w:color="000000" w:sz="4"/>
                    <w:bottom w:val="single" w:color="000000" w:sz="4"/>
                    <w:right w:val="single" w:color="000000" w:sz="4"/>
                  </w:tcBorders>
                  <w:shd w:fill="AEAAAA"/>
                  <w:tcMar>
                    <w:top w:type="dxa" w:w="15"/>
                    <w:left w:type="dxa" w:w="15"/>
                    <w:bottom w:type="dxa" w:w="0"/>
                    <w:right w:type="dxa" w:w="15"/>
                  </w:tcMar>
                  <w:vAlign w:val="top"/>
                </w:tcPr>
                <w:p>
                  <w:pPr>
                    <w:pStyle w:val="null3"/>
                    <w:jc w:val="center"/>
                  </w:pPr>
                  <w:r>
                    <w:rPr>
                      <w:rFonts w:ascii="宋体" w:hAnsi="宋体" w:cs="宋体" w:eastAsia="宋体"/>
                      <w:sz w:val="20"/>
                    </w:rPr>
                    <w:t>指标项</w:t>
                  </w:r>
                </w:p>
              </w:tc>
              <w:tc>
                <w:tcPr>
                  <w:tcW w:type="dxa" w:w="1195"/>
                  <w:tcBorders>
                    <w:top w:val="single" w:color="000000" w:sz="4"/>
                    <w:left w:val="none" w:color="000000" w:sz="4"/>
                    <w:bottom w:val="single" w:color="000000" w:sz="4"/>
                    <w:right w:val="single" w:color="000000" w:sz="4"/>
                  </w:tcBorders>
                  <w:shd w:fill="AEAAAA"/>
                  <w:tcMar>
                    <w:top w:type="dxa" w:w="15"/>
                    <w:left w:type="dxa" w:w="15"/>
                    <w:bottom w:type="dxa" w:w="0"/>
                    <w:right w:type="dxa" w:w="15"/>
                  </w:tcMar>
                  <w:vAlign w:val="top"/>
                </w:tcPr>
                <w:p>
                  <w:pPr>
                    <w:pStyle w:val="null3"/>
                    <w:jc w:val="center"/>
                  </w:pPr>
                  <w:r>
                    <w:rPr>
                      <w:rFonts w:ascii="宋体" w:hAnsi="宋体" w:cs="宋体" w:eastAsia="宋体"/>
                      <w:sz w:val="20"/>
                    </w:rPr>
                    <w:t>指标要求</w:t>
                  </w:r>
                </w:p>
              </w:tc>
              <w:tc>
                <w:tcPr>
                  <w:tcW w:type="dxa" w:w="389"/>
                  <w:tcBorders>
                    <w:top w:val="single" w:color="000000" w:sz="4"/>
                    <w:left w:val="none" w:color="000000" w:sz="4"/>
                    <w:bottom w:val="single" w:color="000000" w:sz="4"/>
                    <w:right w:val="single" w:color="000000" w:sz="4"/>
                  </w:tcBorders>
                  <w:shd w:fill="AEAAAA"/>
                  <w:tcMar>
                    <w:top w:type="dxa" w:w="15"/>
                    <w:left w:type="dxa" w:w="15"/>
                    <w:bottom w:type="dxa" w:w="0"/>
                    <w:right w:type="dxa" w:w="15"/>
                  </w:tcMar>
                  <w:vAlign w:val="top"/>
                </w:tcPr>
                <w:p>
                  <w:pPr>
                    <w:pStyle w:val="null3"/>
                    <w:jc w:val="center"/>
                  </w:pPr>
                  <w:r>
                    <w:rPr>
                      <w:rFonts w:ascii="宋体" w:hAnsi="宋体" w:cs="宋体" w:eastAsia="宋体"/>
                      <w:sz w:val="20"/>
                    </w:rPr>
                    <w:t>证明材料要求</w:t>
                  </w:r>
                </w:p>
              </w:tc>
            </w:tr>
            <w:tr>
              <w:tc>
                <w:tcPr>
                  <w:tcW w:type="dxa" w:w="2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1</w:t>
                  </w:r>
                </w:p>
              </w:tc>
              <w:tc>
                <w:tcPr>
                  <w:tcW w:type="dxa" w:w="2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w:t>
                  </w:r>
                </w:p>
              </w:tc>
              <w:tc>
                <w:tcPr>
                  <w:tcW w:type="dxa" w:w="40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基本要求</w:t>
                  </w:r>
                </w:p>
              </w:tc>
              <w:tc>
                <w:tcPr>
                  <w:tcW w:type="dxa" w:w="119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0"/>
                    </w:rPr>
                    <w:t>每组</w:t>
                  </w:r>
                  <w:r>
                    <w:rPr>
                      <w:rFonts w:ascii="宋体" w:hAnsi="宋体" w:cs="宋体" w:eastAsia="宋体"/>
                      <w:sz w:val="20"/>
                    </w:rPr>
                    <w:t>6节，含电池柜</w:t>
                  </w:r>
                </w:p>
              </w:tc>
              <w:tc>
                <w:tcPr>
                  <w:tcW w:type="dxa" w:w="3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2</w:t>
                  </w:r>
                </w:p>
              </w:tc>
              <w:tc>
                <w:tcPr>
                  <w:tcW w:type="dxa" w:w="2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w:t>
                  </w:r>
                </w:p>
              </w:tc>
              <w:tc>
                <w:tcPr>
                  <w:tcW w:type="dxa" w:w="40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整体性能</w:t>
                  </w:r>
                </w:p>
              </w:tc>
              <w:tc>
                <w:tcPr>
                  <w:tcW w:type="dxa" w:w="119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0"/>
                    </w:rPr>
                    <w:t>安全性能好：正常使用下无电解液漏出，无电池膨胀及破裂</w:t>
                  </w:r>
                </w:p>
                <w:p>
                  <w:pPr>
                    <w:pStyle w:val="null3"/>
                    <w:jc w:val="both"/>
                  </w:pPr>
                  <w:r>
                    <w:rPr>
                      <w:rFonts w:ascii="宋体" w:hAnsi="宋体" w:cs="宋体" w:eastAsia="宋体"/>
                      <w:sz w:val="20"/>
                    </w:rPr>
                    <w:t>放电性能好：放电电压平稳，放电平台平缓</w:t>
                  </w:r>
                </w:p>
                <w:p>
                  <w:pPr>
                    <w:pStyle w:val="null3"/>
                    <w:jc w:val="both"/>
                  </w:pPr>
                  <w:r>
                    <w:rPr>
                      <w:rFonts w:ascii="宋体" w:hAnsi="宋体" w:cs="宋体" w:eastAsia="宋体"/>
                      <w:sz w:val="20"/>
                    </w:rPr>
                    <w:t>耐过放电性好：</w:t>
                  </w:r>
                  <w:r>
                    <w:rPr>
                      <w:rFonts w:ascii="宋体" w:hAnsi="宋体" w:cs="宋体" w:eastAsia="宋体"/>
                      <w:sz w:val="20"/>
                    </w:rPr>
                    <w:t>25摄氏度，完全充电状态的电池进行定电阻放电3星期(电阻值相当于该电池1CA放电要求的电阻)，恢复容量在75%以上</w:t>
                  </w:r>
                </w:p>
                <w:p>
                  <w:pPr>
                    <w:pStyle w:val="null3"/>
                    <w:jc w:val="both"/>
                  </w:pPr>
                  <w:r>
                    <w:rPr>
                      <w:rFonts w:ascii="宋体" w:hAnsi="宋体" w:cs="宋体" w:eastAsia="宋体"/>
                      <w:sz w:val="20"/>
                    </w:rPr>
                    <w:t>耐过充电性好：</w:t>
                  </w:r>
                  <w:r>
                    <w:rPr>
                      <w:rFonts w:ascii="宋体" w:hAnsi="宋体" w:cs="宋体" w:eastAsia="宋体"/>
                      <w:sz w:val="20"/>
                    </w:rPr>
                    <w:t>25摄氏度，完全充电状态的电池0.1CA充电48小时，无漏液，无电池膨胀及破裂，开路电压正常，容量维持率在95%以上</w:t>
                  </w:r>
                </w:p>
                <w:p>
                  <w:pPr>
                    <w:pStyle w:val="null3"/>
                    <w:jc w:val="both"/>
                  </w:pPr>
                  <w:r>
                    <w:rPr>
                      <w:rFonts w:ascii="宋体" w:hAnsi="宋体" w:cs="宋体" w:eastAsia="宋体"/>
                      <w:sz w:val="20"/>
                    </w:rPr>
                    <w:t>耐大电流性好：完全充电状态的电池</w:t>
                  </w:r>
                  <w:r>
                    <w:rPr>
                      <w:rFonts w:ascii="宋体" w:hAnsi="宋体" w:cs="宋体" w:eastAsia="宋体"/>
                      <w:sz w:val="20"/>
                    </w:rPr>
                    <w:t>2CA放电5分钟或10CA放电5秒钟。无导电部分熔断，无外观变形</w:t>
                  </w:r>
                </w:p>
              </w:tc>
              <w:tc>
                <w:tcPr>
                  <w:tcW w:type="dxa" w:w="3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3</w:t>
                  </w:r>
                </w:p>
              </w:tc>
              <w:tc>
                <w:tcPr>
                  <w:tcW w:type="dxa" w:w="2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w:t>
                  </w:r>
                </w:p>
              </w:tc>
              <w:tc>
                <w:tcPr>
                  <w:tcW w:type="dxa" w:w="40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电池标准</w:t>
                  </w:r>
                </w:p>
              </w:tc>
              <w:tc>
                <w:tcPr>
                  <w:tcW w:type="dxa" w:w="119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0"/>
                    </w:rPr>
                    <w:t>标称电压：</w:t>
                  </w:r>
                  <w:r>
                    <w:rPr>
                      <w:rFonts w:ascii="宋体" w:hAnsi="宋体" w:cs="宋体" w:eastAsia="宋体"/>
                      <w:sz w:val="20"/>
                    </w:rPr>
                    <w:t>12V</w:t>
                  </w:r>
                </w:p>
                <w:p>
                  <w:pPr>
                    <w:pStyle w:val="null3"/>
                    <w:jc w:val="both"/>
                  </w:pPr>
                  <w:r>
                    <w:rPr>
                      <w:rFonts w:ascii="宋体" w:hAnsi="宋体" w:cs="宋体" w:eastAsia="宋体"/>
                      <w:sz w:val="20"/>
                    </w:rPr>
                    <w:t>标称容量</w:t>
                  </w:r>
                  <w:r>
                    <w:rPr>
                      <w:rFonts w:ascii="宋体" w:hAnsi="宋体" w:cs="宋体" w:eastAsia="宋体"/>
                      <w:sz w:val="20"/>
                    </w:rPr>
                    <w:t>(20 小时率)≥100Ah</w:t>
                  </w:r>
                </w:p>
                <w:p>
                  <w:pPr>
                    <w:pStyle w:val="null3"/>
                    <w:jc w:val="both"/>
                  </w:pPr>
                  <w:r>
                    <w:rPr>
                      <w:rFonts w:ascii="宋体" w:hAnsi="宋体" w:cs="宋体" w:eastAsia="宋体"/>
                      <w:sz w:val="20"/>
                    </w:rPr>
                    <w:t>浮充期待寿命</w:t>
                  </w:r>
                  <w:r>
                    <w:rPr>
                      <w:rFonts w:ascii="宋体" w:hAnsi="宋体" w:cs="宋体" w:eastAsia="宋体"/>
                      <w:sz w:val="20"/>
                    </w:rPr>
                    <w:t>≥10年</w:t>
                  </w:r>
                </w:p>
              </w:tc>
              <w:tc>
                <w:tcPr>
                  <w:tcW w:type="dxa" w:w="3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是</w:t>
                  </w:r>
                </w:p>
              </w:tc>
            </w:tr>
            <w:tr>
              <w:tc>
                <w:tcPr>
                  <w:tcW w:type="dxa" w:w="22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4</w:t>
                  </w:r>
                </w:p>
              </w:tc>
              <w:tc>
                <w:tcPr>
                  <w:tcW w:type="dxa" w:w="28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w:t>
                  </w:r>
                </w:p>
              </w:tc>
              <w:tc>
                <w:tcPr>
                  <w:tcW w:type="dxa" w:w="40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电池特性</w:t>
                  </w:r>
                </w:p>
              </w:tc>
              <w:tc>
                <w:tcPr>
                  <w:tcW w:type="dxa" w:w="119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0"/>
                    </w:rPr>
                    <w:t>容量（</w:t>
                  </w:r>
                  <w:r>
                    <w:rPr>
                      <w:rFonts w:ascii="宋体" w:hAnsi="宋体" w:cs="宋体" w:eastAsia="宋体"/>
                      <w:sz w:val="20"/>
                    </w:rPr>
                    <w:t>25℃）：10小时率≥100Ah；5小时率≥87Ah；1小时率≥62Ah；1小时率≥54Ah</w:t>
                  </w:r>
                </w:p>
                <w:p>
                  <w:pPr>
                    <w:pStyle w:val="null3"/>
                    <w:jc w:val="both"/>
                  </w:pPr>
                  <w:r>
                    <w:rPr>
                      <w:rFonts w:ascii="宋体" w:hAnsi="宋体" w:cs="宋体" w:eastAsia="宋体"/>
                      <w:sz w:val="20"/>
                    </w:rPr>
                    <w:t>内阻（</w:t>
                  </w:r>
                  <w:r>
                    <w:rPr>
                      <w:rFonts w:ascii="宋体" w:hAnsi="宋体" w:cs="宋体" w:eastAsia="宋体"/>
                      <w:sz w:val="20"/>
                    </w:rPr>
                    <w:t>0℃）：完全充电，≤6mΩ</w:t>
                  </w:r>
                </w:p>
                <w:p>
                  <w:pPr>
                    <w:pStyle w:val="null3"/>
                    <w:jc w:val="both"/>
                  </w:pPr>
                  <w:r>
                    <w:rPr>
                      <w:rFonts w:ascii="宋体" w:hAnsi="宋体" w:cs="宋体" w:eastAsia="宋体"/>
                      <w:sz w:val="20"/>
                    </w:rPr>
                    <w:t>不同温度下的放电容量（</w:t>
                  </w:r>
                  <w:r>
                    <w:rPr>
                      <w:rFonts w:ascii="宋体" w:hAnsi="宋体" w:cs="宋体" w:eastAsia="宋体"/>
                      <w:sz w:val="20"/>
                    </w:rPr>
                    <w:t>10小时率）：40℃≥102%；25℃≥100%；0℃≥80%；-15℃≥65%</w:t>
                  </w:r>
                </w:p>
                <w:p>
                  <w:pPr>
                    <w:pStyle w:val="null3"/>
                    <w:jc w:val="both"/>
                  </w:pPr>
                  <w:r>
                    <w:rPr>
                      <w:rFonts w:ascii="宋体" w:hAnsi="宋体" w:cs="宋体" w:eastAsia="宋体"/>
                      <w:sz w:val="20"/>
                    </w:rPr>
                    <w:t>自放电后剩余容量</w:t>
                  </w:r>
                  <w:r>
                    <w:rPr>
                      <w:rFonts w:ascii="宋体" w:hAnsi="宋体" w:cs="宋体" w:eastAsia="宋体"/>
                      <w:sz w:val="20"/>
                    </w:rPr>
                    <w:t>(25℃)：3个月后≥91%；6个月后≥82%；12个月后≥64%</w:t>
                  </w:r>
                </w:p>
              </w:tc>
              <w:tc>
                <w:tcPr>
                  <w:tcW w:type="dxa" w:w="3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bl>
          <w:p/>
        </w:tc>
      </w:tr>
      <w:tr>
        <w:tc>
          <w:tcPr>
            <w:tcW w:type="dxa" w:w="2769"/>
          </w:tcPr>
          <w:p/>
        </w:tc>
        <w:tc>
          <w:tcPr>
            <w:tcW w:type="dxa" w:w="2769"/>
          </w:tcPr>
          <w:p>
            <w:pPr>
              <w:pStyle w:val="null3"/>
            </w:pPr>
            <w:r>
              <w:rPr/>
              <w:t>25</w:t>
            </w:r>
          </w:p>
        </w:tc>
        <w:tc>
          <w:tcPr>
            <w:tcW w:type="dxa" w:w="2769"/>
          </w:tcPr>
          <w:p>
            <w:pPr>
              <w:pStyle w:val="null3"/>
            </w:pPr>
            <w:r>
              <w:rPr>
                <w:rFonts w:ascii="宋体" w:hAnsi="宋体" w:cs="宋体" w:eastAsia="宋体"/>
                <w:b/>
              </w:rPr>
              <w:t>室内视频监控摄像机（数量：</w:t>
            </w:r>
            <w:r>
              <w:rPr>
                <w:rFonts w:ascii="宋体" w:hAnsi="宋体" w:cs="宋体" w:eastAsia="宋体"/>
                <w:b/>
              </w:rPr>
              <w:t>5台）</w:t>
            </w:r>
          </w:p>
          <w:tbl>
            <w:tblPr>
              <w:tblBorders>
                <w:top w:val="none" w:color="000000" w:sz="4"/>
                <w:left w:val="none" w:color="000000" w:sz="4"/>
                <w:bottom w:val="none" w:color="000000" w:sz="4"/>
                <w:right w:val="none" w:color="000000" w:sz="4"/>
                <w:insideH w:val="none"/>
                <w:insideV w:val="none"/>
              </w:tblBorders>
            </w:tblPr>
            <w:tblGrid>
              <w:gridCol w:w="224"/>
              <w:gridCol w:w="292"/>
              <w:gridCol w:w="533"/>
              <w:gridCol w:w="1161"/>
              <w:gridCol w:w="324"/>
            </w:tblGrid>
            <w:tr>
              <w:tc>
                <w:tcPr>
                  <w:tcW w:type="dxa" w:w="224"/>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序号</w:t>
                  </w:r>
                </w:p>
              </w:tc>
              <w:tc>
                <w:tcPr>
                  <w:tcW w:type="dxa" w:w="292"/>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重要性</w:t>
                  </w:r>
                </w:p>
              </w:tc>
              <w:tc>
                <w:tcPr>
                  <w:tcW w:type="dxa" w:w="533"/>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指标项</w:t>
                  </w:r>
                </w:p>
              </w:tc>
              <w:tc>
                <w:tcPr>
                  <w:tcW w:type="dxa" w:w="1161"/>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指标要求</w:t>
                  </w:r>
                </w:p>
              </w:tc>
              <w:tc>
                <w:tcPr>
                  <w:tcW w:type="dxa" w:w="324"/>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证明材料要求</w:t>
                  </w:r>
                </w:p>
              </w:tc>
            </w:tr>
            <w:tr>
              <w:tc>
                <w:tcPr>
                  <w:tcW w:type="dxa" w:w="2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w:t>
                  </w:r>
                </w:p>
              </w:tc>
              <w:tc>
                <w:tcPr>
                  <w:tcW w:type="dxa" w:w="29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设备集成兼容</w:t>
                  </w:r>
                </w:p>
              </w:tc>
              <w:tc>
                <w:tcPr>
                  <w:tcW w:type="dxa" w:w="116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支持第三方平台对接，支持</w:t>
                  </w:r>
                  <w:r>
                    <w:rPr>
                      <w:rFonts w:ascii="宋体" w:hAnsi="宋体" w:cs="宋体" w:eastAsia="宋体"/>
                      <w:sz w:val="20"/>
                    </w:rPr>
                    <w:t>GB28181/SDK等协议方式对接</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w:t>
                  </w:r>
                </w:p>
              </w:tc>
              <w:tc>
                <w:tcPr>
                  <w:tcW w:type="dxa" w:w="29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视频监控</w:t>
                  </w:r>
                </w:p>
              </w:tc>
              <w:tc>
                <w:tcPr>
                  <w:tcW w:type="dxa" w:w="116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支持最大</w:t>
                  </w:r>
                  <w:r>
                    <w:rPr>
                      <w:rFonts w:ascii="宋体" w:hAnsi="宋体" w:cs="宋体" w:eastAsia="宋体"/>
                      <w:sz w:val="20"/>
                    </w:rPr>
                    <w:t>1920×1080@30fps 高清画面输出</w:t>
                  </w:r>
                  <w:r>
                    <w:rPr>
                      <w:rFonts w:ascii="宋体" w:hAnsi="宋体" w:cs="宋体" w:eastAsia="宋体"/>
                      <w:sz w:val="20"/>
                    </w:rPr>
                    <w:t>；</w:t>
                  </w:r>
                </w:p>
                <w:p>
                  <w:pPr>
                    <w:pStyle w:val="null3"/>
                    <w:jc w:val="both"/>
                  </w:pPr>
                  <w:r>
                    <w:rPr>
                      <w:rFonts w:ascii="宋体" w:hAnsi="宋体" w:cs="宋体" w:eastAsia="宋体"/>
                      <w:sz w:val="20"/>
                    </w:rPr>
                    <w:t>采用高效红外阵列，低功耗，照射距离达</w:t>
                  </w:r>
                  <w:r>
                    <w:rPr>
                      <w:rFonts w:ascii="宋体" w:hAnsi="宋体" w:cs="宋体" w:eastAsia="宋体"/>
                      <w:sz w:val="20"/>
                    </w:rPr>
                    <w:t>30m</w:t>
                  </w:r>
                  <w:r>
                    <w:rPr>
                      <w:rFonts w:ascii="宋体" w:hAnsi="宋体" w:cs="宋体" w:eastAsia="宋体"/>
                      <w:sz w:val="20"/>
                    </w:rPr>
                    <w:t>；</w:t>
                  </w:r>
                </w:p>
                <w:p>
                  <w:pPr>
                    <w:pStyle w:val="null3"/>
                    <w:jc w:val="both"/>
                  </w:pPr>
                  <w:r>
                    <w:rPr>
                      <w:rFonts w:ascii="宋体" w:hAnsi="宋体" w:cs="宋体" w:eastAsia="宋体"/>
                      <w:sz w:val="20"/>
                    </w:rPr>
                    <w:t>支持区域入侵侦测、越界侦测、移动侦测等智能侦测功能</w:t>
                  </w:r>
                  <w:r>
                    <w:rPr>
                      <w:rFonts w:ascii="宋体" w:hAnsi="宋体" w:cs="宋体" w:eastAsia="宋体"/>
                      <w:sz w:val="20"/>
                    </w:rPr>
                    <w:t>；</w:t>
                  </w:r>
                </w:p>
                <w:p>
                  <w:pPr>
                    <w:pStyle w:val="null3"/>
                    <w:jc w:val="both"/>
                  </w:pPr>
                  <w:r>
                    <w:rPr>
                      <w:rFonts w:ascii="宋体" w:hAnsi="宋体" w:cs="宋体" w:eastAsia="宋体"/>
                      <w:sz w:val="20"/>
                    </w:rPr>
                    <w:t>支持断网续传功能保证录像不丢失</w:t>
                  </w:r>
                  <w:r>
                    <w:rPr>
                      <w:rFonts w:ascii="宋体" w:hAnsi="宋体" w:cs="宋体" w:eastAsia="宋体"/>
                      <w:sz w:val="20"/>
                    </w:rPr>
                    <w:t>；</w:t>
                  </w:r>
                </w:p>
                <w:p>
                  <w:pPr>
                    <w:pStyle w:val="null3"/>
                    <w:jc w:val="both"/>
                  </w:pPr>
                  <w:r>
                    <w:rPr>
                      <w:rFonts w:ascii="宋体" w:hAnsi="宋体" w:cs="宋体" w:eastAsia="宋体"/>
                      <w:sz w:val="20"/>
                    </w:rPr>
                    <w:t>支持宽动态、</w:t>
                  </w:r>
                  <w:r>
                    <w:rPr>
                      <w:rFonts w:ascii="宋体" w:hAnsi="宋体" w:cs="宋体" w:eastAsia="宋体"/>
                      <w:sz w:val="20"/>
                    </w:rPr>
                    <w:t>3D数字降噪、Smart IR等功能</w:t>
                  </w:r>
                  <w:r>
                    <w:rPr>
                      <w:rFonts w:ascii="宋体" w:hAnsi="宋体" w:cs="宋体" w:eastAsia="宋体"/>
                      <w:sz w:val="20"/>
                    </w:rPr>
                    <w:t>；</w:t>
                  </w:r>
                </w:p>
                <w:p>
                  <w:pPr>
                    <w:pStyle w:val="null3"/>
                    <w:jc w:val="both"/>
                  </w:pPr>
                  <w:r>
                    <w:rPr>
                      <w:rFonts w:ascii="宋体" w:hAnsi="宋体" w:cs="宋体" w:eastAsia="宋体"/>
                      <w:sz w:val="20"/>
                    </w:rPr>
                    <w:t>支持不少于</w:t>
                  </w:r>
                  <w:r>
                    <w:rPr>
                      <w:rFonts w:ascii="宋体" w:hAnsi="宋体" w:cs="宋体" w:eastAsia="宋体"/>
                      <w:sz w:val="20"/>
                    </w:rPr>
                    <w:t>300 个预置位，8 条巡航扫描</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w:t>
                  </w:r>
                </w:p>
              </w:tc>
              <w:tc>
                <w:tcPr>
                  <w:tcW w:type="dxa" w:w="29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存储管理</w:t>
                  </w:r>
                </w:p>
              </w:tc>
              <w:tc>
                <w:tcPr>
                  <w:tcW w:type="dxa" w:w="116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视频压缩格式，</w:t>
                  </w:r>
                  <w:r>
                    <w:rPr>
                      <w:rFonts w:ascii="宋体" w:hAnsi="宋体" w:cs="宋体" w:eastAsia="宋体"/>
                      <w:sz w:val="20"/>
                    </w:rPr>
                    <w:t>H.265/H.264/MJPEG，支持 H.265 高效压缩算法，可较大节省存储空间</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4</w:t>
                  </w:r>
                </w:p>
              </w:tc>
              <w:tc>
                <w:tcPr>
                  <w:tcW w:type="dxa" w:w="29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供电</w:t>
                  </w:r>
                </w:p>
              </w:tc>
              <w:tc>
                <w:tcPr>
                  <w:tcW w:type="dxa" w:w="116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支持</w:t>
                  </w:r>
                  <w:r>
                    <w:rPr>
                      <w:rFonts w:ascii="宋体" w:hAnsi="宋体" w:cs="宋体" w:eastAsia="宋体"/>
                      <w:sz w:val="20"/>
                    </w:rPr>
                    <w:t>PoE（802.3af）供电</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5</w:t>
                  </w:r>
                </w:p>
              </w:tc>
              <w:tc>
                <w:tcPr>
                  <w:tcW w:type="dxa" w:w="29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3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其它功能</w:t>
                  </w:r>
                </w:p>
              </w:tc>
              <w:tc>
                <w:tcPr>
                  <w:tcW w:type="dxa" w:w="116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支持定时任务、守望、一键巡航功能。</w:t>
                  </w:r>
                </w:p>
                <w:p>
                  <w:pPr>
                    <w:pStyle w:val="null3"/>
                    <w:jc w:val="both"/>
                  </w:pPr>
                  <w:r>
                    <w:rPr>
                      <w:rFonts w:ascii="宋体" w:hAnsi="宋体" w:cs="宋体" w:eastAsia="宋体"/>
                      <w:sz w:val="20"/>
                    </w:rPr>
                    <w:t>内置麦克风、扬声器，可实现双向语音对讲</w:t>
                  </w:r>
                </w:p>
              </w:tc>
              <w:tc>
                <w:tcPr>
                  <w:tcW w:type="dxa" w:w="324"/>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bl>
          <w:p/>
        </w:tc>
      </w:tr>
      <w:tr>
        <w:tc>
          <w:tcPr>
            <w:tcW w:type="dxa" w:w="2769"/>
          </w:tcPr>
          <w:p/>
        </w:tc>
        <w:tc>
          <w:tcPr>
            <w:tcW w:type="dxa" w:w="2769"/>
          </w:tcPr>
          <w:p>
            <w:pPr>
              <w:pStyle w:val="null3"/>
            </w:pPr>
            <w:r>
              <w:rPr/>
              <w:t>26</w:t>
            </w:r>
          </w:p>
        </w:tc>
        <w:tc>
          <w:tcPr>
            <w:tcW w:type="dxa" w:w="2769"/>
          </w:tcPr>
          <w:p>
            <w:pPr>
              <w:pStyle w:val="null3"/>
            </w:pPr>
            <w:r>
              <w:rPr>
                <w:rFonts w:ascii="宋体" w:hAnsi="宋体" w:cs="宋体" w:eastAsia="宋体"/>
                <w:b/>
              </w:rPr>
              <w:t>室外视频监控摄像机（数量：</w:t>
            </w:r>
            <w:r>
              <w:rPr>
                <w:rFonts w:ascii="宋体" w:hAnsi="宋体" w:cs="宋体" w:eastAsia="宋体"/>
                <w:b/>
              </w:rPr>
              <w:t>5台）</w:t>
            </w:r>
          </w:p>
          <w:tbl>
            <w:tblPr>
              <w:tblBorders>
                <w:top w:val="none" w:color="000000" w:sz="4"/>
                <w:left w:val="none" w:color="000000" w:sz="4"/>
                <w:bottom w:val="none" w:color="000000" w:sz="4"/>
                <w:right w:val="none" w:color="000000" w:sz="4"/>
                <w:insideH w:val="none"/>
                <w:insideV w:val="none"/>
              </w:tblBorders>
            </w:tblPr>
            <w:tblGrid>
              <w:gridCol w:w="262"/>
              <w:gridCol w:w="303"/>
              <w:gridCol w:w="525"/>
              <w:gridCol w:w="1142"/>
              <w:gridCol w:w="308"/>
            </w:tblGrid>
            <w:tr>
              <w:tc>
                <w:tcPr>
                  <w:tcW w:type="dxa" w:w="262"/>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序号</w:t>
                  </w:r>
                </w:p>
              </w:tc>
              <w:tc>
                <w:tcPr>
                  <w:tcW w:type="dxa" w:w="303"/>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重要性</w:t>
                  </w:r>
                </w:p>
              </w:tc>
              <w:tc>
                <w:tcPr>
                  <w:tcW w:type="dxa" w:w="525"/>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指标项</w:t>
                  </w:r>
                </w:p>
              </w:tc>
              <w:tc>
                <w:tcPr>
                  <w:tcW w:type="dxa" w:w="1142"/>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指标要求</w:t>
                  </w:r>
                </w:p>
              </w:tc>
              <w:tc>
                <w:tcPr>
                  <w:tcW w:type="dxa" w:w="308"/>
                  <w:tcBorders>
                    <w:top w:val="single" w:color="000000" w:sz="4"/>
                    <w:left w:val="single" w:color="000000" w:sz="4"/>
                    <w:bottom w:val="single" w:color="000000" w:sz="4"/>
                    <w:right w:val="single" w:color="000000" w:sz="4"/>
                  </w:tcBorders>
                  <w:shd w:fill="A6A6A6"/>
                  <w:tcMar>
                    <w:top w:type="dxa" w:w="0"/>
                    <w:left w:type="dxa" w:w="120"/>
                    <w:bottom w:type="dxa" w:w="0"/>
                    <w:right w:type="dxa" w:w="120"/>
                  </w:tcMar>
                  <w:vAlign w:val="top"/>
                </w:tcPr>
                <w:p>
                  <w:pPr>
                    <w:pStyle w:val="null3"/>
                    <w:jc w:val="center"/>
                  </w:pPr>
                  <w:r>
                    <w:rPr>
                      <w:rFonts w:ascii="宋体" w:hAnsi="宋体" w:cs="宋体" w:eastAsia="宋体"/>
                      <w:sz w:val="20"/>
                    </w:rPr>
                    <w:t>证明材料要求</w:t>
                  </w:r>
                </w:p>
              </w:tc>
            </w:tr>
            <w:tr>
              <w:tc>
                <w:tcPr>
                  <w:tcW w:type="dxa" w:w="26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1</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2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设备集成兼容</w:t>
                  </w:r>
                </w:p>
              </w:tc>
              <w:tc>
                <w:tcPr>
                  <w:tcW w:type="dxa" w:w="114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支持第三方平台对接，支持</w:t>
                  </w:r>
                  <w:r>
                    <w:rPr>
                      <w:rFonts w:ascii="宋体" w:hAnsi="宋体" w:cs="宋体" w:eastAsia="宋体"/>
                      <w:sz w:val="20"/>
                    </w:rPr>
                    <w:t>GB28181/SDK等协议方式对接</w:t>
                  </w:r>
                </w:p>
              </w:tc>
              <w:tc>
                <w:tcPr>
                  <w:tcW w:type="dxa" w:w="30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2</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2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视频监控</w:t>
                  </w:r>
                </w:p>
              </w:tc>
              <w:tc>
                <w:tcPr>
                  <w:tcW w:type="dxa" w:w="114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支持最大</w:t>
                  </w:r>
                  <w:r>
                    <w:rPr>
                      <w:rFonts w:ascii="宋体" w:hAnsi="宋体" w:cs="宋体" w:eastAsia="宋体"/>
                      <w:sz w:val="20"/>
                    </w:rPr>
                    <w:t>1920×1080@30fps 高清画面输出</w:t>
                  </w:r>
                  <w:r>
                    <w:rPr>
                      <w:rFonts w:ascii="宋体" w:hAnsi="宋体" w:cs="宋体" w:eastAsia="宋体"/>
                      <w:sz w:val="20"/>
                    </w:rPr>
                    <w:t>；</w:t>
                  </w:r>
                </w:p>
                <w:p>
                  <w:pPr>
                    <w:pStyle w:val="null3"/>
                    <w:jc w:val="both"/>
                  </w:pPr>
                  <w:r>
                    <w:rPr>
                      <w:rFonts w:ascii="宋体" w:hAnsi="宋体" w:cs="宋体" w:eastAsia="宋体"/>
                      <w:sz w:val="20"/>
                    </w:rPr>
                    <w:t>采用高效红外阵列，低功耗，照射距离达</w:t>
                  </w:r>
                  <w:r>
                    <w:rPr>
                      <w:rFonts w:ascii="宋体" w:hAnsi="宋体" w:cs="宋体" w:eastAsia="宋体"/>
                      <w:sz w:val="20"/>
                    </w:rPr>
                    <w:t>30m</w:t>
                  </w:r>
                  <w:r>
                    <w:rPr>
                      <w:rFonts w:ascii="宋体" w:hAnsi="宋体" w:cs="宋体" w:eastAsia="宋体"/>
                      <w:sz w:val="20"/>
                    </w:rPr>
                    <w:t>；</w:t>
                  </w:r>
                </w:p>
                <w:p>
                  <w:pPr>
                    <w:pStyle w:val="null3"/>
                    <w:jc w:val="both"/>
                  </w:pPr>
                  <w:r>
                    <w:rPr>
                      <w:rFonts w:ascii="宋体" w:hAnsi="宋体" w:cs="宋体" w:eastAsia="宋体"/>
                      <w:sz w:val="20"/>
                    </w:rPr>
                    <w:t>支持区域入侵侦测、越界侦测、移动侦测等智能侦测功能</w:t>
                  </w:r>
                  <w:r>
                    <w:rPr>
                      <w:rFonts w:ascii="宋体" w:hAnsi="宋体" w:cs="宋体" w:eastAsia="宋体"/>
                      <w:sz w:val="20"/>
                    </w:rPr>
                    <w:t>；</w:t>
                  </w:r>
                </w:p>
                <w:p>
                  <w:pPr>
                    <w:pStyle w:val="null3"/>
                    <w:jc w:val="both"/>
                  </w:pPr>
                  <w:r>
                    <w:rPr>
                      <w:rFonts w:ascii="宋体" w:hAnsi="宋体" w:cs="宋体" w:eastAsia="宋体"/>
                      <w:sz w:val="20"/>
                    </w:rPr>
                    <w:t>支持断网续传功能保证录像不丢失</w:t>
                  </w:r>
                  <w:r>
                    <w:rPr>
                      <w:rFonts w:ascii="宋体" w:hAnsi="宋体" w:cs="宋体" w:eastAsia="宋体"/>
                      <w:sz w:val="20"/>
                    </w:rPr>
                    <w:t>；</w:t>
                  </w:r>
                </w:p>
                <w:p>
                  <w:pPr>
                    <w:pStyle w:val="null3"/>
                    <w:jc w:val="both"/>
                  </w:pPr>
                  <w:r>
                    <w:rPr>
                      <w:rFonts w:ascii="宋体" w:hAnsi="宋体" w:cs="宋体" w:eastAsia="宋体"/>
                      <w:sz w:val="20"/>
                    </w:rPr>
                    <w:t>支持宽动态、</w:t>
                  </w:r>
                  <w:r>
                    <w:rPr>
                      <w:rFonts w:ascii="宋体" w:hAnsi="宋体" w:cs="宋体" w:eastAsia="宋体"/>
                      <w:sz w:val="20"/>
                    </w:rPr>
                    <w:t>3D数字降噪、Smart IR等功能</w:t>
                  </w:r>
                  <w:r>
                    <w:rPr>
                      <w:rFonts w:ascii="宋体" w:hAnsi="宋体" w:cs="宋体" w:eastAsia="宋体"/>
                      <w:sz w:val="20"/>
                    </w:rPr>
                    <w:t>；</w:t>
                  </w:r>
                </w:p>
                <w:p>
                  <w:pPr>
                    <w:pStyle w:val="null3"/>
                    <w:jc w:val="both"/>
                  </w:pPr>
                  <w:r>
                    <w:rPr>
                      <w:rFonts w:ascii="宋体" w:hAnsi="宋体" w:cs="宋体" w:eastAsia="宋体"/>
                      <w:sz w:val="20"/>
                    </w:rPr>
                    <w:t>支持不少于</w:t>
                  </w:r>
                  <w:r>
                    <w:rPr>
                      <w:rFonts w:ascii="宋体" w:hAnsi="宋体" w:cs="宋体" w:eastAsia="宋体"/>
                      <w:sz w:val="20"/>
                    </w:rPr>
                    <w:t>300个预置位，8条巡航扫描</w:t>
                  </w:r>
                </w:p>
              </w:tc>
              <w:tc>
                <w:tcPr>
                  <w:tcW w:type="dxa" w:w="30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3</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2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存储管理</w:t>
                  </w:r>
                </w:p>
              </w:tc>
              <w:tc>
                <w:tcPr>
                  <w:tcW w:type="dxa" w:w="114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视频压缩格式，</w:t>
                  </w:r>
                  <w:r>
                    <w:rPr>
                      <w:rFonts w:ascii="宋体" w:hAnsi="宋体" w:cs="宋体" w:eastAsia="宋体"/>
                      <w:sz w:val="20"/>
                    </w:rPr>
                    <w:t>H.265/H.264/MJPEG，支持 H.265 高效压缩算法，可较大节省存储空间</w:t>
                  </w:r>
                </w:p>
              </w:tc>
              <w:tc>
                <w:tcPr>
                  <w:tcW w:type="dxa" w:w="30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4</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2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供电</w:t>
                  </w:r>
                </w:p>
              </w:tc>
              <w:tc>
                <w:tcPr>
                  <w:tcW w:type="dxa" w:w="114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支持</w:t>
                  </w:r>
                  <w:r>
                    <w:rPr>
                      <w:rFonts w:ascii="宋体" w:hAnsi="宋体" w:cs="宋体" w:eastAsia="宋体"/>
                      <w:sz w:val="20"/>
                    </w:rPr>
                    <w:t>PoE（802.3af）供电</w:t>
                  </w:r>
                </w:p>
              </w:tc>
              <w:tc>
                <w:tcPr>
                  <w:tcW w:type="dxa" w:w="30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是</w:t>
                  </w:r>
                </w:p>
              </w:tc>
            </w:tr>
            <w:tr>
              <w:tc>
                <w:tcPr>
                  <w:tcW w:type="dxa" w:w="26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5</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2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防水</w:t>
                  </w:r>
                </w:p>
              </w:tc>
              <w:tc>
                <w:tcPr>
                  <w:tcW w:type="dxa" w:w="114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具备防水</w:t>
                  </w:r>
                  <w:r>
                    <w:rPr>
                      <w:rFonts w:ascii="宋体" w:hAnsi="宋体" w:cs="宋体" w:eastAsia="宋体"/>
                      <w:sz w:val="20"/>
                    </w:rPr>
                    <w:t>IP66功能，支持在室外安装部署</w:t>
                  </w:r>
                </w:p>
              </w:tc>
              <w:tc>
                <w:tcPr>
                  <w:tcW w:type="dxa" w:w="30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r>
              <w:tc>
                <w:tcPr>
                  <w:tcW w:type="dxa" w:w="26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6</w:t>
                  </w:r>
                </w:p>
              </w:tc>
              <w:tc>
                <w:tcPr>
                  <w:tcW w:type="dxa" w:w="303"/>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w:t>
                  </w:r>
                </w:p>
              </w:tc>
              <w:tc>
                <w:tcPr>
                  <w:tcW w:type="dxa" w:w="525"/>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20"/>
                    </w:rPr>
                    <w:t>其它功能</w:t>
                  </w:r>
                </w:p>
              </w:tc>
              <w:tc>
                <w:tcPr>
                  <w:tcW w:type="dxa" w:w="1142"/>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宋体" w:hAnsi="宋体" w:cs="宋体" w:eastAsia="宋体"/>
                      <w:sz w:val="20"/>
                    </w:rPr>
                    <w:t>支持定时任务、守望、一键巡航功能。</w:t>
                  </w:r>
                </w:p>
                <w:p>
                  <w:pPr>
                    <w:pStyle w:val="null3"/>
                    <w:jc w:val="both"/>
                  </w:pPr>
                  <w:r>
                    <w:rPr>
                      <w:rFonts w:ascii="宋体" w:hAnsi="宋体" w:cs="宋体" w:eastAsia="宋体"/>
                      <w:sz w:val="20"/>
                    </w:rPr>
                    <w:t>内置麦克风、扬声器，可实现双向语音对讲</w:t>
                  </w:r>
                </w:p>
              </w:tc>
              <w:tc>
                <w:tcPr>
                  <w:tcW w:type="dxa" w:w="30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p>
              </w:tc>
            </w:tr>
          </w:tbl>
          <w:p/>
        </w:tc>
      </w:tr>
      <w:tr>
        <w:tc>
          <w:tcPr>
            <w:tcW w:type="dxa" w:w="2769"/>
          </w:tcPr>
          <w:p/>
        </w:tc>
        <w:tc>
          <w:tcPr>
            <w:tcW w:type="dxa" w:w="2769"/>
          </w:tcPr>
          <w:p>
            <w:pPr>
              <w:pStyle w:val="null3"/>
            </w:pPr>
            <w:r>
              <w:rPr/>
              <w:t>27</w:t>
            </w:r>
          </w:p>
        </w:tc>
        <w:tc>
          <w:tcPr>
            <w:tcW w:type="dxa" w:w="2769"/>
          </w:tcPr>
          <w:p>
            <w:pPr>
              <w:pStyle w:val="null3"/>
            </w:pPr>
            <w:r>
              <w:rPr>
                <w:rFonts w:ascii="宋体" w:hAnsi="宋体" w:cs="宋体" w:eastAsia="宋体"/>
                <w:b/>
              </w:rPr>
              <w:t>直流路由交换机（数量：</w:t>
            </w:r>
            <w:r>
              <w:rPr>
                <w:rFonts w:ascii="宋体" w:hAnsi="宋体" w:cs="宋体" w:eastAsia="宋体"/>
                <w:b/>
              </w:rPr>
              <w:t>2套）</w:t>
            </w:r>
          </w:p>
          <w:tbl>
            <w:tblPr>
              <w:tblBorders>
                <w:top w:val="none" w:color="000000" w:sz="4"/>
                <w:left w:val="none" w:color="000000" w:sz="4"/>
                <w:bottom w:val="none" w:color="000000" w:sz="4"/>
                <w:right w:val="none" w:color="000000" w:sz="4"/>
                <w:insideH w:val="none"/>
                <w:insideV w:val="none"/>
              </w:tblBorders>
            </w:tblPr>
            <w:tblGrid>
              <w:gridCol w:w="277"/>
              <w:gridCol w:w="281"/>
              <w:gridCol w:w="370"/>
              <w:gridCol w:w="1083"/>
              <w:gridCol w:w="449"/>
            </w:tblGrid>
            <w:tr>
              <w:tc>
                <w:tcPr>
                  <w:tcW w:type="dxa" w:w="277"/>
                  <w:tcBorders>
                    <w:top w:val="single" w:color="000000" w:sz="4"/>
                    <w:left w:val="single" w:color="000000" w:sz="4"/>
                    <w:bottom w:val="single" w:color="000000" w:sz="4"/>
                    <w:right w:val="single" w:color="000000" w:sz="4"/>
                  </w:tcBorders>
                  <w:shd w:fill="AEAAAA"/>
                  <w:tcMar>
                    <w:top w:type="dxa" w:w="15"/>
                    <w:left w:type="dxa" w:w="15"/>
                    <w:bottom w:type="dxa" w:w="0"/>
                    <w:right w:type="dxa" w:w="15"/>
                  </w:tcMar>
                  <w:vAlign w:val="top"/>
                </w:tcPr>
                <w:p>
                  <w:pPr>
                    <w:pStyle w:val="null3"/>
                    <w:jc w:val="center"/>
                  </w:pPr>
                  <w:r>
                    <w:rPr>
                      <w:rFonts w:ascii="宋体" w:hAnsi="宋体" w:cs="宋体" w:eastAsia="宋体"/>
                      <w:sz w:val="20"/>
                    </w:rPr>
                    <w:t>序号</w:t>
                  </w:r>
                </w:p>
              </w:tc>
              <w:tc>
                <w:tcPr>
                  <w:tcW w:type="dxa" w:w="281"/>
                  <w:tcBorders>
                    <w:top w:val="single" w:color="000000" w:sz="4"/>
                    <w:left w:val="single" w:color="000000" w:sz="4"/>
                    <w:bottom w:val="single" w:color="000000" w:sz="4"/>
                    <w:right w:val="single" w:color="000000" w:sz="4"/>
                  </w:tcBorders>
                  <w:shd w:fill="AEAAAA"/>
                  <w:tcMar>
                    <w:top w:type="dxa" w:w="15"/>
                    <w:left w:type="dxa" w:w="15"/>
                    <w:bottom w:type="dxa" w:w="0"/>
                    <w:right w:type="dxa" w:w="15"/>
                  </w:tcMar>
                  <w:vAlign w:val="top"/>
                </w:tcPr>
                <w:p>
                  <w:pPr>
                    <w:pStyle w:val="null3"/>
                    <w:jc w:val="center"/>
                  </w:pPr>
                  <w:r>
                    <w:rPr>
                      <w:rFonts w:ascii="宋体" w:hAnsi="宋体" w:cs="宋体" w:eastAsia="宋体"/>
                      <w:sz w:val="20"/>
                    </w:rPr>
                    <w:t>重要性</w:t>
                  </w:r>
                </w:p>
              </w:tc>
              <w:tc>
                <w:tcPr>
                  <w:tcW w:type="dxa" w:w="370"/>
                  <w:tcBorders>
                    <w:top w:val="single" w:color="000000" w:sz="4"/>
                    <w:left w:val="single" w:color="000000" w:sz="4"/>
                    <w:bottom w:val="single" w:color="000000" w:sz="4"/>
                    <w:right w:val="single" w:color="000000" w:sz="4"/>
                  </w:tcBorders>
                  <w:shd w:fill="AEAAAA"/>
                  <w:tcMar>
                    <w:top w:type="dxa" w:w="15"/>
                    <w:left w:type="dxa" w:w="15"/>
                    <w:bottom w:type="dxa" w:w="0"/>
                    <w:right w:type="dxa" w:w="15"/>
                  </w:tcMar>
                  <w:vAlign w:val="top"/>
                </w:tcPr>
                <w:p>
                  <w:pPr>
                    <w:pStyle w:val="null3"/>
                    <w:jc w:val="center"/>
                  </w:pPr>
                  <w:r>
                    <w:rPr>
                      <w:rFonts w:ascii="宋体" w:hAnsi="宋体" w:cs="宋体" w:eastAsia="宋体"/>
                      <w:sz w:val="20"/>
                    </w:rPr>
                    <w:t>指标项</w:t>
                  </w:r>
                </w:p>
              </w:tc>
              <w:tc>
                <w:tcPr>
                  <w:tcW w:type="dxa" w:w="1083"/>
                  <w:tcBorders>
                    <w:top w:val="single" w:color="000000" w:sz="4"/>
                    <w:left w:val="single" w:color="000000" w:sz="4"/>
                    <w:bottom w:val="single" w:color="000000" w:sz="4"/>
                    <w:right w:val="single" w:color="000000" w:sz="4"/>
                  </w:tcBorders>
                  <w:shd w:fill="AEAAAA"/>
                  <w:tcMar>
                    <w:top w:type="dxa" w:w="15"/>
                    <w:left w:type="dxa" w:w="15"/>
                    <w:bottom w:type="dxa" w:w="0"/>
                    <w:right w:type="dxa" w:w="15"/>
                  </w:tcMar>
                  <w:vAlign w:val="top"/>
                </w:tcPr>
                <w:p>
                  <w:pPr>
                    <w:pStyle w:val="null3"/>
                    <w:jc w:val="center"/>
                  </w:pPr>
                  <w:r>
                    <w:rPr>
                      <w:rFonts w:ascii="宋体" w:hAnsi="宋体" w:cs="宋体" w:eastAsia="宋体"/>
                      <w:sz w:val="20"/>
                    </w:rPr>
                    <w:t>指标要求</w:t>
                  </w:r>
                </w:p>
              </w:tc>
              <w:tc>
                <w:tcPr>
                  <w:tcW w:type="dxa" w:w="449"/>
                  <w:tcBorders>
                    <w:top w:val="single" w:color="000000" w:sz="4"/>
                    <w:left w:val="single" w:color="000000" w:sz="4"/>
                    <w:bottom w:val="single" w:color="000000" w:sz="4"/>
                    <w:right w:val="single" w:color="000000" w:sz="4"/>
                  </w:tcBorders>
                  <w:shd w:fill="AEAAAA"/>
                  <w:tcMar>
                    <w:top w:type="dxa" w:w="15"/>
                    <w:left w:type="dxa" w:w="15"/>
                    <w:bottom w:type="dxa" w:w="0"/>
                    <w:right w:type="dxa" w:w="15"/>
                  </w:tcMar>
                  <w:vAlign w:val="top"/>
                </w:tcPr>
                <w:p>
                  <w:pPr>
                    <w:pStyle w:val="null3"/>
                    <w:jc w:val="center"/>
                  </w:pPr>
                  <w:r>
                    <w:rPr>
                      <w:rFonts w:ascii="宋体" w:hAnsi="宋体" w:cs="宋体" w:eastAsia="宋体"/>
                      <w:sz w:val="20"/>
                    </w:rPr>
                    <w:t>证明材料要求</w:t>
                  </w:r>
                </w:p>
              </w:tc>
            </w:tr>
            <w:tr>
              <w:tc>
                <w:tcPr>
                  <w:tcW w:type="dxa" w:w="2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1</w:t>
                  </w:r>
                </w:p>
              </w:tc>
              <w:tc>
                <w:tcPr>
                  <w:tcW w:type="dxa" w:w="28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机架高度</w:t>
                  </w:r>
                </w:p>
              </w:tc>
              <w:tc>
                <w:tcPr>
                  <w:tcW w:type="dxa" w:w="10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0"/>
                    </w:rPr>
                    <w:t>1个机架高度（1U）</w:t>
                  </w:r>
                </w:p>
              </w:tc>
              <w:tc>
                <w:tcPr>
                  <w:tcW w:type="dxa" w:w="4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2</w:t>
                  </w:r>
                </w:p>
              </w:tc>
              <w:tc>
                <w:tcPr>
                  <w:tcW w:type="dxa" w:w="28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性能</w:t>
                  </w:r>
                </w:p>
              </w:tc>
              <w:tc>
                <w:tcPr>
                  <w:tcW w:type="dxa" w:w="10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0"/>
                    </w:rPr>
                    <w:t>交换容量不低于</w:t>
                  </w:r>
                  <w:r>
                    <w:rPr>
                      <w:rFonts w:ascii="宋体" w:hAnsi="宋体" w:cs="宋体" w:eastAsia="宋体"/>
                      <w:sz w:val="20"/>
                    </w:rPr>
                    <w:t>37Gbps</w:t>
                  </w:r>
                </w:p>
                <w:p>
                  <w:pPr>
                    <w:pStyle w:val="null3"/>
                    <w:jc w:val="both"/>
                  </w:pPr>
                  <w:r>
                    <w:rPr>
                      <w:rFonts w:ascii="宋体" w:hAnsi="宋体" w:cs="宋体" w:eastAsia="宋体"/>
                      <w:sz w:val="20"/>
                    </w:rPr>
                    <w:t>IPV4转发性能不低于9Mpps</w:t>
                  </w:r>
                </w:p>
              </w:tc>
              <w:tc>
                <w:tcPr>
                  <w:tcW w:type="dxa" w:w="4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3</w:t>
                  </w:r>
                </w:p>
              </w:tc>
              <w:tc>
                <w:tcPr>
                  <w:tcW w:type="dxa" w:w="28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路由协议</w:t>
                  </w:r>
                </w:p>
              </w:tc>
              <w:tc>
                <w:tcPr>
                  <w:tcW w:type="dxa" w:w="10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0"/>
                    </w:rPr>
                    <w:t>静态路由动态路由协议：</w:t>
                  </w:r>
                  <w:r>
                    <w:rPr>
                      <w:rFonts w:ascii="宋体" w:hAnsi="宋体" w:cs="宋体" w:eastAsia="宋体"/>
                      <w:sz w:val="20"/>
                    </w:rPr>
                    <w:t>RIPv1/v2、OSPFv2</w:t>
                  </w:r>
                </w:p>
                <w:p>
                  <w:pPr>
                    <w:pStyle w:val="null3"/>
                    <w:jc w:val="both"/>
                  </w:pPr>
                  <w:r>
                    <w:rPr>
                      <w:rFonts w:ascii="宋体" w:hAnsi="宋体" w:cs="宋体" w:eastAsia="宋体"/>
                      <w:sz w:val="20"/>
                    </w:rPr>
                    <w:t>路由策略</w:t>
                  </w:r>
                </w:p>
                <w:p>
                  <w:pPr>
                    <w:pStyle w:val="null3"/>
                    <w:jc w:val="both"/>
                  </w:pPr>
                  <w:r>
                    <w:rPr>
                      <w:rFonts w:ascii="宋体" w:hAnsi="宋体" w:cs="宋体" w:eastAsia="宋体"/>
                      <w:sz w:val="20"/>
                    </w:rPr>
                    <w:t>ECMP（等价多路径）</w:t>
                  </w:r>
                </w:p>
              </w:tc>
              <w:tc>
                <w:tcPr>
                  <w:tcW w:type="dxa" w:w="4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4</w:t>
                  </w:r>
                </w:p>
              </w:tc>
              <w:tc>
                <w:tcPr>
                  <w:tcW w:type="dxa" w:w="28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设备端口</w:t>
                  </w:r>
                </w:p>
              </w:tc>
              <w:tc>
                <w:tcPr>
                  <w:tcW w:type="dxa" w:w="10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0"/>
                    </w:rPr>
                    <w:t>WAN以太口：不低于2个千兆电口+2个千兆光口</w:t>
                  </w:r>
                </w:p>
                <w:p>
                  <w:pPr>
                    <w:pStyle w:val="null3"/>
                    <w:jc w:val="both"/>
                  </w:pPr>
                  <w:r>
                    <w:rPr>
                      <w:rFonts w:ascii="宋体" w:hAnsi="宋体" w:cs="宋体" w:eastAsia="宋体"/>
                      <w:sz w:val="20"/>
                    </w:rPr>
                    <w:t>LAN以太口：不低于8个千兆电口</w:t>
                  </w:r>
                </w:p>
              </w:tc>
              <w:tc>
                <w:tcPr>
                  <w:tcW w:type="dxa" w:w="4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5</w:t>
                  </w:r>
                </w:p>
              </w:tc>
              <w:tc>
                <w:tcPr>
                  <w:tcW w:type="dxa" w:w="28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电源系统</w:t>
                  </w:r>
                </w:p>
              </w:tc>
              <w:tc>
                <w:tcPr>
                  <w:tcW w:type="dxa" w:w="10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0"/>
                    </w:rPr>
                    <w:t>标称直流</w:t>
                  </w:r>
                  <w:r>
                    <w:rPr>
                      <w:rFonts w:ascii="宋体" w:hAnsi="宋体" w:cs="宋体" w:eastAsia="宋体"/>
                      <w:sz w:val="20"/>
                    </w:rPr>
                    <w:t>DC12V供电，或提供电源模块实现12V转24V或48V供电</w:t>
                  </w:r>
                </w:p>
              </w:tc>
              <w:tc>
                <w:tcPr>
                  <w:tcW w:type="dxa" w:w="4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是</w:t>
                  </w:r>
                </w:p>
              </w:tc>
            </w:tr>
            <w:tr>
              <w:tc>
                <w:tcPr>
                  <w:tcW w:type="dxa" w:w="2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6</w:t>
                  </w:r>
                </w:p>
              </w:tc>
              <w:tc>
                <w:tcPr>
                  <w:tcW w:type="dxa" w:w="28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存储</w:t>
                  </w:r>
                </w:p>
              </w:tc>
              <w:tc>
                <w:tcPr>
                  <w:tcW w:type="dxa" w:w="10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0"/>
                    </w:rPr>
                    <w:t>支持本地日志</w:t>
                  </w:r>
                </w:p>
              </w:tc>
              <w:tc>
                <w:tcPr>
                  <w:tcW w:type="dxa" w:w="4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7</w:t>
                  </w:r>
                </w:p>
              </w:tc>
              <w:tc>
                <w:tcPr>
                  <w:tcW w:type="dxa" w:w="28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安全特性</w:t>
                  </w:r>
                </w:p>
              </w:tc>
              <w:tc>
                <w:tcPr>
                  <w:tcW w:type="dxa" w:w="10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0"/>
                    </w:rPr>
                    <w:t>具备</w:t>
                  </w:r>
                  <w:r>
                    <w:rPr>
                      <w:rFonts w:ascii="宋体" w:hAnsi="宋体" w:cs="宋体" w:eastAsia="宋体"/>
                      <w:sz w:val="20"/>
                    </w:rPr>
                    <w:t>ASPF，ACL，FILTER、连接数限制，广播风暴抑制</w:t>
                  </w:r>
                </w:p>
                <w:p>
                  <w:pPr>
                    <w:pStyle w:val="null3"/>
                    <w:jc w:val="both"/>
                  </w:pPr>
                  <w:r>
                    <w:rPr>
                      <w:rFonts w:ascii="宋体" w:hAnsi="宋体" w:cs="宋体" w:eastAsia="宋体"/>
                      <w:sz w:val="20"/>
                    </w:rPr>
                    <w:t>IKE，IPSec</w:t>
                  </w:r>
                </w:p>
                <w:p>
                  <w:pPr>
                    <w:pStyle w:val="null3"/>
                    <w:jc w:val="both"/>
                  </w:pPr>
                  <w:r>
                    <w:rPr>
                      <w:rFonts w:ascii="宋体" w:hAnsi="宋体" w:cs="宋体" w:eastAsia="宋体"/>
                      <w:sz w:val="20"/>
                    </w:rPr>
                    <w:t>ADVPN</w:t>
                  </w:r>
                </w:p>
                <w:p>
                  <w:pPr>
                    <w:pStyle w:val="null3"/>
                    <w:jc w:val="both"/>
                  </w:pPr>
                  <w:r>
                    <w:rPr>
                      <w:rFonts w:ascii="宋体" w:hAnsi="宋体" w:cs="宋体" w:eastAsia="宋体"/>
                      <w:sz w:val="20"/>
                    </w:rPr>
                    <w:t>L2TP，NAT/NAPT，PKI，RSA，SSH v1.5/2.0，URPF，GRE</w:t>
                  </w:r>
                </w:p>
                <w:p>
                  <w:pPr>
                    <w:pStyle w:val="null3"/>
                    <w:jc w:val="both"/>
                  </w:pPr>
                  <w:r>
                    <w:rPr>
                      <w:rFonts w:ascii="宋体" w:hAnsi="宋体" w:cs="宋体" w:eastAsia="宋体"/>
                      <w:sz w:val="20"/>
                    </w:rPr>
                    <w:t>支持</w:t>
                  </w:r>
                  <w:r>
                    <w:rPr>
                      <w:rFonts w:ascii="宋体" w:hAnsi="宋体" w:cs="宋体" w:eastAsia="宋体"/>
                      <w:sz w:val="20"/>
                    </w:rPr>
                    <w:t>ARP防攻击</w:t>
                  </w:r>
                </w:p>
                <w:p>
                  <w:pPr>
                    <w:pStyle w:val="null3"/>
                    <w:jc w:val="both"/>
                  </w:pPr>
                  <w:r>
                    <w:rPr>
                      <w:rFonts w:ascii="宋体" w:hAnsi="宋体" w:cs="宋体" w:eastAsia="宋体"/>
                      <w:sz w:val="20"/>
                    </w:rPr>
                    <w:t>支持</w:t>
                  </w:r>
                  <w:r>
                    <w:rPr>
                      <w:rFonts w:ascii="宋体" w:hAnsi="宋体" w:cs="宋体" w:eastAsia="宋体"/>
                      <w:sz w:val="20"/>
                    </w:rPr>
                    <w:t>EAD端点准入防御功能</w:t>
                  </w:r>
                </w:p>
                <w:p>
                  <w:pPr>
                    <w:pStyle w:val="null3"/>
                    <w:jc w:val="both"/>
                  </w:pPr>
                  <w:r>
                    <w:rPr>
                      <w:rFonts w:ascii="宋体" w:hAnsi="宋体" w:cs="宋体" w:eastAsia="宋体"/>
                      <w:sz w:val="20"/>
                    </w:rPr>
                    <w:t>EVI</w:t>
                  </w:r>
                </w:p>
              </w:tc>
              <w:tc>
                <w:tcPr>
                  <w:tcW w:type="dxa" w:w="4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8</w:t>
                  </w:r>
                </w:p>
              </w:tc>
              <w:tc>
                <w:tcPr>
                  <w:tcW w:type="dxa" w:w="281"/>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w:t>
                  </w:r>
                </w:p>
              </w:tc>
              <w:tc>
                <w:tcPr>
                  <w:tcW w:type="dxa" w:w="37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管理与维护</w:t>
                  </w:r>
                </w:p>
              </w:tc>
              <w:tc>
                <w:tcPr>
                  <w:tcW w:type="dxa" w:w="108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0"/>
                    </w:rPr>
                    <w:t>支持</w:t>
                  </w:r>
                  <w:r>
                    <w:rPr>
                      <w:rFonts w:ascii="宋体" w:hAnsi="宋体" w:cs="宋体" w:eastAsia="宋体"/>
                      <w:sz w:val="20"/>
                    </w:rPr>
                    <w:t>SNMP协议，命令行管理，文件系统管理，支持console口登录，支持telnet或SSH或WEB登录，支持FTP登录</w:t>
                  </w:r>
                </w:p>
              </w:tc>
              <w:tc>
                <w:tcPr>
                  <w:tcW w:type="dxa" w:w="44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bl>
          <w:p/>
        </w:tc>
      </w:tr>
      <w:tr>
        <w:tc>
          <w:tcPr>
            <w:tcW w:type="dxa" w:w="2769"/>
          </w:tcPr>
          <w:p/>
        </w:tc>
        <w:tc>
          <w:tcPr>
            <w:tcW w:type="dxa" w:w="2769"/>
          </w:tcPr>
          <w:p>
            <w:pPr>
              <w:pStyle w:val="null3"/>
            </w:pPr>
            <w:r>
              <w:rPr/>
              <w:t>28</w:t>
            </w:r>
          </w:p>
        </w:tc>
        <w:tc>
          <w:tcPr>
            <w:tcW w:type="dxa" w:w="2769"/>
          </w:tcPr>
          <w:p>
            <w:pPr>
              <w:pStyle w:val="null3"/>
            </w:pPr>
            <w:r>
              <w:rPr>
                <w:rFonts w:ascii="宋体" w:hAnsi="宋体" w:cs="宋体" w:eastAsia="宋体"/>
                <w:b/>
              </w:rPr>
              <w:t>32U机柜（数量：5套）</w:t>
            </w:r>
          </w:p>
          <w:tbl>
            <w:tblPr>
              <w:tblBorders>
                <w:top w:val="none" w:color="000000" w:sz="4"/>
                <w:left w:val="none" w:color="000000" w:sz="4"/>
                <w:bottom w:val="none" w:color="000000" w:sz="4"/>
                <w:right w:val="none" w:color="000000" w:sz="4"/>
                <w:insideH w:val="none"/>
                <w:insideV w:val="none"/>
              </w:tblBorders>
            </w:tblPr>
            <w:tblGrid>
              <w:gridCol w:w="213"/>
              <w:gridCol w:w="257"/>
              <w:gridCol w:w="402"/>
              <w:gridCol w:w="1092"/>
              <w:gridCol w:w="482"/>
            </w:tblGrid>
            <w:tr>
              <w:tc>
                <w:tcPr>
                  <w:tcW w:type="dxa" w:w="213"/>
                  <w:tcBorders>
                    <w:top w:val="single" w:color="000000" w:sz="4"/>
                    <w:left w:val="single" w:color="000000" w:sz="4"/>
                    <w:bottom w:val="single" w:color="000000" w:sz="4"/>
                    <w:right w:val="single" w:color="000000" w:sz="4"/>
                  </w:tcBorders>
                  <w:shd w:fill="AEAAAA"/>
                  <w:tcMar>
                    <w:top w:type="dxa" w:w="15"/>
                    <w:left w:type="dxa" w:w="15"/>
                    <w:bottom w:type="dxa" w:w="0"/>
                    <w:right w:type="dxa" w:w="15"/>
                  </w:tcMar>
                  <w:vAlign w:val="top"/>
                </w:tcPr>
                <w:p>
                  <w:pPr>
                    <w:pStyle w:val="null3"/>
                    <w:jc w:val="center"/>
                  </w:pPr>
                  <w:r>
                    <w:rPr>
                      <w:rFonts w:ascii="宋体" w:hAnsi="宋体" w:cs="宋体" w:eastAsia="宋体"/>
                      <w:sz w:val="20"/>
                    </w:rPr>
                    <w:t>序号</w:t>
                  </w:r>
                </w:p>
              </w:tc>
              <w:tc>
                <w:tcPr>
                  <w:tcW w:type="dxa" w:w="257"/>
                  <w:tcBorders>
                    <w:top w:val="single" w:color="000000" w:sz="4"/>
                    <w:left w:val="single" w:color="000000" w:sz="4"/>
                    <w:bottom w:val="single" w:color="000000" w:sz="4"/>
                    <w:right w:val="single" w:color="000000" w:sz="4"/>
                  </w:tcBorders>
                  <w:shd w:fill="AEAAAA"/>
                  <w:tcMar>
                    <w:top w:type="dxa" w:w="15"/>
                    <w:left w:type="dxa" w:w="15"/>
                    <w:bottom w:type="dxa" w:w="0"/>
                    <w:right w:type="dxa" w:w="15"/>
                  </w:tcMar>
                  <w:vAlign w:val="top"/>
                </w:tcPr>
                <w:p>
                  <w:pPr>
                    <w:pStyle w:val="null3"/>
                    <w:jc w:val="center"/>
                  </w:pPr>
                  <w:r>
                    <w:rPr>
                      <w:rFonts w:ascii="宋体" w:hAnsi="宋体" w:cs="宋体" w:eastAsia="宋体"/>
                      <w:sz w:val="20"/>
                    </w:rPr>
                    <w:t>重要性</w:t>
                  </w:r>
                </w:p>
              </w:tc>
              <w:tc>
                <w:tcPr>
                  <w:tcW w:type="dxa" w:w="402"/>
                  <w:tcBorders>
                    <w:top w:val="single" w:color="000000" w:sz="4"/>
                    <w:left w:val="single" w:color="000000" w:sz="4"/>
                    <w:bottom w:val="single" w:color="000000" w:sz="4"/>
                    <w:right w:val="single" w:color="000000" w:sz="4"/>
                  </w:tcBorders>
                  <w:shd w:fill="AEAAAA"/>
                  <w:tcMar>
                    <w:top w:type="dxa" w:w="15"/>
                    <w:left w:type="dxa" w:w="15"/>
                    <w:bottom w:type="dxa" w:w="0"/>
                    <w:right w:type="dxa" w:w="15"/>
                  </w:tcMar>
                  <w:vAlign w:val="top"/>
                </w:tcPr>
                <w:p>
                  <w:pPr>
                    <w:pStyle w:val="null3"/>
                    <w:jc w:val="center"/>
                  </w:pPr>
                  <w:r>
                    <w:rPr>
                      <w:rFonts w:ascii="宋体" w:hAnsi="宋体" w:cs="宋体" w:eastAsia="宋体"/>
                      <w:sz w:val="20"/>
                    </w:rPr>
                    <w:t>指标项</w:t>
                  </w:r>
                </w:p>
              </w:tc>
              <w:tc>
                <w:tcPr>
                  <w:tcW w:type="dxa" w:w="1092"/>
                  <w:tcBorders>
                    <w:top w:val="single" w:color="000000" w:sz="4"/>
                    <w:left w:val="single" w:color="000000" w:sz="4"/>
                    <w:bottom w:val="single" w:color="000000" w:sz="4"/>
                    <w:right w:val="single" w:color="000000" w:sz="4"/>
                  </w:tcBorders>
                  <w:shd w:fill="AEAAAA"/>
                  <w:tcMar>
                    <w:top w:type="dxa" w:w="15"/>
                    <w:left w:type="dxa" w:w="15"/>
                    <w:bottom w:type="dxa" w:w="0"/>
                    <w:right w:type="dxa" w:w="15"/>
                  </w:tcMar>
                  <w:vAlign w:val="top"/>
                </w:tcPr>
                <w:p>
                  <w:pPr>
                    <w:pStyle w:val="null3"/>
                    <w:jc w:val="center"/>
                  </w:pPr>
                  <w:r>
                    <w:rPr>
                      <w:rFonts w:ascii="宋体" w:hAnsi="宋体" w:cs="宋体" w:eastAsia="宋体"/>
                      <w:sz w:val="20"/>
                    </w:rPr>
                    <w:t>指标要求</w:t>
                  </w:r>
                </w:p>
              </w:tc>
              <w:tc>
                <w:tcPr>
                  <w:tcW w:type="dxa" w:w="482"/>
                  <w:tcBorders>
                    <w:top w:val="single" w:color="000000" w:sz="4"/>
                    <w:left w:val="single" w:color="000000" w:sz="4"/>
                    <w:bottom w:val="single" w:color="000000" w:sz="4"/>
                    <w:right w:val="single" w:color="000000" w:sz="4"/>
                  </w:tcBorders>
                  <w:shd w:fill="AEAAAA"/>
                  <w:tcMar>
                    <w:top w:type="dxa" w:w="15"/>
                    <w:left w:type="dxa" w:w="15"/>
                    <w:bottom w:type="dxa" w:w="0"/>
                    <w:right w:type="dxa" w:w="15"/>
                  </w:tcMar>
                  <w:vAlign w:val="top"/>
                </w:tcPr>
                <w:p>
                  <w:pPr>
                    <w:pStyle w:val="null3"/>
                    <w:jc w:val="center"/>
                  </w:pPr>
                  <w:r>
                    <w:rPr>
                      <w:rFonts w:ascii="宋体" w:hAnsi="宋体" w:cs="宋体" w:eastAsia="宋体"/>
                      <w:sz w:val="20"/>
                    </w:rPr>
                    <w:t>证明材料要求</w:t>
                  </w: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1</w:t>
                  </w:r>
                </w:p>
              </w:tc>
              <w:tc>
                <w:tcPr>
                  <w:tcW w:type="dxa" w:w="2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w:t>
                  </w:r>
                </w:p>
              </w:tc>
              <w:tc>
                <w:tcPr>
                  <w:tcW w:type="dxa" w:w="40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尺寸</w:t>
                  </w:r>
                </w:p>
              </w:tc>
              <w:tc>
                <w:tcPr>
                  <w:tcW w:type="dxa" w:w="10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0"/>
                    </w:rPr>
                    <w:t>600mm</w:t>
                  </w:r>
                  <w:r>
                    <w:rPr>
                      <w:rFonts w:ascii="宋体" w:hAnsi="宋体" w:cs="宋体" w:eastAsia="宋体"/>
                      <w:sz w:val="20"/>
                    </w:rPr>
                    <w:t>×</w:t>
                  </w:r>
                  <w:r>
                    <w:rPr>
                      <w:rFonts w:ascii="宋体" w:hAnsi="宋体" w:cs="宋体" w:eastAsia="宋体"/>
                      <w:sz w:val="20"/>
                    </w:rPr>
                    <w:t>600mm</w:t>
                  </w:r>
                  <w:r>
                    <w:rPr>
                      <w:rFonts w:ascii="宋体" w:hAnsi="宋体" w:cs="宋体" w:eastAsia="宋体"/>
                      <w:sz w:val="20"/>
                    </w:rPr>
                    <w:t>×</w:t>
                  </w:r>
                  <w:r>
                    <w:rPr>
                      <w:rFonts w:ascii="宋体" w:hAnsi="宋体" w:cs="宋体" w:eastAsia="宋体"/>
                      <w:sz w:val="20"/>
                    </w:rPr>
                    <w:t>1600mm</w:t>
                  </w:r>
                </w:p>
              </w:tc>
              <w:tc>
                <w:tcPr>
                  <w:tcW w:type="dxa" w:w="48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2</w:t>
                  </w:r>
                </w:p>
              </w:tc>
              <w:tc>
                <w:tcPr>
                  <w:tcW w:type="dxa" w:w="2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w:t>
                  </w:r>
                </w:p>
              </w:tc>
              <w:tc>
                <w:tcPr>
                  <w:tcW w:type="dxa" w:w="40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保护标准</w:t>
                  </w:r>
                </w:p>
              </w:tc>
              <w:tc>
                <w:tcPr>
                  <w:tcW w:type="dxa" w:w="10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0"/>
                    </w:rPr>
                    <w:t>IP23 级安全保护</w:t>
                  </w:r>
                </w:p>
              </w:tc>
              <w:tc>
                <w:tcPr>
                  <w:tcW w:type="dxa" w:w="48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3</w:t>
                  </w:r>
                </w:p>
              </w:tc>
              <w:tc>
                <w:tcPr>
                  <w:tcW w:type="dxa" w:w="2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w:t>
                  </w:r>
                </w:p>
              </w:tc>
              <w:tc>
                <w:tcPr>
                  <w:tcW w:type="dxa" w:w="40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最大静载荷</w:t>
                  </w:r>
                </w:p>
              </w:tc>
              <w:tc>
                <w:tcPr>
                  <w:tcW w:type="dxa" w:w="10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0"/>
                    </w:rPr>
                    <w:t>1000</w:t>
                  </w:r>
                  <w:r>
                    <w:rPr>
                      <w:rFonts w:ascii="宋体" w:hAnsi="宋体" w:cs="宋体" w:eastAsia="宋体"/>
                      <w:sz w:val="20"/>
                    </w:rPr>
                    <w:t>kg</w:t>
                  </w:r>
                  <w:r>
                    <w:rPr>
                      <w:rFonts w:ascii="宋体" w:hAnsi="宋体" w:cs="宋体" w:eastAsia="宋体"/>
                      <w:sz w:val="20"/>
                    </w:rPr>
                    <w:t xml:space="preserve"> </w:t>
                  </w:r>
                  <w:r>
                    <w:rPr>
                      <w:rFonts w:ascii="宋体" w:hAnsi="宋体" w:cs="宋体" w:eastAsia="宋体"/>
                      <w:sz w:val="20"/>
                    </w:rPr>
                    <w:t>以上</w:t>
                  </w:r>
                </w:p>
              </w:tc>
              <w:tc>
                <w:tcPr>
                  <w:tcW w:type="dxa" w:w="48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4</w:t>
                  </w:r>
                </w:p>
              </w:tc>
              <w:tc>
                <w:tcPr>
                  <w:tcW w:type="dxa" w:w="2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w:t>
                  </w:r>
                </w:p>
              </w:tc>
              <w:tc>
                <w:tcPr>
                  <w:tcW w:type="dxa" w:w="40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PDU</w:t>
                  </w:r>
                </w:p>
              </w:tc>
              <w:tc>
                <w:tcPr>
                  <w:tcW w:type="dxa" w:w="10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0"/>
                    </w:rPr>
                    <w:t>具备</w:t>
                  </w:r>
                  <w:r>
                    <w:rPr>
                      <w:rFonts w:ascii="宋体" w:hAnsi="宋体" w:cs="宋体" w:eastAsia="宋体"/>
                      <w:sz w:val="20"/>
                    </w:rPr>
                    <w:t>CE认证</w:t>
                  </w:r>
                </w:p>
              </w:tc>
              <w:tc>
                <w:tcPr>
                  <w:tcW w:type="dxa" w:w="48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5</w:t>
                  </w:r>
                </w:p>
              </w:tc>
              <w:tc>
                <w:tcPr>
                  <w:tcW w:type="dxa" w:w="2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w:t>
                  </w:r>
                </w:p>
              </w:tc>
              <w:tc>
                <w:tcPr>
                  <w:tcW w:type="dxa" w:w="40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金属材质</w:t>
                  </w:r>
                </w:p>
              </w:tc>
              <w:tc>
                <w:tcPr>
                  <w:tcW w:type="dxa" w:w="10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0"/>
                    </w:rPr>
                    <w:t>采用高强度的冷轧钢板</w:t>
                  </w:r>
                  <w:r>
                    <w:rPr>
                      <w:rFonts w:ascii="宋体" w:hAnsi="宋体" w:cs="宋体" w:eastAsia="宋体"/>
                      <w:sz w:val="20"/>
                    </w:rPr>
                    <w:t>,主体骨架不少于 2.0m,其</w:t>
                  </w:r>
                  <w:r>
                    <w:rPr>
                      <w:rFonts w:ascii="宋体" w:hAnsi="宋体" w:cs="宋体" w:eastAsia="宋体"/>
                      <w:sz w:val="20"/>
                    </w:rPr>
                    <w:t>他不少于</w:t>
                  </w:r>
                  <w:r>
                    <w:rPr>
                      <w:rFonts w:ascii="宋体" w:hAnsi="宋体" w:cs="宋体" w:eastAsia="宋体"/>
                      <w:sz w:val="20"/>
                    </w:rPr>
                    <w:t>1.5mm</w:t>
                  </w:r>
                </w:p>
              </w:tc>
              <w:tc>
                <w:tcPr>
                  <w:tcW w:type="dxa" w:w="48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6</w:t>
                  </w:r>
                </w:p>
              </w:tc>
              <w:tc>
                <w:tcPr>
                  <w:tcW w:type="dxa" w:w="2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w:t>
                  </w:r>
                </w:p>
              </w:tc>
              <w:tc>
                <w:tcPr>
                  <w:tcW w:type="dxa" w:w="40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门板</w:t>
                  </w:r>
                </w:p>
              </w:tc>
              <w:tc>
                <w:tcPr>
                  <w:tcW w:type="dxa" w:w="10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0"/>
                    </w:rPr>
                    <w:t>前玻璃后网孔</w:t>
                  </w:r>
                  <w:r>
                    <w:rPr>
                      <w:rFonts w:ascii="宋体" w:hAnsi="宋体" w:cs="宋体" w:eastAsia="宋体"/>
                      <w:sz w:val="20"/>
                    </w:rPr>
                    <w:t>,机柜正</w:t>
                  </w:r>
                  <w:r>
                    <w:rPr>
                      <w:rFonts w:ascii="宋体" w:hAnsi="宋体" w:cs="宋体" w:eastAsia="宋体"/>
                      <w:sz w:val="20"/>
                    </w:rPr>
                    <w:t>背面均为网孔门</w:t>
                  </w:r>
                  <w:r>
                    <w:rPr>
                      <w:rFonts w:ascii="宋体" w:hAnsi="宋体" w:cs="宋体" w:eastAsia="宋体"/>
                      <w:sz w:val="20"/>
                    </w:rPr>
                    <w:t>,要求后门为中间开启,前</w:t>
                  </w:r>
                  <w:r>
                    <w:rPr>
                      <w:rFonts w:ascii="宋体" w:hAnsi="宋体" w:cs="宋体" w:eastAsia="宋体"/>
                      <w:sz w:val="20"/>
                    </w:rPr>
                    <w:t>门均可方便拆卸</w:t>
                  </w:r>
                  <w:r>
                    <w:rPr>
                      <w:rFonts w:ascii="宋体" w:hAnsi="宋体" w:cs="宋体" w:eastAsia="宋体"/>
                      <w:sz w:val="20"/>
                    </w:rPr>
                    <w:t>,门后必须单体配置3个双</w:t>
                  </w:r>
                  <w:r>
                    <w:rPr>
                      <w:rFonts w:ascii="宋体" w:hAnsi="宋体" w:cs="宋体" w:eastAsia="宋体"/>
                      <w:sz w:val="20"/>
                    </w:rPr>
                    <w:t>插式锌合金饺链</w:t>
                  </w:r>
                  <w:r>
                    <w:rPr>
                      <w:rFonts w:ascii="宋体" w:hAnsi="宋体" w:cs="宋体" w:eastAsia="宋体"/>
                      <w:sz w:val="20"/>
                    </w:rPr>
                    <w:t>,开启角不小于130</w:t>
                  </w:r>
                  <w:r>
                    <w:rPr>
                      <w:rFonts w:ascii="宋体" w:hAnsi="宋体" w:cs="宋体" w:eastAsia="宋体"/>
                      <w:sz w:val="20"/>
                    </w:rPr>
                    <w:t>°</w:t>
                  </w:r>
                </w:p>
              </w:tc>
              <w:tc>
                <w:tcPr>
                  <w:tcW w:type="dxa" w:w="48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r>
              <w:tc>
                <w:tcPr>
                  <w:tcW w:type="dxa" w:w="21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7</w:t>
                  </w:r>
                </w:p>
              </w:tc>
              <w:tc>
                <w:tcPr>
                  <w:tcW w:type="dxa" w:w="25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w:t>
                  </w:r>
                </w:p>
              </w:tc>
              <w:tc>
                <w:tcPr>
                  <w:tcW w:type="dxa" w:w="40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其他</w:t>
                  </w:r>
                </w:p>
              </w:tc>
              <w:tc>
                <w:tcPr>
                  <w:tcW w:type="dxa" w:w="109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宋体" w:hAnsi="宋体" w:cs="宋体" w:eastAsia="宋体"/>
                      <w:sz w:val="20"/>
                    </w:rPr>
                    <w:t>表面涂覆层表面光洁</w:t>
                  </w:r>
                  <w:r>
                    <w:rPr>
                      <w:rFonts w:ascii="宋体" w:hAnsi="宋体" w:cs="宋体" w:eastAsia="宋体"/>
                      <w:sz w:val="20"/>
                    </w:rPr>
                    <w:t>、</w:t>
                  </w:r>
                  <w:r>
                    <w:rPr>
                      <w:rFonts w:ascii="宋体" w:hAnsi="宋体" w:cs="宋体" w:eastAsia="宋体"/>
                      <w:sz w:val="20"/>
                    </w:rPr>
                    <w:t>色泽均匀、</w:t>
                  </w:r>
                  <w:r>
                    <w:rPr>
                      <w:rFonts w:ascii="宋体" w:hAnsi="宋体" w:cs="宋体" w:eastAsia="宋体"/>
                      <w:sz w:val="20"/>
                    </w:rPr>
                    <w:t>无流挂、无露底</w:t>
                  </w:r>
                  <w:r>
                    <w:rPr>
                      <w:rFonts w:ascii="宋体" w:hAnsi="宋体" w:cs="宋体" w:eastAsia="宋体"/>
                      <w:sz w:val="20"/>
                    </w:rPr>
                    <w:t>；</w:t>
                  </w:r>
                  <w:r>
                    <w:rPr>
                      <w:rFonts w:ascii="宋体" w:hAnsi="宋体" w:cs="宋体" w:eastAsia="宋体"/>
                      <w:sz w:val="20"/>
                    </w:rPr>
                    <w:t>金属件无毛刺、锈蚀</w:t>
                  </w:r>
                  <w:r>
                    <w:rPr>
                      <w:rFonts w:ascii="宋体" w:hAnsi="宋体" w:cs="宋体" w:eastAsia="宋体"/>
                      <w:sz w:val="20"/>
                    </w:rPr>
                    <w:t>；</w:t>
                  </w:r>
                  <w:r>
                    <w:rPr>
                      <w:rFonts w:ascii="宋体" w:hAnsi="宋体" w:cs="宋体" w:eastAsia="宋体"/>
                      <w:sz w:val="20"/>
                    </w:rPr>
                    <w:t>黑色，含</w:t>
                  </w:r>
                  <w:r>
                    <w:rPr>
                      <w:rFonts w:ascii="宋体" w:hAnsi="宋体" w:cs="宋体" w:eastAsia="宋体"/>
                      <w:sz w:val="20"/>
                    </w:rPr>
                    <w:t>6个托盘</w:t>
                  </w:r>
                </w:p>
              </w:tc>
              <w:tc>
                <w:tcPr>
                  <w:tcW w:type="dxa" w:w="48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bl>
          <w:p/>
        </w:tc>
      </w:tr>
      <w:tr>
        <w:tc>
          <w:tcPr>
            <w:tcW w:type="dxa" w:w="2769"/>
          </w:tcPr>
          <w:p/>
        </w:tc>
        <w:tc>
          <w:tcPr>
            <w:tcW w:type="dxa" w:w="2769"/>
          </w:tcPr>
          <w:p>
            <w:pPr>
              <w:pStyle w:val="null3"/>
            </w:pPr>
            <w:r>
              <w:rPr/>
              <w:t>29</w:t>
            </w:r>
          </w:p>
        </w:tc>
        <w:tc>
          <w:tcPr>
            <w:tcW w:type="dxa" w:w="2769"/>
          </w:tcPr>
          <w:p>
            <w:pPr>
              <w:pStyle w:val="null3"/>
            </w:pPr>
            <w:r>
              <w:rPr>
                <w:rFonts w:ascii="宋体" w:hAnsi="宋体" w:cs="宋体" w:eastAsia="宋体"/>
                <w:b/>
              </w:rPr>
              <w:t>5个</w:t>
            </w:r>
            <w:r>
              <w:rPr>
                <w:rFonts w:ascii="宋体" w:hAnsi="宋体" w:cs="宋体" w:eastAsia="宋体"/>
                <w:b/>
              </w:rPr>
              <w:t>强震站点观测环境整理（数量：</w:t>
            </w:r>
            <w:r>
              <w:rPr>
                <w:rFonts w:ascii="宋体" w:hAnsi="宋体" w:cs="宋体" w:eastAsia="宋体"/>
                <w:b/>
              </w:rPr>
              <w:t>1项</w:t>
            </w:r>
            <w:r>
              <w:rPr>
                <w:rFonts w:ascii="宋体" w:hAnsi="宋体" w:cs="宋体" w:eastAsia="宋体"/>
                <w:b/>
              </w:rPr>
              <w:t>）</w:t>
            </w:r>
          </w:p>
          <w:tbl>
            <w:tblPr>
              <w:tblBorders>
                <w:top w:val="none" w:color="000000" w:sz="4"/>
                <w:left w:val="none" w:color="000000" w:sz="4"/>
                <w:bottom w:val="none" w:color="000000" w:sz="4"/>
                <w:right w:val="none" w:color="000000" w:sz="4"/>
                <w:insideH w:val="none"/>
                <w:insideV w:val="none"/>
              </w:tblBorders>
            </w:tblPr>
            <w:tblGrid>
              <w:gridCol w:w="209"/>
              <w:gridCol w:w="474"/>
              <w:gridCol w:w="630"/>
              <w:gridCol w:w="205"/>
              <w:gridCol w:w="166"/>
              <w:gridCol w:w="405"/>
              <w:gridCol w:w="382"/>
            </w:tblGrid>
            <w:tr>
              <w:tc>
                <w:tcPr>
                  <w:tcW w:type="dxa" w:w="209"/>
                  <w:tcBorders>
                    <w:top w:val="single" w:color="000000" w:sz="4"/>
                    <w:left w:val="single" w:color="000000" w:sz="4"/>
                    <w:bottom w:val="single" w:color="000000" w:sz="4"/>
                    <w:right w:val="single" w:color="000000" w:sz="4"/>
                  </w:tcBorders>
                  <w:shd w:fill="AEAAAA"/>
                  <w:tcMar>
                    <w:top w:type="dxa" w:w="15"/>
                    <w:left w:type="dxa" w:w="15"/>
                    <w:bottom w:type="dxa" w:w="0"/>
                    <w:right w:type="dxa" w:w="15"/>
                  </w:tcMar>
                  <w:vAlign w:val="top"/>
                </w:tcPr>
                <w:p>
                  <w:pPr>
                    <w:pStyle w:val="null3"/>
                    <w:jc w:val="center"/>
                  </w:pPr>
                  <w:r>
                    <w:rPr>
                      <w:rFonts w:ascii="宋体" w:hAnsi="宋体" w:cs="宋体" w:eastAsia="宋体"/>
                      <w:sz w:val="20"/>
                    </w:rPr>
                    <w:t>序号</w:t>
                  </w:r>
                </w:p>
              </w:tc>
              <w:tc>
                <w:tcPr>
                  <w:tcW w:type="dxa" w:w="474"/>
                  <w:tcBorders>
                    <w:top w:val="single" w:color="000000" w:sz="4"/>
                    <w:left w:val="single" w:color="000000" w:sz="4"/>
                    <w:bottom w:val="single" w:color="000000" w:sz="4"/>
                    <w:right w:val="single" w:color="000000" w:sz="4"/>
                  </w:tcBorders>
                  <w:shd w:fill="AEAAAA"/>
                  <w:tcMar>
                    <w:top w:type="dxa" w:w="15"/>
                    <w:left w:type="dxa" w:w="15"/>
                    <w:bottom w:type="dxa" w:w="0"/>
                    <w:right w:type="dxa" w:w="15"/>
                  </w:tcMar>
                  <w:vAlign w:val="top"/>
                </w:tcPr>
                <w:p>
                  <w:pPr>
                    <w:pStyle w:val="null3"/>
                    <w:jc w:val="center"/>
                  </w:pPr>
                  <w:r>
                    <w:rPr>
                      <w:rFonts w:ascii="宋体" w:hAnsi="宋体" w:cs="宋体" w:eastAsia="宋体"/>
                      <w:sz w:val="20"/>
                    </w:rPr>
                    <w:t>设备名称</w:t>
                  </w:r>
                </w:p>
              </w:tc>
              <w:tc>
                <w:tcPr>
                  <w:tcW w:type="dxa" w:w="630"/>
                  <w:tcBorders>
                    <w:top w:val="single" w:color="000000" w:sz="4"/>
                    <w:left w:val="single" w:color="000000" w:sz="4"/>
                    <w:bottom w:val="single" w:color="000000" w:sz="4"/>
                    <w:right w:val="single" w:color="000000" w:sz="4"/>
                  </w:tcBorders>
                  <w:shd w:fill="AEAAAA"/>
                  <w:tcMar>
                    <w:top w:type="dxa" w:w="15"/>
                    <w:left w:type="dxa" w:w="15"/>
                    <w:bottom w:type="dxa" w:w="0"/>
                    <w:right w:type="dxa" w:w="15"/>
                  </w:tcMar>
                  <w:vAlign w:val="top"/>
                </w:tcPr>
                <w:p>
                  <w:pPr>
                    <w:pStyle w:val="null3"/>
                    <w:jc w:val="center"/>
                  </w:pPr>
                  <w:r>
                    <w:rPr>
                      <w:rFonts w:ascii="宋体" w:hAnsi="宋体" w:cs="宋体" w:eastAsia="宋体"/>
                      <w:sz w:val="20"/>
                    </w:rPr>
                    <w:t>规格型号</w:t>
                  </w:r>
                </w:p>
              </w:tc>
              <w:tc>
                <w:tcPr>
                  <w:tcW w:type="dxa" w:w="205"/>
                  <w:tcBorders>
                    <w:top w:val="single" w:color="000000" w:sz="4"/>
                    <w:left w:val="single" w:color="000000" w:sz="4"/>
                    <w:bottom w:val="single" w:color="000000" w:sz="4"/>
                    <w:right w:val="single" w:color="000000" w:sz="4"/>
                  </w:tcBorders>
                  <w:shd w:fill="AEAAAA"/>
                  <w:tcMar>
                    <w:top w:type="dxa" w:w="15"/>
                    <w:left w:type="dxa" w:w="15"/>
                    <w:bottom w:type="dxa" w:w="0"/>
                    <w:right w:type="dxa" w:w="15"/>
                  </w:tcMar>
                  <w:vAlign w:val="top"/>
                </w:tcPr>
                <w:p>
                  <w:pPr>
                    <w:pStyle w:val="null3"/>
                    <w:jc w:val="center"/>
                  </w:pPr>
                  <w:r>
                    <w:rPr>
                      <w:rFonts w:ascii="宋体" w:hAnsi="宋体" w:cs="宋体" w:eastAsia="宋体"/>
                      <w:sz w:val="20"/>
                    </w:rPr>
                    <w:t>数量</w:t>
                  </w:r>
                </w:p>
              </w:tc>
              <w:tc>
                <w:tcPr>
                  <w:tcW w:type="dxa" w:w="166"/>
                  <w:tcBorders>
                    <w:top w:val="single" w:color="000000" w:sz="4"/>
                    <w:left w:val="single" w:color="000000" w:sz="4"/>
                    <w:bottom w:val="single" w:color="000000" w:sz="4"/>
                    <w:right w:val="single" w:color="000000" w:sz="4"/>
                  </w:tcBorders>
                  <w:shd w:fill="AEAAAA"/>
                  <w:tcMar>
                    <w:top w:type="dxa" w:w="0"/>
                    <w:left w:type="dxa" w:w="0"/>
                    <w:bottom w:type="dxa" w:w="0"/>
                    <w:right w:type="dxa" w:w="0"/>
                  </w:tcMar>
                  <w:vAlign w:val="top"/>
                </w:tcPr>
                <w:p>
                  <w:pPr>
                    <w:pStyle w:val="null3"/>
                    <w:jc w:val="center"/>
                  </w:pPr>
                  <w:r>
                    <w:rPr>
                      <w:rFonts w:ascii="宋体" w:hAnsi="宋体" w:cs="宋体" w:eastAsia="宋体"/>
                      <w:sz w:val="20"/>
                    </w:rPr>
                    <w:t>单位</w:t>
                  </w:r>
                </w:p>
              </w:tc>
              <w:tc>
                <w:tcPr>
                  <w:tcW w:type="dxa" w:w="405"/>
                  <w:tcBorders>
                    <w:top w:val="single" w:color="000000" w:sz="4"/>
                    <w:left w:val="single" w:color="000000" w:sz="4"/>
                    <w:bottom w:val="single" w:color="000000" w:sz="4"/>
                    <w:right w:val="single" w:color="000000" w:sz="4"/>
                  </w:tcBorders>
                  <w:shd w:fill="AEAAAA"/>
                  <w:tcMar>
                    <w:top w:type="dxa" w:w="15"/>
                    <w:left w:type="dxa" w:w="15"/>
                    <w:bottom w:type="dxa" w:w="0"/>
                    <w:right w:type="dxa" w:w="15"/>
                  </w:tcMar>
                  <w:vAlign w:val="top"/>
                </w:tcPr>
                <w:p>
                  <w:pPr>
                    <w:pStyle w:val="null3"/>
                    <w:jc w:val="center"/>
                  </w:pPr>
                  <w:r>
                    <w:rPr>
                      <w:rFonts w:ascii="宋体" w:hAnsi="宋体" w:cs="宋体" w:eastAsia="宋体"/>
                      <w:sz w:val="20"/>
                    </w:rPr>
                    <w:t>台站位置</w:t>
                  </w:r>
                </w:p>
              </w:tc>
              <w:tc>
                <w:tcPr>
                  <w:tcW w:type="dxa" w:w="382"/>
                  <w:tcBorders>
                    <w:top w:val="single" w:color="000000" w:sz="4"/>
                    <w:left w:val="single" w:color="000000" w:sz="4"/>
                    <w:bottom w:val="single" w:color="000000" w:sz="4"/>
                    <w:right w:val="single" w:color="000000" w:sz="4"/>
                  </w:tcBorders>
                  <w:shd w:fill="AEAAAA"/>
                  <w:tcMar>
                    <w:top w:type="dxa" w:w="0"/>
                    <w:left w:type="dxa" w:w="0"/>
                    <w:bottom w:type="dxa" w:w="0"/>
                    <w:right w:type="dxa" w:w="0"/>
                  </w:tcMar>
                  <w:vAlign w:val="top"/>
                </w:tcPr>
                <w:p>
                  <w:pPr>
                    <w:pStyle w:val="null3"/>
                    <w:jc w:val="center"/>
                  </w:pPr>
                  <w:r>
                    <w:rPr>
                      <w:rFonts w:ascii="宋体" w:hAnsi="宋体" w:cs="宋体" w:eastAsia="宋体"/>
                      <w:sz w:val="20"/>
                    </w:rPr>
                    <w:t>备注</w:t>
                  </w:r>
                </w:p>
              </w:tc>
            </w:tr>
            <w:tr>
              <w:tc>
                <w:tcPr>
                  <w:tcW w:type="dxa" w:w="20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1</w:t>
                  </w:r>
                </w:p>
              </w:tc>
              <w:tc>
                <w:tcPr>
                  <w:tcW w:type="dxa" w:w="47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户外密封罩</w:t>
                  </w:r>
                </w:p>
              </w:tc>
              <w:tc>
                <w:tcPr>
                  <w:tcW w:type="dxa" w:w="6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1600×1600×2000</w:t>
                  </w:r>
                </w:p>
              </w:tc>
              <w:tc>
                <w:tcPr>
                  <w:tcW w:type="dxa" w:w="2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2</w:t>
                  </w:r>
                </w:p>
              </w:tc>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套</w:t>
                  </w:r>
                </w:p>
              </w:tc>
              <w:tc>
                <w:tcPr>
                  <w:tcW w:type="dxa" w:w="4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安康、泾阳</w:t>
                  </w: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含底座处理</w:t>
                  </w:r>
                </w:p>
              </w:tc>
            </w:tr>
            <w:tr>
              <w:tc>
                <w:tcPr>
                  <w:tcW w:type="dxa" w:w="20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2</w:t>
                  </w:r>
                </w:p>
              </w:tc>
              <w:tc>
                <w:tcPr>
                  <w:tcW w:type="dxa" w:w="47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LED灯具</w:t>
                  </w:r>
                </w:p>
              </w:tc>
              <w:tc>
                <w:tcPr>
                  <w:tcW w:type="dxa" w:w="6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600×600</w:t>
                  </w:r>
                </w:p>
              </w:tc>
              <w:tc>
                <w:tcPr>
                  <w:tcW w:type="dxa" w:w="2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3</w:t>
                  </w:r>
                </w:p>
              </w:tc>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套</w:t>
                  </w:r>
                </w:p>
              </w:tc>
              <w:tc>
                <w:tcPr>
                  <w:tcW w:type="dxa" w:w="4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咸阳、周至、柞水</w:t>
                  </w: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3</w:t>
                  </w:r>
                </w:p>
              </w:tc>
              <w:tc>
                <w:tcPr>
                  <w:tcW w:type="dxa" w:w="47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照明</w:t>
                  </w:r>
                  <w:r>
                    <w:rPr>
                      <w:rFonts w:ascii="宋体" w:hAnsi="宋体" w:cs="宋体" w:eastAsia="宋体"/>
                      <w:sz w:val="20"/>
                    </w:rPr>
                    <w:t>开关</w:t>
                  </w:r>
                </w:p>
              </w:tc>
              <w:tc>
                <w:tcPr>
                  <w:tcW w:type="dxa" w:w="6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单联</w:t>
                  </w:r>
                </w:p>
              </w:tc>
              <w:tc>
                <w:tcPr>
                  <w:tcW w:type="dxa" w:w="2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3</w:t>
                  </w:r>
                </w:p>
              </w:tc>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套</w:t>
                  </w:r>
                </w:p>
              </w:tc>
              <w:tc>
                <w:tcPr>
                  <w:tcW w:type="dxa" w:w="4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咸阳、周至、柞水</w:t>
                  </w: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4</w:t>
                  </w:r>
                </w:p>
              </w:tc>
              <w:tc>
                <w:tcPr>
                  <w:tcW w:type="dxa" w:w="47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灭火器</w:t>
                  </w:r>
                </w:p>
              </w:tc>
              <w:tc>
                <w:tcPr>
                  <w:tcW w:type="dxa" w:w="6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4</w:t>
                  </w:r>
                  <w:r>
                    <w:rPr>
                      <w:rFonts w:ascii="宋体" w:hAnsi="宋体" w:cs="宋体" w:eastAsia="宋体"/>
                      <w:sz w:val="20"/>
                    </w:rPr>
                    <w:t>kg</w:t>
                  </w:r>
                </w:p>
              </w:tc>
              <w:tc>
                <w:tcPr>
                  <w:tcW w:type="dxa" w:w="2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5</w:t>
                  </w:r>
                </w:p>
              </w:tc>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个</w:t>
                  </w:r>
                </w:p>
              </w:tc>
              <w:tc>
                <w:tcPr>
                  <w:tcW w:type="dxa" w:w="4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20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5</w:t>
                  </w:r>
                </w:p>
              </w:tc>
              <w:tc>
                <w:tcPr>
                  <w:tcW w:type="dxa" w:w="47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甲级防盗门成品</w:t>
                  </w:r>
                </w:p>
              </w:tc>
              <w:tc>
                <w:tcPr>
                  <w:tcW w:type="dxa" w:w="6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尺寸：</w:t>
                  </w:r>
                  <w:r>
                    <w:rPr>
                      <w:rFonts w:ascii="宋体" w:hAnsi="宋体" w:cs="宋体" w:eastAsia="宋体"/>
                      <w:sz w:val="20"/>
                    </w:rPr>
                    <w:t>950</w:t>
                  </w:r>
                  <w:r>
                    <w:rPr>
                      <w:rFonts w:ascii="宋体" w:hAnsi="宋体" w:cs="宋体" w:eastAsia="宋体"/>
                      <w:sz w:val="20"/>
                    </w:rPr>
                    <w:t>mm</w:t>
                  </w:r>
                  <w:r>
                    <w:rPr>
                      <w:rFonts w:ascii="宋体" w:hAnsi="宋体" w:cs="宋体" w:eastAsia="宋体"/>
                      <w:sz w:val="20"/>
                    </w:rPr>
                    <w:t>×</w:t>
                  </w:r>
                  <w:r>
                    <w:rPr>
                      <w:rFonts w:ascii="宋体" w:hAnsi="宋体" w:cs="宋体" w:eastAsia="宋体"/>
                      <w:sz w:val="20"/>
                    </w:rPr>
                    <w:t>2750mm</w:t>
                  </w:r>
                  <w:r>
                    <w:rPr>
                      <w:rFonts w:ascii="宋体" w:hAnsi="宋体" w:cs="宋体" w:eastAsia="宋体"/>
                      <w:sz w:val="20"/>
                    </w:rPr>
                    <w:t>，含五金，采用</w:t>
                  </w:r>
                  <w:r>
                    <w:rPr>
                      <w:rFonts w:ascii="宋体" w:hAnsi="宋体" w:cs="宋体" w:eastAsia="宋体"/>
                      <w:sz w:val="20"/>
                    </w:rPr>
                    <w:t>C级锁</w:t>
                  </w:r>
                </w:p>
              </w:tc>
              <w:tc>
                <w:tcPr>
                  <w:tcW w:type="dxa" w:w="2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1</w:t>
                  </w:r>
                </w:p>
              </w:tc>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樘</w:t>
                  </w:r>
                </w:p>
              </w:tc>
              <w:tc>
                <w:tcPr>
                  <w:tcW w:type="dxa" w:w="4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柞水</w:t>
                  </w: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拆旧换新</w:t>
                  </w:r>
                </w:p>
              </w:tc>
            </w:tr>
            <w:tr>
              <w:tc>
                <w:tcPr>
                  <w:tcW w:type="dxa" w:w="20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6</w:t>
                  </w:r>
                </w:p>
              </w:tc>
              <w:tc>
                <w:tcPr>
                  <w:tcW w:type="dxa" w:w="47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铠装电缆</w:t>
                  </w:r>
                </w:p>
              </w:tc>
              <w:tc>
                <w:tcPr>
                  <w:tcW w:type="dxa" w:w="63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YJV22-3</w:t>
                  </w:r>
                  <w:r>
                    <w:rPr>
                      <w:rFonts w:ascii="宋体" w:hAnsi="宋体" w:cs="宋体" w:eastAsia="宋体"/>
                      <w:sz w:val="20"/>
                    </w:rPr>
                    <w:t>×</w:t>
                  </w:r>
                  <w:r>
                    <w:rPr>
                      <w:rFonts w:ascii="宋体" w:hAnsi="宋体" w:cs="宋体" w:eastAsia="宋体"/>
                      <w:sz w:val="20"/>
                    </w:rPr>
                    <w:t>4</w:t>
                  </w:r>
                </w:p>
              </w:tc>
              <w:tc>
                <w:tcPr>
                  <w:tcW w:type="dxa" w:w="2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150</w:t>
                  </w:r>
                </w:p>
              </w:tc>
              <w:tc>
                <w:tcPr>
                  <w:tcW w:type="dxa" w:w="16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米</w:t>
                  </w:r>
                </w:p>
              </w:tc>
              <w:tc>
                <w:tcPr>
                  <w:tcW w:type="dxa" w:w="40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宋体" w:hAnsi="宋体" w:cs="宋体" w:eastAsia="宋体"/>
                      <w:sz w:val="20"/>
                    </w:rPr>
                    <w:t>柞水</w:t>
                  </w: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含施工</w:t>
                  </w:r>
                </w:p>
              </w:tc>
            </w:tr>
          </w:tbl>
          <w:p/>
        </w:tc>
      </w:tr>
      <w:tr>
        <w:tc>
          <w:tcPr>
            <w:tcW w:type="dxa" w:w="2769"/>
          </w:tcPr>
          <w:p/>
        </w:tc>
        <w:tc>
          <w:tcPr>
            <w:tcW w:type="dxa" w:w="2769"/>
          </w:tcPr>
          <w:p>
            <w:pPr>
              <w:pStyle w:val="null3"/>
            </w:pPr>
            <w:r>
              <w:rPr/>
              <w:t>30</w:t>
            </w:r>
          </w:p>
        </w:tc>
        <w:tc>
          <w:tcPr>
            <w:tcW w:type="dxa" w:w="2769"/>
          </w:tcPr>
          <w:p>
            <w:pPr>
              <w:pStyle w:val="null3"/>
            </w:pPr>
            <w:r>
              <w:rPr>
                <w:rFonts w:ascii="宋体" w:hAnsi="宋体" w:cs="宋体" w:eastAsia="宋体"/>
                <w:b/>
              </w:rPr>
              <w:t>测震站网配套辅材工具（数量：</w:t>
            </w:r>
            <w:r>
              <w:rPr>
                <w:rFonts w:ascii="宋体" w:hAnsi="宋体" w:cs="宋体" w:eastAsia="宋体"/>
                <w:b/>
              </w:rPr>
              <w:t>1批）</w:t>
            </w:r>
          </w:p>
          <w:tbl>
            <w:tblPr>
              <w:tblBorders>
                <w:top w:val="none" w:color="000000" w:sz="4"/>
                <w:left w:val="none" w:color="000000" w:sz="4"/>
                <w:bottom w:val="none" w:color="000000" w:sz="4"/>
                <w:right w:val="none" w:color="000000" w:sz="4"/>
                <w:insideH w:val="none"/>
                <w:insideV w:val="none"/>
              </w:tblBorders>
            </w:tblPr>
            <w:tblGrid>
              <w:gridCol w:w="201"/>
              <w:gridCol w:w="423"/>
              <w:gridCol w:w="202"/>
              <w:gridCol w:w="189"/>
              <w:gridCol w:w="1474"/>
            </w:tblGrid>
            <w:tr>
              <w:tc>
                <w:tcPr>
                  <w:tcW w:type="dxa" w:w="201"/>
                  <w:tcBorders>
                    <w:top w:val="single" w:color="000000" w:sz="4"/>
                    <w:left w:val="single" w:color="000000" w:sz="4"/>
                    <w:bottom w:val="single" w:color="000000" w:sz="4"/>
                    <w:right w:val="single" w:color="000000" w:sz="4"/>
                  </w:tcBorders>
                  <w:shd w:fill="AEAAAA"/>
                  <w:tcMar>
                    <w:top w:type="dxa" w:w="0"/>
                    <w:left w:type="dxa" w:w="15"/>
                    <w:bottom w:type="dxa" w:w="0"/>
                    <w:right w:type="dxa" w:w="15"/>
                  </w:tcMar>
                  <w:vAlign w:val="top"/>
                </w:tcPr>
                <w:p>
                  <w:pPr>
                    <w:pStyle w:val="null3"/>
                    <w:jc w:val="center"/>
                  </w:pPr>
                  <w:r>
                    <w:rPr>
                      <w:rFonts w:ascii="宋体" w:hAnsi="宋体" w:cs="宋体" w:eastAsia="宋体"/>
                      <w:sz w:val="20"/>
                    </w:rPr>
                    <w:t>序号</w:t>
                  </w:r>
                </w:p>
              </w:tc>
              <w:tc>
                <w:tcPr>
                  <w:tcW w:type="dxa" w:w="423"/>
                  <w:tcBorders>
                    <w:top w:val="single" w:color="000000" w:sz="4"/>
                    <w:left w:val="none" w:color="000000" w:sz="4"/>
                    <w:bottom w:val="single" w:color="000000" w:sz="4"/>
                    <w:right w:val="single" w:color="000000" w:sz="4"/>
                  </w:tcBorders>
                  <w:shd w:fill="AEAAAA"/>
                  <w:tcMar>
                    <w:top w:type="dxa" w:w="0"/>
                    <w:left w:type="dxa" w:w="15"/>
                    <w:bottom w:type="dxa" w:w="0"/>
                    <w:right w:type="dxa" w:w="15"/>
                  </w:tcMar>
                  <w:vAlign w:val="top"/>
                </w:tcPr>
                <w:p>
                  <w:pPr>
                    <w:pStyle w:val="null3"/>
                    <w:jc w:val="center"/>
                  </w:pPr>
                  <w:r>
                    <w:rPr>
                      <w:rFonts w:ascii="宋体" w:hAnsi="宋体" w:cs="宋体" w:eastAsia="宋体"/>
                      <w:sz w:val="20"/>
                    </w:rPr>
                    <w:t>名称</w:t>
                  </w:r>
                </w:p>
              </w:tc>
              <w:tc>
                <w:tcPr>
                  <w:tcW w:type="dxa" w:w="202"/>
                  <w:tcBorders>
                    <w:top w:val="single" w:color="000000" w:sz="4"/>
                    <w:left w:val="none" w:color="000000" w:sz="4"/>
                    <w:bottom w:val="single" w:color="000000" w:sz="4"/>
                    <w:right w:val="single" w:color="000000" w:sz="4"/>
                  </w:tcBorders>
                  <w:shd w:fill="AEAAAA"/>
                  <w:tcMar>
                    <w:top w:type="dxa" w:w="0"/>
                    <w:left w:type="dxa" w:w="15"/>
                    <w:bottom w:type="dxa" w:w="0"/>
                    <w:right w:type="dxa" w:w="15"/>
                  </w:tcMar>
                  <w:vAlign w:val="top"/>
                </w:tcPr>
                <w:p>
                  <w:pPr>
                    <w:pStyle w:val="null3"/>
                    <w:jc w:val="center"/>
                  </w:pPr>
                  <w:r>
                    <w:rPr>
                      <w:rFonts w:ascii="宋体" w:hAnsi="宋体" w:cs="宋体" w:eastAsia="宋体"/>
                      <w:sz w:val="20"/>
                    </w:rPr>
                    <w:t>数量</w:t>
                  </w:r>
                </w:p>
              </w:tc>
              <w:tc>
                <w:tcPr>
                  <w:tcW w:type="dxa" w:w="189"/>
                  <w:tcBorders>
                    <w:top w:val="single" w:color="000000" w:sz="4"/>
                    <w:left w:val="none" w:color="000000" w:sz="4"/>
                    <w:bottom w:val="single" w:color="000000" w:sz="4"/>
                    <w:right w:val="single" w:color="000000" w:sz="4"/>
                  </w:tcBorders>
                  <w:shd w:fill="AEAAAA"/>
                  <w:tcMar>
                    <w:top w:type="dxa" w:w="0"/>
                    <w:left w:type="dxa" w:w="15"/>
                    <w:bottom w:type="dxa" w:w="0"/>
                    <w:right w:type="dxa" w:w="15"/>
                  </w:tcMar>
                  <w:vAlign w:val="top"/>
                </w:tcPr>
                <w:p>
                  <w:pPr>
                    <w:pStyle w:val="null3"/>
                    <w:jc w:val="center"/>
                  </w:pPr>
                  <w:r>
                    <w:rPr>
                      <w:rFonts w:ascii="宋体" w:hAnsi="宋体" w:cs="宋体" w:eastAsia="宋体"/>
                      <w:sz w:val="20"/>
                    </w:rPr>
                    <w:t>单位</w:t>
                  </w:r>
                </w:p>
              </w:tc>
              <w:tc>
                <w:tcPr>
                  <w:tcW w:type="dxa" w:w="1474"/>
                  <w:tcBorders>
                    <w:top w:val="single" w:color="000000" w:sz="4"/>
                    <w:left w:val="none" w:color="000000" w:sz="4"/>
                    <w:bottom w:val="single" w:color="000000" w:sz="4"/>
                    <w:right w:val="single" w:color="000000" w:sz="4"/>
                  </w:tcBorders>
                  <w:shd w:fill="AEAAAA"/>
                  <w:tcMar>
                    <w:top w:type="dxa" w:w="0"/>
                    <w:left w:type="dxa" w:w="15"/>
                    <w:bottom w:type="dxa" w:w="0"/>
                    <w:right w:type="dxa" w:w="15"/>
                  </w:tcMar>
                  <w:vAlign w:val="top"/>
                </w:tcPr>
                <w:p>
                  <w:pPr>
                    <w:pStyle w:val="null3"/>
                    <w:jc w:val="center"/>
                  </w:pPr>
                  <w:r>
                    <w:rPr>
                      <w:rFonts w:ascii="宋体" w:hAnsi="宋体" w:cs="宋体" w:eastAsia="宋体"/>
                      <w:sz w:val="20"/>
                    </w:rPr>
                    <w:t>设备主要技术指标及功能</w:t>
                  </w:r>
                </w:p>
              </w:tc>
            </w:tr>
            <w:tr>
              <w:tc>
                <w:tcPr>
                  <w:tcW w:type="dxa" w:w="201"/>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rFonts w:ascii="宋体" w:hAnsi="宋体" w:cs="宋体" w:eastAsia="宋体"/>
                      <w:sz w:val="20"/>
                    </w:rPr>
                    <w:t>1</w:t>
                  </w:r>
                </w:p>
              </w:tc>
              <w:tc>
                <w:tcPr>
                  <w:tcW w:type="dxa" w:w="423"/>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rFonts w:ascii="宋体" w:hAnsi="宋体" w:cs="宋体" w:eastAsia="宋体"/>
                      <w:sz w:val="20"/>
                    </w:rPr>
                    <w:t>锂电池冲击钻（含钻头）</w:t>
                  </w:r>
                </w:p>
              </w:tc>
              <w:tc>
                <w:tcPr>
                  <w:tcW w:type="dxa" w:w="20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rFonts w:ascii="宋体" w:hAnsi="宋体" w:cs="宋体" w:eastAsia="宋体"/>
                      <w:sz w:val="20"/>
                    </w:rPr>
                    <w:t>6</w:t>
                  </w:r>
                </w:p>
              </w:tc>
              <w:tc>
                <w:tcPr>
                  <w:tcW w:type="dxa" w:w="18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rFonts w:ascii="宋体" w:hAnsi="宋体" w:cs="宋体" w:eastAsia="宋体"/>
                      <w:sz w:val="20"/>
                    </w:rPr>
                    <w:t>套</w:t>
                  </w:r>
                </w:p>
              </w:tc>
              <w:tc>
                <w:tcPr>
                  <w:tcW w:type="dxa" w:w="147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宋体" w:hAnsi="宋体" w:cs="宋体" w:eastAsia="宋体"/>
                      <w:sz w:val="20"/>
                    </w:rPr>
                    <w:t>供电输入：支持</w:t>
                  </w:r>
                  <w:r>
                    <w:rPr>
                      <w:rFonts w:ascii="宋体" w:hAnsi="宋体" w:cs="宋体" w:eastAsia="宋体"/>
                      <w:sz w:val="20"/>
                    </w:rPr>
                    <w:t>220</w:t>
                  </w:r>
                  <w:r>
                    <w:rPr>
                      <w:rFonts w:ascii="宋体" w:hAnsi="宋体" w:cs="宋体" w:eastAsia="宋体"/>
                      <w:sz w:val="20"/>
                    </w:rPr>
                    <w:t>V</w:t>
                  </w:r>
                  <w:r>
                    <w:rPr>
                      <w:rFonts w:ascii="宋体" w:hAnsi="宋体" w:cs="宋体" w:eastAsia="宋体"/>
                      <w:sz w:val="20"/>
                    </w:rPr>
                    <w:t>交流供电及锂电池（可充电）直流供电模式</w:t>
                  </w:r>
                </w:p>
                <w:p>
                  <w:pPr>
                    <w:pStyle w:val="null3"/>
                    <w:jc w:val="both"/>
                  </w:pPr>
                  <w:r>
                    <w:rPr>
                      <w:rFonts w:ascii="宋体" w:hAnsi="宋体" w:cs="宋体" w:eastAsia="宋体"/>
                      <w:sz w:val="20"/>
                    </w:rPr>
                    <w:t>调速方式：无级变速</w:t>
                  </w:r>
                </w:p>
                <w:p>
                  <w:pPr>
                    <w:pStyle w:val="null3"/>
                    <w:jc w:val="both"/>
                  </w:pPr>
                  <w:r>
                    <w:rPr>
                      <w:rFonts w:ascii="宋体" w:hAnsi="宋体" w:cs="宋体" w:eastAsia="宋体"/>
                      <w:sz w:val="20"/>
                    </w:rPr>
                    <w:t>额定电压：</w:t>
                  </w:r>
                  <w:r>
                    <w:rPr>
                      <w:rFonts w:ascii="宋体" w:hAnsi="宋体" w:cs="宋体" w:eastAsia="宋体"/>
                      <w:sz w:val="20"/>
                    </w:rPr>
                    <w:t>13</w:t>
                  </w:r>
                  <w:r>
                    <w:rPr>
                      <w:rFonts w:ascii="宋体" w:hAnsi="宋体" w:cs="宋体" w:eastAsia="宋体"/>
                      <w:sz w:val="20"/>
                    </w:rPr>
                    <w:t>V</w:t>
                  </w:r>
                  <w:r>
                    <w:rPr>
                      <w:rFonts w:ascii="宋体" w:hAnsi="宋体" w:cs="宋体" w:eastAsia="宋体"/>
                      <w:sz w:val="20"/>
                    </w:rPr>
                    <w:t>～</w:t>
                  </w:r>
                  <w:r>
                    <w:rPr>
                      <w:rFonts w:ascii="宋体" w:hAnsi="宋体" w:cs="宋体" w:eastAsia="宋体"/>
                      <w:sz w:val="20"/>
                    </w:rPr>
                    <w:t>20</w:t>
                  </w:r>
                  <w:r>
                    <w:rPr>
                      <w:rFonts w:ascii="宋体" w:hAnsi="宋体" w:cs="宋体" w:eastAsia="宋体"/>
                      <w:sz w:val="20"/>
                    </w:rPr>
                    <w:t>V</w:t>
                  </w:r>
                </w:p>
                <w:p>
                  <w:pPr>
                    <w:pStyle w:val="null3"/>
                    <w:jc w:val="both"/>
                  </w:pPr>
                  <w:r>
                    <w:rPr>
                      <w:rFonts w:ascii="宋体" w:hAnsi="宋体" w:cs="宋体" w:eastAsia="宋体"/>
                      <w:sz w:val="20"/>
                    </w:rPr>
                    <w:t>照明：</w:t>
                  </w:r>
                  <w:r>
                    <w:rPr>
                      <w:rFonts w:ascii="宋体" w:hAnsi="宋体" w:cs="宋体" w:eastAsia="宋体"/>
                      <w:sz w:val="20"/>
                    </w:rPr>
                    <w:t>带</w:t>
                  </w:r>
                  <w:r>
                    <w:rPr>
                      <w:rFonts w:ascii="宋体" w:hAnsi="宋体" w:cs="宋体" w:eastAsia="宋体"/>
                      <w:sz w:val="20"/>
                    </w:rPr>
                    <w:t>LED照明功能</w:t>
                  </w:r>
                </w:p>
                <w:p>
                  <w:pPr>
                    <w:pStyle w:val="null3"/>
                    <w:jc w:val="both"/>
                  </w:pPr>
                  <w:r>
                    <w:rPr>
                      <w:rFonts w:ascii="宋体" w:hAnsi="宋体" w:cs="宋体" w:eastAsia="宋体"/>
                      <w:sz w:val="20"/>
                    </w:rPr>
                    <w:t>钻头：</w:t>
                  </w:r>
                  <w:r>
                    <w:rPr>
                      <w:rFonts w:ascii="宋体" w:hAnsi="宋体" w:cs="宋体" w:eastAsia="宋体"/>
                      <w:sz w:val="20"/>
                    </w:rPr>
                    <w:t>每个冲击钻含</w:t>
                  </w:r>
                  <w:r>
                    <w:rPr>
                      <w:rFonts w:ascii="宋体" w:hAnsi="宋体" w:cs="宋体" w:eastAsia="宋体"/>
                      <w:sz w:val="20"/>
                    </w:rPr>
                    <w:t>4、6、8、10、12 mm</w:t>
                  </w:r>
                  <w:r>
                    <w:rPr>
                      <w:rFonts w:ascii="宋体" w:hAnsi="宋体" w:cs="宋体" w:eastAsia="宋体"/>
                      <w:sz w:val="20"/>
                      <w:vertAlign w:val="superscript"/>
                    </w:rPr>
                    <w:t>2</w:t>
                  </w:r>
                  <w:r>
                    <w:rPr>
                      <w:rFonts w:ascii="宋体" w:hAnsi="宋体" w:cs="宋体" w:eastAsia="宋体"/>
                      <w:sz w:val="20"/>
                    </w:rPr>
                    <w:t>以及过墙钻头</w:t>
                  </w:r>
                  <w:r>
                    <w:rPr>
                      <w:rFonts w:ascii="宋体" w:hAnsi="宋体" w:cs="宋体" w:eastAsia="宋体"/>
                      <w:sz w:val="20"/>
                    </w:rPr>
                    <w:t>1套</w:t>
                  </w:r>
                </w:p>
              </w:tc>
            </w:tr>
            <w:tr>
              <w:tc>
                <w:tcPr>
                  <w:tcW w:type="dxa" w:w="201"/>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rFonts w:ascii="宋体" w:hAnsi="宋体" w:cs="宋体" w:eastAsia="宋体"/>
                      <w:sz w:val="20"/>
                    </w:rPr>
                    <w:t>2</w:t>
                  </w:r>
                </w:p>
              </w:tc>
              <w:tc>
                <w:tcPr>
                  <w:tcW w:type="dxa" w:w="423"/>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rFonts w:ascii="宋体" w:hAnsi="宋体" w:cs="宋体" w:eastAsia="宋体"/>
                      <w:sz w:val="20"/>
                    </w:rPr>
                    <w:t>野外供电照明装备</w:t>
                  </w:r>
                </w:p>
              </w:tc>
              <w:tc>
                <w:tcPr>
                  <w:tcW w:type="dxa" w:w="20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rFonts w:ascii="宋体" w:hAnsi="宋体" w:cs="宋体" w:eastAsia="宋体"/>
                      <w:sz w:val="20"/>
                    </w:rPr>
                    <w:t>6</w:t>
                  </w:r>
                </w:p>
              </w:tc>
              <w:tc>
                <w:tcPr>
                  <w:tcW w:type="dxa" w:w="18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rFonts w:ascii="宋体" w:hAnsi="宋体" w:cs="宋体" w:eastAsia="宋体"/>
                      <w:sz w:val="20"/>
                    </w:rPr>
                    <w:t>台</w:t>
                  </w:r>
                </w:p>
              </w:tc>
              <w:tc>
                <w:tcPr>
                  <w:tcW w:type="dxa" w:w="147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宋体" w:hAnsi="宋体" w:cs="宋体" w:eastAsia="宋体"/>
                      <w:sz w:val="20"/>
                    </w:rPr>
                    <w:t>规格：轻便型，带照明功能，适合野外工作</w:t>
                  </w:r>
                </w:p>
                <w:p>
                  <w:pPr>
                    <w:pStyle w:val="null3"/>
                    <w:jc w:val="both"/>
                  </w:pPr>
                  <w:r>
                    <w:rPr>
                      <w:rFonts w:ascii="宋体" w:hAnsi="宋体" w:cs="宋体" w:eastAsia="宋体"/>
                      <w:sz w:val="20"/>
                    </w:rPr>
                    <w:t>AC交流输出：220V，50Hz</w:t>
                  </w:r>
                </w:p>
                <w:p>
                  <w:pPr>
                    <w:pStyle w:val="null3"/>
                    <w:jc w:val="both"/>
                  </w:pPr>
                  <w:r>
                    <w:rPr>
                      <w:rFonts w:ascii="宋体" w:hAnsi="宋体" w:cs="宋体" w:eastAsia="宋体"/>
                      <w:sz w:val="20"/>
                    </w:rPr>
                    <w:t>电源容量：</w:t>
                  </w:r>
                  <w:r>
                    <w:rPr>
                      <w:rFonts w:ascii="宋体" w:hAnsi="宋体" w:cs="宋体" w:eastAsia="宋体"/>
                      <w:sz w:val="20"/>
                    </w:rPr>
                    <w:t>118000mAh</w:t>
                  </w:r>
                </w:p>
                <w:p>
                  <w:pPr>
                    <w:pStyle w:val="null3"/>
                    <w:jc w:val="both"/>
                  </w:pPr>
                  <w:r>
                    <w:rPr>
                      <w:rFonts w:ascii="宋体" w:hAnsi="宋体" w:cs="宋体" w:eastAsia="宋体"/>
                      <w:sz w:val="20"/>
                    </w:rPr>
                    <w:t>DC直流输出：12V/4A，48W</w:t>
                  </w:r>
                </w:p>
                <w:p>
                  <w:pPr>
                    <w:pStyle w:val="null3"/>
                    <w:jc w:val="both"/>
                  </w:pPr>
                  <w:r>
                    <w:rPr>
                      <w:rFonts w:ascii="宋体" w:hAnsi="宋体" w:cs="宋体" w:eastAsia="宋体"/>
                      <w:sz w:val="20"/>
                    </w:rPr>
                    <w:t>额定功率：</w:t>
                  </w:r>
                  <w:r>
                    <w:rPr>
                      <w:rFonts w:ascii="宋体" w:hAnsi="宋体" w:cs="宋体" w:eastAsia="宋体"/>
                      <w:sz w:val="20"/>
                    </w:rPr>
                    <w:t>300W</w:t>
                  </w:r>
                </w:p>
                <w:p>
                  <w:pPr>
                    <w:pStyle w:val="null3"/>
                    <w:jc w:val="both"/>
                  </w:pPr>
                  <w:r>
                    <w:rPr>
                      <w:rFonts w:ascii="宋体" w:hAnsi="宋体" w:cs="宋体" w:eastAsia="宋体"/>
                      <w:sz w:val="20"/>
                    </w:rPr>
                    <w:t>充电输入：</w:t>
                  </w:r>
                  <w:r>
                    <w:rPr>
                      <w:rFonts w:ascii="宋体" w:hAnsi="宋体" w:cs="宋体" w:eastAsia="宋体"/>
                      <w:sz w:val="20"/>
                    </w:rPr>
                    <w:t>12V/10A</w:t>
                  </w:r>
                </w:p>
                <w:p>
                  <w:pPr>
                    <w:pStyle w:val="null3"/>
                    <w:jc w:val="both"/>
                  </w:pPr>
                  <w:r>
                    <w:rPr>
                      <w:rFonts w:ascii="宋体" w:hAnsi="宋体" w:cs="宋体" w:eastAsia="宋体"/>
                      <w:sz w:val="20"/>
                    </w:rPr>
                    <w:t>USB输出：5V/1A，5V/2A</w:t>
                  </w:r>
                </w:p>
                <w:p>
                  <w:pPr>
                    <w:pStyle w:val="null3"/>
                    <w:jc w:val="both"/>
                  </w:pPr>
                  <w:r>
                    <w:rPr>
                      <w:rFonts w:ascii="宋体" w:hAnsi="宋体" w:cs="宋体" w:eastAsia="宋体"/>
                      <w:sz w:val="20"/>
                    </w:rPr>
                    <w:t>响应时间：</w:t>
                  </w:r>
                  <w:r>
                    <w:rPr>
                      <w:rFonts w:ascii="宋体" w:hAnsi="宋体" w:cs="宋体" w:eastAsia="宋体"/>
                      <w:sz w:val="20"/>
                    </w:rPr>
                    <w:t>≤5ms</w:t>
                  </w:r>
                </w:p>
                <w:p>
                  <w:pPr>
                    <w:pStyle w:val="null3"/>
                    <w:jc w:val="both"/>
                  </w:pPr>
                  <w:r>
                    <w:rPr>
                      <w:rFonts w:ascii="宋体" w:hAnsi="宋体" w:cs="宋体" w:eastAsia="宋体"/>
                      <w:sz w:val="20"/>
                    </w:rPr>
                    <w:t>工作温度：</w:t>
                  </w:r>
                  <w:r>
                    <w:rPr>
                      <w:rFonts w:ascii="宋体" w:hAnsi="宋体" w:cs="宋体" w:eastAsia="宋体"/>
                      <w:sz w:val="20"/>
                    </w:rPr>
                    <w:t>-20℃</w:t>
                  </w:r>
                  <w:r>
                    <w:rPr>
                      <w:rFonts w:ascii="宋体" w:hAnsi="宋体" w:cs="宋体" w:eastAsia="宋体"/>
                      <w:sz w:val="20"/>
                    </w:rPr>
                    <w:t>～</w:t>
                  </w:r>
                  <w:r>
                    <w:rPr>
                      <w:rFonts w:ascii="宋体" w:hAnsi="宋体" w:cs="宋体" w:eastAsia="宋体"/>
                      <w:sz w:val="20"/>
                    </w:rPr>
                    <w:t>60℃</w:t>
                  </w:r>
                </w:p>
              </w:tc>
            </w:tr>
            <w:tr>
              <w:tc>
                <w:tcPr>
                  <w:tcW w:type="dxa" w:w="201"/>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rFonts w:ascii="宋体" w:hAnsi="宋体" w:cs="宋体" w:eastAsia="宋体"/>
                      <w:sz w:val="20"/>
                    </w:rPr>
                    <w:t>3</w:t>
                  </w:r>
                </w:p>
              </w:tc>
              <w:tc>
                <w:tcPr>
                  <w:tcW w:type="dxa" w:w="423"/>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rFonts w:ascii="宋体" w:hAnsi="宋体" w:cs="宋体" w:eastAsia="宋体"/>
                      <w:sz w:val="20"/>
                    </w:rPr>
                    <w:t>激光水平仪</w:t>
                  </w:r>
                </w:p>
              </w:tc>
              <w:tc>
                <w:tcPr>
                  <w:tcW w:type="dxa" w:w="20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rFonts w:ascii="宋体" w:hAnsi="宋体" w:cs="宋体" w:eastAsia="宋体"/>
                      <w:sz w:val="20"/>
                    </w:rPr>
                    <w:t>6</w:t>
                  </w:r>
                </w:p>
              </w:tc>
              <w:tc>
                <w:tcPr>
                  <w:tcW w:type="dxa" w:w="18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rFonts w:ascii="宋体" w:hAnsi="宋体" w:cs="宋体" w:eastAsia="宋体"/>
                      <w:sz w:val="20"/>
                    </w:rPr>
                    <w:t>台</w:t>
                  </w:r>
                </w:p>
              </w:tc>
              <w:tc>
                <w:tcPr>
                  <w:tcW w:type="dxa" w:w="147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宋体" w:hAnsi="宋体" w:cs="宋体" w:eastAsia="宋体"/>
                      <w:sz w:val="20"/>
                    </w:rPr>
                    <w:t>规格：</w:t>
                  </w:r>
                  <w:r>
                    <w:rPr>
                      <w:rFonts w:ascii="宋体" w:hAnsi="宋体" w:cs="宋体" w:eastAsia="宋体"/>
                      <w:sz w:val="20"/>
                    </w:rPr>
                    <w:t>4条垂直线、1条平行线、1个铅锤点，含支架</w:t>
                  </w:r>
                </w:p>
                <w:p>
                  <w:pPr>
                    <w:pStyle w:val="null3"/>
                    <w:jc w:val="both"/>
                  </w:pPr>
                  <w:r>
                    <w:rPr>
                      <w:rFonts w:ascii="宋体" w:hAnsi="宋体" w:cs="宋体" w:eastAsia="宋体"/>
                      <w:sz w:val="20"/>
                    </w:rPr>
                    <w:t>发射角度：</w:t>
                  </w:r>
                  <w:r>
                    <w:rPr>
                      <w:rFonts w:ascii="宋体" w:hAnsi="宋体" w:cs="宋体" w:eastAsia="宋体"/>
                      <w:sz w:val="20"/>
                    </w:rPr>
                    <w:t>≥120°</w:t>
                  </w:r>
                </w:p>
                <w:p>
                  <w:pPr>
                    <w:pStyle w:val="null3"/>
                    <w:jc w:val="both"/>
                  </w:pPr>
                  <w:r>
                    <w:rPr>
                      <w:rFonts w:ascii="宋体" w:hAnsi="宋体" w:cs="宋体" w:eastAsia="宋体"/>
                      <w:sz w:val="20"/>
                    </w:rPr>
                    <w:t>水平精度：</w:t>
                  </w:r>
                  <w:r>
                    <w:rPr>
                      <w:rFonts w:ascii="宋体" w:hAnsi="宋体" w:cs="宋体" w:eastAsia="宋体"/>
                      <w:sz w:val="20"/>
                    </w:rPr>
                    <w:t>5m±1mm</w:t>
                  </w:r>
                </w:p>
                <w:p>
                  <w:pPr>
                    <w:pStyle w:val="null3"/>
                    <w:jc w:val="both"/>
                  </w:pPr>
                  <w:r>
                    <w:rPr>
                      <w:rFonts w:ascii="宋体" w:hAnsi="宋体" w:cs="宋体" w:eastAsia="宋体"/>
                      <w:sz w:val="20"/>
                    </w:rPr>
                    <w:t>垂直精度：</w:t>
                  </w:r>
                  <w:r>
                    <w:rPr>
                      <w:rFonts w:ascii="宋体" w:hAnsi="宋体" w:cs="宋体" w:eastAsia="宋体"/>
                      <w:sz w:val="20"/>
                    </w:rPr>
                    <w:t>8m±1mm</w:t>
                  </w:r>
                </w:p>
                <w:p>
                  <w:pPr>
                    <w:pStyle w:val="null3"/>
                    <w:jc w:val="both"/>
                  </w:pPr>
                  <w:r>
                    <w:rPr>
                      <w:rFonts w:ascii="宋体" w:hAnsi="宋体" w:cs="宋体" w:eastAsia="宋体"/>
                      <w:sz w:val="20"/>
                    </w:rPr>
                    <w:t>下对点精度：</w:t>
                  </w:r>
                  <w:r>
                    <w:rPr>
                      <w:rFonts w:ascii="宋体" w:hAnsi="宋体" w:cs="宋体" w:eastAsia="宋体"/>
                      <w:sz w:val="20"/>
                    </w:rPr>
                    <w:t>±1mm/1.5m</w:t>
                  </w:r>
                </w:p>
                <w:p>
                  <w:pPr>
                    <w:pStyle w:val="null3"/>
                    <w:jc w:val="both"/>
                  </w:pPr>
                  <w:r>
                    <w:rPr>
                      <w:rFonts w:ascii="宋体" w:hAnsi="宋体" w:cs="宋体" w:eastAsia="宋体"/>
                      <w:sz w:val="20"/>
                    </w:rPr>
                    <w:t>正交精度：</w:t>
                  </w:r>
                  <w:r>
                    <w:rPr>
                      <w:rFonts w:ascii="宋体" w:hAnsi="宋体" w:cs="宋体" w:eastAsia="宋体"/>
                      <w:sz w:val="20"/>
                    </w:rPr>
                    <w:t>±1mm/3m</w:t>
                  </w:r>
                </w:p>
                <w:p>
                  <w:pPr>
                    <w:pStyle w:val="null3"/>
                    <w:jc w:val="both"/>
                  </w:pPr>
                  <w:r>
                    <w:rPr>
                      <w:rFonts w:ascii="宋体" w:hAnsi="宋体" w:cs="宋体" w:eastAsia="宋体"/>
                      <w:sz w:val="20"/>
                    </w:rPr>
                    <w:t>线宽：</w:t>
                  </w:r>
                  <w:r>
                    <w:rPr>
                      <w:rFonts w:ascii="宋体" w:hAnsi="宋体" w:cs="宋体" w:eastAsia="宋体"/>
                      <w:sz w:val="20"/>
                    </w:rPr>
                    <w:t>±1mm/8m</w:t>
                  </w:r>
                </w:p>
                <w:p>
                  <w:pPr>
                    <w:pStyle w:val="null3"/>
                    <w:jc w:val="both"/>
                  </w:pPr>
                  <w:r>
                    <w:rPr>
                      <w:rFonts w:ascii="宋体" w:hAnsi="宋体" w:cs="宋体" w:eastAsia="宋体"/>
                      <w:sz w:val="20"/>
                    </w:rPr>
                    <w:t>电源：</w:t>
                  </w:r>
                  <w:r>
                    <w:rPr>
                      <w:rFonts w:ascii="宋体" w:hAnsi="宋体" w:cs="宋体" w:eastAsia="宋体"/>
                      <w:sz w:val="20"/>
                    </w:rPr>
                    <w:t>4000mAh大容量锂电</w:t>
                  </w:r>
                </w:p>
              </w:tc>
            </w:tr>
            <w:tr>
              <w:tc>
                <w:tcPr>
                  <w:tcW w:type="dxa" w:w="201"/>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rFonts w:ascii="宋体" w:hAnsi="宋体" w:cs="宋体" w:eastAsia="宋体"/>
                      <w:sz w:val="20"/>
                    </w:rPr>
                    <w:t>4</w:t>
                  </w:r>
                </w:p>
              </w:tc>
              <w:tc>
                <w:tcPr>
                  <w:tcW w:type="dxa" w:w="423"/>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rFonts w:ascii="宋体" w:hAnsi="宋体" w:cs="宋体" w:eastAsia="宋体"/>
                      <w:sz w:val="20"/>
                    </w:rPr>
                    <w:t>接地电阻测试仪</w:t>
                  </w:r>
                </w:p>
              </w:tc>
              <w:tc>
                <w:tcPr>
                  <w:tcW w:type="dxa" w:w="20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rFonts w:ascii="宋体" w:hAnsi="宋体" w:cs="宋体" w:eastAsia="宋体"/>
                      <w:sz w:val="20"/>
                    </w:rPr>
                    <w:t>6</w:t>
                  </w:r>
                </w:p>
              </w:tc>
              <w:tc>
                <w:tcPr>
                  <w:tcW w:type="dxa" w:w="18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rFonts w:ascii="宋体" w:hAnsi="宋体" w:cs="宋体" w:eastAsia="宋体"/>
                      <w:sz w:val="20"/>
                    </w:rPr>
                    <w:t>台</w:t>
                  </w:r>
                </w:p>
              </w:tc>
              <w:tc>
                <w:tcPr>
                  <w:tcW w:type="dxa" w:w="147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宋体" w:hAnsi="宋体" w:cs="宋体" w:eastAsia="宋体"/>
                      <w:sz w:val="20"/>
                    </w:rPr>
                    <w:t>接地电阻量程：</w:t>
                  </w:r>
                  <w:r>
                    <w:rPr>
                      <w:rFonts w:ascii="宋体" w:hAnsi="宋体" w:cs="宋体" w:eastAsia="宋体"/>
                      <w:sz w:val="20"/>
                    </w:rPr>
                    <w:t>0～2000Ω</w:t>
                  </w:r>
                </w:p>
                <w:p>
                  <w:pPr>
                    <w:pStyle w:val="null3"/>
                    <w:jc w:val="both"/>
                  </w:pPr>
                  <w:r>
                    <w:rPr>
                      <w:rFonts w:ascii="宋体" w:hAnsi="宋体" w:cs="宋体" w:eastAsia="宋体"/>
                      <w:sz w:val="20"/>
                    </w:rPr>
                    <w:t>基本精度：</w:t>
                  </w:r>
                  <w:r>
                    <w:rPr>
                      <w:rFonts w:ascii="宋体" w:hAnsi="宋体" w:cs="宋体" w:eastAsia="宋体"/>
                      <w:sz w:val="20"/>
                    </w:rPr>
                    <w:t>±（2%+3d）</w:t>
                  </w:r>
                </w:p>
                <w:p>
                  <w:pPr>
                    <w:pStyle w:val="null3"/>
                    <w:jc w:val="both"/>
                  </w:pPr>
                  <w:r>
                    <w:rPr>
                      <w:rFonts w:ascii="宋体" w:hAnsi="宋体" w:cs="宋体" w:eastAsia="宋体"/>
                      <w:sz w:val="20"/>
                    </w:rPr>
                    <w:t>接地电压量程：</w:t>
                  </w:r>
                  <w:r>
                    <w:rPr>
                      <w:rFonts w:ascii="宋体" w:hAnsi="宋体" w:cs="宋体" w:eastAsia="宋体"/>
                      <w:sz w:val="20"/>
                    </w:rPr>
                    <w:t>0～200V，±（2%+6d），分辨率：0.1V</w:t>
                  </w:r>
                </w:p>
                <w:p>
                  <w:pPr>
                    <w:pStyle w:val="null3"/>
                    <w:jc w:val="both"/>
                  </w:pPr>
                  <w:r>
                    <w:rPr>
                      <w:rFonts w:ascii="宋体" w:hAnsi="宋体" w:cs="宋体" w:eastAsia="宋体"/>
                      <w:sz w:val="20"/>
                    </w:rPr>
                    <w:t>等电位电阻：范围</w:t>
                  </w:r>
                  <w:r>
                    <w:rPr>
                      <w:rFonts w:ascii="宋体" w:hAnsi="宋体" w:cs="宋体" w:eastAsia="宋体"/>
                      <w:sz w:val="20"/>
                    </w:rPr>
                    <w:t>0mΩ～19.99kΩ/分辨率0.01mΩ/精度0.1%</w:t>
                  </w:r>
                </w:p>
                <w:p>
                  <w:pPr>
                    <w:pStyle w:val="null3"/>
                    <w:jc w:val="both"/>
                  </w:pPr>
                  <w:r>
                    <w:rPr>
                      <w:rFonts w:ascii="宋体" w:hAnsi="宋体" w:cs="宋体" w:eastAsia="宋体"/>
                      <w:sz w:val="20"/>
                    </w:rPr>
                    <w:t>显示器：数字</w:t>
                  </w:r>
                  <w:r>
                    <w:rPr>
                      <w:rFonts w:ascii="宋体" w:hAnsi="宋体" w:cs="宋体" w:eastAsia="宋体"/>
                      <w:sz w:val="20"/>
                    </w:rPr>
                    <w:t>2000字显示/白色背光</w:t>
                  </w:r>
                </w:p>
                <w:p>
                  <w:pPr>
                    <w:pStyle w:val="null3"/>
                    <w:jc w:val="both"/>
                  </w:pPr>
                  <w:r>
                    <w:rPr>
                      <w:rFonts w:ascii="宋体" w:hAnsi="宋体" w:cs="宋体" w:eastAsia="宋体"/>
                      <w:sz w:val="20"/>
                    </w:rPr>
                    <w:t>储存数据：</w:t>
                  </w:r>
                  <w:r>
                    <w:rPr>
                      <w:rFonts w:ascii="宋体" w:hAnsi="宋体" w:cs="宋体" w:eastAsia="宋体"/>
                      <w:sz w:val="20"/>
                    </w:rPr>
                    <w:t>≥80组</w:t>
                  </w:r>
                </w:p>
                <w:p>
                  <w:pPr>
                    <w:pStyle w:val="null3"/>
                    <w:jc w:val="both"/>
                  </w:pPr>
                  <w:r>
                    <w:rPr>
                      <w:rFonts w:ascii="宋体" w:hAnsi="宋体" w:cs="宋体" w:eastAsia="宋体"/>
                      <w:sz w:val="20"/>
                    </w:rPr>
                    <w:t>输入阻抗：</w:t>
                  </w:r>
                  <w:r>
                    <w:rPr>
                      <w:rFonts w:ascii="宋体" w:hAnsi="宋体" w:cs="宋体" w:eastAsia="宋体"/>
                      <w:sz w:val="20"/>
                    </w:rPr>
                    <w:t>1MΩ</w:t>
                  </w:r>
                </w:p>
                <w:p>
                  <w:pPr>
                    <w:pStyle w:val="null3"/>
                    <w:jc w:val="both"/>
                  </w:pPr>
                  <w:r>
                    <w:rPr>
                      <w:rFonts w:ascii="宋体" w:hAnsi="宋体" w:cs="宋体" w:eastAsia="宋体"/>
                      <w:sz w:val="20"/>
                    </w:rPr>
                    <w:t>过载保护：</w:t>
                  </w:r>
                  <w:r>
                    <w:rPr>
                      <w:rFonts w:ascii="宋体" w:hAnsi="宋体" w:cs="宋体" w:eastAsia="宋体"/>
                      <w:sz w:val="20"/>
                    </w:rPr>
                    <w:t>200Vrms</w:t>
                  </w:r>
                </w:p>
                <w:p>
                  <w:pPr>
                    <w:pStyle w:val="null3"/>
                    <w:jc w:val="both"/>
                  </w:pPr>
                  <w:r>
                    <w:rPr>
                      <w:rFonts w:ascii="宋体" w:hAnsi="宋体" w:cs="宋体" w:eastAsia="宋体"/>
                      <w:sz w:val="20"/>
                    </w:rPr>
                    <w:t>功耗：测试空载时耗电</w:t>
                  </w:r>
                  <w:r>
                    <w:rPr>
                      <w:rFonts w:ascii="宋体" w:hAnsi="宋体" w:cs="宋体" w:eastAsia="宋体"/>
                      <w:sz w:val="20"/>
                    </w:rPr>
                    <w:t>≤800mW</w:t>
                  </w:r>
                </w:p>
                <w:p>
                  <w:pPr>
                    <w:pStyle w:val="null3"/>
                    <w:jc w:val="both"/>
                  </w:pPr>
                  <w:r>
                    <w:rPr>
                      <w:rFonts w:ascii="宋体" w:hAnsi="宋体" w:cs="宋体" w:eastAsia="宋体"/>
                      <w:sz w:val="20"/>
                    </w:rPr>
                    <w:t>使用环境：（</w:t>
                  </w:r>
                  <w:r>
                    <w:rPr>
                      <w:rFonts w:ascii="宋体" w:hAnsi="宋体" w:cs="宋体" w:eastAsia="宋体"/>
                      <w:sz w:val="20"/>
                    </w:rPr>
                    <w:t>0～40）℃</w:t>
                  </w:r>
                  <w:r>
                    <w:rPr>
                      <w:rFonts w:ascii="宋体" w:hAnsi="宋体" w:cs="宋体" w:eastAsia="宋体"/>
                      <w:sz w:val="20"/>
                    </w:rPr>
                    <w:t>，</w:t>
                  </w:r>
                  <w:r>
                    <w:rPr>
                      <w:rFonts w:ascii="宋体" w:hAnsi="宋体" w:cs="宋体" w:eastAsia="宋体"/>
                      <w:sz w:val="20"/>
                    </w:rPr>
                    <w:t>相对湿度＜</w:t>
                  </w:r>
                  <w:r>
                    <w:rPr>
                      <w:rFonts w:ascii="宋体" w:hAnsi="宋体" w:cs="宋体" w:eastAsia="宋体"/>
                      <w:sz w:val="20"/>
                    </w:rPr>
                    <w:t>75%RH</w:t>
                  </w:r>
                </w:p>
                <w:p>
                  <w:pPr>
                    <w:pStyle w:val="null3"/>
                    <w:jc w:val="both"/>
                  </w:pPr>
                  <w:r>
                    <w:rPr>
                      <w:rFonts w:ascii="宋体" w:hAnsi="宋体" w:cs="宋体" w:eastAsia="宋体"/>
                      <w:sz w:val="20"/>
                    </w:rPr>
                    <w:t>存储环境</w:t>
                  </w:r>
                  <w:r>
                    <w:rPr>
                      <w:rFonts w:ascii="宋体" w:hAnsi="宋体" w:cs="宋体" w:eastAsia="宋体"/>
                      <w:sz w:val="20"/>
                    </w:rPr>
                    <w:t>：</w:t>
                  </w:r>
                  <w:r>
                    <w:rPr>
                      <w:rFonts w:ascii="宋体" w:hAnsi="宋体" w:cs="宋体" w:eastAsia="宋体"/>
                      <w:sz w:val="20"/>
                    </w:rPr>
                    <w:t>（</w:t>
                  </w:r>
                  <w:r>
                    <w:rPr>
                      <w:rFonts w:ascii="宋体" w:hAnsi="宋体" w:cs="宋体" w:eastAsia="宋体"/>
                      <w:sz w:val="20"/>
                    </w:rPr>
                    <w:t>-20～60）℃，相对湿度＜85%RH</w:t>
                  </w:r>
                </w:p>
                <w:p>
                  <w:pPr>
                    <w:pStyle w:val="null3"/>
                    <w:jc w:val="both"/>
                  </w:pPr>
                  <w:r>
                    <w:rPr>
                      <w:rFonts w:ascii="宋体" w:hAnsi="宋体" w:cs="宋体" w:eastAsia="宋体"/>
                      <w:sz w:val="20"/>
                    </w:rPr>
                    <w:t>采样频率：每秒</w:t>
                  </w:r>
                  <w:r>
                    <w:rPr>
                      <w:rFonts w:ascii="宋体" w:hAnsi="宋体" w:cs="宋体" w:eastAsia="宋体"/>
                      <w:sz w:val="20"/>
                    </w:rPr>
                    <w:t>3次</w:t>
                  </w:r>
                </w:p>
              </w:tc>
            </w:tr>
            <w:tr>
              <w:tc>
                <w:tcPr>
                  <w:tcW w:type="dxa" w:w="201"/>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rFonts w:ascii="宋体" w:hAnsi="宋体" w:cs="宋体" w:eastAsia="宋体"/>
                      <w:sz w:val="20"/>
                    </w:rPr>
                    <w:t>5</w:t>
                  </w:r>
                </w:p>
              </w:tc>
              <w:tc>
                <w:tcPr>
                  <w:tcW w:type="dxa" w:w="423"/>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rFonts w:ascii="宋体" w:hAnsi="宋体" w:cs="宋体" w:eastAsia="宋体"/>
                      <w:sz w:val="20"/>
                    </w:rPr>
                    <w:t>现场运维工具包</w:t>
                  </w:r>
                </w:p>
              </w:tc>
              <w:tc>
                <w:tcPr>
                  <w:tcW w:type="dxa" w:w="20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rFonts w:ascii="宋体" w:hAnsi="宋体" w:cs="宋体" w:eastAsia="宋体"/>
                      <w:sz w:val="20"/>
                    </w:rPr>
                    <w:t>12</w:t>
                  </w:r>
                </w:p>
              </w:tc>
              <w:tc>
                <w:tcPr>
                  <w:tcW w:type="dxa" w:w="18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rFonts w:ascii="宋体" w:hAnsi="宋体" w:cs="宋体" w:eastAsia="宋体"/>
                      <w:sz w:val="20"/>
                    </w:rPr>
                    <w:t>套</w:t>
                  </w:r>
                </w:p>
              </w:tc>
              <w:tc>
                <w:tcPr>
                  <w:tcW w:type="dxa" w:w="147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宋体" w:hAnsi="宋体" w:cs="宋体" w:eastAsia="宋体"/>
                      <w:sz w:val="20"/>
                    </w:rPr>
                    <w:t>含万用表、组合螺丝刀、钟表起子、内六方、老虎钳、尖嘴钳、斜口钳、剥线钳、网线钳、汽烙铁、电烙铁、活动扳手、地质罗盘、镊子、钢板尺、卷尺、精密锉刀、焊锡、照明工具、电工胶带、工具包，共</w:t>
                  </w:r>
                  <w:r>
                    <w:rPr>
                      <w:rFonts w:ascii="宋体" w:hAnsi="宋体" w:cs="宋体" w:eastAsia="宋体"/>
                      <w:sz w:val="20"/>
                    </w:rPr>
                    <w:t>21件（参数详见附表1）</w:t>
                  </w:r>
                </w:p>
              </w:tc>
            </w:tr>
            <w:tr>
              <w:tc>
                <w:tcPr>
                  <w:tcW w:type="dxa" w:w="201"/>
                  <w:tcBorders>
                    <w:top w:val="none" w:color="000000" w:sz="4"/>
                    <w:left w:val="singl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rFonts w:ascii="宋体" w:hAnsi="宋体" w:cs="宋体" w:eastAsia="宋体"/>
                      <w:sz w:val="20"/>
                    </w:rPr>
                    <w:t>6</w:t>
                  </w:r>
                </w:p>
              </w:tc>
              <w:tc>
                <w:tcPr>
                  <w:tcW w:type="dxa" w:w="423"/>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rFonts w:ascii="宋体" w:hAnsi="宋体" w:cs="宋体" w:eastAsia="宋体"/>
                      <w:sz w:val="20"/>
                    </w:rPr>
                    <w:t>铝合金工程折叠梯</w:t>
                  </w:r>
                </w:p>
              </w:tc>
              <w:tc>
                <w:tcPr>
                  <w:tcW w:type="dxa" w:w="202"/>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rFonts w:ascii="宋体" w:hAnsi="宋体" w:cs="宋体" w:eastAsia="宋体"/>
                      <w:sz w:val="20"/>
                    </w:rPr>
                    <w:t>12</w:t>
                  </w:r>
                </w:p>
              </w:tc>
              <w:tc>
                <w:tcPr>
                  <w:tcW w:type="dxa" w:w="189"/>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center"/>
                  </w:pPr>
                  <w:r>
                    <w:rPr>
                      <w:rFonts w:ascii="宋体" w:hAnsi="宋体" w:cs="宋体" w:eastAsia="宋体"/>
                      <w:sz w:val="20"/>
                    </w:rPr>
                    <w:t>个</w:t>
                  </w:r>
                </w:p>
              </w:tc>
              <w:tc>
                <w:tcPr>
                  <w:tcW w:type="dxa" w:w="1474"/>
                  <w:tcBorders>
                    <w:top w:val="none" w:color="000000" w:sz="4"/>
                    <w:left w:val="none" w:color="000000" w:sz="4"/>
                    <w:bottom w:val="single" w:color="000000" w:sz="4"/>
                    <w:right w:val="single" w:color="000000" w:sz="4"/>
                  </w:tcBorders>
                  <w:shd w:fill="FFFFFF"/>
                  <w:tcMar>
                    <w:top w:type="dxa" w:w="0"/>
                    <w:left w:type="dxa" w:w="15"/>
                    <w:bottom w:type="dxa" w:w="0"/>
                    <w:right w:type="dxa" w:w="15"/>
                  </w:tcMar>
                  <w:vAlign w:val="top"/>
                </w:tcPr>
                <w:p>
                  <w:pPr>
                    <w:pStyle w:val="null3"/>
                    <w:jc w:val="both"/>
                  </w:pPr>
                  <w:r>
                    <w:rPr>
                      <w:rFonts w:ascii="宋体" w:hAnsi="宋体" w:cs="宋体" w:eastAsia="宋体"/>
                      <w:sz w:val="20"/>
                    </w:rPr>
                    <w:t>材质：铝合金</w:t>
                  </w:r>
                </w:p>
                <w:p>
                  <w:pPr>
                    <w:pStyle w:val="null3"/>
                    <w:jc w:val="both"/>
                  </w:pPr>
                  <w:r>
                    <w:rPr>
                      <w:rFonts w:ascii="宋体" w:hAnsi="宋体" w:cs="宋体" w:eastAsia="宋体"/>
                      <w:sz w:val="20"/>
                    </w:rPr>
                    <w:t>类别：竹节梯</w:t>
                  </w:r>
                </w:p>
                <w:p>
                  <w:pPr>
                    <w:pStyle w:val="null3"/>
                    <w:jc w:val="both"/>
                  </w:pPr>
                  <w:r>
                    <w:rPr>
                      <w:rFonts w:ascii="宋体" w:hAnsi="宋体" w:cs="宋体" w:eastAsia="宋体"/>
                      <w:sz w:val="20"/>
                    </w:rPr>
                    <w:t>工作高度：</w:t>
                  </w:r>
                  <w:r>
                    <w:rPr>
                      <w:rFonts w:ascii="宋体" w:hAnsi="宋体" w:cs="宋体" w:eastAsia="宋体"/>
                      <w:sz w:val="20"/>
                    </w:rPr>
                    <w:t>2～4m</w:t>
                  </w:r>
                </w:p>
                <w:p>
                  <w:pPr>
                    <w:pStyle w:val="null3"/>
                    <w:jc w:val="both"/>
                  </w:pPr>
                  <w:r>
                    <w:rPr>
                      <w:rFonts w:ascii="宋体" w:hAnsi="宋体" w:cs="宋体" w:eastAsia="宋体"/>
                      <w:sz w:val="20"/>
                    </w:rPr>
                    <w:t>最大承重：</w:t>
                  </w:r>
                  <w:r>
                    <w:rPr>
                      <w:rFonts w:ascii="宋体" w:hAnsi="宋体" w:cs="宋体" w:eastAsia="宋体"/>
                      <w:sz w:val="20"/>
                    </w:rPr>
                    <w:t>135～150kg</w:t>
                  </w:r>
                </w:p>
                <w:p>
                  <w:pPr>
                    <w:pStyle w:val="null3"/>
                    <w:jc w:val="both"/>
                  </w:pPr>
                  <w:r>
                    <w:rPr>
                      <w:rFonts w:ascii="宋体" w:hAnsi="宋体" w:cs="宋体" w:eastAsia="宋体"/>
                      <w:sz w:val="20"/>
                    </w:rPr>
                    <w:t>附加功能：可手动升降、可折叠</w:t>
                  </w:r>
                </w:p>
                <w:p>
                  <w:pPr>
                    <w:pStyle w:val="null3"/>
                    <w:jc w:val="both"/>
                  </w:pPr>
                  <w:r>
                    <w:rPr>
                      <w:rFonts w:ascii="宋体" w:hAnsi="宋体" w:cs="宋体" w:eastAsia="宋体"/>
                      <w:sz w:val="20"/>
                    </w:rPr>
                    <w:t>附加组件：带滑轮、带扶手、带独立锁扣</w:t>
                  </w:r>
                </w:p>
              </w:tc>
            </w:tr>
          </w:tbl>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合同签订后90日历天内设备全部到货，并配送至采购人指定地点；120日历天内配合采购人完成全部设备测试、系统集成工作；150日历天内完成试运行、项目验收。</w:t>
      </w:r>
    </w:p>
    <w:p>
      <w:pPr>
        <w:pStyle w:val="null3"/>
        <w:outlineLvl w:val="3"/>
      </w:pPr>
      <w:r>
        <w:rPr>
          <w:b/>
          <w:sz w:val="24"/>
        </w:rPr>
        <w:t>3.4.2交货地点</w:t>
      </w:r>
    </w:p>
    <w:p>
      <w:pPr>
        <w:pStyle w:val="null3"/>
      </w:pPr>
      <w:r>
        <w:rPr/>
        <w:t>采购包1：</w:t>
      </w:r>
    </w:p>
    <w:p>
      <w:pPr>
        <w:pStyle w:val="null3"/>
      </w:pPr>
      <w:r>
        <w:rPr/>
        <w:t>陕西省地震局、灾备中心、各中心站辖区地震监测站等。</w:t>
      </w:r>
    </w:p>
    <w:p>
      <w:pPr>
        <w:pStyle w:val="null3"/>
        <w:outlineLvl w:val="3"/>
      </w:pPr>
      <w:r>
        <w:rPr>
          <w:b/>
          <w:sz w:val="24"/>
        </w:rPr>
        <w:t>3.4.3支付方式</w:t>
      </w:r>
    </w:p>
    <w:p>
      <w:pPr>
        <w:pStyle w:val="null3"/>
      </w:pPr>
      <w:r>
        <w:rPr/>
        <w:t>采购包1：</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合同签订后，甲方凭借乙方开具的等额增值税发票</w:t>
      </w:r>
      <w:r>
        <w:rPr/>
        <w:t xml:space="preserve"> ，达到付款条件起 </w:t>
      </w:r>
      <w:r>
        <w:rPr/>
        <w:t>15</w:t>
      </w:r>
      <w:r>
        <w:rPr/>
        <w:t xml:space="preserve"> 日内，支付合同总金额的 </w:t>
      </w:r>
      <w:r>
        <w:rPr/>
        <w:t>60.00</w:t>
      </w:r>
      <w:r>
        <w:rPr/>
        <w:t>%。</w:t>
      </w:r>
    </w:p>
    <w:p>
      <w:pPr>
        <w:pStyle w:val="null3"/>
      </w:pPr>
      <w:r>
        <w:rPr/>
        <w:t>采购包1：</w:t>
      </w:r>
      <w:r>
        <w:rPr/>
        <w:t xml:space="preserve"> 付款条件说明： </w:t>
      </w:r>
      <w:r>
        <w:rPr/>
        <w:t>乙方完成合同中90%以上设备供货并完成相关设备测试合格后，凭乙方开具合同价总额的20%增值税发票</w:t>
      </w:r>
      <w:r>
        <w:rPr/>
        <w:t xml:space="preserve"> ，达到付款条件起 </w:t>
      </w:r>
      <w:r>
        <w:rPr/>
        <w:t>20</w:t>
      </w:r>
      <w:r>
        <w:rPr/>
        <w:t xml:space="preserve"> 日内，支付合同总金额的 </w:t>
      </w:r>
      <w:r>
        <w:rPr/>
        <w:t>20.00</w:t>
      </w:r>
      <w:r>
        <w:rPr/>
        <w:t>%。</w:t>
      </w:r>
    </w:p>
    <w:p>
      <w:pPr>
        <w:pStyle w:val="null3"/>
      </w:pPr>
      <w:r>
        <w:rPr/>
        <w:t>采购包1：</w:t>
      </w:r>
      <w:r>
        <w:rPr/>
        <w:t xml:space="preserve"> 付款条件说明： </w:t>
      </w:r>
      <w:r>
        <w:rPr/>
        <w:t>合同95%以上设备完成安装调试、试运行，并通过甲方验收合格后，凭乙方开具合同价总额的20%增值税发票</w:t>
      </w:r>
      <w:r>
        <w:rPr/>
        <w:t xml:space="preserve"> ，达到付款条件起 </w:t>
      </w:r>
      <w:r>
        <w:rPr/>
        <w:t>20</w:t>
      </w:r>
      <w:r>
        <w:rPr/>
        <w:t xml:space="preserve"> 日内，支付合同总金额的 </w:t>
      </w:r>
      <w:r>
        <w:rPr/>
        <w:t>20.00</w:t>
      </w:r>
      <w:r>
        <w:rPr/>
        <w:t>%。</w:t>
      </w:r>
    </w:p>
    <w:p>
      <w:pPr>
        <w:pStyle w:val="null3"/>
        <w:outlineLvl w:val="3"/>
      </w:pPr>
      <w:r>
        <w:rPr>
          <w:b/>
          <w:sz w:val="24"/>
        </w:rPr>
        <w:t>3.4.5验收标准和方法</w:t>
      </w:r>
    </w:p>
    <w:p>
      <w:pPr>
        <w:pStyle w:val="null3"/>
      </w:pPr>
      <w:r>
        <w:rPr/>
        <w:t>采购包1：</w:t>
      </w:r>
    </w:p>
    <w:p>
      <w:pPr>
        <w:pStyle w:val="null3"/>
      </w:pPr>
      <w:r>
        <w:rPr/>
        <w:t>合同签订后90日历天内设备全部到货，并配送至采购人指定地点；120日历天内配合采购人完成全部设备测试、系统集成工作；150日历天内完成试运行、项目验收。 1．到货检验 (1)中标人在产品出厂前，应按产品技术标准规定的检验项目和检验方法进行全面检验，中标人应随同货物出具产地证书、出厂检验报告和产品质量合格证等。同时需要地震监测专业设备检测机构出具的检测报告。 (2)中标人自检，货物在安装地安装完毕后，要求中标人对所有货物的性能进行自检，检验结果必须符合招标文件技术要求以及合同中相关条款，并向采购人提供自检记录。 (3)开箱检验，中标人与采购人按招标文件以及合同相关条款要求一同对货物进行验收，验收结果应符合采购人使用要求。若发现未符合招标文件及合同相关条款要求，需立即进行整改。若发现未符合招标文件及合同相关条款要求，需立即进行整改。 2.安装和数据传输验收 通过检验的货物方可进行安装、调试、达到使用条件和技术指标后由采购人负责组织验收，或者邀请有关专家、质检机构、招标代理机构共同进行验收。 3.试运行验收与最终验收 固定站点更新安装的设备运行稳定，经过不少于1个月试运行且数据质量良好、运行率达标方可进行试运行验收。 所有产品按厂家产品验收标准(符合国家或行业或地方标准)、招标文件、投标文件等有关部分内容及样品进行验收，检查是否符合招标文件要求。产品质量达到设计要求，安装调试各项指标符合技术参数要求且须通过质检、计量部门的检验。验收合格须交接项目实施的全部资料，并填写项目验收报告单。验收须以合同、招投标文件、澄清、及国家相应的标准、规范等为依据。 4.验收费用 验收所发生的一切费用均由中标人承担(并入投标报价内)。</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由于包装不善所引起的货物锈蚀、损坏和损失均由供应商承担。</w:t>
      </w:r>
    </w:p>
    <w:p>
      <w:pPr>
        <w:pStyle w:val="null3"/>
        <w:outlineLvl w:val="3"/>
      </w:pPr>
      <w:r>
        <w:rPr>
          <w:b/>
          <w:sz w:val="24"/>
        </w:rPr>
        <w:t>3.4.7质量保修范围和保修期</w:t>
      </w:r>
    </w:p>
    <w:p>
      <w:pPr>
        <w:pStyle w:val="null3"/>
      </w:pPr>
      <w:r>
        <w:rPr/>
        <w:t>采购包1：</w:t>
      </w:r>
    </w:p>
    <w:p>
      <w:pPr>
        <w:pStyle w:val="null3"/>
      </w:pPr>
      <w:r>
        <w:rPr/>
        <w:t>项目验收合格后至少3年。</w:t>
      </w:r>
    </w:p>
    <w:p>
      <w:pPr>
        <w:pStyle w:val="null3"/>
        <w:outlineLvl w:val="3"/>
      </w:pPr>
      <w:r>
        <w:rPr>
          <w:b/>
          <w:sz w:val="24"/>
        </w:rPr>
        <w:t>3.4.8违约责任与解决争议的方法</w:t>
      </w:r>
    </w:p>
    <w:p>
      <w:pPr>
        <w:pStyle w:val="null3"/>
      </w:pPr>
      <w:r>
        <w:rPr/>
        <w:t>采购包1：</w:t>
      </w:r>
    </w:p>
    <w:p>
      <w:pPr>
        <w:pStyle w:val="null3"/>
      </w:pPr>
      <w:r>
        <w:rPr/>
        <w:t>合同双方任何一方违反本合同约定，造成项目实施工作停滞、延误或失败的，按以下规定承担违约责任： 1、甲方未能按合同约定期限约定数额按时足额支付乙方项目款项，甲方应向乙方支付补偿滞纳金，滞纳金额=本期应付款×0.5%×欠款天数（财政资金下达原因除外），逾期付款违约金上限不超过合同总价款的5%。 2、甲方应按照合同相关条款中规定的答复期限对乙方的更改申请、成果确认等给出反馈，逾期造成的项目延误，乙方后续交付成果时间可适当顺延。 3、乙方未能按照合同第八条规定的时间履行合同内容，甲方有权要求乙方提供相应赔偿： （1）延误30日内，乙方为甲方提供核心设备年续保费用作为赔偿。 （2）延误30日（含）至60日，乙方除为甲方提供核心设备年续保费用外，还应以甲方认可的适当的条件和方法为甲方提供与项目设备类似的设备或服务。 （3）延误超过60日（含），甲方可单方面解除合同，乙方返还甲方已支付的合同款，并赔偿甲方合同总价款×30%。 4、乙方因自身原因无法完成合同内容，提前终止合同，乙方返还甲方已支付的合同款，并赔偿甲方合同总价款×30%。 5、乙方伪造资料，项目实施中弄虚作假，对项目实施造成实质性影响，甲方可单方面解除合同，乙方返还甲方已支付的合同款，并赔偿甲方合同总价款×30%。</w:t>
      </w:r>
    </w:p>
    <w:p>
      <w:pPr>
        <w:pStyle w:val="null3"/>
        <w:jc w:val="left"/>
        <w:outlineLvl w:val="2"/>
      </w:pPr>
      <w:r>
        <w:rPr>
          <w:b/>
          <w:sz w:val="28"/>
        </w:rPr>
        <w:t>3.5其他要求</w:t>
      </w:r>
    </w:p>
    <w:p>
      <w:pPr>
        <w:pStyle w:val="null3"/>
      </w:pPr>
      <w:r>
        <w:rPr/>
        <w:t>1、待仅采用北斗系统授时装置成熟后，中标人应免费提供北斗卫星系统授时设备及模块的更新升级服务。（单独提供书面承诺，承诺内容及格式自拟） 2、其他要求详见附件3.5其他要求</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能力的法人、其他组织或自然人，并出具合法有效的营业执照或事业单位法人证书等国家规定的相关证明，自然人参与的提供其身份证明；（2）书面声明：参加本次政府采购活动前三年内在经营活动中没有重大违纪，以及未被列入失信被执行人、重大税收违法案件当事人名单、政府采购严重违法失信行为记录名单的书面声明；（3）具有履行合同所必需的产品和专业技术能力的承诺函；（4）供应商需在项目电子化交易系统中按要求填写《投标函》完成承诺并进行电子签章。</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1）财务状况报告：供应商提供2022年度经审计的财务会计报告（包括审计报告、资产负债表、利润表、现金流量表、所有者权益变动表及其附注，成立时间至提交投标文件截止时间不足一年的可提供成立后任意时段的资产负债表），或其开标前三个月内基本存款账户开户银行出具的资信证明，或信用担保机构出具的投标担保函。（以上三种形式的资料提供任何一种即可）；（2）税收缴纳证明：提供上一年度至今已缴纳的至少一个月的纳税证明或完税证明，依法免税的单位应提供相关证明材料；（3）社会保障资金缴纳证明：提供上一年度至今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授权委托书</w:t>
            </w:r>
          </w:p>
        </w:tc>
        <w:tc>
          <w:tcPr>
            <w:tcW w:type="dxa" w:w="3322"/>
          </w:tcPr>
          <w:p>
            <w:pPr>
              <w:pStyle w:val="null3"/>
            </w:pPr>
            <w:r>
              <w:rPr/>
              <w:t>授权委托书：法定代表人（主要负责人）委托代理人参加投标时，应提供法定代表人（主要负责人）委托授权书；法定代表人（主要负责人）亲自参加投标时，应提供法定代表人（主要负责人）身份证明书。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信誉</w:t>
            </w:r>
          </w:p>
        </w:tc>
        <w:tc>
          <w:tcPr>
            <w:tcW w:type="dxa" w:w="3322"/>
          </w:tcPr>
          <w:p>
            <w:pPr>
              <w:pStyle w:val="null3"/>
            </w:pPr>
            <w:r>
              <w:rPr/>
              <w:t>对列入“信用中国”网站(www.creditchina.gov.cn)“记录失信被执行人、重大税收违法失信主体、政府采购严重违法失信行为记录名单”；中国政府采购网(www.ccgp.gov.cn)“政府采购严重违法失信行为信息记录”的单位，应当拒绝参与政府采购活动。</w:t>
            </w:r>
          </w:p>
        </w:tc>
        <w:tc>
          <w:tcPr>
            <w:tcW w:type="dxa" w:w="1661"/>
          </w:tcPr>
          <w:p>
            <w:pPr>
              <w:pStyle w:val="null3"/>
            </w:pPr>
            <w:r>
              <w:rPr/>
              <w:t>资格证明文件</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投标分项报价表</w:t>
            </w:r>
          </w:p>
        </w:tc>
      </w:tr>
      <w:tr>
        <w:tc>
          <w:tcPr>
            <w:tcW w:type="dxa" w:w="831"/>
          </w:tcPr>
          <w:p>
            <w:pPr>
              <w:pStyle w:val="null3"/>
            </w:pPr>
            <w:r>
              <w:rPr/>
              <w:t>2</w:t>
            </w:r>
          </w:p>
        </w:tc>
        <w:tc>
          <w:tcPr>
            <w:tcW w:type="dxa" w:w="2492"/>
          </w:tcPr>
          <w:p>
            <w:pPr>
              <w:pStyle w:val="null3"/>
            </w:pPr>
            <w:r>
              <w:rPr/>
              <w:t>符合性审查</w:t>
            </w:r>
          </w:p>
        </w:tc>
        <w:tc>
          <w:tcPr>
            <w:tcW w:type="dxa" w:w="3322"/>
          </w:tcPr>
          <w:p>
            <w:pPr>
              <w:pStyle w:val="null3"/>
            </w:pPr>
            <w:r>
              <w:rPr/>
              <w:t>（1）响应文件的签署盖章：响应文件上法定代表人或其委托代理人的签字齐全并加盖单位章；（2）投标报价：投标报价只能有一个有效报价，不得提交选择性报价，且报价不超过采购预算金额；（3）对招标文件响应程度：要求全面响应，不能有任何采购人不能接受的附加条件；（4）投标有效期：90日历天；（5）交货期：合同签订后90日历天内设备全部到货，并配送至采购人指定地点；120日历天内配合采购人完成全部设备测试、安装集成；150日历天内完成试运行、项目验收。（6）交货地点：陕西省地震局、灾备中心、各中心站辖区地震监测站等。（7）付款方式：按招标文件的付款方式。</w:t>
            </w:r>
          </w:p>
        </w:tc>
        <w:tc>
          <w:tcPr>
            <w:tcW w:type="dxa" w:w="1661"/>
          </w:tcPr>
          <w:p>
            <w:pPr>
              <w:pStyle w:val="null3"/>
            </w:pPr>
            <w:r>
              <w:rPr/>
              <w:t>中小企业声明函 商务条款偏离表 技术参数偏离表 投标保证金缴纳凭证 资格证明文件 国产设备承诺函 投标函 残疾人福利性单位声明函 投标分项报价表 服务方案 投标人认证评价 标的清单 投标文件封面 供应商类似项目业绩一览表 监狱企业的证明文件 实施方案</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评标委员会根据投标文件中对技术部分的应答，产品所属类型在定型要求范围内，定型检测报告已包含的参数以定型检测报告结果为准，定型检测报告未包含的参数以投标人提供的其他技术资料和技术文件为准，参数允许负偏离。投标人需提供生产厂家官方网站截图或产品白皮书或第三方机构检验报告或其他相关证明材料，对技术响应进行综合评审： ①技术指标中带”▲”为关键指标、全部满足技术要求得24分，有一项不满足扣0.8分，扣完为止。 ②技术指标中带”#”为重要指标、全部满足技术要求得10分，有一项不满足扣0.1分，扣完为止。 注：①关键指标负偏离达到8项，技术参数指标评分得分为0分。 注：②投标人按要求提供的两种或以上品牌的专业设备，参数需同时满足招标文件技术参数要求，否则视为该项参数不满足。</w:t>
            </w:r>
          </w:p>
        </w:tc>
        <w:tc>
          <w:tcPr>
            <w:tcW w:type="dxa" w:w="831"/>
          </w:tcPr>
          <w:p>
            <w:pPr>
              <w:pStyle w:val="null3"/>
              <w:jc w:val="right"/>
            </w:pPr>
            <w:r>
              <w:rPr/>
              <w:t>34.00</w:t>
            </w:r>
          </w:p>
        </w:tc>
        <w:tc>
          <w:tcPr>
            <w:tcW w:type="dxa" w:w="831"/>
          </w:tcPr>
          <w:p>
            <w:pPr>
              <w:pStyle w:val="null3"/>
            </w:pPr>
            <w:r>
              <w:rPr/>
              <w:t>客观</w:t>
            </w:r>
          </w:p>
        </w:tc>
        <w:tc>
          <w:tcPr>
            <w:tcW w:type="dxa" w:w="1661"/>
          </w:tcPr>
          <w:p>
            <w:pPr>
              <w:pStyle w:val="null3"/>
            </w:pPr>
            <w:r>
              <w:rPr/>
              <w:t>技术参数偏离表</w:t>
            </w:r>
          </w:p>
        </w:tc>
      </w:tr>
      <w:tr>
        <w:tc>
          <w:tcPr>
            <w:tcW w:type="dxa" w:w="831"/>
            <w:vMerge/>
          </w:tcPr>
          <w:p/>
        </w:tc>
        <w:tc>
          <w:tcPr>
            <w:tcW w:type="dxa" w:w="1661"/>
          </w:tcPr>
          <w:p>
            <w:pPr>
              <w:pStyle w:val="null3"/>
            </w:pPr>
            <w:r>
              <w:rPr/>
              <w:t>实施方案</w:t>
            </w:r>
          </w:p>
        </w:tc>
        <w:tc>
          <w:tcPr>
            <w:tcW w:type="dxa" w:w="2492"/>
          </w:tcPr>
          <w:p>
            <w:pPr>
              <w:pStyle w:val="null3"/>
            </w:pPr>
            <w:r>
              <w:rPr/>
              <w:t>投标人结合本项目特点，针对本项目具体情况制定完整、清晰、可实施的技术方案，不限于对所有设备的安装集成调试、备机分配、验收、试运行等方案，同时包含了招标文件中要求的所有设备的抽样测试承诺及方案，根据其方案完整性、可行性、详细，针对性强的得6分；内容完整、针对性较强、满足项目要求得4分；内容简单粗略，针对性不强得2分；无相关内容得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商务条款偏离表</w:t>
            </w:r>
          </w:p>
          <w:p>
            <w:pPr>
              <w:pStyle w:val="null3"/>
            </w:pPr>
            <w:r>
              <w:rPr/>
              <w:t>实施方案</w:t>
            </w:r>
          </w:p>
        </w:tc>
      </w:tr>
      <w:tr>
        <w:tc>
          <w:tcPr>
            <w:tcW w:type="dxa" w:w="831"/>
            <w:vMerge/>
          </w:tcPr>
          <w:p/>
        </w:tc>
        <w:tc>
          <w:tcPr>
            <w:tcW w:type="dxa" w:w="1661"/>
          </w:tcPr>
          <w:p>
            <w:pPr>
              <w:pStyle w:val="null3"/>
            </w:pPr>
            <w:r>
              <w:rPr/>
              <w:t>供货计划</w:t>
            </w:r>
          </w:p>
        </w:tc>
        <w:tc>
          <w:tcPr>
            <w:tcW w:type="dxa" w:w="2492"/>
          </w:tcPr>
          <w:p>
            <w:pPr>
              <w:pStyle w:val="null3"/>
            </w:pPr>
            <w:r>
              <w:rPr/>
              <w:t>投标人根据本项目不同产品及不同供货地点，制定切实可行、安全可靠的供货方案。根据其方案可行性，安全性，根据其响应程度，科学合理，针对性强得5分；内容完整、针对性不强、满足项目要求得3分；内容简单粗略，针对性较差得1分；无相关内容得0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实施方案</w:t>
            </w:r>
          </w:p>
          <w:p>
            <w:pPr>
              <w:pStyle w:val="null3"/>
            </w:pPr>
            <w:r>
              <w:rPr/>
              <w:t>商务条款偏离表</w:t>
            </w:r>
          </w:p>
        </w:tc>
      </w:tr>
      <w:tr>
        <w:tc>
          <w:tcPr>
            <w:tcW w:type="dxa" w:w="831"/>
            <w:vMerge/>
          </w:tcPr>
          <w:p/>
        </w:tc>
        <w:tc>
          <w:tcPr>
            <w:tcW w:type="dxa" w:w="1661"/>
          </w:tcPr>
          <w:p>
            <w:pPr>
              <w:pStyle w:val="null3"/>
            </w:pPr>
            <w:r>
              <w:rPr/>
              <w:t>人员安排</w:t>
            </w:r>
          </w:p>
        </w:tc>
        <w:tc>
          <w:tcPr>
            <w:tcW w:type="dxa" w:w="2492"/>
          </w:tcPr>
          <w:p>
            <w:pPr>
              <w:pStyle w:val="null3"/>
            </w:pPr>
            <w:r>
              <w:rPr/>
              <w:t>投标人根据本项目特点，提供项目人员安排及责任制度方案，根据其方案完整性、可行性，根据其响应程度，科学合理，针对性强得3分；内容完整、针对性不强、满足项目要求得2分；内容简单粗略，针对性较差得1分；无相关内容得0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实施方案</w:t>
            </w:r>
          </w:p>
          <w:p>
            <w:pPr>
              <w:pStyle w:val="null3"/>
            </w:pPr>
            <w:r>
              <w:rPr/>
              <w:t>商务条款偏离表</w:t>
            </w:r>
          </w:p>
        </w:tc>
      </w:tr>
      <w:tr>
        <w:tc>
          <w:tcPr>
            <w:tcW w:type="dxa" w:w="831"/>
            <w:vMerge/>
          </w:tcPr>
          <w:p/>
        </w:tc>
        <w:tc>
          <w:tcPr>
            <w:tcW w:type="dxa" w:w="1661"/>
          </w:tcPr>
          <w:p>
            <w:pPr>
              <w:pStyle w:val="null3"/>
            </w:pPr>
            <w:r>
              <w:rPr/>
              <w:t>培训计划</w:t>
            </w:r>
          </w:p>
        </w:tc>
        <w:tc>
          <w:tcPr>
            <w:tcW w:type="dxa" w:w="2492"/>
          </w:tcPr>
          <w:p>
            <w:pPr>
              <w:pStyle w:val="null3"/>
            </w:pPr>
            <w:r>
              <w:rPr/>
              <w:t>投标人提供详尽的培训方案及培训计划，并列出培训的具体内容及方式，确保使用人员能够独立操作，并进行简单故障 排查处理（包括：培训人数、培训时间、培训内容、培训方式等），根据其响应程度，科学合理，针对性强得4分；内容完整、针对性不强、满足项目要求得2分；内容简单粗略，针对性较差得1分；无相关内容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实施方案</w:t>
            </w:r>
          </w:p>
          <w:p>
            <w:pPr>
              <w:pStyle w:val="null3"/>
            </w:pPr>
            <w:r>
              <w:rPr/>
              <w:t>商务条款偏离表</w:t>
            </w:r>
          </w:p>
        </w:tc>
      </w:tr>
      <w:tr>
        <w:tc>
          <w:tcPr>
            <w:tcW w:type="dxa" w:w="831"/>
            <w:vMerge/>
          </w:tcPr>
          <w:p/>
        </w:tc>
        <w:tc>
          <w:tcPr>
            <w:tcW w:type="dxa" w:w="1661"/>
          </w:tcPr>
          <w:p>
            <w:pPr>
              <w:pStyle w:val="null3"/>
            </w:pPr>
            <w:r>
              <w:rPr/>
              <w:t>质保</w:t>
            </w:r>
          </w:p>
        </w:tc>
        <w:tc>
          <w:tcPr>
            <w:tcW w:type="dxa" w:w="2492"/>
          </w:tcPr>
          <w:p>
            <w:pPr>
              <w:pStyle w:val="null3"/>
            </w:pPr>
            <w:r>
              <w:rPr/>
              <w:t>投标人在满足产品技术服务要求质保时间的基础上，对该项目所涉及的专业设备质保期每延长1年，得1分，满分4分。 注：提供承诺函并加盖公章，不提供不得分。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服务方案</w:t>
            </w:r>
          </w:p>
          <w:p>
            <w:pPr>
              <w:pStyle w:val="null3"/>
            </w:pPr>
            <w:r>
              <w:rPr/>
              <w:t>商务条款偏离表</w:t>
            </w:r>
          </w:p>
        </w:tc>
      </w:tr>
      <w:tr>
        <w:tc>
          <w:tcPr>
            <w:tcW w:type="dxa" w:w="831"/>
            <w:vMerge/>
          </w:tcPr>
          <w:p/>
        </w:tc>
        <w:tc>
          <w:tcPr>
            <w:tcW w:type="dxa" w:w="1661"/>
          </w:tcPr>
          <w:p>
            <w:pPr>
              <w:pStyle w:val="null3"/>
            </w:pPr>
            <w:r>
              <w:rPr/>
              <w:t>售后服务</w:t>
            </w:r>
          </w:p>
        </w:tc>
        <w:tc>
          <w:tcPr>
            <w:tcW w:type="dxa" w:w="2492"/>
          </w:tcPr>
          <w:p>
            <w:pPr>
              <w:pStyle w:val="null3"/>
            </w:pPr>
            <w:r>
              <w:rPr/>
              <w:t>投标人提供售后服务承诺，包括但不限于应急措施、备品备件及耗材、维修、拟投入售后服务人员配置情况、出现故障响应时间等根据其响应程度，科学合理，针对性强得3分；内容完整、针对性较强、满足项目要求得2分；内容简单粗略，针对性不强得1分；无相关内容得0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商务条款偏离表</w:t>
            </w:r>
          </w:p>
          <w:p>
            <w:pPr>
              <w:pStyle w:val="null3"/>
            </w:pPr>
            <w:r>
              <w:rPr/>
              <w:t>服务方案</w:t>
            </w:r>
          </w:p>
        </w:tc>
      </w:tr>
      <w:tr>
        <w:tc>
          <w:tcPr>
            <w:tcW w:type="dxa" w:w="831"/>
            <w:vMerge/>
          </w:tcPr>
          <w:p/>
        </w:tc>
        <w:tc>
          <w:tcPr>
            <w:tcW w:type="dxa" w:w="1661"/>
          </w:tcPr>
          <w:p>
            <w:pPr>
              <w:pStyle w:val="null3"/>
            </w:pPr>
            <w:r>
              <w:rPr/>
              <w:t>投标人认证评价</w:t>
            </w:r>
          </w:p>
        </w:tc>
        <w:tc>
          <w:tcPr>
            <w:tcW w:type="dxa" w:w="2492"/>
          </w:tcPr>
          <w:p>
            <w:pPr>
              <w:pStyle w:val="null3"/>
            </w:pPr>
            <w:r>
              <w:rPr/>
              <w:t>投标人具备有效期内的： （1）GB/T19001系列或ISO9001质量管理体系认证； （2）GB/T24001系列或ISO14001系列环境管理体系认证； （3）GB/T28001系列或OHSAS18001系列或ISO45001职业健康安全管理体系认证。 注：证书上载明的获证企业名称必须与投标人单位名称完全一致，投标文件内每提供1个有效证书复印件并加盖公章得1分，满分3分。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投标人认证评价</w:t>
            </w:r>
          </w:p>
        </w:tc>
      </w:tr>
      <w:tr>
        <w:tc>
          <w:tcPr>
            <w:tcW w:type="dxa" w:w="831"/>
            <w:vMerge/>
          </w:tcPr>
          <w:p/>
        </w:tc>
        <w:tc>
          <w:tcPr>
            <w:tcW w:type="dxa" w:w="1661"/>
          </w:tcPr>
          <w:p>
            <w:pPr>
              <w:pStyle w:val="null3"/>
            </w:pPr>
            <w:r>
              <w:rPr/>
              <w:t>业绩</w:t>
            </w:r>
          </w:p>
        </w:tc>
        <w:tc>
          <w:tcPr>
            <w:tcW w:type="dxa" w:w="2492"/>
          </w:tcPr>
          <w:p>
            <w:pPr>
              <w:pStyle w:val="null3"/>
            </w:pPr>
            <w:r>
              <w:rPr/>
              <w:t>提供2021年1月至今同类专业设备采购及集成相关项目业绩，以合同为准（以合同复印件加盖公章为准）每份合同计1分，最多得8分。 注：业绩合同弄虚作假者，取消其招标或中标资格。</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供应商类似项目业绩一览表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详见附件：资格证明文件</w:t>
      </w:r>
    </w:p>
    <w:p>
      <w:pPr>
        <w:pStyle w:val="null3"/>
        <w:ind w:firstLine="960"/>
      </w:pPr>
      <w:r>
        <w:rPr/>
        <w:t>详见附件：开标一览表</w:t>
      </w:r>
    </w:p>
    <w:p>
      <w:pPr>
        <w:pStyle w:val="null3"/>
        <w:ind w:firstLine="960"/>
      </w:pPr>
      <w:r>
        <w:rPr/>
        <w:t>详见附件：投标分项报价表</w:t>
      </w:r>
    </w:p>
    <w:p>
      <w:pPr>
        <w:pStyle w:val="null3"/>
        <w:ind w:firstLine="960"/>
      </w:pPr>
      <w:r>
        <w:rPr/>
        <w:t>详见附件：技术参数偏离表</w:t>
      </w:r>
    </w:p>
    <w:p>
      <w:pPr>
        <w:pStyle w:val="null3"/>
        <w:ind w:firstLine="960"/>
      </w:pPr>
      <w:r>
        <w:rPr/>
        <w:t>详见附件：商务条款偏离表</w:t>
      </w:r>
    </w:p>
    <w:p>
      <w:pPr>
        <w:pStyle w:val="null3"/>
        <w:ind w:firstLine="960"/>
      </w:pPr>
      <w:r>
        <w:rPr/>
        <w:t>详见附件：实施方案</w:t>
      </w:r>
    </w:p>
    <w:p>
      <w:pPr>
        <w:pStyle w:val="null3"/>
        <w:ind w:firstLine="960"/>
      </w:pPr>
      <w:r>
        <w:rPr/>
        <w:t>详见附件：服务方案</w:t>
      </w:r>
    </w:p>
    <w:p>
      <w:pPr>
        <w:pStyle w:val="null3"/>
        <w:ind w:firstLine="960"/>
      </w:pPr>
      <w:r>
        <w:rPr/>
        <w:t>详见附件：投标人认证评价</w:t>
      </w:r>
    </w:p>
    <w:p>
      <w:pPr>
        <w:pStyle w:val="null3"/>
        <w:ind w:firstLine="960"/>
      </w:pPr>
      <w:r>
        <w:rPr/>
        <w:t>详见附件：供应商类似项目业绩一览表</w:t>
      </w:r>
    </w:p>
    <w:p>
      <w:pPr>
        <w:pStyle w:val="null3"/>
        <w:ind w:firstLine="960"/>
      </w:pPr>
      <w:r>
        <w:rPr/>
        <w:t>详见附件：国产设备承诺函</w:t>
      </w:r>
    </w:p>
    <w:p>
      <w:pPr>
        <w:pStyle w:val="null3"/>
        <w:ind w:firstLine="960"/>
      </w:pPr>
      <w:r>
        <w:rPr/>
        <w:t>详见附件：标的清单</w:t>
      </w:r>
    </w:p>
    <w:p>
      <w:pPr>
        <w:pStyle w:val="null3"/>
        <w:ind w:firstLine="960"/>
      </w:pPr>
      <w:r>
        <w:rPr/>
        <w:t>详见附件：投标保证金缴纳凭证</w:t>
      </w:r>
    </w:p>
    <w:p>
      <w:pPr>
        <w:pStyle w:val="null3"/>
      </w:pPr>
      <w:r>
        <w:rPr/>
        <w:t xml:space="preserve"> </w:t>
        <w:br/>
        <w:br w:type="page"/>
      </w:r>
    </w:p>
    <w:p>
      <w:pPr>
        <w:pStyle w:val="null3"/>
        <w:jc w:val="center"/>
        <w:outlineLvl w:val="1"/>
      </w:pPr>
      <w:r>
        <w:rPr>
          <w:b/>
          <w:sz w:val="36"/>
        </w:rPr>
        <w:t>第七章 拟签订合同文本</w:t>
      </w:r>
    </w:p>
    <w:p>
      <w:pPr>
        <w:pStyle w:val="null3"/>
      </w:pPr>
      <w:r>
        <w:rPr/>
        <w:t>详见附件：陕西省巨灾防范工程观测系统建设——GNSS站网、测震站网升级换代及设备采购项目合同文本.docx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