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b/>
          <w:sz w:val="32"/>
          <w:szCs w:val="32"/>
        </w:rPr>
      </w:pPr>
      <w:bookmarkStart w:id="0" w:name="_GoBack"/>
      <w:r>
        <w:rPr>
          <w:rFonts w:hint="eastAsia"/>
          <w:b/>
          <w:sz w:val="32"/>
          <w:szCs w:val="32"/>
        </w:rPr>
        <w:t>业绩与实力</w:t>
      </w:r>
    </w:p>
    <w:bookmarkEnd w:id="0"/>
    <w:p>
      <w:pPr>
        <w:spacing w:after="312" w:afterLines="100" w:line="400" w:lineRule="exact"/>
        <w:jc w:val="center"/>
        <w:outlineLvl w:val="1"/>
        <w:rPr>
          <w:rFonts w:ascii="宋体" w:hAnsi="宋体"/>
          <w:szCs w:val="24"/>
        </w:rPr>
      </w:pPr>
      <w:r>
        <w:rPr>
          <w:rFonts w:hint="eastAsia" w:ascii="宋体" w:hAnsi="宋体"/>
          <w:b/>
          <w:sz w:val="28"/>
          <w:szCs w:val="28"/>
        </w:rPr>
        <w:t>供应商承接的类似项目情况表</w:t>
      </w:r>
      <w:r>
        <w:rPr>
          <w:rFonts w:hint="eastAsia" w:ascii="宋体" w:hAnsi="宋体"/>
          <w:sz w:val="27"/>
          <w:szCs w:val="27"/>
        </w:rPr>
        <w:t xml:space="preserve">            </w:t>
      </w:r>
      <w:r>
        <w:rPr>
          <w:rFonts w:hint="eastAsia" w:ascii="宋体" w:hAnsi="宋体"/>
          <w:szCs w:val="21"/>
        </w:rPr>
        <w:t xml:space="preserve">                                          </w:t>
      </w:r>
    </w:p>
    <w:tbl>
      <w:tblPr>
        <w:tblStyle w:val="2"/>
        <w:tblW w:w="8999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645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47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项目名称</w:t>
            </w:r>
          </w:p>
        </w:tc>
        <w:tc>
          <w:tcPr>
            <w:tcW w:w="645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47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项目所在地</w:t>
            </w:r>
          </w:p>
        </w:tc>
        <w:tc>
          <w:tcPr>
            <w:tcW w:w="645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47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发包人名称</w:t>
            </w:r>
          </w:p>
        </w:tc>
        <w:tc>
          <w:tcPr>
            <w:tcW w:w="645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47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发包人地址</w:t>
            </w:r>
          </w:p>
        </w:tc>
        <w:tc>
          <w:tcPr>
            <w:tcW w:w="645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47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发包人电话</w:t>
            </w:r>
          </w:p>
        </w:tc>
        <w:tc>
          <w:tcPr>
            <w:tcW w:w="645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47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合同价格</w:t>
            </w:r>
          </w:p>
        </w:tc>
        <w:tc>
          <w:tcPr>
            <w:tcW w:w="645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47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开工日期</w:t>
            </w:r>
          </w:p>
        </w:tc>
        <w:tc>
          <w:tcPr>
            <w:tcW w:w="645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47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竣工日期</w:t>
            </w:r>
          </w:p>
        </w:tc>
        <w:tc>
          <w:tcPr>
            <w:tcW w:w="645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47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承担的工作</w:t>
            </w:r>
          </w:p>
        </w:tc>
        <w:tc>
          <w:tcPr>
            <w:tcW w:w="645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47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工程质量</w:t>
            </w:r>
          </w:p>
        </w:tc>
        <w:tc>
          <w:tcPr>
            <w:tcW w:w="645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47" w:type="dxa"/>
            <w:vAlign w:val="center"/>
          </w:tcPr>
          <w:p>
            <w:pPr>
              <w:topLinePunct/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项目经理</w:t>
            </w:r>
          </w:p>
        </w:tc>
        <w:tc>
          <w:tcPr>
            <w:tcW w:w="645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2547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项目描述</w:t>
            </w:r>
          </w:p>
        </w:tc>
        <w:tc>
          <w:tcPr>
            <w:tcW w:w="645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  <w:jc w:val="center"/>
        </w:trPr>
        <w:tc>
          <w:tcPr>
            <w:tcW w:w="2547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备  注</w:t>
            </w:r>
          </w:p>
        </w:tc>
        <w:tc>
          <w:tcPr>
            <w:tcW w:w="6452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供应商承接的类似项目业绩须提供施工合同复印件</w:t>
            </w:r>
            <w:r>
              <w:rPr>
                <w:rFonts w:hint="eastAsia" w:ascii="宋体" w:hAnsi="宋体" w:cs="宋体"/>
              </w:rPr>
              <w:t>（或扫描件）</w:t>
            </w:r>
            <w:r>
              <w:rPr>
                <w:rFonts w:hint="eastAsia" w:ascii="宋体" w:hAnsi="宋体"/>
              </w:rPr>
              <w:t>并加盖单位公章。（类似项目业绩要求以供应商须知前附表3.2.7条为准，每张表格只填写一个项目）。</w:t>
            </w:r>
          </w:p>
        </w:tc>
      </w:tr>
    </w:tbl>
    <w:p>
      <w:pPr>
        <w:spacing w:line="360" w:lineRule="auto"/>
        <w:rPr>
          <w:rFonts w:ascii="宋体" w:hAnsi="宋体" w:cs="宋体"/>
          <w:szCs w:val="24"/>
        </w:rPr>
      </w:pPr>
    </w:p>
    <w:p>
      <w:pPr>
        <w:spacing w:line="360" w:lineRule="auto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注：1.上述业绩需</w:t>
      </w:r>
      <w:r>
        <w:rPr>
          <w:rFonts w:hint="eastAsia" w:ascii="宋体" w:hAnsi="宋体" w:cs="宋体"/>
          <w:b/>
          <w:szCs w:val="24"/>
        </w:rPr>
        <w:t>须提供合同文件为证明材料</w:t>
      </w:r>
      <w:r>
        <w:rPr>
          <w:rFonts w:hint="eastAsia" w:ascii="宋体" w:hAnsi="宋体" w:cs="宋体"/>
          <w:b/>
          <w:bCs/>
          <w:szCs w:val="24"/>
        </w:rPr>
        <w:t>；</w:t>
      </w: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宋体"/>
          <w:b/>
          <w:bCs/>
          <w:szCs w:val="24"/>
        </w:rPr>
        <w:t xml:space="preserve">    2.业绩时间以合同签订时间为准。</w:t>
      </w:r>
      <w:r>
        <w:rPr>
          <w:b/>
          <w:sz w:val="28"/>
          <w:szCs w:val="28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08391D"/>
    <w:rsid w:val="2008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2024-05-22T09:16:00Z</dcterms:created>
  <dc:creator>貳話不說就是幹</dc:creator>
  <cp:lastModifiedBy>貳話不說就是幹</cp:lastModifiedBy>
  <dcterms:modified xsi:type="dcterms:W3CDTF">2024-05-22T09:16:52Z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