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0" w:name="_Toc60929127"/>
      <w:r>
        <w:rPr>
          <w:rFonts w:hint="eastAsia" w:ascii="仿宋" w:hAnsi="仿宋" w:eastAsia="仿宋" w:cs="仿宋"/>
          <w:b/>
          <w:sz w:val="28"/>
          <w:szCs w:val="28"/>
        </w:rPr>
        <w:t>（一）法定代表人（或单位负责人）授权书</w:t>
      </w:r>
      <w:bookmarkEnd w:id="0"/>
    </w:p>
    <w:p>
      <w:pPr>
        <w:pStyle w:val="8"/>
        <w:tabs>
          <w:tab w:val="left" w:pos="558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本授权书声明：注册于</w:t>
      </w:r>
      <w:r>
        <w:rPr>
          <w:rFonts w:hint="eastAsia" w:ascii="仿宋" w:hAnsi="仿宋" w:eastAsia="仿宋" w:cs="仿宋"/>
          <w:sz w:val="24"/>
          <w:u w:val="single"/>
        </w:rPr>
        <w:t>（国家或地区的名称）</w:t>
      </w:r>
      <w:r>
        <w:rPr>
          <w:rFonts w:hint="eastAsia" w:ascii="仿宋" w:hAnsi="仿宋" w:eastAsia="仿宋" w:cs="仿宋"/>
          <w:sz w:val="24"/>
        </w:rPr>
        <w:t>的（</w:t>
      </w:r>
      <w:r>
        <w:rPr>
          <w:rFonts w:hint="eastAsia" w:ascii="仿宋" w:hAnsi="仿宋" w:eastAsia="仿宋" w:cs="仿宋"/>
          <w:sz w:val="24"/>
          <w:u w:val="single"/>
        </w:rPr>
        <w:t>投标人名称</w:t>
      </w:r>
      <w:r>
        <w:rPr>
          <w:rFonts w:hint="eastAsia" w:ascii="仿宋" w:hAnsi="仿宋" w:eastAsia="仿宋" w:cs="仿宋"/>
          <w:sz w:val="24"/>
        </w:rPr>
        <w:t>）的（</w:t>
      </w:r>
      <w:r>
        <w:rPr>
          <w:rFonts w:hint="eastAsia" w:ascii="仿宋" w:hAnsi="仿宋" w:eastAsia="仿宋" w:cs="仿宋"/>
          <w:sz w:val="24"/>
          <w:u w:val="single"/>
        </w:rPr>
        <w:t>法人代表姓名、职务</w:t>
      </w:r>
      <w:r>
        <w:rPr>
          <w:rFonts w:hint="eastAsia" w:ascii="仿宋" w:hAnsi="仿宋" w:eastAsia="仿宋" w:cs="仿宋"/>
          <w:sz w:val="24"/>
        </w:rPr>
        <w:t>）为我单位法定代表人，代表我单位授权（</w:t>
      </w:r>
      <w:r>
        <w:rPr>
          <w:rFonts w:hint="eastAsia" w:ascii="仿宋" w:hAnsi="仿宋" w:eastAsia="仿宋" w:cs="仿宋"/>
          <w:sz w:val="24"/>
          <w:u w:val="single"/>
        </w:rPr>
        <w:t>被授权人的姓名</w:t>
      </w:r>
      <w:r>
        <w:rPr>
          <w:rFonts w:hint="eastAsia" w:ascii="仿宋" w:hAnsi="仿宋" w:eastAsia="仿宋" w:cs="仿宋"/>
          <w:sz w:val="24"/>
        </w:rPr>
        <w:t>）为我单位的合法代理人，就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陕西历史博物馆秦汉馆安检机采购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SCZC2024-ZB-0638-001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sz w:val="24"/>
        </w:rPr>
        <w:t>投标，以我单位名义处理一切与之有关的事务。</w:t>
      </w: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　　本授权书于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日签字生效，特此声明。（提示：此日期应不晚于投标函签署日期）</w:t>
      </w:r>
      <w:r>
        <w:rPr>
          <w:rFonts w:hint="eastAsia" w:ascii="仿宋" w:hAnsi="仿宋" w:eastAsia="仿宋" w:cs="仿宋"/>
          <w:sz w:val="24"/>
        </w:rPr>
        <w:cr/>
      </w:r>
    </w:p>
    <w:p>
      <w:pPr>
        <w:pStyle w:val="8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附：授权代表姓名：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  <w:lang w:val="zh-CN"/>
        </w:rPr>
        <w:t>性别：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年龄：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职</w:t>
      </w:r>
      <w:r>
        <w:rPr>
          <w:rFonts w:hint="eastAsia"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  <w:lang w:val="zh-CN"/>
        </w:rPr>
        <w:t>务：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4"/>
          <w:lang w:val="zh-CN"/>
        </w:rPr>
        <w:t>身份证号码：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</w:t>
      </w:r>
    </w:p>
    <w:p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通讯地址：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</w:t>
      </w:r>
    </w:p>
    <w:p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CN"/>
        </w:rPr>
        <w:t>邮政编码：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zh-CN"/>
        </w:rPr>
        <w:t>电话：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sz w:val="24"/>
        </w:rPr>
        <w:t>及</w:t>
      </w:r>
      <w:r>
        <w:rPr>
          <w:rFonts w:hint="eastAsia" w:ascii="仿宋" w:hAnsi="仿宋" w:eastAsia="仿宋" w:cs="仿宋"/>
          <w:sz w:val="24"/>
          <w:lang w:val="zh-CN"/>
        </w:rPr>
        <w:t>授权代表身份证复印件</w:t>
      </w:r>
    </w:p>
    <w:tbl>
      <w:tblPr>
        <w:tblStyle w:val="9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授权代表身份证复印件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（正反面）</w:t>
            </w:r>
          </w:p>
        </w:tc>
      </w:tr>
    </w:tbl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注：自然人投标的或法定代表人投标的无需提供。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投标人（盖公章） 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</w:rPr>
        <w:t xml:space="preserve">               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法定代表人（或单位负责人）（签字或盖章）：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</w:p>
    <w:p>
      <w:pPr>
        <w:adjustRightInd w:val="0"/>
        <w:snapToGrid w:val="0"/>
        <w:spacing w:line="360" w:lineRule="auto"/>
        <w:ind w:firstLine="360" w:firstLineChars="1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  <w:bookmarkStart w:id="1" w:name="_Toc60929128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sz w:val="28"/>
          <w:szCs w:val="28"/>
        </w:rPr>
        <w:t>（二）法定代表人（或单位负责人）身份证明</w:t>
      </w:r>
      <w:bookmarkEnd w:id="1"/>
    </w:p>
    <w:p>
      <w:pPr>
        <w:spacing w:line="360" w:lineRule="auto"/>
        <w:rPr>
          <w:rFonts w:hint="eastAsia" w:ascii="仿宋" w:hAnsi="仿宋" w:eastAsia="仿宋" w:cs="仿宋"/>
          <w:shd w:val="clear" w:color="auto" w:fill="FFFFFF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  <w:u w:val="single"/>
          <w:lang w:eastAsia="zh-CN"/>
        </w:rPr>
        <w:t>陕西历史博物馆</w:t>
      </w:r>
      <w:r>
        <w:rPr>
          <w:rFonts w:hint="eastAsia" w:ascii="仿宋" w:hAnsi="仿宋" w:eastAsia="仿宋" w:cs="仿宋"/>
          <w:sz w:val="24"/>
        </w:rPr>
        <w:t>：</w:t>
      </w:r>
    </w:p>
    <w:p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（姓名、性别、年龄、身份证号码）在我</w:t>
      </w:r>
      <w:r>
        <w:rPr>
          <w:rFonts w:hint="eastAsia" w:ascii="仿宋" w:hAnsi="仿宋" w:eastAsia="仿宋" w:cs="仿宋"/>
          <w:sz w:val="24"/>
        </w:rPr>
        <w:fldChar w:fldCharType="begin"/>
      </w:r>
      <w:r>
        <w:rPr>
          <w:rFonts w:hint="eastAsia" w:ascii="仿宋" w:hAnsi="仿宋" w:eastAsia="仿宋" w:cs="仿宋"/>
          <w:sz w:val="24"/>
        </w:rPr>
        <w:instrText xml:space="preserve"> HYPERLINK "https://baike.baidu.com/item/%E5%8D%95%E4%BD%8D/32292" \t "_blank" </w:instrText>
      </w:r>
      <w:r>
        <w:rPr>
          <w:rFonts w:hint="eastAsia" w:ascii="仿宋" w:hAnsi="仿宋" w:eastAsia="仿宋" w:cs="仿宋"/>
          <w:sz w:val="24"/>
        </w:rPr>
        <w:fldChar w:fldCharType="separate"/>
      </w:r>
      <w:r>
        <w:rPr>
          <w:rFonts w:hint="eastAsia" w:ascii="仿宋" w:hAnsi="仿宋" w:eastAsia="仿宋" w:cs="仿宋"/>
          <w:sz w:val="24"/>
        </w:rPr>
        <w:t>单位</w:t>
      </w:r>
      <w:r>
        <w:rPr>
          <w:rFonts w:hint="eastAsia" w:ascii="仿宋" w:hAnsi="仿宋" w:eastAsia="仿宋" w:cs="仿宋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任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（董事长、总经理等）职务，是我单位的法定代表人。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特此证明。</w:t>
      </w:r>
    </w:p>
    <w:tbl>
      <w:tblPr>
        <w:tblStyle w:val="9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法定代表人身份证复印件</w:t>
            </w:r>
          </w:p>
          <w:p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仿宋" w:hAnsi="仿宋" w:eastAsia="仿宋" w:cs="仿宋"/>
                <w:sz w:val="24"/>
                <w:u w:val="single"/>
              </w:rPr>
            </w:pPr>
          </w:p>
        </w:tc>
      </w:tr>
    </w:tbl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注：自然人投标的仅需提供身份证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>
      <w:pPr>
        <w:pStyle w:val="8"/>
        <w:tabs>
          <w:tab w:val="left" w:pos="5580"/>
        </w:tabs>
        <w:spacing w:line="360" w:lineRule="auto"/>
        <w:ind w:left="-540" w:leftChars="-257" w:firstLine="900" w:firstLineChars="375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投标人（盖公章）：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</w:p>
    <w:p>
      <w:pPr>
        <w:pStyle w:val="8"/>
        <w:tabs>
          <w:tab w:val="left" w:pos="5580"/>
        </w:tabs>
        <w:spacing w:line="360" w:lineRule="auto"/>
        <w:ind w:left="-540" w:leftChars="-257" w:firstLine="900" w:firstLineChars="37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ind w:firstLine="480"/>
        <w:rPr>
          <w:rFonts w:hint="eastAsia" w:ascii="仿宋" w:hAnsi="仿宋" w:eastAsia="仿宋" w:cs="仿宋"/>
          <w:sz w:val="24"/>
        </w:rPr>
      </w:pPr>
    </w:p>
    <w:p>
      <w:pPr>
        <w:pStyle w:val="4"/>
        <w:ind w:firstLine="0" w:firstLineChars="0"/>
        <w:jc w:val="center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br w:type="page"/>
      </w:r>
      <w:bookmarkStart w:id="2" w:name="_Toc60929130"/>
      <w:bookmarkStart w:id="3" w:name="_Toc62194347"/>
      <w:r>
        <w:rPr>
          <w:rFonts w:hint="eastAsia" w:ascii="仿宋" w:hAnsi="仿宋" w:eastAsia="仿宋" w:cs="仿宋"/>
          <w:kern w:val="2"/>
          <w:sz w:val="28"/>
          <w:szCs w:val="28"/>
          <w:shd w:val="clear" w:color="auto" w:fill="auto"/>
        </w:rPr>
        <w:t>（三）其他资格证明文件</w:t>
      </w:r>
      <w:bookmarkEnd w:id="2"/>
      <w:bookmarkEnd w:id="3"/>
    </w:p>
    <w:p>
      <w:pPr>
        <w:tabs>
          <w:tab w:val="left" w:pos="5580"/>
        </w:tabs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符合《政府采购法》第二十二条的规定投标人条件，并提供以下证明材料；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（1）投标人合法注册的法人或其他组织的营业执照等证明文件，自然人的身份证明（格式要求见附件6-1）；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（2）投标人提供2022年度</w:t>
      </w:r>
      <w:r>
        <w:rPr>
          <w:rFonts w:hint="eastAsia" w:ascii="仿宋" w:hAnsi="仿宋" w:eastAsia="仿宋" w:cs="仿宋"/>
          <w:sz w:val="24"/>
          <w:lang w:val="en-US" w:eastAsia="zh-CN"/>
        </w:rPr>
        <w:t>或2023年度</w:t>
      </w:r>
      <w:r>
        <w:rPr>
          <w:rFonts w:hint="eastAsia" w:ascii="仿宋" w:hAnsi="仿宋" w:eastAsia="仿宋" w:cs="仿宋"/>
          <w:sz w:val="24"/>
        </w:rPr>
        <w:t>的财务报告或2023年度至今基本开户行出具的资信证明（格式要求见附件6-2）；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（3）投标人提供</w:t>
      </w:r>
      <w:r>
        <w:rPr>
          <w:rFonts w:hint="eastAsia" w:ascii="仿宋" w:hAnsi="仿宋" w:eastAsia="仿宋" w:cs="仿宋"/>
          <w:sz w:val="24"/>
          <w:lang w:val="en-US" w:eastAsia="zh-CN"/>
        </w:rPr>
        <w:t>2023</w:t>
      </w:r>
      <w:r>
        <w:rPr>
          <w:rFonts w:hint="eastAsia" w:ascii="仿宋" w:hAnsi="仿宋" w:eastAsia="仿宋" w:cs="仿宋"/>
          <w:sz w:val="24"/>
        </w:rPr>
        <w:t>年度</w:t>
      </w:r>
      <w:r>
        <w:rPr>
          <w:rFonts w:hint="eastAsia" w:ascii="仿宋" w:hAnsi="仿宋" w:eastAsia="仿宋" w:cs="仿宋"/>
          <w:sz w:val="24"/>
          <w:lang w:val="en-US" w:eastAsia="zh-CN"/>
        </w:rPr>
        <w:t>至今</w:t>
      </w:r>
      <w:r>
        <w:rPr>
          <w:rFonts w:hint="eastAsia" w:ascii="仿宋" w:hAnsi="仿宋" w:eastAsia="仿宋" w:cs="仿宋"/>
          <w:sz w:val="24"/>
        </w:rPr>
        <w:t>任意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个月依法缴纳税收和社会保障资金的证明材料复印件（格式见附件6-3、6-4）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（4）具备履行合同所必需的设备和专业技术能力的承诺（格式见附件6-5）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（5）投标人参加政府采购活动前3年内在经营活动中没有重大违法记录的书面声明（格式见附件6-6）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（6）投标人控股股东名称、控股公司的名称和存在管理、被管理关系的单位名称说明（格式见附件6-7）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（7）投标人是否属于为本项目提供整体设计、规范编制或者项目管理、监理、检测等服务的投标人声明（格式见附件6-8）</w:t>
      </w:r>
    </w:p>
    <w:p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（8）证明投标人符合特定资格条件的证明材料；（格式见附件6-9）</w:t>
      </w:r>
    </w:p>
    <w:p>
      <w:pPr>
        <w:tabs>
          <w:tab w:val="left" w:pos="5580"/>
        </w:tabs>
        <w:spacing w:line="360" w:lineRule="auto"/>
        <w:ind w:left="1" w:firstLine="564" w:firstLineChars="235"/>
        <w:rPr>
          <w:rFonts w:hint="eastAsia" w:ascii="仿宋" w:hAnsi="仿宋" w:eastAsia="仿宋" w:cs="仿宋"/>
          <w:sz w:val="24"/>
        </w:rPr>
      </w:pPr>
    </w:p>
    <w:p>
      <w:pPr>
        <w:pStyle w:val="8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要求：以上资格证明文件须提供加盖投标人公章的复印件或扫描件。</w:t>
      </w:r>
    </w:p>
    <w:p>
      <w:pPr>
        <w:pStyle w:val="8"/>
        <w:tabs>
          <w:tab w:val="left" w:pos="5580"/>
        </w:tabs>
        <w:spacing w:line="360" w:lineRule="auto"/>
        <w:ind w:left="1080" w:leftChars="257" w:hanging="54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</w:t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4" w:name="_Toc7005120"/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</w:rPr>
        <w:t>6-1  投标人的企业法人营业执照副本复印件（加盖公章）</w:t>
      </w:r>
      <w:bookmarkEnd w:id="4"/>
    </w:p>
    <w:p>
      <w:pPr>
        <w:jc w:val="left"/>
        <w:rPr>
          <w:rFonts w:hint="eastAsia" w:ascii="仿宋" w:hAnsi="仿宋" w:eastAsia="仿宋" w:cs="仿宋"/>
          <w:sz w:val="24"/>
        </w:rPr>
      </w:pPr>
    </w:p>
    <w:p>
      <w:pPr>
        <w:adjustRightInd w:val="0"/>
        <w:spacing w:line="360" w:lineRule="atLeast"/>
        <w:jc w:val="left"/>
        <w:textAlignment w:val="baseline"/>
        <w:rPr>
          <w:rFonts w:hint="eastAsia" w:ascii="仿宋" w:hAnsi="仿宋" w:eastAsia="仿宋" w:cs="仿宋"/>
          <w:b/>
          <w:sz w:val="28"/>
        </w:rPr>
      </w:pPr>
    </w:p>
    <w:p>
      <w:pPr>
        <w:adjustRightInd w:val="0"/>
        <w:spacing w:line="360" w:lineRule="atLeast"/>
        <w:jc w:val="left"/>
        <w:textAlignment w:val="baseline"/>
        <w:rPr>
          <w:rFonts w:hint="eastAsia"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 xml:space="preserve"> </w:t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5" w:name="_Ref527015333"/>
      <w:bookmarkStart w:id="6" w:name="_Toc7005121"/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 xml:space="preserve">6-2  </w:t>
      </w:r>
      <w:bookmarkEnd w:id="5"/>
      <w:bookmarkEnd w:id="6"/>
      <w:r>
        <w:rPr>
          <w:rFonts w:hint="eastAsia" w:ascii="仿宋" w:hAnsi="仿宋" w:eastAsia="仿宋" w:cs="仿宋"/>
          <w:b/>
          <w:sz w:val="24"/>
          <w:szCs w:val="32"/>
        </w:rPr>
        <w:t>具有健全的财务会计制度</w:t>
      </w:r>
    </w:p>
    <w:p>
      <w:pPr>
        <w:spacing w:line="360" w:lineRule="auto"/>
        <w:rPr>
          <w:rFonts w:hint="eastAsia" w:ascii="仿宋" w:hAnsi="仿宋" w:eastAsia="仿宋" w:cs="仿宋"/>
          <w:szCs w:val="21"/>
        </w:rPr>
      </w:pP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投标人提供2022年度</w:t>
      </w:r>
      <w:r>
        <w:rPr>
          <w:rFonts w:hint="eastAsia" w:ascii="仿宋" w:hAnsi="仿宋" w:eastAsia="仿宋" w:cs="仿宋"/>
          <w:sz w:val="24"/>
          <w:lang w:val="en-US" w:eastAsia="zh-CN"/>
        </w:rPr>
        <w:t>或2023年度</w:t>
      </w:r>
      <w:r>
        <w:rPr>
          <w:rFonts w:hint="eastAsia" w:ascii="仿宋" w:hAnsi="仿宋" w:eastAsia="仿宋" w:cs="仿宋"/>
          <w:sz w:val="24"/>
        </w:rPr>
        <w:t>的财务报告或2023年度至今基本开户行出具的资信证明。</w:t>
      </w:r>
    </w:p>
    <w:p>
      <w:pPr>
        <w:spacing w:line="360" w:lineRule="auto"/>
        <w:rPr>
          <w:rFonts w:hint="eastAsia" w:ascii="仿宋" w:hAnsi="仿宋" w:eastAsia="仿宋" w:cs="仿宋"/>
          <w:szCs w:val="21"/>
        </w:rPr>
      </w:pPr>
    </w:p>
    <w:p>
      <w:pPr>
        <w:spacing w:line="360" w:lineRule="auto"/>
        <w:rPr>
          <w:rFonts w:hint="eastAsia" w:ascii="仿宋" w:hAnsi="仿宋" w:eastAsia="仿宋" w:cs="仿宋"/>
          <w:szCs w:val="21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7" w:name="_Toc7005123"/>
      <w:bookmarkStart w:id="30" w:name="_GoBack"/>
      <w:bookmarkEnd w:id="30"/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6-3  依法缴纳税收的证明</w:t>
      </w:r>
      <w:bookmarkEnd w:id="7"/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1.投标人应提供</w:t>
      </w:r>
      <w:r>
        <w:rPr>
          <w:rFonts w:hint="eastAsia" w:ascii="仿宋" w:hAnsi="仿宋" w:eastAsia="仿宋" w:cs="仿宋"/>
          <w:sz w:val="24"/>
          <w:lang w:val="en-US" w:eastAsia="zh-CN"/>
        </w:rPr>
        <w:t>2023</w:t>
      </w:r>
      <w:r>
        <w:rPr>
          <w:rFonts w:hint="eastAsia" w:ascii="仿宋" w:hAnsi="仿宋" w:eastAsia="仿宋" w:cs="仿宋"/>
          <w:sz w:val="24"/>
        </w:rPr>
        <w:t>年度</w:t>
      </w:r>
      <w:r>
        <w:rPr>
          <w:rFonts w:hint="eastAsia" w:ascii="仿宋" w:hAnsi="仿宋" w:eastAsia="仿宋" w:cs="仿宋"/>
          <w:sz w:val="24"/>
          <w:lang w:val="en-US" w:eastAsia="zh-CN"/>
        </w:rPr>
        <w:t>至今</w:t>
      </w:r>
      <w:r>
        <w:rPr>
          <w:rFonts w:hint="eastAsia" w:ascii="仿宋" w:hAnsi="仿宋" w:eastAsia="仿宋" w:cs="仿宋"/>
          <w:sz w:val="24"/>
        </w:rPr>
        <w:t>任意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个月缴纳税收的凭证，时间以税款所属时期为准。</w:t>
      </w: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right="-57" w:rightChars="-27" w:firstLine="960" w:firstLineChars="4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2.依法免税的投标人，应提供相应文件证明其依法免税。</w:t>
      </w: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right="-57" w:rightChars="-27" w:firstLine="480" w:firstLineChars="200"/>
        <w:jc w:val="left"/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b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8" w:name="_Toc7005124"/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6-4  社会保障资金缴纳记录</w:t>
      </w:r>
      <w:bookmarkEnd w:id="8"/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cr/>
      </w:r>
      <w:r>
        <w:rPr>
          <w:rFonts w:hint="eastAsia" w:ascii="仿宋" w:hAnsi="仿宋" w:eastAsia="仿宋" w:cs="仿宋"/>
          <w:sz w:val="24"/>
        </w:rPr>
        <w:t>说明：</w:t>
      </w: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 w:firstLine="420" w:firstLineChars="175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1.投标人应提供</w:t>
      </w:r>
      <w:r>
        <w:rPr>
          <w:rFonts w:hint="eastAsia" w:ascii="仿宋" w:hAnsi="仿宋" w:eastAsia="仿宋" w:cs="仿宋"/>
          <w:sz w:val="24"/>
          <w:lang w:val="en-US" w:eastAsia="zh-CN"/>
        </w:rPr>
        <w:t>2023</w:t>
      </w:r>
      <w:r>
        <w:rPr>
          <w:rFonts w:hint="eastAsia" w:ascii="仿宋" w:hAnsi="仿宋" w:eastAsia="仿宋" w:cs="仿宋"/>
          <w:sz w:val="24"/>
        </w:rPr>
        <w:t>年度任意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个月的社会缴纳社会保险的凭据，并加盖本单位公章。</w:t>
      </w:r>
    </w:p>
    <w:p>
      <w:pPr>
        <w:tabs>
          <w:tab w:val="left" w:pos="993"/>
          <w:tab w:val="left" w:pos="1030"/>
          <w:tab w:val="left" w:pos="8364"/>
        </w:tabs>
        <w:snapToGrid w:val="0"/>
        <w:spacing w:after="120" w:afterLines="50"/>
        <w:ind w:left="420" w:leftChars="200" w:right="-57" w:rightChars="-27" w:firstLine="420" w:firstLineChars="175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2.不需要缴纳社会保障资金的投标人，应提供相应文件证明其不需要缴纳社会保障资金。</w:t>
      </w:r>
    </w:p>
    <w:p>
      <w:pPr>
        <w:rPr>
          <w:rFonts w:hint="eastAsia" w:ascii="仿宋" w:hAnsi="仿宋" w:eastAsia="仿宋" w:cs="仿宋"/>
          <w:b/>
          <w:sz w:val="24"/>
        </w:rPr>
      </w:pPr>
      <w:bookmarkStart w:id="9" w:name="_Toc7005125"/>
      <w:r>
        <w:rPr>
          <w:rFonts w:hint="eastAsia" w:ascii="仿宋" w:hAnsi="仿宋" w:eastAsia="仿宋" w:cs="仿宋"/>
          <w:b/>
          <w:sz w:val="24"/>
        </w:rPr>
        <w:br w:type="page"/>
      </w:r>
      <w:r>
        <w:rPr>
          <w:rFonts w:hint="eastAsia" w:ascii="仿宋" w:hAnsi="仿宋" w:eastAsia="仿宋" w:cs="仿宋"/>
          <w:b/>
          <w:sz w:val="24"/>
        </w:rPr>
        <w:t>6-5  具备履行合同所必需的设备和专业技术能力承诺书</w:t>
      </w:r>
      <w:bookmarkEnd w:id="9"/>
      <w:r>
        <w:rPr>
          <w:rFonts w:hint="eastAsia" w:ascii="仿宋" w:hAnsi="仿宋" w:eastAsia="仿宋" w:cs="仿宋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ind w:firstLine="480"/>
        <w:rPr>
          <w:rFonts w:hint="eastAsia" w:ascii="仿宋" w:hAnsi="仿宋" w:eastAsia="仿宋" w:cs="仿宋"/>
          <w:kern w:val="0"/>
          <w:sz w:val="24"/>
        </w:rPr>
      </w:pPr>
    </w:p>
    <w:p>
      <w:pPr>
        <w:ind w:firstLine="480"/>
        <w:rPr>
          <w:rFonts w:hint="eastAsia" w:ascii="仿宋" w:hAnsi="仿宋" w:eastAsia="仿宋" w:cs="仿宋"/>
          <w:kern w:val="0"/>
          <w:sz w:val="24"/>
        </w:rPr>
      </w:pPr>
    </w:p>
    <w:p>
      <w:pPr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陕西省采购招标有限责任公司：   </w:t>
      </w:r>
    </w:p>
    <w:p>
      <w:pPr>
        <w:ind w:firstLine="480"/>
        <w:rPr>
          <w:rFonts w:hint="eastAsia" w:ascii="仿宋" w:hAnsi="仿宋" w:eastAsia="仿宋" w:cs="仿宋"/>
          <w:kern w:val="0"/>
          <w:sz w:val="24"/>
        </w:rPr>
      </w:pPr>
    </w:p>
    <w:p>
      <w:pPr>
        <w:ind w:firstLine="48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我公司承诺</w:t>
      </w:r>
      <w:r>
        <w:rPr>
          <w:rFonts w:hint="eastAsia" w:ascii="仿宋" w:hAnsi="仿宋" w:eastAsia="仿宋" w:cs="仿宋"/>
          <w:sz w:val="24"/>
        </w:rPr>
        <w:t>具备履行合同所必需的设备和专业技术能力</w:t>
      </w:r>
      <w:r>
        <w:rPr>
          <w:rFonts w:hint="eastAsia" w:ascii="仿宋" w:hAnsi="仿宋" w:eastAsia="仿宋" w:cs="仿宋"/>
          <w:kern w:val="0"/>
          <w:sz w:val="24"/>
        </w:rPr>
        <w:t>。</w:t>
      </w:r>
    </w:p>
    <w:p>
      <w:pPr>
        <w:ind w:firstLine="480"/>
        <w:rPr>
          <w:rFonts w:hint="eastAsia" w:ascii="仿宋" w:hAnsi="仿宋" w:eastAsia="仿宋" w:cs="仿宋"/>
          <w:b/>
          <w:sz w:val="24"/>
        </w:rPr>
      </w:pPr>
    </w:p>
    <w:p>
      <w:pPr>
        <w:ind w:firstLine="480"/>
        <w:rPr>
          <w:rFonts w:hint="eastAsia" w:ascii="仿宋" w:hAnsi="仿宋" w:eastAsia="仿宋" w:cs="仿宋"/>
          <w:b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</w:t>
      </w: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ind w:right="280"/>
        <w:rPr>
          <w:rFonts w:hint="eastAsia" w:ascii="仿宋" w:hAnsi="仿宋" w:eastAsia="仿宋" w:cs="仿宋"/>
          <w:sz w:val="24"/>
        </w:rPr>
      </w:pP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widowControl/>
        <w:jc w:val="left"/>
        <w:rPr>
          <w:rFonts w:hint="eastAsia" w:ascii="仿宋" w:hAnsi="仿宋" w:eastAsia="仿宋" w:cs="仿宋"/>
          <w:b/>
          <w:sz w:val="24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10" w:name="_Toc7005126"/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 xml:space="preserve"> </w:t>
      </w:r>
      <w:bookmarkStart w:id="11" w:name="_Toc60928899"/>
      <w:bookmarkStart w:id="12" w:name="_Toc60928818"/>
      <w:bookmarkStart w:id="13" w:name="_Toc60929131"/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6-6  投标人参加政府采购活动前3年内在经营活动中没有重大违法记录的书面声明</w:t>
      </w:r>
      <w:bookmarkEnd w:id="10"/>
      <w:bookmarkEnd w:id="11"/>
      <w:bookmarkEnd w:id="12"/>
      <w:bookmarkEnd w:id="13"/>
    </w:p>
    <w:p>
      <w:pPr>
        <w:jc w:val="center"/>
        <w:rPr>
          <w:rFonts w:hint="eastAsia" w:ascii="仿宋" w:hAnsi="仿宋" w:eastAsia="仿宋" w:cs="仿宋"/>
          <w:sz w:val="24"/>
        </w:rPr>
      </w:pPr>
    </w:p>
    <w:p>
      <w:pPr>
        <w:tabs>
          <w:tab w:val="left" w:pos="5580"/>
        </w:tabs>
        <w:spacing w:before="120"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陕西省采购招标有限责任公司：  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我公司郑重承诺在参加本项目政府采购活动前三年内，在经营活动中无重大违法记录。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特此声明。</w:t>
      </w:r>
    </w:p>
    <w:p>
      <w:pPr>
        <w:tabs>
          <w:tab w:val="left" w:pos="5580"/>
        </w:tabs>
        <w:spacing w:before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</w:t>
      </w: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pacing w:after="120"/>
        <w:rPr>
          <w:rFonts w:hint="eastAsia" w:ascii="仿宋" w:hAnsi="仿宋" w:eastAsia="仿宋" w:cs="仿宋"/>
        </w:rPr>
      </w:pPr>
    </w:p>
    <w:p>
      <w:pPr>
        <w:jc w:val="left"/>
        <w:rPr>
          <w:rFonts w:hint="eastAsia" w:ascii="仿宋" w:hAnsi="仿宋" w:eastAsia="仿宋" w:cs="仿宋"/>
          <w:b/>
        </w:rPr>
      </w:pPr>
      <w:bookmarkStart w:id="14" w:name="_Toc60928819"/>
      <w:bookmarkStart w:id="15" w:name="_Toc60929132"/>
      <w:bookmarkStart w:id="16" w:name="_Toc60928900"/>
      <w:bookmarkStart w:id="17" w:name="_Toc7005127"/>
    </w:p>
    <w:p>
      <w:pPr>
        <w:rPr>
          <w:rFonts w:hint="eastAsia" w:ascii="仿宋" w:hAnsi="仿宋" w:eastAsia="仿宋" w:cs="仿宋"/>
          <w:b/>
        </w:rPr>
      </w:pPr>
    </w:p>
    <w:p>
      <w:pPr>
        <w:rPr>
          <w:rFonts w:hint="eastAsia" w:ascii="仿宋" w:hAnsi="仿宋" w:eastAsia="仿宋" w:cs="仿宋"/>
          <w:b/>
        </w:rPr>
      </w:pPr>
    </w:p>
    <w:p>
      <w:pPr>
        <w:rPr>
          <w:rFonts w:hint="eastAsia" w:ascii="仿宋" w:hAnsi="仿宋" w:eastAsia="仿宋" w:cs="仿宋"/>
          <w:b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6-7  投标人控股股东名称、控股公司的名称和存在管理、被管理关系的单位名称说明</w:t>
      </w:r>
      <w:bookmarkEnd w:id="14"/>
      <w:bookmarkEnd w:id="15"/>
      <w:bookmarkEnd w:id="16"/>
      <w:bookmarkEnd w:id="17"/>
    </w:p>
    <w:p>
      <w:pPr>
        <w:ind w:firstLine="420"/>
        <w:rPr>
          <w:rFonts w:hint="eastAsia" w:ascii="仿宋" w:hAnsi="仿宋" w:eastAsia="仿宋" w:cs="仿宋"/>
          <w:szCs w:val="21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>
      <w:pPr>
        <w:pStyle w:val="7"/>
        <w:tabs>
          <w:tab w:val="left" w:pos="567"/>
        </w:tabs>
        <w:rPr>
          <w:rFonts w:hint="eastAsia" w:ascii="仿宋" w:hAnsi="仿宋" w:eastAsia="仿宋" w:cs="仿宋"/>
        </w:rPr>
      </w:pPr>
    </w:p>
    <w:p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与我方的法定代表人（单位负责人）为同一人的企业如下：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我方的控股股东如下：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我方直接控股的企业如下：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与我方存在管理、被管理关系的单位名称如下：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Cs w:val="21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ind w:firstLine="420" w:firstLineChars="200"/>
        <w:rPr>
          <w:rFonts w:hint="eastAsia" w:ascii="仿宋" w:hAnsi="仿宋" w:eastAsia="仿宋" w:cs="仿宋"/>
          <w:szCs w:val="21"/>
        </w:rPr>
      </w:pPr>
    </w:p>
    <w:p>
      <w:pPr>
        <w:jc w:val="left"/>
        <w:rPr>
          <w:rFonts w:hint="eastAsia" w:ascii="仿宋" w:hAnsi="仿宋" w:eastAsia="仿宋" w:cs="仿宋"/>
          <w:b/>
          <w:sz w:val="24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bookmarkStart w:id="18" w:name="_Toc60929133"/>
      <w:bookmarkStart w:id="19" w:name="_Toc60928901"/>
      <w:bookmarkStart w:id="20" w:name="_Toc60928820"/>
      <w:bookmarkStart w:id="21" w:name="_Toc7005128"/>
    </w:p>
    <w:p>
      <w:pPr>
        <w:rPr>
          <w:rFonts w:hint="eastAsia" w:ascii="仿宋" w:hAnsi="仿宋" w:eastAsia="仿宋" w:cs="仿宋"/>
          <w:b/>
          <w:sz w:val="24"/>
          <w:szCs w:val="32"/>
        </w:rPr>
      </w:pP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</w:p>
    <w:p>
      <w:pPr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t>6-8  投标人是否属于为本项目提供整体设计、规范编制或者项目管理、监理、检测等服务的投标人声明</w:t>
      </w:r>
      <w:bookmarkEnd w:id="18"/>
      <w:bookmarkEnd w:id="19"/>
      <w:bookmarkEnd w:id="20"/>
      <w:bookmarkEnd w:id="21"/>
    </w:p>
    <w:p>
      <w:pPr>
        <w:ind w:firstLine="420"/>
        <w:rPr>
          <w:rFonts w:hint="eastAsia" w:ascii="仿宋" w:hAnsi="仿宋" w:eastAsia="仿宋" w:cs="仿宋"/>
          <w:szCs w:val="21"/>
        </w:rPr>
      </w:pPr>
    </w:p>
    <w:p>
      <w:pPr>
        <w:spacing w:line="360" w:lineRule="auto"/>
        <w:rPr>
          <w:rFonts w:hint="eastAsia" w:ascii="仿宋" w:hAnsi="仿宋" w:eastAsia="仿宋" w:cs="仿宋"/>
          <w:szCs w:val="21"/>
        </w:rPr>
      </w:pP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陕西省采购招标有限责任公司：</w:t>
      </w:r>
    </w:p>
    <w:p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我方 </w:t>
      </w:r>
      <w:r>
        <w:rPr>
          <w:rFonts w:hint="eastAsia" w:ascii="仿宋" w:hAnsi="仿宋" w:eastAsia="仿宋" w:cs="仿宋"/>
          <w:sz w:val="24"/>
          <w:u w:val="single"/>
        </w:rPr>
        <w:t xml:space="preserve">不属于 </w:t>
      </w:r>
      <w:r>
        <w:rPr>
          <w:rFonts w:hint="eastAsia" w:ascii="仿宋" w:hAnsi="仿宋" w:eastAsia="仿宋" w:cs="仿宋"/>
          <w:sz w:val="24"/>
        </w:rPr>
        <w:t>为本项目提供整体设计、规范编制或者项目管理、监理、检测等服务的投标人。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Cs w:val="21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投标人名称（盖公章）：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</w:t>
      </w: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rPr>
          <w:rFonts w:hint="eastAsia" w:ascii="仿宋" w:hAnsi="仿宋" w:eastAsia="仿宋" w:cs="仿宋"/>
          <w:b/>
        </w:rPr>
      </w:pPr>
      <w:bookmarkStart w:id="22" w:name="_Toc7005129"/>
      <w:bookmarkStart w:id="23" w:name="_Toc60928821"/>
      <w:bookmarkStart w:id="24" w:name="_Toc60928902"/>
      <w:bookmarkStart w:id="25" w:name="_Toc60929134"/>
    </w:p>
    <w:p>
      <w:pPr>
        <w:rPr>
          <w:rFonts w:hint="eastAsia" w:ascii="仿宋" w:hAnsi="仿宋" w:eastAsia="仿宋" w:cs="仿宋"/>
          <w:b/>
        </w:rPr>
      </w:pPr>
    </w:p>
    <w:p>
      <w:pPr>
        <w:spacing w:line="360" w:lineRule="auto"/>
        <w:rPr>
          <w:rFonts w:hint="eastAsia" w:ascii="仿宋" w:hAnsi="仿宋" w:eastAsia="仿宋" w:cs="仿宋"/>
          <w:b/>
          <w:sz w:val="24"/>
          <w:szCs w:val="32"/>
        </w:rPr>
      </w:pPr>
      <w:r>
        <w:rPr>
          <w:rFonts w:hint="eastAsia" w:ascii="仿宋" w:hAnsi="仿宋" w:eastAsia="仿宋" w:cs="仿宋"/>
          <w:b/>
          <w:sz w:val="24"/>
          <w:szCs w:val="32"/>
        </w:rPr>
        <w:br w:type="page"/>
      </w:r>
      <w:r>
        <w:rPr>
          <w:rFonts w:hint="eastAsia" w:ascii="仿宋" w:hAnsi="仿宋" w:eastAsia="仿宋" w:cs="仿宋"/>
          <w:b/>
          <w:sz w:val="24"/>
          <w:szCs w:val="32"/>
        </w:rPr>
        <w:t>6-9  证明投标人符合特定资格条件的证明材料</w:t>
      </w:r>
      <w:bookmarkEnd w:id="22"/>
      <w:bookmarkEnd w:id="23"/>
      <w:bookmarkEnd w:id="24"/>
      <w:bookmarkEnd w:id="25"/>
      <w:bookmarkStart w:id="26" w:name="_Toc1083"/>
      <w:bookmarkStart w:id="27" w:name="_Toc22472"/>
      <w:bookmarkStart w:id="28" w:name="_Toc515647807"/>
      <w:bookmarkStart w:id="29" w:name="_Toc532473497"/>
    </w:p>
    <w:bookmarkEnd w:id="26"/>
    <w:bookmarkEnd w:id="27"/>
    <w:bookmarkEnd w:id="28"/>
    <w:bookmarkEnd w:id="29"/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（1）非联合体投标的声明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u w:val="single"/>
          <w:lang w:eastAsia="zh-CN"/>
        </w:rPr>
        <w:t>陕西历史博物馆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：</w:t>
      </w:r>
    </w:p>
    <w:p>
      <w:pPr>
        <w:ind w:firstLine="42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我方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iCs/>
          <w:sz w:val="24"/>
          <w:u w:val="single"/>
        </w:rPr>
        <w:t xml:space="preserve">非联合体  </w:t>
      </w:r>
      <w:r>
        <w:rPr>
          <w:rFonts w:hint="eastAsia" w:ascii="仿宋" w:hAnsi="仿宋" w:eastAsia="仿宋" w:cs="仿宋"/>
          <w:iCs/>
          <w:sz w:val="24"/>
        </w:rPr>
        <w:t>参加本项目投标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ind w:firstLine="426"/>
        <w:rPr>
          <w:rFonts w:hint="eastAsia" w:ascii="仿宋" w:hAnsi="仿宋" w:eastAsia="仿宋" w:cs="仿宋"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投标人名称（公章）：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spacing w:before="120" w:after="120" w:line="360" w:lineRule="auto"/>
        <w:ind w:firstLine="480" w:firstLineChars="200"/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5ZmM3ZTRjNzNmYjlhOGQ1NzY4ZTk1NTg5ZDYxNDMifQ=="/>
  </w:docVars>
  <w:rsids>
    <w:rsidRoot w:val="00000000"/>
    <w:rsid w:val="01BA5751"/>
    <w:rsid w:val="08391FF7"/>
    <w:rsid w:val="263C2B42"/>
    <w:rsid w:val="31653E93"/>
    <w:rsid w:val="344504CC"/>
    <w:rsid w:val="5B6279A5"/>
    <w:rsid w:val="6A49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1"/>
    <w:next w:val="5"/>
    <w:autoRedefine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6">
    <w:name w:val="heading 4"/>
    <w:basedOn w:val="1"/>
    <w:next w:val="1"/>
    <w:autoRedefine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autoRedefine/>
    <w:qFormat/>
    <w:uiPriority w:val="0"/>
    <w:pPr>
      <w:snapToGrid w:val="0"/>
      <w:spacing w:before="120" w:beforeLines="0"/>
    </w:pPr>
    <w:rPr>
      <w:szCs w:val="20"/>
      <w:lang w:bidi="he-IL"/>
    </w:rPr>
  </w:style>
  <w:style w:type="paragraph" w:styleId="5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6"/>
    <w:autoRedefine/>
    <w:qFormat/>
    <w:uiPriority w:val="99"/>
    <w:pPr>
      <w:spacing w:line="360" w:lineRule="auto"/>
    </w:pPr>
    <w:rPr>
      <w:rFonts w:ascii="Tahoma" w:hAnsi="Tahoma"/>
    </w:rPr>
  </w:style>
  <w:style w:type="paragraph" w:styleId="8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customStyle="1" w:styleId="11">
    <w:name w:val="文档正文"/>
    <w:basedOn w:val="1"/>
    <w:autoRedefine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1600</Words>
  <Characters>1680</Characters>
  <Lines>0</Lines>
  <Paragraphs>0</Paragraphs>
  <TotalTime>12</TotalTime>
  <ScaleCrop>false</ScaleCrop>
  <LinksUpToDate>false</LinksUpToDate>
  <CharactersWithSpaces>2918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2023-11-15T01:40:00Z</dcterms:created>
  <dc:creator>HP</dc:creator>
  <cp:lastModifiedBy>钟玉艳</cp:lastModifiedBy>
  <dcterms:modified xsi:type="dcterms:W3CDTF">2024-05-16T01:28:32Z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48D97FA08C5940FC844F5D3DEBAE3C03_12</vt:lpwstr>
  </property>
</Properties>
</file>