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3CA3B" w14:textId="77777777" w:rsidR="00B97C68" w:rsidRDefault="00000000">
      <w:pPr>
        <w:spacing w:beforeLines="50" w:before="156" w:afterLines="50" w:after="156"/>
        <w:jc w:val="center"/>
        <w:rPr>
          <w:rFonts w:ascii="宋体"/>
          <w:b/>
          <w:bCs/>
          <w:sz w:val="32"/>
          <w:szCs w:val="32"/>
        </w:rPr>
      </w:pPr>
      <w:r>
        <w:rPr>
          <w:rFonts w:ascii="宋体" w:hint="eastAsia"/>
          <w:b/>
          <w:bCs/>
          <w:sz w:val="32"/>
          <w:szCs w:val="32"/>
        </w:rPr>
        <w:t>西北大学服务类项目采购合同</w:t>
      </w:r>
    </w:p>
    <w:p w14:paraId="22C20710" w14:textId="648B750A" w:rsidR="00B97C68" w:rsidRDefault="00000000">
      <w:pPr>
        <w:tabs>
          <w:tab w:val="left" w:pos="7665"/>
        </w:tabs>
        <w:spacing w:line="360" w:lineRule="auto"/>
        <w:ind w:firstLineChars="200" w:firstLine="480"/>
        <w:rPr>
          <w:rFonts w:ascii="宋体" w:hAnsi="宋体" w:cs="宋体"/>
          <w:sz w:val="24"/>
        </w:rPr>
      </w:pPr>
      <w:r>
        <w:rPr>
          <w:rFonts w:ascii="宋体" w:hAnsi="宋体" w:cs="宋体" w:hint="eastAsia"/>
          <w:sz w:val="24"/>
        </w:rPr>
        <w:t>根据《中华人民共和国政府采购法》、《中华人民共和国民法典》及有关法律规定，遵循平等、自愿、公平和诚实信用的原则，西北大学（甲方）与××××公司（乙方）就西北大学</w:t>
      </w:r>
      <w:r w:rsidR="0040647E">
        <w:rPr>
          <w:rFonts w:ascii="宋体" w:hAnsi="宋体" w:cs="宋体" w:hint="eastAsia"/>
          <w:sz w:val="24"/>
        </w:rPr>
        <w:t>地质</w:t>
      </w:r>
      <w:r>
        <w:rPr>
          <w:rFonts w:ascii="宋体" w:hAnsi="宋体" w:cs="宋体" w:hint="eastAsia"/>
          <w:sz w:val="24"/>
        </w:rPr>
        <w:t>学系购买的</w:t>
      </w:r>
      <w:r w:rsidR="0040647E" w:rsidRPr="0040647E">
        <w:rPr>
          <w:rFonts w:ascii="宋体" w:hAnsi="宋体" w:cs="宋体" w:hint="eastAsia"/>
          <w:sz w:val="24"/>
        </w:rPr>
        <w:t>能源金三角地区二氧化碳源汇基础数据与建模</w:t>
      </w:r>
      <w:r>
        <w:rPr>
          <w:rFonts w:ascii="宋体" w:hAnsi="宋体" w:cs="宋体" w:hint="eastAsia"/>
          <w:sz w:val="24"/>
        </w:rPr>
        <w:t>服务</w:t>
      </w:r>
      <w:r w:rsidR="0040647E">
        <w:rPr>
          <w:rFonts w:ascii="宋体" w:hAnsi="宋体" w:cs="宋体" w:hint="eastAsia"/>
          <w:sz w:val="24"/>
        </w:rPr>
        <w:t>采购</w:t>
      </w:r>
      <w:r>
        <w:rPr>
          <w:rFonts w:ascii="宋体" w:hAnsi="宋体" w:cs="宋体" w:hint="eastAsia"/>
          <w:sz w:val="24"/>
        </w:rPr>
        <w:t>项目（招标编号：</w:t>
      </w:r>
      <w:r w:rsidR="0040647E" w:rsidRPr="0040647E">
        <w:rPr>
          <w:rFonts w:ascii="宋体" w:hAnsi="宋体" w:cs="宋体"/>
          <w:sz w:val="24"/>
          <w:u w:val="single"/>
        </w:rPr>
        <w:t>JXRC-240518</w:t>
      </w:r>
      <w:r>
        <w:rPr>
          <w:rFonts w:ascii="宋体" w:hAnsi="宋体" w:cs="宋体" w:hint="eastAsia"/>
          <w:sz w:val="24"/>
        </w:rPr>
        <w:t>）经双方协商达成如下合同条款：</w:t>
      </w:r>
    </w:p>
    <w:p w14:paraId="0895AB2F" w14:textId="77777777" w:rsidR="00B97C68" w:rsidRDefault="00000000">
      <w:pPr>
        <w:spacing w:line="520" w:lineRule="exact"/>
        <w:rPr>
          <w:rFonts w:ascii="宋体" w:hAnsi="宋体"/>
          <w:bCs/>
          <w:sz w:val="24"/>
        </w:rPr>
      </w:pPr>
      <w:r>
        <w:rPr>
          <w:rFonts w:ascii="宋体" w:hAnsi="宋体" w:hint="eastAsia"/>
          <w:b/>
          <w:sz w:val="24"/>
        </w:rPr>
        <w:t>一、服务名称</w:t>
      </w:r>
    </w:p>
    <w:p w14:paraId="70D4F0A7" w14:textId="1AA72E49" w:rsidR="00B97C68" w:rsidRDefault="00000000">
      <w:pPr>
        <w:spacing w:line="520" w:lineRule="exact"/>
        <w:rPr>
          <w:rFonts w:ascii="宋体" w:hAnsi="宋体"/>
          <w:bCs/>
          <w:sz w:val="24"/>
        </w:rPr>
      </w:pPr>
      <w:r>
        <w:rPr>
          <w:rFonts w:ascii="宋体" w:hAnsi="宋体" w:hint="eastAsia"/>
          <w:bCs/>
          <w:sz w:val="24"/>
        </w:rPr>
        <w:t xml:space="preserve">    </w:t>
      </w:r>
      <w:r w:rsidR="0040647E" w:rsidRPr="0040647E">
        <w:rPr>
          <w:rFonts w:ascii="宋体" w:hAnsi="宋体" w:hint="eastAsia"/>
          <w:bCs/>
          <w:sz w:val="24"/>
        </w:rPr>
        <w:t>能源金三角地区二氧化碳源汇基础数据与建模服务采购项目</w:t>
      </w:r>
    </w:p>
    <w:p w14:paraId="34213AEB" w14:textId="77777777" w:rsidR="00B97C68" w:rsidRDefault="00000000">
      <w:pPr>
        <w:spacing w:line="520" w:lineRule="exact"/>
        <w:rPr>
          <w:rFonts w:ascii="宋体" w:hAnsi="宋体"/>
          <w:b/>
          <w:sz w:val="24"/>
        </w:rPr>
      </w:pPr>
      <w:r>
        <w:rPr>
          <w:rFonts w:ascii="宋体" w:hAnsi="宋体" w:hint="eastAsia"/>
          <w:b/>
          <w:sz w:val="24"/>
        </w:rPr>
        <w:t>二、服务内容、要求及标准</w:t>
      </w:r>
    </w:p>
    <w:p w14:paraId="79DE13C6" w14:textId="77777777" w:rsidR="00B97C68" w:rsidRDefault="00000000">
      <w:pPr>
        <w:spacing w:line="520" w:lineRule="exact"/>
        <w:rPr>
          <w:rFonts w:ascii="宋体" w:hAnsi="宋体"/>
          <w:b/>
          <w:sz w:val="24"/>
        </w:rPr>
      </w:pPr>
      <w:r>
        <w:rPr>
          <w:rFonts w:ascii="宋体" w:hAnsi="宋体" w:hint="eastAsia"/>
          <w:b/>
          <w:sz w:val="24"/>
        </w:rPr>
        <w:t xml:space="preserve">    </w:t>
      </w:r>
      <w:r>
        <w:rPr>
          <w:rFonts w:ascii="宋体" w:hAnsi="宋体" w:hint="eastAsia"/>
          <w:sz w:val="24"/>
        </w:rPr>
        <w:t>详见附件。</w:t>
      </w:r>
    </w:p>
    <w:p w14:paraId="57A97AEE" w14:textId="77777777" w:rsidR="00B97C68" w:rsidRDefault="00000000">
      <w:pPr>
        <w:tabs>
          <w:tab w:val="left" w:pos="7665"/>
        </w:tabs>
        <w:spacing w:line="360" w:lineRule="auto"/>
        <w:rPr>
          <w:rFonts w:ascii="宋体" w:hAnsi="宋体" w:cs="宋体"/>
          <w:sz w:val="24"/>
        </w:rPr>
      </w:pPr>
      <w:r>
        <w:rPr>
          <w:rFonts w:ascii="宋体" w:hAnsi="宋体" w:cs="宋体" w:hint="eastAsia"/>
          <w:b/>
          <w:sz w:val="24"/>
        </w:rPr>
        <w:t>三、服务费用及支付方式</w:t>
      </w:r>
    </w:p>
    <w:p w14:paraId="1BDDDACC" w14:textId="77777777" w:rsidR="00B97C68" w:rsidRDefault="00000000">
      <w:pPr>
        <w:tabs>
          <w:tab w:val="left" w:pos="7665"/>
        </w:tabs>
        <w:spacing w:line="360" w:lineRule="auto"/>
        <w:ind w:firstLineChars="200" w:firstLine="480"/>
        <w:rPr>
          <w:rFonts w:ascii="宋体" w:hAnsi="宋体" w:cs="宋体"/>
          <w:sz w:val="24"/>
        </w:rPr>
      </w:pPr>
      <w:r>
        <w:rPr>
          <w:rFonts w:ascii="宋体" w:hAnsi="宋体" w:cs="宋体" w:hint="eastAsia"/>
          <w:sz w:val="24"/>
        </w:rPr>
        <w:t>（一）服务费用 ：大写金额</w:t>
      </w:r>
      <w:r>
        <w:rPr>
          <w:rFonts w:ascii="宋体" w:hAnsi="宋体" w:cs="宋体" w:hint="eastAsia"/>
          <w:sz w:val="24"/>
          <w:u w:val="single"/>
        </w:rPr>
        <w:t xml:space="preserve">      </w:t>
      </w:r>
      <w:r>
        <w:rPr>
          <w:rFonts w:ascii="宋体" w:hAnsi="宋体" w:cs="宋体" w:hint="eastAsia"/>
          <w:sz w:val="24"/>
        </w:rPr>
        <w:t>；小写金额</w:t>
      </w:r>
      <w:r>
        <w:rPr>
          <w:rFonts w:ascii="宋体" w:hAnsi="宋体" w:cs="宋体" w:hint="eastAsia"/>
          <w:sz w:val="24"/>
          <w:u w:val="single"/>
        </w:rPr>
        <w:t xml:space="preserve">      </w:t>
      </w:r>
      <w:r>
        <w:rPr>
          <w:rFonts w:ascii="宋体" w:hAnsi="宋体" w:cs="宋体" w:hint="eastAsia"/>
          <w:sz w:val="24"/>
        </w:rPr>
        <w:t>。</w:t>
      </w:r>
    </w:p>
    <w:p w14:paraId="291F91E3" w14:textId="77777777" w:rsidR="00B97C68" w:rsidRDefault="00000000">
      <w:pPr>
        <w:tabs>
          <w:tab w:val="left" w:pos="7665"/>
        </w:tabs>
        <w:spacing w:line="360" w:lineRule="auto"/>
        <w:ind w:firstLineChars="200" w:firstLine="480"/>
        <w:rPr>
          <w:rFonts w:ascii="宋体" w:hAnsi="宋体" w:cs="宋体"/>
          <w:sz w:val="24"/>
        </w:rPr>
      </w:pPr>
      <w:r>
        <w:rPr>
          <w:rFonts w:ascii="宋体" w:hAnsi="宋体" w:cs="宋体" w:hint="eastAsia"/>
          <w:sz w:val="24"/>
        </w:rPr>
        <w:t>（二）支付方式和要求</w:t>
      </w:r>
    </w:p>
    <w:p w14:paraId="3B2C79C5" w14:textId="77777777" w:rsidR="00B97C68" w:rsidRDefault="00000000">
      <w:pPr>
        <w:tabs>
          <w:tab w:val="left" w:pos="7665"/>
        </w:tabs>
        <w:spacing w:line="360" w:lineRule="auto"/>
        <w:ind w:firstLineChars="200" w:firstLine="480"/>
        <w:rPr>
          <w:rFonts w:ascii="宋体" w:hAnsi="宋体" w:cs="宋体"/>
          <w:sz w:val="24"/>
        </w:rPr>
      </w:pPr>
      <w:r>
        <w:rPr>
          <w:rFonts w:ascii="宋体" w:hAnsi="宋体" w:cs="宋体" w:hint="eastAsia"/>
          <w:sz w:val="24"/>
        </w:rPr>
        <w:t xml:space="preserve">合同生效后，待服务期满并经甲方验收合格后，一次性付清服务费用。 </w:t>
      </w:r>
    </w:p>
    <w:p w14:paraId="34485F45" w14:textId="77777777" w:rsidR="00B97C68" w:rsidRDefault="00000000">
      <w:pPr>
        <w:spacing w:line="520" w:lineRule="exact"/>
        <w:rPr>
          <w:rFonts w:ascii="宋体" w:hAnsi="宋体"/>
          <w:b/>
          <w:color w:val="FF0000"/>
          <w:sz w:val="24"/>
        </w:rPr>
      </w:pPr>
      <w:r>
        <w:rPr>
          <w:rFonts w:ascii="宋体" w:hAnsi="宋体" w:hint="eastAsia"/>
          <w:b/>
          <w:sz w:val="24"/>
        </w:rPr>
        <w:t>四、服务期限</w:t>
      </w:r>
    </w:p>
    <w:p w14:paraId="577BB8B3" w14:textId="77777777" w:rsidR="00B97C68" w:rsidRDefault="00000000">
      <w:pPr>
        <w:tabs>
          <w:tab w:val="left" w:pos="7665"/>
        </w:tabs>
        <w:spacing w:line="360" w:lineRule="auto"/>
        <w:ind w:firstLineChars="200" w:firstLine="480"/>
        <w:rPr>
          <w:rFonts w:ascii="宋体" w:hAnsi="宋体" w:cs="宋体"/>
          <w:sz w:val="24"/>
        </w:rPr>
      </w:pPr>
      <w:r>
        <w:rPr>
          <w:rFonts w:ascii="宋体" w:hAnsi="宋体" w:cs="宋体" w:hint="eastAsia"/>
          <w:sz w:val="24"/>
        </w:rPr>
        <w:t>自合同签订之日起</w:t>
      </w:r>
      <w:r>
        <w:rPr>
          <w:rFonts w:ascii="宋体" w:hAnsi="宋体" w:cs="宋体" w:hint="eastAsia"/>
          <w:sz w:val="24"/>
          <w:u w:val="single"/>
        </w:rPr>
        <w:t xml:space="preserve">        </w:t>
      </w:r>
      <w:r>
        <w:rPr>
          <w:rFonts w:ascii="宋体" w:hAnsi="宋体" w:cs="宋体" w:hint="eastAsia"/>
          <w:sz w:val="24"/>
        </w:rPr>
        <w:t xml:space="preserve">日 </w:t>
      </w:r>
    </w:p>
    <w:p w14:paraId="406994AD" w14:textId="77777777" w:rsidR="00B97C68" w:rsidRDefault="00000000">
      <w:pPr>
        <w:numPr>
          <w:ilvl w:val="0"/>
          <w:numId w:val="1"/>
        </w:numPr>
        <w:spacing w:line="520" w:lineRule="exact"/>
        <w:rPr>
          <w:rFonts w:ascii="宋体" w:hAnsi="宋体"/>
          <w:b/>
          <w:sz w:val="24"/>
        </w:rPr>
      </w:pPr>
      <w:r>
        <w:rPr>
          <w:rFonts w:ascii="宋体" w:hAnsi="宋体" w:hint="eastAsia"/>
          <w:b/>
          <w:sz w:val="24"/>
        </w:rPr>
        <w:t>知识产权</w:t>
      </w:r>
    </w:p>
    <w:p w14:paraId="2D798F09" w14:textId="77777777" w:rsidR="00B97C68" w:rsidRDefault="00000000">
      <w:pPr>
        <w:tabs>
          <w:tab w:val="left" w:pos="7665"/>
        </w:tabs>
        <w:spacing w:line="360" w:lineRule="auto"/>
        <w:ind w:firstLineChars="200" w:firstLine="480"/>
        <w:rPr>
          <w:rFonts w:ascii="宋体" w:hAnsi="宋体" w:cs="宋体"/>
          <w:sz w:val="24"/>
        </w:rPr>
      </w:pPr>
      <w:r>
        <w:rPr>
          <w:rFonts w:ascii="宋体" w:hAnsi="宋体" w:cs="宋体" w:hint="eastAsia"/>
          <w:sz w:val="24"/>
        </w:rPr>
        <w:t>乙方应保证所提供的服务或其任何一部分均不会侵犯任何第三方的专利权、商标权或著作权。</w:t>
      </w:r>
    </w:p>
    <w:p w14:paraId="2B710C1C" w14:textId="77777777" w:rsidR="00B97C68" w:rsidRDefault="00000000">
      <w:pPr>
        <w:pStyle w:val="a3"/>
        <w:spacing w:line="360" w:lineRule="auto"/>
        <w:ind w:firstLineChars="200" w:firstLine="480"/>
        <w:rPr>
          <w:rFonts w:ascii="宋体" w:hAnsi="宋体" w:cs="宋体"/>
          <w:kern w:val="2"/>
          <w:sz w:val="24"/>
          <w:szCs w:val="24"/>
        </w:rPr>
      </w:pPr>
      <w:r>
        <w:rPr>
          <w:rFonts w:ascii="宋体" w:hAnsi="宋体" w:cs="宋体" w:hint="eastAsia"/>
          <w:kern w:val="2"/>
          <w:sz w:val="24"/>
          <w:szCs w:val="24"/>
        </w:rPr>
        <w:t>乙方保证所提供的服务的所有权完全属于乙方且无任何抵押、查封等产权瑕疵。如有产权瑕疵的，视为乙方违约。乙方应负担由此而产生的一切损失。</w:t>
      </w:r>
    </w:p>
    <w:p w14:paraId="2AEA5EB9" w14:textId="77777777" w:rsidR="00B97C68" w:rsidRDefault="00000000">
      <w:pPr>
        <w:spacing w:line="520" w:lineRule="exact"/>
        <w:rPr>
          <w:rFonts w:ascii="宋体" w:hAnsi="宋体"/>
          <w:b/>
          <w:sz w:val="24"/>
        </w:rPr>
      </w:pPr>
      <w:r>
        <w:rPr>
          <w:rFonts w:ascii="宋体" w:hAnsi="宋体" w:hint="eastAsia"/>
          <w:b/>
          <w:sz w:val="24"/>
        </w:rPr>
        <w:t>六、验收要求</w:t>
      </w:r>
    </w:p>
    <w:p w14:paraId="7C409CCB" w14:textId="77777777" w:rsidR="00B97C68" w:rsidRDefault="00000000">
      <w:pPr>
        <w:widowControl/>
        <w:spacing w:line="520" w:lineRule="exact"/>
        <w:ind w:firstLineChars="200" w:firstLine="482"/>
        <w:rPr>
          <w:rFonts w:ascii="宋体" w:hAnsi="宋体"/>
          <w:b/>
          <w:sz w:val="24"/>
        </w:rPr>
      </w:pPr>
      <w:r>
        <w:rPr>
          <w:rFonts w:ascii="宋体" w:hAnsi="宋体" w:hint="eastAsia"/>
          <w:b/>
          <w:sz w:val="24"/>
        </w:rPr>
        <w:t>（一）质量标准</w:t>
      </w:r>
    </w:p>
    <w:p w14:paraId="55CC23C9" w14:textId="77777777" w:rsidR="00B97C68" w:rsidRDefault="00000000">
      <w:pPr>
        <w:spacing w:line="520" w:lineRule="exact"/>
        <w:ind w:firstLineChars="200" w:firstLine="480"/>
        <w:rPr>
          <w:rFonts w:ascii="宋体" w:hAnsi="宋体"/>
          <w:sz w:val="24"/>
        </w:rPr>
      </w:pPr>
      <w:r>
        <w:rPr>
          <w:rFonts w:ascii="宋体" w:hAnsi="宋体" w:hint="eastAsia"/>
          <w:sz w:val="24"/>
        </w:rPr>
        <w:t>乙方保证提供的服务质量应符合中华人民共和国相关标准及相应的技术规范、本次采购相关文件中的全部相关要求及乙方相关服务标准及相应的技术规范中之较高者。</w:t>
      </w:r>
    </w:p>
    <w:p w14:paraId="1385C298" w14:textId="77777777" w:rsidR="00B97C68" w:rsidRDefault="00000000">
      <w:pPr>
        <w:widowControl/>
        <w:spacing w:line="520" w:lineRule="exact"/>
        <w:ind w:firstLineChars="200" w:firstLine="482"/>
        <w:rPr>
          <w:rFonts w:ascii="宋体" w:hAnsi="宋体"/>
          <w:b/>
          <w:sz w:val="24"/>
        </w:rPr>
      </w:pPr>
      <w:r>
        <w:rPr>
          <w:rFonts w:ascii="宋体" w:hAnsi="宋体" w:hint="eastAsia"/>
          <w:b/>
          <w:sz w:val="24"/>
        </w:rPr>
        <w:t>（二）验收组织</w:t>
      </w:r>
    </w:p>
    <w:p w14:paraId="0D86FC44" w14:textId="77777777" w:rsidR="00B97C68" w:rsidRDefault="00000000">
      <w:pPr>
        <w:widowControl/>
        <w:spacing w:line="520" w:lineRule="exact"/>
        <w:jc w:val="left"/>
        <w:rPr>
          <w:rFonts w:ascii="宋体" w:hAnsi="宋体"/>
          <w:sz w:val="24"/>
        </w:rPr>
      </w:pPr>
      <w:r>
        <w:rPr>
          <w:rFonts w:ascii="宋体" w:hAnsi="宋体" w:hint="eastAsia"/>
          <w:sz w:val="24"/>
        </w:rPr>
        <w:lastRenderedPageBreak/>
        <w:t xml:space="preserve">    甲方负责按规定组织验收工作并出具验收书，涉及向学校师生提供的公共服务项目，验收时须邀请服务对象参与并出具意见。</w:t>
      </w:r>
    </w:p>
    <w:p w14:paraId="0E887547" w14:textId="77777777" w:rsidR="00B97C68" w:rsidRDefault="00000000">
      <w:pPr>
        <w:spacing w:line="360" w:lineRule="auto"/>
        <w:rPr>
          <w:rFonts w:ascii="宋体" w:hAnsi="宋体" w:cs="宋体"/>
          <w:spacing w:val="8"/>
          <w:sz w:val="24"/>
        </w:rPr>
      </w:pPr>
      <w:r>
        <w:rPr>
          <w:rFonts w:ascii="宋体" w:hAnsi="宋体" w:hint="eastAsia"/>
          <w:b/>
          <w:sz w:val="24"/>
        </w:rPr>
        <w:t>七、</w:t>
      </w:r>
      <w:r>
        <w:rPr>
          <w:rFonts w:ascii="宋体" w:hAnsi="宋体" w:cs="宋体" w:hint="eastAsia"/>
          <w:b/>
          <w:spacing w:val="8"/>
          <w:sz w:val="24"/>
        </w:rPr>
        <w:t>甲方的权利和义务</w:t>
      </w:r>
    </w:p>
    <w:p w14:paraId="2407DD97" w14:textId="77777777" w:rsidR="00B97C68" w:rsidRDefault="00000000">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5CCCB78E" w14:textId="77777777" w:rsidR="00B97C68" w:rsidRDefault="00000000">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（二）甲方有权依据双方签订的合同约定对乙方提供的服务进行定期考评。当考评结果未达到标准时，有权依据约定的数额延迟付款或扣除履约保证金。</w:t>
      </w:r>
    </w:p>
    <w:p w14:paraId="34AAAA4A" w14:textId="77777777" w:rsidR="00B97C68" w:rsidRDefault="00000000">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（三）负责检查监督乙方管理工作的实施及制度的执行情况。</w:t>
      </w:r>
    </w:p>
    <w:p w14:paraId="12539B59" w14:textId="77777777" w:rsidR="00B97C68" w:rsidRDefault="00000000">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（四）根据本合同规定，按时向乙方支付应付服务费用。</w:t>
      </w:r>
    </w:p>
    <w:p w14:paraId="2C7B5D3B" w14:textId="77777777" w:rsidR="00B97C68" w:rsidRDefault="00000000">
      <w:pPr>
        <w:autoSpaceDE w:val="0"/>
        <w:autoSpaceDN w:val="0"/>
        <w:snapToGrid w:val="0"/>
        <w:spacing w:line="360" w:lineRule="auto"/>
        <w:ind w:firstLineChars="200" w:firstLine="512"/>
        <w:rPr>
          <w:rFonts w:ascii="宋体" w:hAnsi="宋体" w:cs="宋体"/>
          <w:spacing w:val="8"/>
          <w:sz w:val="24"/>
        </w:rPr>
      </w:pPr>
      <w:r>
        <w:rPr>
          <w:rFonts w:ascii="宋体" w:hAnsi="宋体" w:cs="宋体" w:hint="eastAsia"/>
          <w:spacing w:val="8"/>
          <w:sz w:val="24"/>
        </w:rPr>
        <w:t>（五）国家法律、法规所规定由甲方承担的其它责任。</w:t>
      </w:r>
    </w:p>
    <w:p w14:paraId="13B4673E" w14:textId="77777777" w:rsidR="00B97C68" w:rsidRDefault="00000000">
      <w:pPr>
        <w:tabs>
          <w:tab w:val="left" w:pos="1521"/>
        </w:tabs>
        <w:autoSpaceDE w:val="0"/>
        <w:autoSpaceDN w:val="0"/>
        <w:snapToGrid w:val="0"/>
        <w:spacing w:line="360" w:lineRule="auto"/>
        <w:rPr>
          <w:rFonts w:ascii="宋体" w:hAnsi="宋体" w:cs="宋体"/>
          <w:b/>
          <w:spacing w:val="8"/>
          <w:sz w:val="24"/>
        </w:rPr>
      </w:pPr>
      <w:r>
        <w:rPr>
          <w:rFonts w:ascii="宋体" w:hAnsi="宋体" w:cs="宋体" w:hint="eastAsia"/>
          <w:b/>
          <w:spacing w:val="8"/>
          <w:sz w:val="24"/>
        </w:rPr>
        <w:t>八、乙方的权利和义务</w:t>
      </w:r>
    </w:p>
    <w:p w14:paraId="0AE981F4" w14:textId="77777777" w:rsidR="00B97C68" w:rsidRDefault="00000000">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（一） 对本合同规定的委托服务范围内的项目享有管理权及服务义务。</w:t>
      </w:r>
    </w:p>
    <w:p w14:paraId="3B2B2B9B" w14:textId="77777777" w:rsidR="00B97C68" w:rsidRDefault="00000000">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（二）根据本合同的规定向甲方收取相关服务费用，并有权在本项目管理范围内管理及合理使用。</w:t>
      </w:r>
    </w:p>
    <w:p w14:paraId="0234BB78" w14:textId="77777777" w:rsidR="00B97C68" w:rsidRDefault="00000000">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（三）及时向甲方通告本项目服务范围内有关服务的重大事项，及时配合处理投诉。</w:t>
      </w:r>
    </w:p>
    <w:p w14:paraId="3C089C1F" w14:textId="77777777" w:rsidR="00B97C68" w:rsidRDefault="00000000">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（四）接受项目行业管理部门及政府有关部门的指导，接受甲方的监督。</w:t>
      </w:r>
    </w:p>
    <w:p w14:paraId="315A2D94" w14:textId="77777777" w:rsidR="00B97C68" w:rsidRDefault="00000000">
      <w:pPr>
        <w:autoSpaceDE w:val="0"/>
        <w:autoSpaceDN w:val="0"/>
        <w:snapToGrid w:val="0"/>
        <w:spacing w:line="360" w:lineRule="auto"/>
        <w:ind w:firstLineChars="238" w:firstLine="609"/>
        <w:rPr>
          <w:rFonts w:ascii="宋体" w:hAnsi="宋体" w:cs="宋体"/>
          <w:spacing w:val="8"/>
          <w:sz w:val="24"/>
        </w:rPr>
      </w:pPr>
      <w:r>
        <w:rPr>
          <w:rFonts w:ascii="宋体" w:hAnsi="宋体" w:cs="宋体" w:hint="eastAsia"/>
          <w:spacing w:val="8"/>
          <w:sz w:val="24"/>
        </w:rPr>
        <w:t>（五）国家法律、法规所规定由乙方承担的其它责任。</w:t>
      </w:r>
    </w:p>
    <w:p w14:paraId="6B9348DA" w14:textId="77777777" w:rsidR="00B97C68" w:rsidRDefault="00000000">
      <w:pPr>
        <w:spacing w:line="520" w:lineRule="exact"/>
        <w:rPr>
          <w:rFonts w:ascii="宋体" w:hAnsi="宋体"/>
          <w:b/>
          <w:sz w:val="24"/>
        </w:rPr>
      </w:pPr>
      <w:r>
        <w:rPr>
          <w:rFonts w:ascii="宋体" w:hAnsi="宋体" w:hint="eastAsia"/>
          <w:b/>
          <w:sz w:val="24"/>
        </w:rPr>
        <w:t>九、售后服务</w:t>
      </w:r>
    </w:p>
    <w:p w14:paraId="0C5EB4FB" w14:textId="77777777" w:rsidR="00B97C68" w:rsidRDefault="00000000">
      <w:pPr>
        <w:adjustRightInd w:val="0"/>
        <w:snapToGrid w:val="0"/>
        <w:spacing w:line="520" w:lineRule="exact"/>
        <w:ind w:firstLineChars="200" w:firstLine="512"/>
        <w:jc w:val="left"/>
        <w:rPr>
          <w:rFonts w:ascii="宋体" w:hAnsi="宋体"/>
          <w:sz w:val="24"/>
        </w:rPr>
      </w:pPr>
      <w:r>
        <w:rPr>
          <w:rFonts w:ascii="宋体" w:hAnsi="宋体" w:cs="宋体" w:hint="eastAsia"/>
          <w:spacing w:val="8"/>
          <w:sz w:val="24"/>
        </w:rPr>
        <w:t>（一）</w:t>
      </w:r>
      <w:r>
        <w:rPr>
          <w:rFonts w:ascii="宋体" w:hAnsi="宋体" w:hint="eastAsia"/>
          <w:sz w:val="24"/>
        </w:rPr>
        <w:t>乙方对合同服务的质量保证期为验收合格后之日起</w:t>
      </w:r>
      <w:r>
        <w:rPr>
          <w:rFonts w:ascii="宋体" w:hAnsi="宋体" w:hint="eastAsia"/>
          <w:sz w:val="24"/>
          <w:u w:val="single"/>
        </w:rPr>
        <w:t xml:space="preserve">   </w:t>
      </w:r>
      <w:r>
        <w:rPr>
          <w:rFonts w:ascii="宋体" w:hAnsi="宋体" w:hint="eastAsia"/>
          <w:sz w:val="24"/>
        </w:rPr>
        <w:t>个月。</w:t>
      </w:r>
    </w:p>
    <w:p w14:paraId="2851B64F" w14:textId="77777777" w:rsidR="00B97C68" w:rsidRDefault="00000000">
      <w:pPr>
        <w:adjustRightInd w:val="0"/>
        <w:snapToGrid w:val="0"/>
        <w:spacing w:line="520" w:lineRule="exact"/>
        <w:ind w:firstLineChars="200" w:firstLine="512"/>
        <w:jc w:val="left"/>
        <w:rPr>
          <w:rFonts w:ascii="宋体" w:hAnsi="宋体"/>
          <w:sz w:val="24"/>
        </w:rPr>
      </w:pPr>
      <w:r>
        <w:rPr>
          <w:rFonts w:ascii="宋体" w:hAnsi="宋体" w:cs="宋体" w:hint="eastAsia"/>
          <w:spacing w:val="8"/>
          <w:sz w:val="24"/>
        </w:rPr>
        <w:t>（二）</w:t>
      </w:r>
      <w:r>
        <w:rPr>
          <w:rFonts w:ascii="宋体" w:hAnsi="宋体" w:hint="eastAsia"/>
          <w:sz w:val="24"/>
        </w:rPr>
        <w:t>根据甲方按检验标准自己检验或委托有资质的相关质检机构检验的检验结果，发现服务的质量或性能与政府采购合同不符；或者在质量保证期内，证实服务存在缺陷（包括潜在的缺陷等），甲方应尽快通知乙方。乙方在收到通知后7天内免费维修或更换有缺陷的部分。</w:t>
      </w:r>
    </w:p>
    <w:p w14:paraId="61CBC638" w14:textId="77777777" w:rsidR="00B97C68" w:rsidRDefault="00000000">
      <w:pPr>
        <w:spacing w:line="520" w:lineRule="exact"/>
        <w:ind w:firstLineChars="200" w:firstLine="480"/>
        <w:rPr>
          <w:rFonts w:ascii="宋体" w:hAnsi="宋体"/>
          <w:sz w:val="24"/>
        </w:rPr>
      </w:pPr>
      <w:r>
        <w:rPr>
          <w:rFonts w:ascii="宋体" w:hAnsi="宋体" w:hint="eastAsia"/>
          <w:sz w:val="24"/>
        </w:rPr>
        <w:t>（三）如乙方在收到通知后，没有弥补缺陷，甲方可采取必要的补救措施，</w:t>
      </w:r>
      <w:r>
        <w:rPr>
          <w:rFonts w:ascii="宋体" w:hAnsi="宋体" w:hint="eastAsia"/>
          <w:sz w:val="24"/>
        </w:rPr>
        <w:lastRenderedPageBreak/>
        <w:t>但由此引发的风险和费用将由乙方承担。</w:t>
      </w:r>
    </w:p>
    <w:p w14:paraId="61804428" w14:textId="77777777" w:rsidR="00B97C68" w:rsidRDefault="00000000">
      <w:pPr>
        <w:spacing w:line="520" w:lineRule="exact"/>
        <w:rPr>
          <w:rFonts w:ascii="宋体" w:hAnsi="宋体"/>
          <w:b/>
          <w:sz w:val="24"/>
        </w:rPr>
      </w:pPr>
      <w:r>
        <w:rPr>
          <w:rFonts w:ascii="宋体" w:hAnsi="宋体" w:hint="eastAsia"/>
          <w:b/>
          <w:sz w:val="24"/>
        </w:rPr>
        <w:t>十、履约保证金</w:t>
      </w:r>
    </w:p>
    <w:p w14:paraId="10C3AF5D" w14:textId="77777777" w:rsidR="00B97C68" w:rsidRDefault="00000000">
      <w:pPr>
        <w:pStyle w:val="a4"/>
        <w:spacing w:line="336" w:lineRule="auto"/>
        <w:ind w:firstLineChars="200" w:firstLine="480"/>
        <w:jc w:val="left"/>
        <w:rPr>
          <w:rFonts w:hAnsi="宋体"/>
          <w:sz w:val="24"/>
          <w:szCs w:val="24"/>
        </w:rPr>
      </w:pPr>
      <w:r>
        <w:rPr>
          <w:rFonts w:hAnsi="宋体" w:hint="eastAsia"/>
          <w:sz w:val="24"/>
          <w:szCs w:val="24"/>
        </w:rPr>
        <w:t>成交供应商在与采购人签订合同前，须缴纳履约保证金；履约保证金金额为成交金额的5%。待验收合格后凭验收单和缴款收据，履约保证金予以无息退还。</w:t>
      </w:r>
    </w:p>
    <w:p w14:paraId="3E2B4DCA" w14:textId="77777777" w:rsidR="00B97C68" w:rsidRDefault="00000000">
      <w:pPr>
        <w:spacing w:line="520" w:lineRule="exact"/>
        <w:rPr>
          <w:rFonts w:ascii="宋体" w:hAnsi="宋体"/>
          <w:b/>
          <w:sz w:val="24"/>
        </w:rPr>
      </w:pPr>
      <w:r>
        <w:rPr>
          <w:rFonts w:ascii="宋体" w:hAnsi="宋体" w:hint="eastAsia"/>
          <w:b/>
          <w:sz w:val="24"/>
        </w:rPr>
        <w:t>十一、违约责任</w:t>
      </w:r>
    </w:p>
    <w:p w14:paraId="1E541168" w14:textId="77777777" w:rsidR="00B97C68" w:rsidRDefault="00000000">
      <w:pPr>
        <w:spacing w:line="360" w:lineRule="auto"/>
        <w:ind w:firstLineChars="200" w:firstLine="480"/>
        <w:rPr>
          <w:rFonts w:ascii="宋体" w:hAnsi="宋体"/>
          <w:sz w:val="24"/>
        </w:rPr>
      </w:pPr>
      <w:r>
        <w:rPr>
          <w:rFonts w:ascii="宋体" w:hAnsi="宋体" w:hint="eastAsia"/>
          <w:sz w:val="24"/>
        </w:rPr>
        <w:t>（一）合同生效后，甲乙双方应按合同规定认真履约。合同履约责任只涉及合同甲乙双方，不考虑第三方因素。</w:t>
      </w:r>
    </w:p>
    <w:p w14:paraId="1A2C8026" w14:textId="77777777" w:rsidR="00B97C68" w:rsidRDefault="00000000">
      <w:pPr>
        <w:spacing w:line="360" w:lineRule="auto"/>
        <w:ind w:firstLineChars="200" w:firstLine="480"/>
        <w:rPr>
          <w:rFonts w:ascii="宋体" w:hAnsi="宋体"/>
          <w:sz w:val="24"/>
        </w:rPr>
      </w:pPr>
      <w:r>
        <w:rPr>
          <w:rFonts w:ascii="宋体" w:hAnsi="宋体" w:hint="eastAsia"/>
          <w:sz w:val="24"/>
        </w:rPr>
        <w:t>（二）</w:t>
      </w:r>
      <w:r>
        <w:rPr>
          <w:rFonts w:ascii="宋体" w:hAnsi="宋体" w:cs="宋体" w:hint="eastAsia"/>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83D0294" w14:textId="77777777" w:rsidR="00B97C68" w:rsidRDefault="00000000">
      <w:pPr>
        <w:spacing w:line="360" w:lineRule="auto"/>
        <w:ind w:firstLineChars="200" w:firstLine="480"/>
        <w:rPr>
          <w:rFonts w:ascii="宋体" w:hAnsi="宋体"/>
          <w:sz w:val="24"/>
        </w:rPr>
      </w:pPr>
      <w:r>
        <w:rPr>
          <w:rFonts w:ascii="宋体" w:hAnsi="宋体" w:hint="eastAsia"/>
          <w:sz w:val="24"/>
        </w:rPr>
        <w:t>（三）如乙方提供的服务构成第三方知识产权侵权，由乙方承担全部责任。</w:t>
      </w:r>
    </w:p>
    <w:p w14:paraId="1798BA44" w14:textId="77777777" w:rsidR="00B97C68" w:rsidRDefault="00000000">
      <w:pPr>
        <w:spacing w:line="360" w:lineRule="auto"/>
        <w:ind w:firstLineChars="200" w:firstLine="480"/>
        <w:rPr>
          <w:rFonts w:ascii="宋体" w:hAnsi="宋体"/>
          <w:sz w:val="24"/>
        </w:rPr>
      </w:pPr>
      <w:r>
        <w:rPr>
          <w:rFonts w:ascii="宋体" w:hAnsi="宋体" w:hint="eastAsia"/>
          <w:sz w:val="24"/>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14:paraId="592E75A7" w14:textId="77777777" w:rsidR="00B97C68" w:rsidRDefault="00000000">
      <w:pPr>
        <w:spacing w:line="360" w:lineRule="auto"/>
        <w:ind w:firstLineChars="200" w:firstLine="480"/>
        <w:rPr>
          <w:rFonts w:ascii="宋体" w:hAnsi="宋体"/>
          <w:sz w:val="24"/>
        </w:rPr>
      </w:pPr>
      <w:r>
        <w:rPr>
          <w:rFonts w:ascii="宋体" w:hAnsi="宋体" w:hint="eastAsia"/>
          <w:sz w:val="24"/>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66647549" w14:textId="77777777" w:rsidR="00B97C68" w:rsidRDefault="00000000">
      <w:pPr>
        <w:tabs>
          <w:tab w:val="left" w:pos="7665"/>
        </w:tabs>
        <w:spacing w:line="360" w:lineRule="auto"/>
        <w:rPr>
          <w:rFonts w:ascii="宋体" w:hAnsi="宋体" w:cs="宋体"/>
          <w:b/>
          <w:sz w:val="24"/>
        </w:rPr>
      </w:pPr>
      <w:r>
        <w:rPr>
          <w:rFonts w:ascii="宋体" w:hAnsi="宋体" w:cs="宋体" w:hint="eastAsia"/>
          <w:b/>
          <w:spacing w:val="8"/>
          <w:sz w:val="24"/>
        </w:rPr>
        <w:t xml:space="preserve">十二、 </w:t>
      </w:r>
      <w:r>
        <w:rPr>
          <w:rFonts w:ascii="宋体" w:hAnsi="宋体" w:cs="宋体" w:hint="eastAsia"/>
          <w:b/>
          <w:sz w:val="24"/>
        </w:rPr>
        <w:t>不可抗力事件处理</w:t>
      </w:r>
    </w:p>
    <w:p w14:paraId="36F467C2" w14:textId="77777777" w:rsidR="00B97C68" w:rsidRDefault="00000000">
      <w:pPr>
        <w:tabs>
          <w:tab w:val="left" w:pos="7665"/>
        </w:tabs>
        <w:spacing w:line="360" w:lineRule="auto"/>
        <w:ind w:firstLineChars="200" w:firstLine="480"/>
        <w:rPr>
          <w:rFonts w:ascii="宋体" w:hAnsi="宋体" w:cs="宋体"/>
          <w:sz w:val="24"/>
        </w:rPr>
      </w:pPr>
      <w:r>
        <w:rPr>
          <w:rFonts w:ascii="宋体" w:hAnsi="宋体" w:cs="宋体" w:hint="eastAsia"/>
          <w:sz w:val="24"/>
        </w:rPr>
        <w:t>（一）在合同有效期内，任何一方因不可抗力事件导致不能履行合同，则合同履行期可延长，其延长期与不可抗力影响期相同。</w:t>
      </w:r>
    </w:p>
    <w:p w14:paraId="593D4914" w14:textId="77777777" w:rsidR="00B97C68" w:rsidRDefault="00000000">
      <w:pPr>
        <w:tabs>
          <w:tab w:val="left" w:pos="7665"/>
        </w:tabs>
        <w:spacing w:line="360" w:lineRule="auto"/>
        <w:ind w:firstLineChars="200" w:firstLine="480"/>
        <w:rPr>
          <w:rFonts w:ascii="宋体" w:hAnsi="宋体" w:cs="宋体"/>
          <w:sz w:val="24"/>
        </w:rPr>
      </w:pPr>
      <w:r>
        <w:rPr>
          <w:rFonts w:ascii="宋体" w:hAnsi="宋体" w:cs="宋体" w:hint="eastAsia"/>
          <w:sz w:val="24"/>
        </w:rPr>
        <w:t>（二）不可抗力事件发生后，应立即通知对方，并寄送有关权威机构出具的证明。</w:t>
      </w:r>
    </w:p>
    <w:p w14:paraId="1F2968AC" w14:textId="77777777" w:rsidR="00B97C68" w:rsidRDefault="00000000">
      <w:pPr>
        <w:tabs>
          <w:tab w:val="left" w:pos="7665"/>
        </w:tabs>
        <w:spacing w:line="360" w:lineRule="auto"/>
        <w:ind w:firstLineChars="200" w:firstLine="480"/>
        <w:rPr>
          <w:rFonts w:ascii="宋体" w:hAnsi="宋体" w:cs="宋体"/>
          <w:sz w:val="24"/>
        </w:rPr>
      </w:pPr>
      <w:r>
        <w:rPr>
          <w:rFonts w:ascii="宋体" w:hAnsi="宋体" w:cs="宋体" w:hint="eastAsia"/>
          <w:sz w:val="24"/>
        </w:rPr>
        <w:t>（三）不可抗力事件延续</w:t>
      </w:r>
      <w:r>
        <w:rPr>
          <w:rFonts w:ascii="宋体" w:hAnsi="宋体" w:cs="宋体" w:hint="eastAsia"/>
          <w:sz w:val="24"/>
          <w:u w:val="single"/>
        </w:rPr>
        <w:t>30</w:t>
      </w:r>
      <w:r>
        <w:rPr>
          <w:rFonts w:ascii="宋体" w:hAnsi="宋体" w:cs="宋体" w:hint="eastAsia"/>
          <w:sz w:val="24"/>
        </w:rPr>
        <w:t>天以上，双方应通过友好协商，确定是否继续履行合同。</w:t>
      </w:r>
    </w:p>
    <w:p w14:paraId="12A15140" w14:textId="77777777" w:rsidR="00B97C68" w:rsidRDefault="00000000">
      <w:pPr>
        <w:pStyle w:val="1"/>
        <w:spacing w:line="520" w:lineRule="exact"/>
        <w:rPr>
          <w:rFonts w:ascii="宋体" w:eastAsia="宋体" w:hAnsi="宋体"/>
          <w:sz w:val="24"/>
          <w:szCs w:val="24"/>
        </w:rPr>
      </w:pPr>
      <w:r>
        <w:rPr>
          <w:rFonts w:ascii="宋体" w:eastAsia="宋体" w:hAnsi="宋体" w:hint="eastAsia"/>
          <w:sz w:val="24"/>
          <w:szCs w:val="24"/>
        </w:rPr>
        <w:t>十三、合同的终止</w:t>
      </w:r>
    </w:p>
    <w:p w14:paraId="51B6B1A8"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（一）本合同因下列原因而终止：</w:t>
      </w:r>
    </w:p>
    <w:p w14:paraId="68CA56B7" w14:textId="77777777" w:rsidR="00B97C68" w:rsidRDefault="00000000">
      <w:pPr>
        <w:adjustRightInd w:val="0"/>
        <w:snapToGrid w:val="0"/>
        <w:spacing w:line="520" w:lineRule="exact"/>
        <w:ind w:firstLineChars="200" w:firstLine="480"/>
        <w:rPr>
          <w:rFonts w:ascii="宋体" w:hAnsi="宋体"/>
          <w:sz w:val="24"/>
        </w:rPr>
      </w:pPr>
      <w:r>
        <w:rPr>
          <w:rFonts w:ascii="宋体" w:hAnsi="宋体" w:cs="宋体" w:hint="eastAsia"/>
          <w:kern w:val="0"/>
          <w:sz w:val="24"/>
        </w:rPr>
        <w:t>1、</w:t>
      </w:r>
      <w:r>
        <w:rPr>
          <w:rFonts w:ascii="宋体" w:hAnsi="宋体" w:hint="eastAsia"/>
          <w:sz w:val="24"/>
        </w:rPr>
        <w:t>本合同正常履行完毕；</w:t>
      </w:r>
    </w:p>
    <w:p w14:paraId="356D9EC5"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lastRenderedPageBreak/>
        <w:t>2、合同双方协议终止本合同的履行；</w:t>
      </w:r>
    </w:p>
    <w:p w14:paraId="4970C1CF"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3、不可抗力事件导致本合同无法履行或履行不必要；</w:t>
      </w:r>
    </w:p>
    <w:p w14:paraId="05C7FEAA"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4、符合本合同约定的其他终止合同的条款。</w:t>
      </w:r>
    </w:p>
    <w:p w14:paraId="648178C7" w14:textId="77777777" w:rsidR="00B97C68" w:rsidRDefault="00000000">
      <w:pPr>
        <w:adjustRightInd w:val="0"/>
        <w:snapToGrid w:val="0"/>
        <w:spacing w:line="520" w:lineRule="exact"/>
        <w:ind w:firstLineChars="200" w:firstLine="480"/>
        <w:rPr>
          <w:rFonts w:ascii="宋体" w:hAnsi="宋体"/>
          <w:bCs/>
          <w:color w:val="000000"/>
          <w:sz w:val="24"/>
        </w:rPr>
      </w:pPr>
      <w:r>
        <w:rPr>
          <w:rFonts w:ascii="宋体" w:hAnsi="宋体" w:hint="eastAsia"/>
          <w:sz w:val="24"/>
        </w:rPr>
        <w:t>（二）对本合同终止有过错的一方应赔偿另一方因合同终止而受到的损失。对合同终止双方均无过错的，则各自承担所受到的损失。</w:t>
      </w:r>
    </w:p>
    <w:p w14:paraId="56034CE6" w14:textId="77777777" w:rsidR="00B97C68" w:rsidRDefault="00000000">
      <w:pPr>
        <w:spacing w:line="520" w:lineRule="exact"/>
        <w:rPr>
          <w:rFonts w:ascii="宋体" w:hAnsi="宋体"/>
          <w:b/>
          <w:sz w:val="24"/>
        </w:rPr>
      </w:pPr>
      <w:r>
        <w:rPr>
          <w:rFonts w:ascii="宋体" w:hAnsi="宋体" w:hint="eastAsia"/>
          <w:b/>
          <w:bCs/>
          <w:color w:val="000000"/>
          <w:sz w:val="24"/>
        </w:rPr>
        <w:t>十四、</w:t>
      </w:r>
      <w:r>
        <w:rPr>
          <w:rFonts w:ascii="宋体" w:hAnsi="宋体" w:hint="eastAsia"/>
          <w:b/>
          <w:sz w:val="24"/>
        </w:rPr>
        <w:t>其他事项</w:t>
      </w:r>
    </w:p>
    <w:p w14:paraId="57A9EEE4"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（一）合同经双方签字盖章后生效。本合同一式柒份，甲方执伍份（采招办1份，财资部2份，使用单位2份），乙方执壹份，招标公司执壹份，执行完毕后自行失效。</w:t>
      </w:r>
    </w:p>
    <w:p w14:paraId="2D3E8AC7"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（二）下述文件为本合同的一部分，并与本合同一起阅读和解释，且具有同等法律效力：</w:t>
      </w:r>
    </w:p>
    <w:p w14:paraId="535EC7FD"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1、合同附件1：服务内容、要求及标准；</w:t>
      </w:r>
    </w:p>
    <w:p w14:paraId="762B0AA0"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2、合同附件2：补充条款（如果有）；</w:t>
      </w:r>
    </w:p>
    <w:p w14:paraId="6C439488"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3、合同附件3：澄清函及最终报价和承诺；</w:t>
      </w:r>
    </w:p>
    <w:p w14:paraId="77A621B6"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4、招标文件；</w:t>
      </w:r>
    </w:p>
    <w:p w14:paraId="3B682A25"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5、投标文件；</w:t>
      </w:r>
    </w:p>
    <w:p w14:paraId="26259DFE"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6、中标通知书。</w:t>
      </w:r>
    </w:p>
    <w:p w14:paraId="0C2AD6DE"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（三）在本合同执行过程中，甲、乙双方协商签订的补充合同与原合同具有同等法律效力。</w:t>
      </w:r>
    </w:p>
    <w:p w14:paraId="6281C1F6"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（四）未尽事宜，双方协商解决。</w:t>
      </w:r>
    </w:p>
    <w:p w14:paraId="26FAE6DD"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（五）合同签订地点：西安.西北大学</w:t>
      </w:r>
    </w:p>
    <w:p w14:paraId="027786BA"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（六）合同签订时间：　　 　　年　  月　  日</w:t>
      </w:r>
    </w:p>
    <w:p w14:paraId="3E784A43" w14:textId="77777777" w:rsidR="00B97C68" w:rsidRDefault="00B97C68">
      <w:pPr>
        <w:adjustRightInd w:val="0"/>
        <w:snapToGrid w:val="0"/>
        <w:spacing w:line="520" w:lineRule="exact"/>
        <w:ind w:firstLineChars="200" w:firstLine="480"/>
        <w:rPr>
          <w:rFonts w:ascii="宋体" w:hAnsi="宋体"/>
          <w:sz w:val="24"/>
        </w:rPr>
      </w:pPr>
    </w:p>
    <w:p w14:paraId="27C5CB21" w14:textId="77777777" w:rsidR="00B97C68" w:rsidRDefault="00B97C68">
      <w:pPr>
        <w:pStyle w:val="a3"/>
        <w:rPr>
          <w:rFonts w:ascii="宋体" w:hAnsi="宋体"/>
          <w:sz w:val="24"/>
        </w:rPr>
      </w:pPr>
    </w:p>
    <w:p w14:paraId="6A0E72D9" w14:textId="77777777" w:rsidR="00B97C68" w:rsidRDefault="00B97C68">
      <w:pPr>
        <w:rPr>
          <w:rFonts w:ascii="宋体" w:hAnsi="宋体"/>
          <w:sz w:val="24"/>
        </w:rPr>
      </w:pPr>
    </w:p>
    <w:p w14:paraId="4758E212" w14:textId="77777777" w:rsidR="00B97C68" w:rsidRDefault="00B97C68">
      <w:pPr>
        <w:pStyle w:val="a3"/>
        <w:rPr>
          <w:rFonts w:ascii="宋体" w:hAnsi="宋体"/>
          <w:sz w:val="24"/>
        </w:rPr>
      </w:pPr>
    </w:p>
    <w:p w14:paraId="37E5B451" w14:textId="77777777" w:rsidR="00B97C68" w:rsidRDefault="00B97C68"/>
    <w:p w14:paraId="024350DC" w14:textId="77777777" w:rsidR="00B97C68" w:rsidRDefault="00B97C68">
      <w:pPr>
        <w:adjustRightInd w:val="0"/>
        <w:snapToGrid w:val="0"/>
        <w:spacing w:line="520" w:lineRule="exact"/>
        <w:rPr>
          <w:rFonts w:ascii="宋体" w:hAnsi="宋体"/>
          <w:sz w:val="24"/>
        </w:rPr>
      </w:pPr>
    </w:p>
    <w:p w14:paraId="6B81BBB2" w14:textId="77777777" w:rsidR="00B97C68" w:rsidRDefault="00000000">
      <w:pPr>
        <w:adjustRightInd w:val="0"/>
        <w:snapToGrid w:val="0"/>
        <w:spacing w:line="520" w:lineRule="exact"/>
        <w:rPr>
          <w:rFonts w:ascii="宋体" w:hAnsi="宋体"/>
          <w:sz w:val="24"/>
        </w:rPr>
      </w:pPr>
      <w:r>
        <w:rPr>
          <w:rFonts w:ascii="宋体" w:hAnsi="宋体" w:hint="eastAsia"/>
          <w:sz w:val="24"/>
        </w:rPr>
        <w:lastRenderedPageBreak/>
        <w:t>甲    方                                      乙    方（全填）</w:t>
      </w:r>
    </w:p>
    <w:p w14:paraId="6B0A8936" w14:textId="77777777" w:rsidR="00B97C68" w:rsidRDefault="00000000">
      <w:pPr>
        <w:adjustRightInd w:val="0"/>
        <w:snapToGrid w:val="0"/>
        <w:spacing w:line="520" w:lineRule="exact"/>
        <w:rPr>
          <w:rFonts w:ascii="宋体" w:hAnsi="宋体"/>
          <w:sz w:val="24"/>
        </w:rPr>
      </w:pPr>
      <w:r>
        <w:rPr>
          <w:rFonts w:ascii="宋体" w:hAnsi="宋体" w:hint="eastAsia"/>
          <w:sz w:val="24"/>
        </w:rPr>
        <w:t>单位名称（盖章）：                             单位名称（盖章）：</w:t>
      </w:r>
    </w:p>
    <w:p w14:paraId="0E3EBC9B" w14:textId="77777777" w:rsidR="00B97C68" w:rsidRDefault="00000000">
      <w:pPr>
        <w:adjustRightInd w:val="0"/>
        <w:snapToGrid w:val="0"/>
        <w:spacing w:line="520" w:lineRule="exact"/>
        <w:rPr>
          <w:rFonts w:ascii="宋体" w:hAnsi="宋体"/>
          <w:sz w:val="24"/>
        </w:rPr>
      </w:pPr>
      <w:r>
        <w:rPr>
          <w:rFonts w:ascii="宋体" w:hAnsi="宋体" w:hint="eastAsia"/>
          <w:sz w:val="24"/>
        </w:rPr>
        <w:t>地    址：                                    地    址：</w:t>
      </w:r>
    </w:p>
    <w:p w14:paraId="17D62DA6" w14:textId="77777777" w:rsidR="00B97C68" w:rsidRDefault="00000000">
      <w:pPr>
        <w:adjustRightInd w:val="0"/>
        <w:snapToGrid w:val="0"/>
        <w:spacing w:line="520" w:lineRule="exact"/>
        <w:rPr>
          <w:rFonts w:ascii="宋体" w:hAnsi="宋体"/>
          <w:sz w:val="24"/>
        </w:rPr>
      </w:pPr>
      <w:r>
        <w:rPr>
          <w:rFonts w:ascii="宋体" w:hAnsi="宋体" w:hint="eastAsia"/>
          <w:sz w:val="24"/>
        </w:rPr>
        <w:t>法定代表人：                                 法定代表人：（盖章/签字）</w:t>
      </w:r>
    </w:p>
    <w:p w14:paraId="0EA1FAA5" w14:textId="77777777" w:rsidR="00B97C68" w:rsidRDefault="00000000">
      <w:pPr>
        <w:adjustRightInd w:val="0"/>
        <w:snapToGrid w:val="0"/>
        <w:spacing w:line="520" w:lineRule="exact"/>
        <w:rPr>
          <w:rFonts w:ascii="宋体" w:hAnsi="宋体"/>
          <w:sz w:val="24"/>
        </w:rPr>
      </w:pPr>
      <w:r>
        <w:rPr>
          <w:rFonts w:ascii="宋体" w:hAnsi="宋体" w:hint="eastAsia"/>
          <w:sz w:val="24"/>
        </w:rPr>
        <w:t>委托代理人：（签字）                           委托代理人：（签字）</w:t>
      </w:r>
    </w:p>
    <w:p w14:paraId="77194E66" w14:textId="77777777" w:rsidR="00B97C68" w:rsidRDefault="00000000">
      <w:pPr>
        <w:adjustRightInd w:val="0"/>
        <w:snapToGrid w:val="0"/>
        <w:spacing w:line="520" w:lineRule="exact"/>
        <w:rPr>
          <w:rFonts w:ascii="宋体" w:hAnsi="宋体"/>
          <w:sz w:val="24"/>
        </w:rPr>
      </w:pPr>
      <w:r>
        <w:rPr>
          <w:rFonts w:ascii="宋体" w:hAnsi="宋体" w:hint="eastAsia"/>
          <w:sz w:val="24"/>
        </w:rPr>
        <w:t>电话：　　　　　　　　　　　　　　　　　　　　电话：</w:t>
      </w:r>
    </w:p>
    <w:p w14:paraId="20E1A3AE" w14:textId="77777777" w:rsidR="00B97C68" w:rsidRDefault="00000000">
      <w:pPr>
        <w:adjustRightInd w:val="0"/>
        <w:snapToGrid w:val="0"/>
        <w:spacing w:line="520" w:lineRule="exact"/>
        <w:rPr>
          <w:rFonts w:ascii="宋体" w:hAnsi="宋体"/>
          <w:sz w:val="24"/>
        </w:rPr>
      </w:pPr>
      <w:r>
        <w:rPr>
          <w:rFonts w:ascii="宋体" w:hAnsi="宋体" w:hint="eastAsia"/>
          <w:sz w:val="24"/>
        </w:rPr>
        <w:t>传真：                                    　　传真：</w:t>
      </w:r>
    </w:p>
    <w:p w14:paraId="0B51112C" w14:textId="77777777" w:rsidR="00B97C68" w:rsidRDefault="00000000">
      <w:pPr>
        <w:adjustRightInd w:val="0"/>
        <w:snapToGrid w:val="0"/>
        <w:spacing w:line="520" w:lineRule="exact"/>
        <w:rPr>
          <w:rFonts w:ascii="宋体" w:hAnsi="宋体"/>
          <w:sz w:val="24"/>
        </w:rPr>
      </w:pPr>
      <w:r>
        <w:rPr>
          <w:rFonts w:ascii="宋体" w:hAnsi="宋体" w:hint="eastAsia"/>
          <w:sz w:val="24"/>
        </w:rPr>
        <w:t>邮编：　　　　　　　　　　　　　　　　　　　　邮编：</w:t>
      </w:r>
    </w:p>
    <w:p w14:paraId="400C78FC" w14:textId="77777777" w:rsidR="00B97C68" w:rsidRDefault="00000000">
      <w:pPr>
        <w:adjustRightInd w:val="0"/>
        <w:snapToGrid w:val="0"/>
        <w:spacing w:line="520" w:lineRule="exact"/>
        <w:ind w:firstLineChars="200" w:firstLine="480"/>
        <w:rPr>
          <w:rFonts w:ascii="宋体" w:hAnsi="宋体"/>
          <w:sz w:val="24"/>
        </w:rPr>
      </w:pPr>
      <w:r>
        <w:rPr>
          <w:rFonts w:ascii="宋体" w:hAnsi="宋体" w:hint="eastAsia"/>
          <w:sz w:val="24"/>
        </w:rPr>
        <w:t xml:space="preserve">　　　　　　　　　　　　　　　　　　　　　开户银行及账号：</w:t>
      </w:r>
    </w:p>
    <w:p w14:paraId="398A37A2" w14:textId="77777777" w:rsidR="00B97C68" w:rsidRDefault="00B97C68">
      <w:pPr>
        <w:adjustRightInd w:val="0"/>
        <w:snapToGrid w:val="0"/>
        <w:spacing w:line="520" w:lineRule="exact"/>
        <w:rPr>
          <w:rFonts w:ascii="宋体" w:hAnsi="宋体"/>
          <w:sz w:val="24"/>
        </w:rPr>
      </w:pPr>
    </w:p>
    <w:p w14:paraId="068524C3" w14:textId="77777777" w:rsidR="00B97C68" w:rsidRDefault="00000000">
      <w:pPr>
        <w:adjustRightInd w:val="0"/>
        <w:snapToGrid w:val="0"/>
        <w:spacing w:line="520" w:lineRule="exact"/>
        <w:rPr>
          <w:rFonts w:ascii="宋体" w:hAnsi="宋体"/>
          <w:b/>
          <w:bCs/>
          <w:sz w:val="24"/>
        </w:rPr>
      </w:pPr>
      <w:r>
        <w:rPr>
          <w:rFonts w:ascii="宋体" w:hAnsi="宋体" w:hint="eastAsia"/>
          <w:b/>
          <w:bCs/>
          <w:sz w:val="24"/>
        </w:rPr>
        <w:t>招标代理机构名称：</w:t>
      </w:r>
    </w:p>
    <w:p w14:paraId="3CDFF753" w14:textId="77777777" w:rsidR="00B97C68" w:rsidRDefault="00000000">
      <w:pPr>
        <w:adjustRightInd w:val="0"/>
        <w:snapToGrid w:val="0"/>
        <w:spacing w:line="520" w:lineRule="exact"/>
        <w:rPr>
          <w:rFonts w:ascii="宋体" w:hAnsi="宋体"/>
          <w:sz w:val="24"/>
        </w:rPr>
      </w:pPr>
      <w:r>
        <w:rPr>
          <w:rFonts w:ascii="宋体" w:hAnsi="宋体" w:hint="eastAsia"/>
          <w:sz w:val="24"/>
        </w:rPr>
        <w:t>联系人:</w:t>
      </w:r>
    </w:p>
    <w:p w14:paraId="7720049D" w14:textId="77777777" w:rsidR="00B97C68" w:rsidRDefault="00000000">
      <w:pPr>
        <w:adjustRightInd w:val="0"/>
        <w:snapToGrid w:val="0"/>
        <w:spacing w:line="520" w:lineRule="exact"/>
        <w:rPr>
          <w:rFonts w:ascii="宋体" w:hAnsi="宋体"/>
          <w:sz w:val="24"/>
        </w:rPr>
      </w:pPr>
      <w:r>
        <w:rPr>
          <w:rFonts w:ascii="宋体" w:hAnsi="宋体" w:hint="eastAsia"/>
          <w:sz w:val="24"/>
        </w:rPr>
        <w:t>联系电话：</w:t>
      </w:r>
    </w:p>
    <w:p w14:paraId="225DF698" w14:textId="77777777" w:rsidR="00B97C68" w:rsidRDefault="00B97C68"/>
    <w:sectPr w:rsidR="00B97C6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969E6" w14:textId="77777777" w:rsidR="003F5319" w:rsidRDefault="003F5319">
      <w:r>
        <w:separator/>
      </w:r>
    </w:p>
  </w:endnote>
  <w:endnote w:type="continuationSeparator" w:id="0">
    <w:p w14:paraId="0389EA2A" w14:textId="77777777" w:rsidR="003F5319" w:rsidRDefault="003F5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B4BF5" w14:textId="77777777" w:rsidR="003F5319" w:rsidRDefault="003F5319">
      <w:r>
        <w:separator/>
      </w:r>
    </w:p>
  </w:footnote>
  <w:footnote w:type="continuationSeparator" w:id="0">
    <w:p w14:paraId="3D72F971" w14:textId="77777777" w:rsidR="003F5319" w:rsidRDefault="003F53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101170"/>
    <w:multiLevelType w:val="singleLevel"/>
    <w:tmpl w:val="1A101170"/>
    <w:lvl w:ilvl="0">
      <w:start w:val="5"/>
      <w:numFmt w:val="chineseCounting"/>
      <w:suff w:val="nothing"/>
      <w:lvlText w:val="%1、"/>
      <w:lvlJc w:val="left"/>
      <w:rPr>
        <w:rFonts w:hint="eastAsia"/>
      </w:rPr>
    </w:lvl>
  </w:abstractNum>
  <w:num w:numId="1" w16cid:durableId="97257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NlMDZjMzNkNmFhYmMxMTExNDdhYjA3MmM1OTBiOTUifQ=="/>
  </w:docVars>
  <w:rsids>
    <w:rsidRoot w:val="700F1B09"/>
    <w:rsid w:val="001C1AF3"/>
    <w:rsid w:val="003F5319"/>
    <w:rsid w:val="0040647E"/>
    <w:rsid w:val="00B97C68"/>
    <w:rsid w:val="1F81176F"/>
    <w:rsid w:val="353A66E5"/>
    <w:rsid w:val="3DAB314C"/>
    <w:rsid w:val="3E06597C"/>
    <w:rsid w:val="40141DDF"/>
    <w:rsid w:val="4C0815E1"/>
    <w:rsid w:val="56B11101"/>
    <w:rsid w:val="675E29A3"/>
    <w:rsid w:val="700F1B09"/>
    <w:rsid w:val="7DDD6C08"/>
    <w:rsid w:val="7EE1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BE098C"/>
  <w15:docId w15:val="{F81D388D-AB88-4F8B-AF9F-210CA525E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4"/>
    <w:qFormat/>
    <w:pPr>
      <w:widowControl w:val="0"/>
      <w:jc w:val="both"/>
    </w:pPr>
    <w:rPr>
      <w:rFonts w:ascii="Calibri" w:eastAsia="宋体" w:hAnsi="Calibri" w:cs="Times New Roman"/>
      <w:kern w:val="2"/>
      <w:sz w:val="21"/>
      <w:szCs w:val="24"/>
    </w:rPr>
  </w:style>
  <w:style w:type="paragraph" w:styleId="1">
    <w:name w:val="heading 1"/>
    <w:basedOn w:val="a"/>
    <w:next w:val="a"/>
    <w:qFormat/>
    <w:pPr>
      <w:keepNext/>
      <w:keepLines/>
      <w:adjustRightInd w:val="0"/>
      <w:snapToGrid w:val="0"/>
      <w:spacing w:line="360" w:lineRule="auto"/>
      <w:outlineLvl w:val="0"/>
    </w:pPr>
    <w:rPr>
      <w:rFonts w:eastAsia="微软雅黑"/>
      <w:b/>
      <w:bCs/>
      <w:kern w:val="44"/>
      <w:sz w:val="30"/>
      <w:szCs w:val="44"/>
    </w:rPr>
  </w:style>
  <w:style w:type="paragraph" w:styleId="4">
    <w:name w:val="heading 4"/>
    <w:basedOn w:val="a"/>
    <w:next w:val="a"/>
    <w:uiPriority w:val="99"/>
    <w:qFormat/>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99"/>
    <w:qFormat/>
    <w:rPr>
      <w:kern w:val="0"/>
      <w:sz w:val="20"/>
      <w:szCs w:val="20"/>
    </w:rPr>
  </w:style>
  <w:style w:type="paragraph" w:styleId="a4">
    <w:name w:val="Plain Text"/>
    <w:basedOn w:val="a"/>
    <w:uiPriority w:val="99"/>
    <w:qFormat/>
    <w:rPr>
      <w:rFonts w:ascii="宋体" w:hAnsi="Courier New"/>
      <w:szCs w:val="21"/>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footer"/>
    <w:basedOn w:val="a"/>
    <w:link w:val="a7"/>
    <w:rsid w:val="0040647E"/>
    <w:pPr>
      <w:tabs>
        <w:tab w:val="center" w:pos="4153"/>
        <w:tab w:val="right" w:pos="8306"/>
      </w:tabs>
      <w:snapToGrid w:val="0"/>
      <w:jc w:val="left"/>
    </w:pPr>
    <w:rPr>
      <w:sz w:val="18"/>
      <w:szCs w:val="18"/>
    </w:rPr>
  </w:style>
  <w:style w:type="character" w:customStyle="1" w:styleId="a7">
    <w:name w:val="页脚 字符"/>
    <w:basedOn w:val="a0"/>
    <w:link w:val="a6"/>
    <w:rsid w:val="0040647E"/>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张旭龙</dc:creator>
  <cp:lastModifiedBy>Ade</cp:lastModifiedBy>
  <cp:revision>2</cp:revision>
  <dcterms:created xsi:type="dcterms:W3CDTF">2021-06-10T01:37:00Z</dcterms:created>
  <dcterms:modified xsi:type="dcterms:W3CDTF">2024-05-17T07:57:00Z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AE664A6E5AA54F9C94DDEDDF1620A082</vt:lpwstr>
  </property>
</Properties>
</file>