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（一）项目概况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习近平总书记关于加强和改进民族工作的重要思想，有形有感有效推动铸牢中华民族共同体意识工作，国家民委、北京市、国家文物局共同打造的首个中华民族共同体体验馆，已于2023年3月底面向公众开放。该馆坐落于北京西单，位于首都功能核心区和中央政务区内，是展示中华民族历史和文化的重要窗口、在国家层面展示各地中华民族共同体建设成果的重要平台、创新推进新时代党的民族工作高质量发展的重要抓手。2024年10月中旬至2025年1月中旬，由陕西省民族宗教事务委员会承办，在国家层面展示陕西省中华民族历史、文化和中华民族共同体建设成果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（二）项目名称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中华民族共同体体验馆2024年中华民族优秀文化体验项目轮展项目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（三）建设规模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室内面积约220㎡及室外面积约300㎡。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1、展馆面积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实地测量，北京中华民族共同体体验馆展厅总面积约210平方米，其中最大展厅面积40平方米，最小展厅面积14平方米（附件1）。可利用的外部空间约170平方米。按照施工方式（五面体，顶装不计）核算，则室内展厅施工面积约1100平方米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2、展厅规划（暂定）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展厅1为主展厅，2、3、4、5为各部分支撑内容展厅；其余展厅设置项目体验、文创产品和非物质文化遗产展示。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（四）项目地点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北京市蒙藏学校旧址（北京市西城区小石虎胡同33号）。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（五）实施时间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1、项目轮展时间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2024年10月中旬至2025年1月中旬。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2、进场施工时间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2024年10月5日至13日（预计时间）。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3、轮展开幕时间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2024年10月15日（预计时间）。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4、项目撤展时间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2025年1月5日完成（预计时间）。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（六）项目主题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根脉所在  魂魄所系  活力陕西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（七）主要内容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以陕西文物资源为支撑，辅以多媒体、展板等多种辅助技术手段，展示陕西文化贯穿中华民族“大一统”“大融合”“大团结”的历史经纬，主要有三大部分。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1.陕西文化是中华文明突出特征的区域性典型代表（周、秦、汉为代表，史前为辅）；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2.陕西历史锻造了铸牢中华民族共同体意识的魂魄（隋唐为主，周秦汉时期为辅）；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3.陕西是中华民族共有精神标识和文化符号富集区。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（八）招标范围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中华民族共同体体验馆2024年中华民族优秀文化陕西体验区的设计、施工、布展(包含但不限于：布展方案设计、文案脚本设计、深化方案设计、效果图设计、布展实施及采购人要求的项目需求内容）。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mExMjM2NmViMDk2MjBmMDg1ZDIwNWM5ZDg4ZmYifQ=="/>
  </w:docVars>
  <w:rsids>
    <w:rsidRoot w:val="54E81D91"/>
    <w:rsid w:val="54E8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2024-05-30T02:23:00Z</dcterms:created>
  <dc:creator>夏日微凉</dc:creator>
  <cp:lastModifiedBy>夏日微凉</cp:lastModifiedBy>
  <dcterms:modified xsi:type="dcterms:W3CDTF">2024-05-30T02:24:15Z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F7DEC25CCE604CED8C078EA808F3EBD1_11</vt:lpwstr>
  </property>
</Properties>
</file>