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eastAsia="宋体" w:cs="宋体"/>
          <w:b/>
          <w:sz w:val="32"/>
          <w:szCs w:val="32"/>
          <w:highlight w:val="yellow"/>
        </w:rPr>
      </w:pPr>
      <w:r>
        <w:rPr>
          <w:rFonts w:hint="eastAsia" w:ascii="宋体" w:hAnsi="宋体" w:eastAsia="宋体" w:cs="宋体"/>
          <w:b/>
          <w:sz w:val="32"/>
          <w:szCs w:val="32"/>
          <w:highlight w:val="none"/>
        </w:rPr>
        <w:t>四、</w:t>
      </w:r>
      <w:bookmarkStart w:id="4" w:name="_GoBack"/>
      <w:r>
        <w:rPr>
          <w:rFonts w:hint="eastAsia" w:ascii="宋体" w:hAnsi="宋体" w:eastAsia="宋体" w:cs="宋体"/>
          <w:b/>
          <w:sz w:val="32"/>
          <w:szCs w:val="32"/>
          <w:highlight w:val="none"/>
        </w:rPr>
        <w:t>商务部分</w:t>
      </w:r>
      <w:bookmarkEnd w:id="4"/>
    </w:p>
    <w:p>
      <w:pPr>
        <w:spacing w:line="360" w:lineRule="auto"/>
        <w:ind w:firstLine="482" w:firstLineChars="200"/>
        <w:rPr>
          <w:rFonts w:hint="eastAsia" w:ascii="宋体" w:hAnsi="宋体" w:eastAsia="宋体" w:cs="宋体"/>
          <w:b/>
          <w:szCs w:val="24"/>
        </w:rPr>
      </w:pPr>
      <w:r>
        <w:rPr>
          <w:rFonts w:hint="eastAsia" w:ascii="宋体" w:hAnsi="宋体" w:eastAsia="宋体" w:cs="宋体"/>
          <w:b/>
          <w:szCs w:val="24"/>
        </w:rPr>
        <w:t>投标人应按照招标文件的要求编制商务要求</w:t>
      </w:r>
      <w:r>
        <w:rPr>
          <w:rFonts w:hint="eastAsia" w:hAnsi="宋体" w:cs="宋体"/>
          <w:b/>
          <w:szCs w:val="24"/>
          <w:lang w:eastAsia="zh-CN"/>
        </w:rPr>
        <w:t>。</w:t>
      </w:r>
      <w:r>
        <w:rPr>
          <w:rFonts w:hint="eastAsia" w:ascii="宋体" w:hAnsi="宋体" w:eastAsia="宋体" w:cs="宋体"/>
          <w:b/>
          <w:szCs w:val="24"/>
        </w:rPr>
        <w:t>主要内容须包括以下几点，如果实质上没有响应招标文件要求，将按无效投标处理。</w:t>
      </w:r>
    </w:p>
    <w:p>
      <w:pPr>
        <w:spacing w:line="360" w:lineRule="auto"/>
        <w:rPr>
          <w:rFonts w:hint="eastAsia" w:ascii="宋体" w:hAnsi="宋体" w:eastAsia="宋体" w:cs="宋体"/>
          <w:szCs w:val="24"/>
        </w:rPr>
      </w:pPr>
      <w:r>
        <w:rPr>
          <w:rFonts w:hint="eastAsia" w:ascii="宋体" w:hAnsi="宋体" w:eastAsia="宋体" w:cs="宋体"/>
          <w:b/>
          <w:bCs/>
          <w:szCs w:val="24"/>
        </w:rPr>
        <w:t>（一）资格审查文件</w:t>
      </w:r>
      <w:r>
        <w:rPr>
          <w:rFonts w:hint="eastAsia" w:ascii="宋体" w:hAnsi="宋体" w:eastAsia="宋体" w:cs="宋体"/>
          <w:szCs w:val="24"/>
        </w:rPr>
        <w:t>（以下相关资料须按招标文件要求提供，内容须清晰可见）</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供应商具备《中华人民共和国政府采购法》第二十二条规定之资格条件。须提供的证明材料有：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1.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2.供应商须提供20</w:t>
      </w:r>
      <w:r>
        <w:rPr>
          <w:rFonts w:hint="eastAsia" w:ascii="宋体" w:hAnsi="宋体" w:eastAsia="宋体" w:cs="宋体"/>
          <w:i w:val="0"/>
          <w:iCs w:val="0"/>
          <w:caps w:val="0"/>
          <w:color w:val="auto"/>
          <w:spacing w:val="0"/>
          <w:sz w:val="24"/>
          <w:szCs w:val="24"/>
          <w:shd w:val="clear" w:color="auto" w:fill="FFFFFF"/>
          <w:lang w:val="en-US" w:eastAsia="zh-CN"/>
        </w:rPr>
        <w:t>22</w:t>
      </w:r>
      <w:r>
        <w:rPr>
          <w:rFonts w:hint="eastAsia" w:ascii="宋体" w:hAnsi="宋体" w:eastAsia="宋体" w:cs="宋体"/>
          <w:i w:val="0"/>
          <w:iCs w:val="0"/>
          <w:caps w:val="0"/>
          <w:color w:val="auto"/>
          <w:spacing w:val="0"/>
          <w:sz w:val="24"/>
          <w:szCs w:val="24"/>
          <w:shd w:val="clear" w:color="auto" w:fill="FFFFFF"/>
        </w:rPr>
        <w:t>年财务审计报告（成立时间至提交响应文件截止时间不足一年的可提供成立后任意时段的资产负债表），或其基本存款账户开户银行出具的资信证明及基本存款账户开户许可证</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lang w:val="en-US" w:eastAsia="zh-CN"/>
        </w:rPr>
        <w:t>开标前三个月</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3.税收缴纳证明：提供投标截止时间前一年内已缴纳的至少一个月纳税证明或完税证明，依法免税的单位应提供相关证明材料；</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4.社会保障资金缴纳证明：提供投标截止时间前一年内已缴存的至少一个月的社会保障资金缴存单据或社保机构开具的社会保险参保缴费情况证明，依法不需要缴纳社会保障资金的单位应提供相关证明材料；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5.提供参加本次政府采购活动前三年内在经营活动中没有重大违法记录的书面声明；</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6.提供具有履行合同所必需的设备和专业技术能力的承诺函；</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7.供应商未被列入信用中国网站(www.creditchina.gov.cn)“失信被执行人、重大税收违法案件当事人名单”；不处于中国政府采购(www.ccgp.gov.cn)“政府采购严重违法失信行为信息记录”中的禁止参加政府采购活动期间；</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8.法定代表人授权书（附法定代表人、被授权人身份证复印件）及被授权人身份证（法定代表人参加投标只需提供本人身份证）；</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lang w:val="en-US" w:eastAsia="zh-CN"/>
        </w:rPr>
        <w:t xml:space="preserve">  9</w:t>
      </w:r>
      <w:r>
        <w:rPr>
          <w:rFonts w:hint="eastAsia" w:ascii="宋体" w:hAnsi="宋体" w:eastAsia="宋体" w:cs="宋体"/>
          <w:i w:val="0"/>
          <w:iCs w:val="0"/>
          <w:caps w:val="0"/>
          <w:color w:val="auto"/>
          <w:spacing w:val="0"/>
          <w:sz w:val="24"/>
          <w:szCs w:val="24"/>
          <w:shd w:val="clear" w:color="auto" w:fill="FFFFFF"/>
        </w:rPr>
        <w:t>.单位负责人为同一人或者存在直接控股、管理关系的不同单位，不得参加同一项下的政府采购活动。</w:t>
      </w:r>
    </w:p>
    <w:p>
      <w:pPr>
        <w:adjustRightInd w:val="0"/>
        <w:snapToGrid w:val="0"/>
        <w:spacing w:line="360" w:lineRule="auto"/>
        <w:rPr>
          <w:rFonts w:hint="eastAsia" w:ascii="宋体" w:hAnsi="宋体" w:eastAsia="宋体" w:cs="宋体"/>
          <w:b/>
          <w:bCs/>
          <w:sz w:val="32"/>
          <w:szCs w:val="32"/>
        </w:rPr>
      </w:pPr>
      <w:r>
        <w:rPr>
          <w:rFonts w:hint="eastAsia" w:ascii="宋体" w:hAnsi="宋体" w:eastAsia="宋体" w:cs="宋体"/>
          <w:b/>
          <w:bCs/>
          <w:sz w:val="32"/>
          <w:szCs w:val="32"/>
        </w:rPr>
        <w:br w:type="page"/>
      </w:r>
      <w:r>
        <w:rPr>
          <w:rFonts w:hint="eastAsia" w:ascii="宋体" w:hAnsi="宋体" w:eastAsia="宋体" w:cs="宋体"/>
          <w:b/>
          <w:bCs/>
          <w:sz w:val="32"/>
          <w:szCs w:val="32"/>
        </w:rPr>
        <w:t>附件1：</w:t>
      </w:r>
    </w:p>
    <w:p>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具备履行合同所必须的设备和专业技术能力</w:t>
      </w:r>
    </w:p>
    <w:p>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的书面声明</w:t>
      </w:r>
    </w:p>
    <w:p>
      <w:pPr>
        <w:spacing w:line="360" w:lineRule="auto"/>
        <w:jc w:val="left"/>
        <w:rPr>
          <w:rFonts w:hint="eastAsia" w:ascii="宋体" w:hAnsi="宋体" w:eastAsia="宋体" w:cs="宋体"/>
          <w:b/>
          <w:bCs/>
          <w:szCs w:val="22"/>
          <w:lang w:eastAsia="zh-CN"/>
        </w:rPr>
      </w:pPr>
      <w:r>
        <w:rPr>
          <w:rFonts w:hint="eastAsia" w:ascii="宋体" w:hAnsi="宋体" w:eastAsia="宋体" w:cs="宋体"/>
          <w:b/>
          <w:bCs/>
          <w:szCs w:val="22"/>
        </w:rPr>
        <w:t>致：</w:t>
      </w:r>
      <w:r>
        <w:rPr>
          <w:rFonts w:hint="eastAsia" w:ascii="宋体" w:hAnsi="宋体" w:eastAsia="宋体" w:cs="宋体"/>
          <w:b/>
          <w:bCs/>
          <w:szCs w:val="22"/>
          <w:lang w:eastAsia="zh-CN"/>
        </w:rPr>
        <w:t>中洲国际项目管理（西安）集团有限公司</w:t>
      </w:r>
    </w:p>
    <w:p>
      <w:pPr>
        <w:spacing w:line="360" w:lineRule="auto"/>
        <w:ind w:firstLine="480" w:firstLineChars="200"/>
        <w:jc w:val="left"/>
        <w:rPr>
          <w:rFonts w:hint="eastAsia" w:ascii="宋体" w:hAnsi="宋体" w:eastAsia="宋体" w:cs="宋体"/>
          <w:szCs w:val="22"/>
        </w:rPr>
      </w:pPr>
      <w:r>
        <w:rPr>
          <w:rFonts w:hint="eastAsia" w:ascii="宋体" w:hAnsi="宋体" w:eastAsia="宋体" w:cs="宋体"/>
          <w:szCs w:val="22"/>
        </w:rPr>
        <w:t>作为参加贵公司组织的招标项目的投标人，本公司郑重申告并承诺：</w:t>
      </w:r>
    </w:p>
    <w:p>
      <w:pPr>
        <w:spacing w:line="360" w:lineRule="auto"/>
        <w:jc w:val="left"/>
        <w:rPr>
          <w:rFonts w:hint="eastAsia" w:ascii="宋体" w:hAnsi="宋体" w:eastAsia="宋体" w:cs="宋体"/>
          <w:szCs w:val="22"/>
        </w:rPr>
      </w:pPr>
      <w:r>
        <w:rPr>
          <w:rFonts w:hint="eastAsia" w:ascii="宋体" w:hAnsi="宋体" w:eastAsia="宋体" w:cs="宋体"/>
          <w:szCs w:val="22"/>
        </w:rPr>
        <w:t>我公司</w:t>
      </w:r>
      <w:r>
        <w:rPr>
          <w:rFonts w:hint="eastAsia" w:ascii="宋体" w:hAnsi="宋体" w:eastAsia="宋体" w:cs="宋体"/>
          <w:szCs w:val="22"/>
          <w:lang w:val="en-US" w:eastAsia="zh-CN"/>
        </w:rPr>
        <w:t xml:space="preserve"> </w:t>
      </w:r>
      <w:r>
        <w:rPr>
          <w:rFonts w:hint="eastAsia" w:ascii="宋体" w:hAnsi="宋体" w:eastAsia="宋体" w:cs="宋体"/>
          <w:szCs w:val="22"/>
          <w:u w:val="single"/>
          <w:lang w:val="en-US" w:eastAsia="zh-CN"/>
        </w:rPr>
        <w:t xml:space="preserve">       </w:t>
      </w:r>
      <w:r>
        <w:rPr>
          <w:rFonts w:hint="eastAsia" w:ascii="宋体" w:hAnsi="宋体" w:eastAsia="宋体" w:cs="宋体"/>
          <w:szCs w:val="22"/>
        </w:rPr>
        <w:t>（</w:t>
      </w:r>
      <w:r>
        <w:rPr>
          <w:rFonts w:hint="eastAsia" w:ascii="宋体" w:hAnsi="宋体" w:eastAsia="宋体" w:cs="宋体"/>
          <w:szCs w:val="22"/>
          <w:u w:val="single"/>
        </w:rPr>
        <w:t>具备/不具备</w:t>
      </w:r>
      <w:r>
        <w:rPr>
          <w:rFonts w:hint="eastAsia" w:ascii="宋体" w:hAnsi="宋体" w:eastAsia="宋体" w:cs="宋体"/>
          <w:szCs w:val="22"/>
        </w:rPr>
        <w:t>）履行合同所必须的设备和专业技术能力，如有隐瞒或违反，同意接受主业及行政主管部门处理和处罚决定。</w:t>
      </w:r>
    </w:p>
    <w:p>
      <w:pPr>
        <w:spacing w:line="360" w:lineRule="auto"/>
        <w:jc w:val="left"/>
        <w:rPr>
          <w:rFonts w:hint="eastAsia" w:ascii="宋体" w:hAnsi="宋体" w:eastAsia="宋体" w:cs="宋体"/>
          <w:szCs w:val="22"/>
        </w:rPr>
      </w:pPr>
    </w:p>
    <w:p>
      <w:pPr>
        <w:spacing w:line="360" w:lineRule="auto"/>
        <w:jc w:val="left"/>
        <w:rPr>
          <w:rFonts w:hint="eastAsia" w:ascii="宋体" w:hAnsi="宋体" w:eastAsia="宋体" w:cs="宋体"/>
        </w:rPr>
      </w:pPr>
    </w:p>
    <w:p>
      <w:pPr>
        <w:spacing w:line="360" w:lineRule="auto"/>
        <w:jc w:val="left"/>
        <w:rPr>
          <w:rFonts w:hint="eastAsia" w:ascii="宋体" w:hAnsi="宋体" w:eastAsia="宋体" w:cs="宋体"/>
        </w:rPr>
      </w:pPr>
    </w:p>
    <w:p>
      <w:pPr>
        <w:spacing w:line="360" w:lineRule="auto"/>
        <w:jc w:val="left"/>
        <w:rPr>
          <w:rFonts w:hint="eastAsia" w:ascii="宋体" w:hAnsi="宋体" w:eastAsia="宋体" w:cs="宋体"/>
        </w:rPr>
      </w:pPr>
      <w:r>
        <w:rPr>
          <w:rFonts w:hint="eastAsia" w:ascii="宋体" w:hAnsi="宋体" w:eastAsia="宋体" w:cs="宋体"/>
        </w:rPr>
        <w:t>投标人名称（公章）：</w:t>
      </w:r>
    </w:p>
    <w:p>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r>
        <w:rPr>
          <w:rFonts w:hint="eastAsia" w:ascii="宋体" w:hAnsi="宋体" w:eastAsia="宋体" w:cs="宋体"/>
          <w:b/>
          <w:u w:val="single"/>
        </w:rPr>
        <w:t xml:space="preserve">                </w:t>
      </w:r>
    </w:p>
    <w:p>
      <w:pPr>
        <w:spacing w:line="360" w:lineRule="auto"/>
        <w:rPr>
          <w:rFonts w:hint="eastAsia" w:ascii="宋体" w:hAnsi="宋体" w:eastAsia="宋体" w:cs="宋体"/>
        </w:rPr>
      </w:pPr>
      <w:r>
        <w:rPr>
          <w:rFonts w:hint="eastAsia" w:ascii="宋体" w:hAnsi="宋体" w:eastAsia="宋体" w:cs="宋体"/>
        </w:rPr>
        <w:t>日    期：</w:t>
      </w:r>
    </w:p>
    <w:p>
      <w:pPr>
        <w:adjustRightInd w:val="0"/>
        <w:snapToGrid w:val="0"/>
        <w:spacing w:line="360" w:lineRule="auto"/>
        <w:jc w:val="left"/>
        <w:rPr>
          <w:rFonts w:hint="eastAsia" w:ascii="宋体" w:hAnsi="宋体" w:eastAsia="宋体" w:cs="宋体"/>
        </w:rPr>
      </w:pPr>
    </w:p>
    <w:p>
      <w:pPr>
        <w:pStyle w:val="9"/>
        <w:spacing w:line="360" w:lineRule="auto"/>
        <w:ind w:firstLine="480"/>
        <w:rPr>
          <w:rFonts w:hint="eastAsia" w:ascii="宋体" w:hAnsi="宋体" w:eastAsia="宋体" w:cs="宋体"/>
        </w:rPr>
      </w:pPr>
    </w:p>
    <w:p>
      <w:pPr>
        <w:pStyle w:val="9"/>
        <w:spacing w:line="360" w:lineRule="auto"/>
        <w:ind w:firstLine="0" w:firstLineChars="0"/>
        <w:rPr>
          <w:rFonts w:hint="eastAsia" w:ascii="宋体" w:hAnsi="宋体" w:eastAsia="宋体" w:cs="宋体"/>
          <w:b/>
          <w:bCs/>
        </w:rPr>
      </w:pPr>
      <w:r>
        <w:rPr>
          <w:rFonts w:hint="eastAsia" w:ascii="宋体" w:hAnsi="宋体" w:eastAsia="宋体" w:cs="宋体"/>
          <w:b/>
          <w:bCs/>
        </w:rPr>
        <w:t>备注：投标人须根据自身实际情况作出真实声明。</w:t>
      </w:r>
    </w:p>
    <w:p>
      <w:pPr>
        <w:adjustRightInd w:val="0"/>
        <w:snapToGrid w:val="0"/>
        <w:spacing w:line="360" w:lineRule="auto"/>
        <w:jc w:val="left"/>
        <w:rPr>
          <w:rFonts w:hint="eastAsia" w:ascii="宋体" w:hAnsi="宋体" w:eastAsia="宋体" w:cs="宋体"/>
        </w:rPr>
      </w:pPr>
    </w:p>
    <w:p>
      <w:pPr>
        <w:spacing w:line="360" w:lineRule="auto"/>
        <w:rPr>
          <w:rFonts w:hint="eastAsia" w:ascii="宋体" w:hAnsi="宋体" w:eastAsia="宋体" w:cs="宋体"/>
          <w:b/>
          <w:bCs/>
          <w:sz w:val="32"/>
          <w:szCs w:val="32"/>
        </w:rPr>
      </w:pPr>
      <w:r>
        <w:rPr>
          <w:rFonts w:hint="eastAsia" w:ascii="宋体" w:hAnsi="宋体" w:eastAsia="宋体" w:cs="宋体"/>
          <w:b/>
          <w:bCs/>
          <w:sz w:val="32"/>
          <w:szCs w:val="32"/>
        </w:rPr>
        <w:br w:type="page"/>
      </w:r>
      <w:r>
        <w:rPr>
          <w:rFonts w:hint="eastAsia" w:ascii="宋体" w:hAnsi="宋体" w:eastAsia="宋体" w:cs="宋体"/>
          <w:b/>
          <w:bCs/>
          <w:sz w:val="32"/>
          <w:szCs w:val="32"/>
        </w:rPr>
        <w:t>附件2：</w:t>
      </w:r>
    </w:p>
    <w:p>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参加政府采购活动前三年内，在经营活动中</w:t>
      </w:r>
    </w:p>
    <w:p>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没有重大违法记录书面声明</w:t>
      </w:r>
    </w:p>
    <w:p>
      <w:pPr>
        <w:spacing w:line="360" w:lineRule="auto"/>
        <w:jc w:val="left"/>
        <w:rPr>
          <w:rFonts w:hint="eastAsia" w:ascii="宋体" w:hAnsi="宋体" w:eastAsia="宋体" w:cs="宋体"/>
          <w:b/>
          <w:lang w:eastAsia="zh-CN"/>
        </w:rPr>
      </w:pPr>
      <w:r>
        <w:rPr>
          <w:rFonts w:hint="eastAsia" w:ascii="宋体" w:hAnsi="宋体" w:eastAsia="宋体" w:cs="宋体"/>
          <w:b/>
        </w:rPr>
        <w:t>致：</w:t>
      </w:r>
      <w:r>
        <w:rPr>
          <w:rFonts w:hint="eastAsia" w:ascii="宋体" w:hAnsi="宋体" w:eastAsia="宋体" w:cs="宋体"/>
          <w:b/>
          <w:lang w:eastAsia="zh-CN"/>
        </w:rPr>
        <w:t>中洲国际项目管理（西安）集团有限公司</w:t>
      </w:r>
    </w:p>
    <w:p>
      <w:pPr>
        <w:spacing w:line="360" w:lineRule="auto"/>
        <w:ind w:firstLine="480" w:firstLineChars="200"/>
        <w:jc w:val="left"/>
        <w:rPr>
          <w:rFonts w:hint="eastAsia" w:ascii="宋体" w:hAnsi="宋体" w:eastAsia="宋体" w:cs="宋体"/>
        </w:rPr>
      </w:pPr>
      <w:r>
        <w:rPr>
          <w:rFonts w:hint="eastAsia" w:ascii="宋体" w:hAnsi="宋体" w:eastAsia="宋体" w:cs="宋体"/>
        </w:rPr>
        <w:t>作为参加贵公司组织的招标项目的投标人，本公司郑重声明：近三年未受到有关行政主管部门的行政处理、无不良行为，产生的重大违法记录为</w:t>
      </w:r>
      <w:r>
        <w:rPr>
          <w:rFonts w:hint="eastAsia" w:ascii="宋体" w:hAnsi="宋体" w:eastAsia="宋体" w:cs="宋体"/>
          <w:u w:val="single"/>
        </w:rPr>
        <w:t xml:space="preserve">    </w:t>
      </w:r>
      <w:r>
        <w:rPr>
          <w:rFonts w:hint="eastAsia" w:ascii="宋体" w:hAnsi="宋体" w:eastAsia="宋体" w:cs="宋体"/>
        </w:rPr>
        <w:t>（没有填“零”）次。如有隐瞒或违反，同意接受主业及行政主管部门处理和处罚决定。</w:t>
      </w:r>
    </w:p>
    <w:p>
      <w:pPr>
        <w:spacing w:line="360" w:lineRule="auto"/>
        <w:ind w:firstLine="480" w:firstLineChars="200"/>
        <w:jc w:val="left"/>
        <w:rPr>
          <w:rFonts w:hint="eastAsia" w:ascii="宋体" w:hAnsi="宋体" w:eastAsia="宋体" w:cs="宋体"/>
        </w:rPr>
      </w:pPr>
    </w:p>
    <w:p>
      <w:pPr>
        <w:spacing w:line="360" w:lineRule="auto"/>
        <w:ind w:firstLine="480" w:firstLineChars="200"/>
        <w:jc w:val="left"/>
        <w:rPr>
          <w:rFonts w:hint="eastAsia" w:ascii="宋体" w:hAnsi="宋体" w:eastAsia="宋体" w:cs="宋体"/>
        </w:rPr>
      </w:pPr>
    </w:p>
    <w:p>
      <w:pPr>
        <w:spacing w:line="360" w:lineRule="auto"/>
        <w:jc w:val="left"/>
        <w:rPr>
          <w:rFonts w:hint="eastAsia" w:ascii="宋体" w:hAnsi="宋体" w:eastAsia="宋体" w:cs="宋体"/>
        </w:rPr>
      </w:pPr>
      <w:r>
        <w:rPr>
          <w:rFonts w:hint="eastAsia" w:ascii="宋体" w:hAnsi="宋体" w:eastAsia="宋体" w:cs="宋体"/>
        </w:rPr>
        <w:t>投标人名称（公章）：</w:t>
      </w:r>
    </w:p>
    <w:p>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pPr>
        <w:spacing w:line="360" w:lineRule="auto"/>
        <w:rPr>
          <w:rFonts w:hint="eastAsia" w:ascii="宋体" w:hAnsi="宋体" w:eastAsia="宋体" w:cs="宋体"/>
        </w:rPr>
      </w:pPr>
      <w:r>
        <w:rPr>
          <w:rFonts w:hint="eastAsia" w:ascii="宋体" w:hAnsi="宋体" w:eastAsia="宋体" w:cs="宋体"/>
        </w:rPr>
        <w:t>日    期：</w:t>
      </w:r>
    </w:p>
    <w:p>
      <w:pPr>
        <w:adjustRightInd w:val="0"/>
        <w:snapToGrid w:val="0"/>
        <w:spacing w:line="360" w:lineRule="auto"/>
        <w:jc w:val="left"/>
        <w:rPr>
          <w:rFonts w:hint="eastAsia" w:ascii="宋体" w:hAnsi="宋体" w:eastAsia="宋体" w:cs="宋体"/>
          <w:szCs w:val="24"/>
        </w:rPr>
      </w:pPr>
    </w:p>
    <w:p>
      <w:pPr>
        <w:adjustRightInd w:val="0"/>
        <w:snapToGrid w:val="0"/>
        <w:spacing w:line="360" w:lineRule="auto"/>
        <w:jc w:val="left"/>
        <w:rPr>
          <w:rFonts w:hint="eastAsia" w:ascii="宋体" w:hAnsi="宋体" w:eastAsia="宋体" w:cs="宋体"/>
          <w:szCs w:val="24"/>
        </w:rPr>
      </w:pPr>
    </w:p>
    <w:p>
      <w:pPr>
        <w:adjustRightInd w:val="0"/>
        <w:snapToGrid w:val="0"/>
        <w:spacing w:line="360" w:lineRule="auto"/>
        <w:jc w:val="left"/>
        <w:rPr>
          <w:rFonts w:hint="eastAsia" w:ascii="宋体" w:hAnsi="宋体" w:eastAsia="宋体" w:cs="宋体"/>
          <w:szCs w:val="24"/>
        </w:rPr>
      </w:pPr>
    </w:p>
    <w:p>
      <w:pPr>
        <w:pStyle w:val="9"/>
        <w:spacing w:line="360" w:lineRule="auto"/>
        <w:ind w:firstLine="0" w:firstLineChars="0"/>
        <w:rPr>
          <w:rFonts w:hint="eastAsia" w:ascii="宋体" w:hAnsi="宋体" w:eastAsia="宋体" w:cs="宋体"/>
          <w:b/>
          <w:bCs/>
        </w:rPr>
      </w:pPr>
      <w:r>
        <w:rPr>
          <w:rFonts w:hint="eastAsia" w:ascii="宋体" w:hAnsi="宋体" w:eastAsia="宋体" w:cs="宋体"/>
          <w:b/>
          <w:bCs/>
        </w:rPr>
        <w:t>备注：1.投标人须根据自身实际情况作出真实声明。</w:t>
      </w:r>
    </w:p>
    <w:p>
      <w:pPr>
        <w:pStyle w:val="9"/>
        <w:spacing w:line="360" w:lineRule="auto"/>
        <w:ind w:firstLine="0" w:firstLineChars="0"/>
        <w:rPr>
          <w:rFonts w:hint="eastAsia" w:ascii="宋体" w:hAnsi="宋体" w:eastAsia="宋体" w:cs="宋体"/>
          <w:b/>
          <w:bCs/>
        </w:rPr>
      </w:pPr>
      <w:r>
        <w:rPr>
          <w:rFonts w:hint="eastAsia" w:ascii="宋体" w:hAnsi="宋体" w:eastAsia="宋体" w:cs="宋体"/>
          <w:b/>
          <w:bCs/>
        </w:rPr>
        <w:t>2.重大违法记录，是指</w:t>
      </w:r>
      <w:r>
        <w:rPr>
          <w:rFonts w:hint="eastAsia" w:ascii="宋体" w:hAnsi="宋体" w:eastAsia="宋体" w:cs="宋体"/>
          <w:b/>
          <w:bCs/>
        </w:rPr>
        <w:fldChar w:fldCharType="begin"/>
      </w:r>
      <w:r>
        <w:rPr>
          <w:rFonts w:hint="eastAsia" w:ascii="宋体" w:hAnsi="宋体" w:eastAsia="宋体" w:cs="宋体"/>
          <w:b/>
          <w:bCs/>
        </w:rPr>
        <w:instrText xml:space="preserve"> HYPERLINK "http://search.xinmin.cn/?q=供应商" \t "_blank" </w:instrText>
      </w:r>
      <w:r>
        <w:rPr>
          <w:rFonts w:hint="eastAsia" w:ascii="宋体" w:hAnsi="宋体" w:eastAsia="宋体" w:cs="宋体"/>
          <w:b/>
          <w:bCs/>
        </w:rPr>
        <w:fldChar w:fldCharType="separate"/>
      </w:r>
      <w:r>
        <w:rPr>
          <w:rFonts w:hint="eastAsia" w:ascii="宋体" w:hAnsi="宋体" w:eastAsia="宋体" w:cs="宋体"/>
          <w:b/>
          <w:bCs/>
        </w:rPr>
        <w:t>供应商</w:t>
      </w:r>
      <w:r>
        <w:rPr>
          <w:rFonts w:hint="eastAsia" w:ascii="宋体" w:hAnsi="宋体" w:eastAsia="宋体" w:cs="宋体"/>
          <w:b/>
          <w:bCs/>
        </w:rPr>
        <w:fldChar w:fldCharType="end"/>
      </w:r>
      <w:r>
        <w:rPr>
          <w:rFonts w:hint="eastAsia" w:ascii="宋体" w:hAnsi="宋体" w:eastAsia="宋体" w:cs="宋体"/>
          <w:b/>
          <w:bCs/>
        </w:rPr>
        <w:t>因违法经营受到刑事处罚或者责令停产停业、吊销许可证或者执照、较大数额罚款等行政处罚。</w:t>
      </w:r>
    </w:p>
    <w:p>
      <w:pPr>
        <w:spacing w:line="360" w:lineRule="auto"/>
        <w:rPr>
          <w:rFonts w:hint="eastAsia" w:ascii="宋体" w:hAnsi="宋体" w:eastAsia="宋体" w:cs="宋体"/>
        </w:rPr>
      </w:pPr>
    </w:p>
    <w:p>
      <w:pPr>
        <w:adjustRightInd w:val="0"/>
        <w:snapToGrid w:val="0"/>
        <w:spacing w:line="360" w:lineRule="auto"/>
        <w:jc w:val="left"/>
        <w:rPr>
          <w:rFonts w:hint="eastAsia" w:ascii="宋体" w:hAnsi="宋体" w:eastAsia="宋体" w:cs="宋体"/>
        </w:rPr>
      </w:pPr>
      <w:r>
        <w:rPr>
          <w:rFonts w:hint="eastAsia" w:ascii="宋体" w:hAnsi="宋体" w:eastAsia="宋体" w:cs="宋体"/>
          <w:szCs w:val="24"/>
        </w:rPr>
        <w:br w:type="page"/>
      </w:r>
      <w:r>
        <w:rPr>
          <w:rFonts w:hint="eastAsia" w:ascii="宋体" w:hAnsi="宋体" w:eastAsia="宋体" w:cs="宋体"/>
          <w:b/>
          <w:bCs/>
          <w:szCs w:val="24"/>
        </w:rPr>
        <w:t>（二）投标人资格声明</w:t>
      </w:r>
    </w:p>
    <w:p>
      <w:pPr>
        <w:spacing w:line="360" w:lineRule="auto"/>
        <w:jc w:val="center"/>
        <w:rPr>
          <w:rFonts w:hint="eastAsia" w:ascii="宋体" w:hAnsi="宋体" w:eastAsia="宋体" w:cs="宋体"/>
          <w:b/>
          <w:sz w:val="30"/>
          <w:szCs w:val="30"/>
        </w:rPr>
      </w:pPr>
      <w:r>
        <w:rPr>
          <w:rFonts w:hint="eastAsia" w:ascii="宋体" w:hAnsi="宋体" w:eastAsia="宋体" w:cs="宋体"/>
          <w:b/>
          <w:sz w:val="30"/>
          <w:szCs w:val="30"/>
        </w:rPr>
        <w:t>1.投标人资格声明</w:t>
      </w:r>
    </w:p>
    <w:p>
      <w:pPr>
        <w:spacing w:line="360" w:lineRule="auto"/>
        <w:jc w:val="left"/>
        <w:rPr>
          <w:rFonts w:hint="eastAsia" w:ascii="宋体" w:hAnsi="宋体" w:eastAsia="宋体" w:cs="宋体"/>
          <w:szCs w:val="24"/>
        </w:rPr>
      </w:pPr>
      <w:r>
        <w:rPr>
          <w:rFonts w:hint="eastAsia" w:ascii="宋体" w:hAnsi="宋体" w:eastAsia="宋体" w:cs="宋体"/>
          <w:szCs w:val="24"/>
        </w:rPr>
        <w:t>1.名称及其它情况</w:t>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投标人名称：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pPr>
        <w:spacing w:line="360" w:lineRule="auto"/>
        <w:jc w:val="left"/>
        <w:rPr>
          <w:rFonts w:hint="eastAsia" w:ascii="宋体" w:hAnsi="宋体" w:eastAsia="宋体" w:cs="宋体"/>
          <w:szCs w:val="24"/>
          <w:u w:val="single"/>
        </w:rPr>
      </w:pPr>
      <w:r>
        <w:rPr>
          <w:rFonts w:hint="eastAsia" w:ascii="宋体" w:hAnsi="宋体" w:eastAsia="宋体" w:cs="宋体"/>
          <w:szCs w:val="24"/>
        </w:rPr>
        <w:t xml:space="preserve">  地   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pPr>
        <w:spacing w:line="360" w:lineRule="auto"/>
        <w:ind w:firstLine="240" w:firstLineChars="100"/>
        <w:jc w:val="left"/>
        <w:rPr>
          <w:rFonts w:hint="eastAsia" w:ascii="宋体" w:hAnsi="宋体" w:eastAsia="宋体" w:cs="宋体"/>
          <w:szCs w:val="24"/>
        </w:rPr>
      </w:pPr>
      <w:r>
        <w:rPr>
          <w:rFonts w:hint="eastAsia" w:ascii="宋体" w:hAnsi="宋体" w:eastAsia="宋体" w:cs="宋体"/>
          <w:szCs w:val="24"/>
        </w:rPr>
        <w:t>电  话：</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成立和注册日期：</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主管部门：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公司性质：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职工总人数：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pPr>
        <w:spacing w:line="360" w:lineRule="auto"/>
        <w:jc w:val="left"/>
        <w:rPr>
          <w:rFonts w:hint="eastAsia" w:ascii="宋体" w:hAnsi="宋体" w:eastAsia="宋体" w:cs="宋体"/>
          <w:szCs w:val="24"/>
        </w:rPr>
      </w:pPr>
      <w:r>
        <w:rPr>
          <w:rFonts w:hint="eastAsia" w:ascii="宋体" w:hAnsi="宋体" w:eastAsia="宋体" w:cs="宋体"/>
          <w:szCs w:val="24"/>
        </w:rPr>
        <w:t xml:space="preserve">  工程技术及管理人员数分别为：</w:t>
      </w:r>
    </w:p>
    <w:p>
      <w:pPr>
        <w:spacing w:line="360" w:lineRule="auto"/>
        <w:jc w:val="left"/>
        <w:rPr>
          <w:rFonts w:hint="eastAsia" w:ascii="宋体" w:hAnsi="宋体" w:eastAsia="宋体" w:cs="宋体"/>
          <w:szCs w:val="24"/>
        </w:rPr>
      </w:pPr>
      <w:r>
        <w:rPr>
          <w:rFonts w:hint="eastAsia" w:ascii="宋体" w:hAnsi="宋体" w:eastAsia="宋体" w:cs="宋体"/>
          <w:szCs w:val="24"/>
        </w:rPr>
        <w:t>3.投标人最近三年法律纠纷情况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时间</w:t>
            </w:r>
          </w:p>
        </w:tc>
        <w:tc>
          <w:tcPr>
            <w:tcW w:w="2280"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案由</w:t>
            </w:r>
          </w:p>
        </w:tc>
        <w:tc>
          <w:tcPr>
            <w:tcW w:w="1826"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涉及金额</w:t>
            </w:r>
          </w:p>
        </w:tc>
        <w:tc>
          <w:tcPr>
            <w:tcW w:w="2812"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pPr>
              <w:spacing w:line="360" w:lineRule="auto"/>
              <w:jc w:val="left"/>
              <w:rPr>
                <w:rFonts w:hint="eastAsia" w:ascii="宋体" w:hAnsi="宋体" w:eastAsia="宋体" w:cs="宋体"/>
                <w:szCs w:val="24"/>
              </w:rPr>
            </w:pPr>
          </w:p>
        </w:tc>
        <w:tc>
          <w:tcPr>
            <w:tcW w:w="2280" w:type="dxa"/>
            <w:noWrap w:val="0"/>
            <w:vAlign w:val="top"/>
          </w:tcPr>
          <w:p>
            <w:pPr>
              <w:spacing w:line="360" w:lineRule="auto"/>
              <w:jc w:val="left"/>
              <w:rPr>
                <w:rFonts w:hint="eastAsia" w:ascii="宋体" w:hAnsi="宋体" w:eastAsia="宋体" w:cs="宋体"/>
                <w:szCs w:val="24"/>
              </w:rPr>
            </w:pPr>
          </w:p>
        </w:tc>
        <w:tc>
          <w:tcPr>
            <w:tcW w:w="1826" w:type="dxa"/>
            <w:noWrap w:val="0"/>
            <w:vAlign w:val="top"/>
          </w:tcPr>
          <w:p>
            <w:pPr>
              <w:spacing w:line="360" w:lineRule="auto"/>
              <w:jc w:val="left"/>
              <w:rPr>
                <w:rFonts w:hint="eastAsia" w:ascii="宋体" w:hAnsi="宋体" w:eastAsia="宋体" w:cs="宋体"/>
                <w:szCs w:val="24"/>
              </w:rPr>
            </w:pPr>
          </w:p>
        </w:tc>
        <w:tc>
          <w:tcPr>
            <w:tcW w:w="2812" w:type="dxa"/>
            <w:noWrap w:val="0"/>
            <w:vAlign w:val="top"/>
          </w:tcPr>
          <w:p>
            <w:pPr>
              <w:spacing w:line="360" w:lineRule="auto"/>
              <w:jc w:val="left"/>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pPr>
              <w:spacing w:line="360" w:lineRule="auto"/>
              <w:jc w:val="left"/>
              <w:rPr>
                <w:rFonts w:hint="eastAsia" w:ascii="宋体" w:hAnsi="宋体" w:eastAsia="宋体" w:cs="宋体"/>
                <w:szCs w:val="24"/>
              </w:rPr>
            </w:pPr>
          </w:p>
        </w:tc>
        <w:tc>
          <w:tcPr>
            <w:tcW w:w="2280" w:type="dxa"/>
            <w:noWrap w:val="0"/>
            <w:vAlign w:val="top"/>
          </w:tcPr>
          <w:p>
            <w:pPr>
              <w:spacing w:line="360" w:lineRule="auto"/>
              <w:jc w:val="left"/>
              <w:rPr>
                <w:rFonts w:hint="eastAsia" w:ascii="宋体" w:hAnsi="宋体" w:eastAsia="宋体" w:cs="宋体"/>
                <w:szCs w:val="24"/>
              </w:rPr>
            </w:pPr>
          </w:p>
        </w:tc>
        <w:tc>
          <w:tcPr>
            <w:tcW w:w="1826" w:type="dxa"/>
            <w:noWrap w:val="0"/>
            <w:vAlign w:val="top"/>
          </w:tcPr>
          <w:p>
            <w:pPr>
              <w:spacing w:line="360" w:lineRule="auto"/>
              <w:jc w:val="left"/>
              <w:rPr>
                <w:rFonts w:hint="eastAsia" w:ascii="宋体" w:hAnsi="宋体" w:eastAsia="宋体" w:cs="宋体"/>
                <w:szCs w:val="24"/>
              </w:rPr>
            </w:pPr>
          </w:p>
        </w:tc>
        <w:tc>
          <w:tcPr>
            <w:tcW w:w="2812" w:type="dxa"/>
            <w:noWrap w:val="0"/>
            <w:vAlign w:val="top"/>
          </w:tcPr>
          <w:p>
            <w:pPr>
              <w:spacing w:line="360" w:lineRule="auto"/>
              <w:jc w:val="left"/>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pPr>
              <w:spacing w:line="360" w:lineRule="auto"/>
              <w:jc w:val="left"/>
              <w:rPr>
                <w:rFonts w:hint="eastAsia" w:ascii="宋体" w:hAnsi="宋体" w:eastAsia="宋体" w:cs="宋体"/>
                <w:szCs w:val="24"/>
              </w:rPr>
            </w:pPr>
          </w:p>
        </w:tc>
        <w:tc>
          <w:tcPr>
            <w:tcW w:w="2280" w:type="dxa"/>
            <w:noWrap w:val="0"/>
            <w:vAlign w:val="top"/>
          </w:tcPr>
          <w:p>
            <w:pPr>
              <w:spacing w:line="360" w:lineRule="auto"/>
              <w:jc w:val="left"/>
              <w:rPr>
                <w:rFonts w:hint="eastAsia" w:ascii="宋体" w:hAnsi="宋体" w:eastAsia="宋体" w:cs="宋体"/>
                <w:szCs w:val="24"/>
              </w:rPr>
            </w:pPr>
          </w:p>
        </w:tc>
        <w:tc>
          <w:tcPr>
            <w:tcW w:w="1826" w:type="dxa"/>
            <w:noWrap w:val="0"/>
            <w:vAlign w:val="top"/>
          </w:tcPr>
          <w:p>
            <w:pPr>
              <w:spacing w:line="360" w:lineRule="auto"/>
              <w:jc w:val="left"/>
              <w:rPr>
                <w:rFonts w:hint="eastAsia" w:ascii="宋体" w:hAnsi="宋体" w:eastAsia="宋体" w:cs="宋体"/>
                <w:szCs w:val="24"/>
              </w:rPr>
            </w:pPr>
          </w:p>
        </w:tc>
        <w:tc>
          <w:tcPr>
            <w:tcW w:w="2812" w:type="dxa"/>
            <w:noWrap w:val="0"/>
            <w:vAlign w:val="top"/>
          </w:tcPr>
          <w:p>
            <w:pPr>
              <w:spacing w:line="360" w:lineRule="auto"/>
              <w:jc w:val="left"/>
              <w:rPr>
                <w:rFonts w:hint="eastAsia" w:ascii="宋体" w:hAnsi="宋体" w:eastAsia="宋体" w:cs="宋体"/>
                <w:szCs w:val="24"/>
              </w:rPr>
            </w:pPr>
          </w:p>
        </w:tc>
      </w:tr>
    </w:tbl>
    <w:p>
      <w:pPr>
        <w:numPr>
          <w:ilvl w:val="0"/>
          <w:numId w:val="1"/>
        </w:numPr>
        <w:spacing w:line="360" w:lineRule="auto"/>
        <w:jc w:val="left"/>
        <w:rPr>
          <w:rFonts w:hint="eastAsia" w:ascii="宋体" w:hAnsi="宋体" w:eastAsia="宋体" w:cs="宋体"/>
          <w:szCs w:val="24"/>
        </w:rPr>
      </w:pPr>
      <w:r>
        <w:rPr>
          <w:rFonts w:hint="eastAsia" w:ascii="宋体" w:hAnsi="宋体" w:eastAsia="宋体" w:cs="宋体"/>
          <w:szCs w:val="24"/>
        </w:rPr>
        <w:t>有关银行的名称和地址：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p>
    <w:p>
      <w:pPr>
        <w:spacing w:line="360" w:lineRule="auto"/>
        <w:jc w:val="left"/>
        <w:rPr>
          <w:rFonts w:hint="eastAsia" w:ascii="宋体" w:hAnsi="宋体" w:eastAsia="宋体" w:cs="宋体"/>
          <w:szCs w:val="24"/>
        </w:rPr>
      </w:pPr>
      <w:r>
        <w:rPr>
          <w:rFonts w:hint="eastAsia" w:ascii="宋体" w:hAnsi="宋体" w:eastAsia="宋体" w:cs="宋体"/>
          <w:szCs w:val="24"/>
        </w:rPr>
        <w:t>5.其他情况：</w:t>
      </w:r>
      <w:r>
        <w:rPr>
          <w:rFonts w:hint="eastAsia" w:ascii="宋体" w:hAnsi="宋体" w:eastAsia="宋体" w:cs="宋体"/>
          <w:szCs w:val="24"/>
          <w:u w:val="single"/>
        </w:rPr>
        <w:t xml:space="preserve">                                     </w:t>
      </w:r>
    </w:p>
    <w:p>
      <w:pPr>
        <w:spacing w:line="360" w:lineRule="auto"/>
        <w:ind w:firstLine="360" w:firstLineChars="150"/>
        <w:jc w:val="left"/>
        <w:rPr>
          <w:rFonts w:hint="eastAsia" w:ascii="宋体" w:hAnsi="宋体" w:eastAsia="宋体" w:cs="宋体"/>
          <w:szCs w:val="24"/>
        </w:rPr>
      </w:pPr>
      <w:r>
        <w:rPr>
          <w:rFonts w:hint="eastAsia" w:ascii="宋体" w:hAnsi="宋体" w:eastAsia="宋体" w:cs="宋体"/>
          <w:szCs w:val="24"/>
        </w:rPr>
        <w:t>我们保证上述声明是真实的、正确的，并提供了全部能提供的资料和数据；如贵方要求我们同意出示进一步证明文件。</w:t>
      </w:r>
    </w:p>
    <w:p>
      <w:pPr>
        <w:spacing w:line="360" w:lineRule="auto"/>
        <w:jc w:val="left"/>
        <w:rPr>
          <w:rFonts w:hint="eastAsia" w:ascii="宋体" w:hAnsi="宋体" w:eastAsia="宋体" w:cs="宋体"/>
          <w:szCs w:val="24"/>
          <w:u w:val="single"/>
        </w:rPr>
      </w:pPr>
      <w:r>
        <w:rPr>
          <w:rFonts w:hint="eastAsia" w:ascii="宋体" w:hAnsi="宋体" w:eastAsia="宋体" w:cs="宋体"/>
          <w:szCs w:val="24"/>
        </w:rPr>
        <w:t>授权代表的职务：</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pPr>
        <w:spacing w:line="360" w:lineRule="auto"/>
        <w:jc w:val="left"/>
        <w:rPr>
          <w:rFonts w:hint="eastAsia" w:ascii="宋体" w:hAnsi="宋体" w:eastAsia="宋体" w:cs="宋体"/>
          <w:szCs w:val="24"/>
        </w:rPr>
      </w:pPr>
      <w:r>
        <w:rPr>
          <w:rFonts w:hint="eastAsia" w:ascii="宋体" w:hAnsi="宋体" w:eastAsia="宋体" w:cs="宋体"/>
          <w:szCs w:val="24"/>
        </w:rPr>
        <w:t>电话号和传真号：</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pPr>
        <w:spacing w:line="360" w:lineRule="auto"/>
        <w:rPr>
          <w:rFonts w:hint="eastAsia" w:ascii="宋体" w:hAnsi="宋体" w:eastAsia="宋体" w:cs="宋体"/>
          <w:szCs w:val="24"/>
        </w:rPr>
      </w:pPr>
      <w:r>
        <w:rPr>
          <w:rFonts w:hint="eastAsia" w:ascii="宋体" w:hAnsi="宋体" w:eastAsia="宋体" w:cs="宋体"/>
          <w:szCs w:val="24"/>
        </w:rPr>
        <w:t xml:space="preserve">                                             </w:t>
      </w:r>
    </w:p>
    <w:p>
      <w:pPr>
        <w:spacing w:line="360" w:lineRule="auto"/>
        <w:rPr>
          <w:rFonts w:hint="eastAsia" w:ascii="宋体" w:hAnsi="宋体" w:eastAsia="宋体" w:cs="宋体"/>
          <w:szCs w:val="24"/>
        </w:rPr>
      </w:pPr>
    </w:p>
    <w:p>
      <w:pPr>
        <w:spacing w:line="360" w:lineRule="auto"/>
        <w:jc w:val="left"/>
        <w:rPr>
          <w:rFonts w:hint="eastAsia" w:ascii="宋体" w:hAnsi="宋体" w:eastAsia="宋体" w:cs="宋体"/>
        </w:rPr>
      </w:pPr>
      <w:r>
        <w:rPr>
          <w:rFonts w:hint="eastAsia" w:ascii="宋体" w:hAnsi="宋体" w:eastAsia="宋体" w:cs="宋体"/>
        </w:rPr>
        <w:t xml:space="preserve">投标人名称（公章）：          </w:t>
      </w:r>
    </w:p>
    <w:p>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日    期：</w:t>
      </w:r>
    </w:p>
    <w:p>
      <w:pPr>
        <w:widowControl/>
        <w:spacing w:before="156" w:beforeLines="50" w:after="156" w:afterLines="50" w:line="360" w:lineRule="auto"/>
        <w:jc w:val="center"/>
        <w:rPr>
          <w:rFonts w:hint="eastAsia" w:ascii="宋体" w:hAnsi="宋体" w:eastAsia="宋体" w:cs="宋体"/>
          <w:b/>
          <w:sz w:val="28"/>
          <w:szCs w:val="28"/>
        </w:rPr>
      </w:pPr>
      <w:r>
        <w:rPr>
          <w:rFonts w:hint="eastAsia" w:ascii="宋体" w:hAnsi="宋体" w:eastAsia="宋体" w:cs="宋体"/>
          <w:b/>
          <w:sz w:val="30"/>
          <w:szCs w:val="30"/>
        </w:rPr>
        <w:br w:type="page"/>
      </w:r>
      <w:r>
        <w:rPr>
          <w:rFonts w:hint="eastAsia" w:ascii="宋体" w:hAnsi="宋体" w:eastAsia="宋体" w:cs="宋体"/>
          <w:b/>
          <w:sz w:val="30"/>
          <w:szCs w:val="30"/>
        </w:rPr>
        <w:t>2.投标人企业关联关系声明函</w:t>
      </w:r>
    </w:p>
    <w:p>
      <w:pPr>
        <w:adjustRightInd w:val="0"/>
        <w:snapToGrid w:val="0"/>
        <w:spacing w:line="360" w:lineRule="auto"/>
        <w:ind w:right="120" w:rightChars="50" w:firstLine="544" w:firstLineChars="227"/>
        <w:jc w:val="left"/>
        <w:rPr>
          <w:rFonts w:hint="eastAsia" w:ascii="宋体" w:hAnsi="宋体" w:eastAsia="宋体" w:cs="宋体"/>
          <w:szCs w:val="21"/>
        </w:rPr>
      </w:pPr>
    </w:p>
    <w:p>
      <w:pPr>
        <w:adjustRightInd w:val="0"/>
        <w:snapToGrid w:val="0"/>
        <w:spacing w:line="360" w:lineRule="auto"/>
        <w:jc w:val="left"/>
        <w:rPr>
          <w:rFonts w:hint="eastAsia" w:ascii="宋体" w:hAnsi="宋体" w:eastAsia="宋体" w:cs="宋体"/>
        </w:rPr>
      </w:pPr>
      <w:r>
        <w:rPr>
          <w:rFonts w:hint="eastAsia" w:ascii="宋体" w:hAnsi="宋体" w:eastAsia="宋体" w:cs="宋体"/>
        </w:rPr>
        <w:t>说明：投标人应当如实披露与本单位存在下列关联关系的单位名称：</w:t>
      </w:r>
    </w:p>
    <w:p>
      <w:pPr>
        <w:pStyle w:val="5"/>
        <w:spacing w:after="0" w:line="360" w:lineRule="auto"/>
        <w:rPr>
          <w:rFonts w:hint="eastAsia" w:ascii="宋体" w:hAnsi="宋体" w:eastAsia="宋体" w:cs="宋体"/>
          <w:sz w:val="24"/>
          <w:szCs w:val="24"/>
        </w:rPr>
      </w:pPr>
    </w:p>
    <w:p>
      <w:pPr>
        <w:adjustRightInd w:val="0"/>
        <w:snapToGrid w:val="0"/>
        <w:spacing w:line="360" w:lineRule="auto"/>
        <w:jc w:val="left"/>
        <w:rPr>
          <w:rFonts w:hint="eastAsia" w:ascii="宋体" w:hAnsi="宋体" w:eastAsia="宋体" w:cs="宋体"/>
        </w:rPr>
      </w:pPr>
      <w:bookmarkStart w:id="0" w:name="_Toc2074_WPSOffice_Level2"/>
      <w:bookmarkStart w:id="1" w:name="_Toc31070_WPSOffice_Level2"/>
      <w:r>
        <w:rPr>
          <w:rFonts w:hint="eastAsia" w:ascii="宋体" w:hAnsi="宋体" w:eastAsia="宋体" w:cs="宋体"/>
        </w:rPr>
        <w:t>（1）与投标人单位法定代表人为同一人的其他单位</w:t>
      </w:r>
      <w:bookmarkEnd w:id="0"/>
      <w:bookmarkEnd w:id="1"/>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pPr>
        <w:adjustRightInd w:val="0"/>
        <w:snapToGrid w:val="0"/>
        <w:spacing w:line="360" w:lineRule="auto"/>
        <w:jc w:val="left"/>
        <w:rPr>
          <w:rFonts w:hint="eastAsia" w:ascii="宋体" w:hAnsi="宋体" w:eastAsia="宋体" w:cs="宋体"/>
        </w:rPr>
      </w:pPr>
      <w:bookmarkStart w:id="2" w:name="_Toc889_WPSOffice_Level2"/>
      <w:bookmarkStart w:id="3" w:name="_Toc27053_WPSOffice_Level2"/>
      <w:r>
        <w:rPr>
          <w:rFonts w:hint="eastAsia" w:ascii="宋体" w:hAnsi="宋体" w:eastAsia="宋体" w:cs="宋体"/>
        </w:rPr>
        <w:t>（2）与投标人存在直接控股、管理关系的其他单位</w:t>
      </w:r>
      <w:bookmarkEnd w:id="2"/>
      <w:bookmarkEnd w:id="3"/>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pPr>
        <w:adjustRightInd w:val="0"/>
        <w:snapToGrid w:val="0"/>
        <w:spacing w:line="360" w:lineRule="auto"/>
        <w:ind w:right="120" w:rightChars="50" w:firstLine="544" w:firstLineChars="227"/>
        <w:jc w:val="left"/>
        <w:rPr>
          <w:rFonts w:hint="eastAsia" w:ascii="宋体" w:hAnsi="宋体" w:eastAsia="宋体" w:cs="宋体"/>
        </w:rPr>
      </w:pPr>
    </w:p>
    <w:p>
      <w:pPr>
        <w:adjustRightInd w:val="0"/>
        <w:snapToGrid w:val="0"/>
        <w:spacing w:line="360" w:lineRule="auto"/>
        <w:ind w:right="120" w:rightChars="50"/>
        <w:jc w:val="left"/>
        <w:rPr>
          <w:rFonts w:hint="eastAsia" w:ascii="宋体" w:hAnsi="宋体" w:eastAsia="宋体" w:cs="宋体"/>
        </w:rPr>
      </w:pPr>
      <w:r>
        <w:rPr>
          <w:rFonts w:hint="eastAsia" w:ascii="宋体" w:hAnsi="宋体" w:eastAsia="宋体" w:cs="宋体"/>
        </w:rPr>
        <w:t>注：若无此情形，写“无”即可</w:t>
      </w:r>
    </w:p>
    <w:p>
      <w:pPr>
        <w:pStyle w:val="5"/>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rPr>
      </w:pPr>
    </w:p>
    <w:p>
      <w:pPr>
        <w:spacing w:line="360" w:lineRule="auto"/>
        <w:jc w:val="left"/>
        <w:rPr>
          <w:rFonts w:hint="eastAsia" w:ascii="宋体" w:hAnsi="宋体" w:eastAsia="宋体" w:cs="宋体"/>
        </w:rPr>
      </w:pPr>
      <w:r>
        <w:rPr>
          <w:rFonts w:hint="eastAsia" w:ascii="宋体" w:hAnsi="宋体" w:eastAsia="宋体" w:cs="宋体"/>
        </w:rPr>
        <w:t>投标人名称（公章）：</w:t>
      </w:r>
    </w:p>
    <w:p>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pPr>
        <w:spacing w:line="360" w:lineRule="auto"/>
        <w:rPr>
          <w:rFonts w:hint="eastAsia" w:ascii="宋体" w:hAnsi="宋体" w:eastAsia="宋体" w:cs="宋体"/>
        </w:rPr>
      </w:pPr>
      <w:r>
        <w:rPr>
          <w:rFonts w:hint="eastAsia" w:ascii="宋体" w:hAnsi="宋体" w:eastAsia="宋体" w:cs="宋体"/>
        </w:rPr>
        <w:t>日    期：</w:t>
      </w:r>
    </w:p>
    <w:p>
      <w:pPr>
        <w:spacing w:line="360" w:lineRule="auto"/>
        <w:rPr>
          <w:rFonts w:hint="eastAsia" w:ascii="宋体" w:hAnsi="宋体" w:eastAsia="宋体" w:cs="宋体"/>
          <w:szCs w:val="24"/>
        </w:rPr>
      </w:pPr>
      <w:r>
        <w:rPr>
          <w:rFonts w:hint="eastAsia" w:ascii="宋体" w:hAnsi="宋体" w:eastAsia="宋体" w:cs="宋体"/>
          <w:b/>
          <w:bCs/>
          <w:szCs w:val="24"/>
        </w:rPr>
        <w:br w:type="page"/>
      </w:r>
      <w:r>
        <w:rPr>
          <w:rFonts w:hint="eastAsia" w:ascii="宋体" w:hAnsi="宋体" w:eastAsia="宋体" w:cs="宋体"/>
          <w:b/>
          <w:bCs/>
          <w:sz w:val="30"/>
          <w:szCs w:val="30"/>
        </w:rPr>
        <w:t>（四）投标人业绩情况</w:t>
      </w: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投标人业绩情况</w:t>
      </w:r>
    </w:p>
    <w:p>
      <w:pPr>
        <w:spacing w:line="360" w:lineRule="auto"/>
        <w:jc w:val="left"/>
        <w:rPr>
          <w:rFonts w:hint="eastAsia" w:ascii="宋体" w:hAnsi="宋体" w:eastAsia="宋体" w:cs="宋体"/>
          <w:b/>
        </w:rPr>
      </w:pPr>
      <w:r>
        <w:rPr>
          <w:rFonts w:hint="eastAsia" w:ascii="宋体" w:hAnsi="宋体" w:eastAsia="宋体" w:cs="宋体"/>
          <w:b/>
        </w:rPr>
        <w:t>项目名称：</w:t>
      </w:r>
    </w:p>
    <w:p>
      <w:pPr>
        <w:pStyle w:val="5"/>
        <w:spacing w:line="360" w:lineRule="auto"/>
        <w:rPr>
          <w:rFonts w:hint="eastAsia" w:ascii="宋体" w:hAnsi="宋体" w:eastAsia="宋体" w:cs="宋体"/>
          <w:b/>
          <w:szCs w:val="24"/>
        </w:rPr>
      </w:pPr>
      <w:r>
        <w:rPr>
          <w:rFonts w:hint="eastAsia" w:ascii="宋体" w:hAnsi="宋体" w:eastAsia="宋体" w:cs="宋体"/>
          <w:b/>
          <w:kern w:val="0"/>
          <w:sz w:val="24"/>
          <w:szCs w:val="22"/>
        </w:rPr>
        <w:t>项目编号：</w:t>
      </w:r>
      <w:r>
        <w:rPr>
          <w:rFonts w:hint="eastAsia" w:ascii="宋体" w:hAnsi="宋体" w:eastAsia="宋体" w:cs="宋体"/>
          <w:b/>
          <w:szCs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204"/>
        <w:gridCol w:w="1303"/>
        <w:gridCol w:w="1424"/>
        <w:gridCol w:w="119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0"/>
            <w:vAlign w:val="center"/>
          </w:tcPr>
          <w:p>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年份</w:t>
            </w:r>
          </w:p>
        </w:tc>
        <w:tc>
          <w:tcPr>
            <w:tcW w:w="1491"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用户名称</w:t>
            </w:r>
          </w:p>
        </w:tc>
        <w:tc>
          <w:tcPr>
            <w:tcW w:w="1365"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项目名称</w:t>
            </w:r>
          </w:p>
        </w:tc>
        <w:tc>
          <w:tcPr>
            <w:tcW w:w="1204" w:type="dxa"/>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完成时间</w:t>
            </w:r>
          </w:p>
        </w:tc>
        <w:tc>
          <w:tcPr>
            <w:tcW w:w="1303" w:type="dxa"/>
            <w:noWrap w:val="0"/>
            <w:vAlign w:val="center"/>
          </w:tcPr>
          <w:p>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合同金额</w:t>
            </w: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r>
              <w:rPr>
                <w:rFonts w:hint="eastAsia" w:ascii="宋体" w:hAnsi="宋体" w:eastAsia="宋体" w:cs="宋体"/>
                <w:szCs w:val="24"/>
              </w:rPr>
              <w:t>完成项目</w:t>
            </w:r>
          </w:p>
          <w:p>
            <w:pPr>
              <w:spacing w:line="360" w:lineRule="auto"/>
              <w:jc w:val="center"/>
              <w:rPr>
                <w:rFonts w:hint="eastAsia" w:ascii="宋体" w:hAnsi="宋体" w:eastAsia="宋体" w:cs="宋体"/>
                <w:szCs w:val="24"/>
              </w:rPr>
            </w:pPr>
            <w:r>
              <w:rPr>
                <w:rFonts w:hint="eastAsia" w:ascii="宋体" w:hAnsi="宋体" w:eastAsia="宋体" w:cs="宋体"/>
                <w:szCs w:val="24"/>
              </w:rPr>
              <w:t>质量</w:t>
            </w:r>
          </w:p>
        </w:tc>
        <w:tc>
          <w:tcPr>
            <w:tcW w:w="1194" w:type="dxa"/>
            <w:tcBorders>
              <w:left w:val="single" w:color="auto" w:sz="4" w:space="0"/>
            </w:tcBorders>
            <w:noWrap w:val="0"/>
            <w:vAlign w:val="center"/>
          </w:tcPr>
          <w:p>
            <w:pPr>
              <w:spacing w:line="360" w:lineRule="auto"/>
              <w:rPr>
                <w:rFonts w:hint="eastAsia" w:ascii="宋体" w:hAnsi="宋体" w:eastAsia="宋体" w:cs="宋体"/>
                <w:szCs w:val="24"/>
              </w:rPr>
            </w:pPr>
            <w:r>
              <w:rPr>
                <w:rFonts w:hint="eastAsia" w:ascii="宋体" w:hAnsi="宋体" w:eastAsia="宋体" w:cs="宋体"/>
                <w:szCs w:val="24"/>
              </w:rPr>
              <w:t xml:space="preserve">   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0"/>
            <w:vAlign w:val="center"/>
          </w:tcPr>
          <w:p>
            <w:pPr>
              <w:spacing w:line="360" w:lineRule="auto"/>
              <w:jc w:val="center"/>
              <w:rPr>
                <w:rFonts w:hint="eastAsia" w:ascii="宋体" w:hAnsi="宋体" w:eastAsia="宋体" w:cs="宋体"/>
                <w:szCs w:val="24"/>
              </w:rPr>
            </w:pPr>
          </w:p>
        </w:tc>
        <w:tc>
          <w:tcPr>
            <w:tcW w:w="1491" w:type="dxa"/>
            <w:noWrap w:val="0"/>
            <w:vAlign w:val="center"/>
          </w:tcPr>
          <w:p>
            <w:pPr>
              <w:spacing w:line="360" w:lineRule="auto"/>
              <w:jc w:val="center"/>
              <w:rPr>
                <w:rFonts w:hint="eastAsia" w:ascii="宋体" w:hAnsi="宋体" w:eastAsia="宋体" w:cs="宋体"/>
                <w:szCs w:val="24"/>
              </w:rPr>
            </w:pPr>
          </w:p>
        </w:tc>
        <w:tc>
          <w:tcPr>
            <w:tcW w:w="1365" w:type="dxa"/>
            <w:noWrap w:val="0"/>
            <w:vAlign w:val="center"/>
          </w:tcPr>
          <w:p>
            <w:pPr>
              <w:spacing w:line="360" w:lineRule="auto"/>
              <w:jc w:val="center"/>
              <w:rPr>
                <w:rFonts w:hint="eastAsia" w:ascii="宋体" w:hAnsi="宋体" w:eastAsia="宋体" w:cs="宋体"/>
                <w:szCs w:val="24"/>
              </w:rPr>
            </w:pPr>
          </w:p>
        </w:tc>
        <w:tc>
          <w:tcPr>
            <w:tcW w:w="1204" w:type="dxa"/>
            <w:noWrap w:val="0"/>
            <w:vAlign w:val="center"/>
          </w:tcPr>
          <w:p>
            <w:pPr>
              <w:spacing w:line="360" w:lineRule="auto"/>
              <w:jc w:val="center"/>
              <w:rPr>
                <w:rFonts w:hint="eastAsia" w:ascii="宋体" w:hAnsi="宋体" w:eastAsia="宋体" w:cs="宋体"/>
                <w:szCs w:val="24"/>
              </w:rPr>
            </w:pPr>
          </w:p>
        </w:tc>
        <w:tc>
          <w:tcPr>
            <w:tcW w:w="1303" w:type="dxa"/>
            <w:noWrap w:val="0"/>
            <w:vAlign w:val="center"/>
          </w:tcPr>
          <w:p>
            <w:pPr>
              <w:spacing w:line="360" w:lineRule="auto"/>
              <w:jc w:val="center"/>
              <w:rPr>
                <w:rFonts w:hint="eastAsia" w:ascii="宋体" w:hAnsi="宋体" w:eastAsia="宋体" w:cs="宋体"/>
                <w:szCs w:val="24"/>
              </w:rPr>
            </w:pP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p>
        </w:tc>
        <w:tc>
          <w:tcPr>
            <w:tcW w:w="1194" w:type="dxa"/>
            <w:tcBorders>
              <w:left w:val="single" w:color="auto" w:sz="4" w:space="0"/>
            </w:tcBorders>
            <w:noWrap w:val="0"/>
            <w:vAlign w:val="center"/>
          </w:tcPr>
          <w:p>
            <w:pPr>
              <w:spacing w:line="360" w:lineRule="auto"/>
              <w:jc w:val="center"/>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0"/>
            <w:vAlign w:val="center"/>
          </w:tcPr>
          <w:p>
            <w:pPr>
              <w:spacing w:line="360" w:lineRule="auto"/>
              <w:jc w:val="center"/>
              <w:rPr>
                <w:rFonts w:hint="eastAsia" w:ascii="宋体" w:hAnsi="宋体" w:eastAsia="宋体" w:cs="宋体"/>
                <w:szCs w:val="24"/>
              </w:rPr>
            </w:pPr>
          </w:p>
        </w:tc>
        <w:tc>
          <w:tcPr>
            <w:tcW w:w="1491" w:type="dxa"/>
            <w:noWrap w:val="0"/>
            <w:vAlign w:val="center"/>
          </w:tcPr>
          <w:p>
            <w:pPr>
              <w:spacing w:line="360" w:lineRule="auto"/>
              <w:jc w:val="center"/>
              <w:rPr>
                <w:rFonts w:hint="eastAsia" w:ascii="宋体" w:hAnsi="宋体" w:eastAsia="宋体" w:cs="宋体"/>
                <w:szCs w:val="24"/>
              </w:rPr>
            </w:pPr>
          </w:p>
        </w:tc>
        <w:tc>
          <w:tcPr>
            <w:tcW w:w="1365" w:type="dxa"/>
            <w:noWrap w:val="0"/>
            <w:vAlign w:val="center"/>
          </w:tcPr>
          <w:p>
            <w:pPr>
              <w:spacing w:line="360" w:lineRule="auto"/>
              <w:jc w:val="center"/>
              <w:rPr>
                <w:rFonts w:hint="eastAsia" w:ascii="宋体" w:hAnsi="宋体" w:eastAsia="宋体" w:cs="宋体"/>
                <w:szCs w:val="24"/>
              </w:rPr>
            </w:pPr>
          </w:p>
        </w:tc>
        <w:tc>
          <w:tcPr>
            <w:tcW w:w="1204" w:type="dxa"/>
            <w:noWrap w:val="0"/>
            <w:vAlign w:val="center"/>
          </w:tcPr>
          <w:p>
            <w:pPr>
              <w:spacing w:line="360" w:lineRule="auto"/>
              <w:jc w:val="center"/>
              <w:rPr>
                <w:rFonts w:hint="eastAsia" w:ascii="宋体" w:hAnsi="宋体" w:eastAsia="宋体" w:cs="宋体"/>
                <w:szCs w:val="24"/>
              </w:rPr>
            </w:pPr>
          </w:p>
        </w:tc>
        <w:tc>
          <w:tcPr>
            <w:tcW w:w="1303" w:type="dxa"/>
            <w:noWrap w:val="0"/>
            <w:vAlign w:val="center"/>
          </w:tcPr>
          <w:p>
            <w:pPr>
              <w:spacing w:line="360" w:lineRule="auto"/>
              <w:jc w:val="center"/>
              <w:rPr>
                <w:rFonts w:hint="eastAsia" w:ascii="宋体" w:hAnsi="宋体" w:eastAsia="宋体" w:cs="宋体"/>
                <w:szCs w:val="24"/>
              </w:rPr>
            </w:pP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p>
        </w:tc>
        <w:tc>
          <w:tcPr>
            <w:tcW w:w="1194" w:type="dxa"/>
            <w:tcBorders>
              <w:left w:val="single" w:color="auto" w:sz="4" w:space="0"/>
            </w:tcBorders>
            <w:noWrap w:val="0"/>
            <w:vAlign w:val="center"/>
          </w:tcPr>
          <w:p>
            <w:pPr>
              <w:spacing w:line="360" w:lineRule="auto"/>
              <w:jc w:val="center"/>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0"/>
            <w:vAlign w:val="center"/>
          </w:tcPr>
          <w:p>
            <w:pPr>
              <w:spacing w:line="360" w:lineRule="auto"/>
              <w:jc w:val="center"/>
              <w:rPr>
                <w:rFonts w:hint="eastAsia" w:ascii="宋体" w:hAnsi="宋体" w:eastAsia="宋体" w:cs="宋体"/>
                <w:szCs w:val="24"/>
              </w:rPr>
            </w:pPr>
          </w:p>
        </w:tc>
        <w:tc>
          <w:tcPr>
            <w:tcW w:w="1491" w:type="dxa"/>
            <w:noWrap w:val="0"/>
            <w:vAlign w:val="center"/>
          </w:tcPr>
          <w:p>
            <w:pPr>
              <w:spacing w:line="360" w:lineRule="auto"/>
              <w:jc w:val="center"/>
              <w:rPr>
                <w:rFonts w:hint="eastAsia" w:ascii="宋体" w:hAnsi="宋体" w:eastAsia="宋体" w:cs="宋体"/>
                <w:szCs w:val="24"/>
              </w:rPr>
            </w:pPr>
          </w:p>
        </w:tc>
        <w:tc>
          <w:tcPr>
            <w:tcW w:w="1365" w:type="dxa"/>
            <w:noWrap w:val="0"/>
            <w:vAlign w:val="center"/>
          </w:tcPr>
          <w:p>
            <w:pPr>
              <w:spacing w:line="360" w:lineRule="auto"/>
              <w:jc w:val="center"/>
              <w:rPr>
                <w:rFonts w:hint="eastAsia" w:ascii="宋体" w:hAnsi="宋体" w:eastAsia="宋体" w:cs="宋体"/>
                <w:szCs w:val="24"/>
              </w:rPr>
            </w:pPr>
          </w:p>
        </w:tc>
        <w:tc>
          <w:tcPr>
            <w:tcW w:w="1204" w:type="dxa"/>
            <w:noWrap w:val="0"/>
            <w:vAlign w:val="center"/>
          </w:tcPr>
          <w:p>
            <w:pPr>
              <w:spacing w:line="360" w:lineRule="auto"/>
              <w:jc w:val="center"/>
              <w:rPr>
                <w:rFonts w:hint="eastAsia" w:ascii="宋体" w:hAnsi="宋体" w:eastAsia="宋体" w:cs="宋体"/>
                <w:szCs w:val="24"/>
              </w:rPr>
            </w:pPr>
          </w:p>
        </w:tc>
        <w:tc>
          <w:tcPr>
            <w:tcW w:w="1303" w:type="dxa"/>
            <w:noWrap w:val="0"/>
            <w:vAlign w:val="center"/>
          </w:tcPr>
          <w:p>
            <w:pPr>
              <w:spacing w:line="360" w:lineRule="auto"/>
              <w:jc w:val="center"/>
              <w:rPr>
                <w:rFonts w:hint="eastAsia" w:ascii="宋体" w:hAnsi="宋体" w:eastAsia="宋体" w:cs="宋体"/>
                <w:szCs w:val="24"/>
              </w:rPr>
            </w:pP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p>
        </w:tc>
        <w:tc>
          <w:tcPr>
            <w:tcW w:w="1194" w:type="dxa"/>
            <w:tcBorders>
              <w:left w:val="single" w:color="auto" w:sz="4" w:space="0"/>
            </w:tcBorders>
            <w:noWrap w:val="0"/>
            <w:vAlign w:val="center"/>
          </w:tcPr>
          <w:p>
            <w:pPr>
              <w:spacing w:line="360" w:lineRule="auto"/>
              <w:jc w:val="center"/>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751" w:type="dxa"/>
            <w:noWrap w:val="0"/>
            <w:vAlign w:val="center"/>
          </w:tcPr>
          <w:p>
            <w:pPr>
              <w:spacing w:line="360" w:lineRule="auto"/>
              <w:jc w:val="center"/>
              <w:rPr>
                <w:rFonts w:hint="eastAsia" w:ascii="宋体" w:hAnsi="宋体" w:eastAsia="宋体" w:cs="宋体"/>
                <w:szCs w:val="24"/>
              </w:rPr>
            </w:pPr>
          </w:p>
        </w:tc>
        <w:tc>
          <w:tcPr>
            <w:tcW w:w="1491" w:type="dxa"/>
            <w:noWrap w:val="0"/>
            <w:vAlign w:val="center"/>
          </w:tcPr>
          <w:p>
            <w:pPr>
              <w:spacing w:line="360" w:lineRule="auto"/>
              <w:jc w:val="center"/>
              <w:rPr>
                <w:rFonts w:hint="eastAsia" w:ascii="宋体" w:hAnsi="宋体" w:eastAsia="宋体" w:cs="宋体"/>
                <w:szCs w:val="24"/>
              </w:rPr>
            </w:pPr>
          </w:p>
        </w:tc>
        <w:tc>
          <w:tcPr>
            <w:tcW w:w="1365" w:type="dxa"/>
            <w:noWrap w:val="0"/>
            <w:vAlign w:val="center"/>
          </w:tcPr>
          <w:p>
            <w:pPr>
              <w:spacing w:line="360" w:lineRule="auto"/>
              <w:jc w:val="center"/>
              <w:rPr>
                <w:rFonts w:hint="eastAsia" w:ascii="宋体" w:hAnsi="宋体" w:eastAsia="宋体" w:cs="宋体"/>
                <w:szCs w:val="24"/>
              </w:rPr>
            </w:pPr>
          </w:p>
        </w:tc>
        <w:tc>
          <w:tcPr>
            <w:tcW w:w="1204" w:type="dxa"/>
            <w:noWrap w:val="0"/>
            <w:vAlign w:val="center"/>
          </w:tcPr>
          <w:p>
            <w:pPr>
              <w:spacing w:line="360" w:lineRule="auto"/>
              <w:jc w:val="center"/>
              <w:rPr>
                <w:rFonts w:hint="eastAsia" w:ascii="宋体" w:hAnsi="宋体" w:eastAsia="宋体" w:cs="宋体"/>
                <w:szCs w:val="24"/>
              </w:rPr>
            </w:pPr>
          </w:p>
        </w:tc>
        <w:tc>
          <w:tcPr>
            <w:tcW w:w="1303" w:type="dxa"/>
            <w:noWrap w:val="0"/>
            <w:vAlign w:val="center"/>
          </w:tcPr>
          <w:p>
            <w:pPr>
              <w:spacing w:line="360" w:lineRule="auto"/>
              <w:jc w:val="center"/>
              <w:rPr>
                <w:rFonts w:hint="eastAsia" w:ascii="宋体" w:hAnsi="宋体" w:eastAsia="宋体" w:cs="宋体"/>
                <w:szCs w:val="24"/>
              </w:rPr>
            </w:pP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p>
        </w:tc>
        <w:tc>
          <w:tcPr>
            <w:tcW w:w="1194" w:type="dxa"/>
            <w:tcBorders>
              <w:left w:val="single" w:color="auto" w:sz="4" w:space="0"/>
            </w:tcBorders>
            <w:noWrap w:val="0"/>
            <w:vAlign w:val="center"/>
          </w:tcPr>
          <w:p>
            <w:pPr>
              <w:spacing w:line="360" w:lineRule="auto"/>
              <w:jc w:val="center"/>
              <w:rPr>
                <w:rFonts w:hint="eastAsia" w:ascii="宋体" w:hAnsi="宋体"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751" w:type="dxa"/>
            <w:noWrap w:val="0"/>
            <w:vAlign w:val="center"/>
          </w:tcPr>
          <w:p>
            <w:pPr>
              <w:spacing w:line="360" w:lineRule="auto"/>
              <w:jc w:val="center"/>
              <w:rPr>
                <w:rFonts w:hint="eastAsia" w:ascii="宋体" w:hAnsi="宋体" w:eastAsia="宋体" w:cs="宋体"/>
                <w:szCs w:val="24"/>
              </w:rPr>
            </w:pPr>
          </w:p>
        </w:tc>
        <w:tc>
          <w:tcPr>
            <w:tcW w:w="1491" w:type="dxa"/>
            <w:noWrap w:val="0"/>
            <w:vAlign w:val="center"/>
          </w:tcPr>
          <w:p>
            <w:pPr>
              <w:spacing w:line="360" w:lineRule="auto"/>
              <w:jc w:val="center"/>
              <w:rPr>
                <w:rFonts w:hint="eastAsia" w:ascii="宋体" w:hAnsi="宋体" w:eastAsia="宋体" w:cs="宋体"/>
                <w:szCs w:val="24"/>
              </w:rPr>
            </w:pPr>
          </w:p>
        </w:tc>
        <w:tc>
          <w:tcPr>
            <w:tcW w:w="1365" w:type="dxa"/>
            <w:noWrap w:val="0"/>
            <w:vAlign w:val="center"/>
          </w:tcPr>
          <w:p>
            <w:pPr>
              <w:spacing w:line="360" w:lineRule="auto"/>
              <w:jc w:val="center"/>
              <w:rPr>
                <w:rFonts w:hint="eastAsia" w:ascii="宋体" w:hAnsi="宋体" w:eastAsia="宋体" w:cs="宋体"/>
                <w:szCs w:val="24"/>
              </w:rPr>
            </w:pPr>
          </w:p>
        </w:tc>
        <w:tc>
          <w:tcPr>
            <w:tcW w:w="1204" w:type="dxa"/>
            <w:noWrap w:val="0"/>
            <w:vAlign w:val="center"/>
          </w:tcPr>
          <w:p>
            <w:pPr>
              <w:spacing w:line="360" w:lineRule="auto"/>
              <w:jc w:val="center"/>
              <w:rPr>
                <w:rFonts w:hint="eastAsia" w:ascii="宋体" w:hAnsi="宋体" w:eastAsia="宋体" w:cs="宋体"/>
                <w:szCs w:val="24"/>
              </w:rPr>
            </w:pPr>
          </w:p>
        </w:tc>
        <w:tc>
          <w:tcPr>
            <w:tcW w:w="1303" w:type="dxa"/>
            <w:noWrap w:val="0"/>
            <w:vAlign w:val="center"/>
          </w:tcPr>
          <w:p>
            <w:pPr>
              <w:spacing w:line="360" w:lineRule="auto"/>
              <w:jc w:val="center"/>
              <w:rPr>
                <w:rFonts w:hint="eastAsia" w:ascii="宋体" w:hAnsi="宋体" w:eastAsia="宋体" w:cs="宋体"/>
                <w:szCs w:val="24"/>
              </w:rPr>
            </w:pPr>
          </w:p>
        </w:tc>
        <w:tc>
          <w:tcPr>
            <w:tcW w:w="1424" w:type="dxa"/>
            <w:tcBorders>
              <w:right w:val="single" w:color="auto" w:sz="4" w:space="0"/>
            </w:tcBorders>
            <w:noWrap w:val="0"/>
            <w:vAlign w:val="center"/>
          </w:tcPr>
          <w:p>
            <w:pPr>
              <w:spacing w:line="360" w:lineRule="auto"/>
              <w:jc w:val="center"/>
              <w:rPr>
                <w:rFonts w:hint="eastAsia" w:ascii="宋体" w:hAnsi="宋体" w:eastAsia="宋体" w:cs="宋体"/>
                <w:szCs w:val="24"/>
              </w:rPr>
            </w:pPr>
          </w:p>
        </w:tc>
        <w:tc>
          <w:tcPr>
            <w:tcW w:w="1194" w:type="dxa"/>
            <w:tcBorders>
              <w:left w:val="single" w:color="auto" w:sz="4" w:space="0"/>
            </w:tcBorders>
            <w:noWrap w:val="0"/>
            <w:vAlign w:val="center"/>
          </w:tcPr>
          <w:p>
            <w:pPr>
              <w:spacing w:line="360" w:lineRule="auto"/>
              <w:jc w:val="center"/>
              <w:rPr>
                <w:rFonts w:hint="eastAsia" w:ascii="宋体" w:hAnsi="宋体" w:eastAsia="宋体" w:cs="宋体"/>
                <w:szCs w:val="24"/>
              </w:rPr>
            </w:pPr>
          </w:p>
        </w:tc>
      </w:tr>
    </w:tbl>
    <w:p>
      <w:pPr>
        <w:spacing w:line="360" w:lineRule="auto"/>
        <w:rPr>
          <w:rFonts w:hint="eastAsia" w:ascii="宋体" w:hAnsi="宋体" w:eastAsia="宋体" w:cs="宋体"/>
          <w:b/>
          <w:szCs w:val="24"/>
        </w:rPr>
      </w:pPr>
      <w:r>
        <w:rPr>
          <w:rFonts w:hint="eastAsia" w:ascii="宋体" w:hAnsi="宋体" w:eastAsia="宋体" w:cs="宋体"/>
          <w:b/>
          <w:szCs w:val="24"/>
        </w:rPr>
        <w:t>注：1.本表后附业绩证明资料加盖投标人公章，签订时间及金额以合同中的内容为准。</w:t>
      </w:r>
    </w:p>
    <w:p>
      <w:pPr>
        <w:spacing w:line="360" w:lineRule="auto"/>
        <w:rPr>
          <w:rFonts w:hint="eastAsia" w:ascii="宋体" w:hAnsi="宋体" w:eastAsia="宋体" w:cs="宋体"/>
          <w:b/>
          <w:szCs w:val="24"/>
        </w:rPr>
      </w:pPr>
      <w:r>
        <w:rPr>
          <w:rFonts w:hint="eastAsia" w:ascii="宋体" w:hAnsi="宋体" w:eastAsia="宋体" w:cs="宋体"/>
          <w:b/>
          <w:szCs w:val="24"/>
        </w:rPr>
        <w:t>2.投标人应如实列出以上情况，如有隐瞒，一经查实将导致其投标文件被拒绝。</w:t>
      </w:r>
    </w:p>
    <w:p>
      <w:pPr>
        <w:spacing w:line="360" w:lineRule="auto"/>
        <w:rPr>
          <w:rFonts w:hint="eastAsia" w:ascii="宋体" w:hAnsi="宋体" w:eastAsia="宋体" w:cs="宋体"/>
          <w:b/>
          <w:szCs w:val="24"/>
        </w:rPr>
      </w:pPr>
      <w:r>
        <w:rPr>
          <w:rFonts w:hint="eastAsia" w:ascii="宋体" w:hAnsi="宋体" w:eastAsia="宋体" w:cs="宋体"/>
          <w:b/>
          <w:szCs w:val="24"/>
        </w:rPr>
        <w:t>3.未按上述要求提供、填写的，评审时不予以考虑。</w:t>
      </w:r>
    </w:p>
    <w:p>
      <w:pPr>
        <w:spacing w:line="360" w:lineRule="auto"/>
        <w:rPr>
          <w:rFonts w:hint="eastAsia" w:ascii="宋体" w:hAnsi="宋体" w:eastAsia="宋体" w:cs="宋体"/>
          <w:b/>
          <w:szCs w:val="24"/>
        </w:rPr>
      </w:pPr>
    </w:p>
    <w:p>
      <w:pPr>
        <w:spacing w:line="360" w:lineRule="auto"/>
        <w:rPr>
          <w:rFonts w:hint="eastAsia" w:ascii="宋体" w:hAnsi="宋体" w:eastAsia="宋体" w:cs="宋体"/>
        </w:rPr>
      </w:pPr>
    </w:p>
    <w:p>
      <w:pPr>
        <w:spacing w:line="360" w:lineRule="auto"/>
        <w:rPr>
          <w:rFonts w:hint="eastAsia" w:ascii="宋体" w:hAnsi="宋体" w:eastAsia="宋体" w:cs="宋体"/>
        </w:rPr>
      </w:pPr>
      <w:r>
        <w:rPr>
          <w:rFonts w:hint="eastAsia" w:ascii="宋体" w:hAnsi="宋体" w:eastAsia="宋体" w:cs="宋体"/>
        </w:rPr>
        <w:t xml:space="preserve">投标人名称（公章）：          </w:t>
      </w:r>
    </w:p>
    <w:p>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pPr>
        <w:spacing w:line="360" w:lineRule="auto"/>
        <w:rPr>
          <w:rFonts w:hint="eastAsia" w:ascii="宋体" w:hAnsi="宋体" w:eastAsia="宋体" w:cs="宋体"/>
          <w:szCs w:val="24"/>
        </w:rPr>
      </w:pPr>
      <w:r>
        <w:rPr>
          <w:rFonts w:hint="eastAsia" w:ascii="宋体" w:hAnsi="宋体" w:eastAsia="宋体" w:cs="宋体"/>
          <w:szCs w:val="24"/>
        </w:rPr>
        <w:t>日    期：</w:t>
      </w:r>
    </w:p>
    <w:p>
      <w:pPr>
        <w:adjustRightInd w:val="0"/>
        <w:snapToGrid w:val="0"/>
        <w:spacing w:line="360" w:lineRule="auto"/>
        <w:ind w:firstLine="480" w:firstLineChars="200"/>
        <w:jc w:val="center"/>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b/>
          <w:bCs/>
          <w:sz w:val="30"/>
          <w:szCs w:val="30"/>
        </w:rPr>
        <w:t>（五）其他可以证明投标人实力的文件</w:t>
      </w:r>
      <w:r>
        <w:rPr>
          <w:rFonts w:hint="eastAsia" w:ascii="宋体" w:hAnsi="宋体" w:eastAsia="宋体" w:cs="宋体"/>
          <w:b/>
          <w:bCs/>
          <w:sz w:val="30"/>
          <w:szCs w:val="30"/>
          <w:lang w:val="en-US" w:eastAsia="zh-CN"/>
        </w:rPr>
        <w:t>或需要供应商提供的相关证明材料</w:t>
      </w:r>
      <w:r>
        <w:rPr>
          <w:rFonts w:hint="eastAsia" w:ascii="宋体" w:hAnsi="宋体" w:eastAsia="宋体" w:cs="宋体"/>
          <w:b/>
          <w:bCs/>
          <w:sz w:val="30"/>
          <w:szCs w:val="30"/>
        </w:rPr>
        <w:t>（格式自拟）</w:t>
      </w:r>
    </w:p>
    <w:p/>
    <w:sectPr>
      <w:pgSz w:w="11906" w:h="16838"/>
      <w:pgMar w:top="1440" w:right="1797" w:bottom="1440" w:left="1797" w:header="851" w:footer="992" w:gutter="0"/>
      <w:pgNumType w:fmt="decimal"/>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E7FBD"/>
    <w:multiLevelType w:val="singleLevel"/>
    <w:tmpl w:val="9BEE7FB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1NjU0NDAwMGNhOWMzNmQyN2I3OGMzMWFlYzQ5ODgifQ=="/>
  </w:docVars>
  <w:rsids>
    <w:rsidRoot w:val="70B216AB"/>
    <w:rsid w:val="2D0B24A8"/>
    <w:rsid w:val="37287A16"/>
    <w:rsid w:val="38AC010D"/>
    <w:rsid w:val="49B92C8B"/>
    <w:rsid w:val="4AA30562"/>
    <w:rsid w:val="4EB90155"/>
    <w:rsid w:val="70B216AB"/>
    <w:rsid w:val="7A7F0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color w:val="000000"/>
      <w:kern w:val="44"/>
      <w:sz w:val="32"/>
      <w:u w:color="000000"/>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color w:val="000000"/>
      <w:sz w:val="28"/>
      <w:u w:color="00000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uiPriority w:val="0"/>
    <w:pPr>
      <w:spacing w:after="120" w:afterLines="0"/>
    </w:pPr>
    <w:rPr>
      <w:rFonts w:ascii="Times New Roman"/>
      <w:kern w:val="2"/>
      <w:sz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2024-05-22T08:21:00Z</dcterms:created>
  <dc:creator>三言两语</dc:creator>
  <cp:lastModifiedBy>三言两语</cp:lastModifiedBy>
  <dcterms:modified xsi:type="dcterms:W3CDTF">2024-05-22T08:22:01Z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7053318018C143EDB5087376B1E6A027_11</vt:lpwstr>
  </property>
</Properties>
</file>