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36" w:lineRule="auto"/>
        <w:ind w:left="0" w:leftChars="0" w:firstLine="0" w:firstLineChars="0"/>
        <w:jc w:val="center"/>
        <w:rPr>
          <w:rFonts w:ascii="仿宋" w:hAnsi="仿宋" w:eastAsia="仿宋" w:cs="MingLiU_HKSCS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分项价格表</w:t>
      </w:r>
    </w:p>
    <w:p>
      <w:pPr>
        <w:pStyle w:val="3"/>
        <w:spacing w:line="336" w:lineRule="auto"/>
        <w:ind w:firstLine="280" w:firstLineChars="100"/>
        <w:rPr>
          <w:rFonts w:ascii="仿宋" w:hAnsi="仿宋" w:eastAsia="仿宋"/>
          <w:b w:val="0"/>
          <w:bCs w:val="0"/>
          <w:color w:val="auto"/>
          <w:sz w:val="28"/>
          <w:szCs w:val="28"/>
        </w:rPr>
      </w:pP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</w:rPr>
        <w:t>项目名称：</w:t>
      </w:r>
      <w:r>
        <w:rPr>
          <w:rFonts w:ascii="仿宋" w:hAnsi="仿宋" w:eastAsia="仿宋"/>
          <w:b w:val="0"/>
          <w:bCs w:val="0"/>
          <w:color w:val="auto"/>
          <w:sz w:val="28"/>
          <w:szCs w:val="28"/>
          <w:u w:val="single"/>
        </w:rPr>
        <w:t>____________________</w:t>
      </w:r>
      <w:r>
        <w:rPr>
          <w:rFonts w:ascii="仿宋" w:hAnsi="仿宋" w:eastAsia="仿宋"/>
          <w:b w:val="0"/>
          <w:bCs w:val="0"/>
          <w:color w:val="auto"/>
          <w:sz w:val="28"/>
          <w:szCs w:val="28"/>
        </w:rPr>
        <w:tab/>
      </w:r>
      <w:bookmarkStart w:id="0" w:name="_GoBack"/>
      <w:bookmarkEnd w:id="0"/>
    </w:p>
    <w:p>
      <w:pPr>
        <w:pStyle w:val="3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项目编号：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　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包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号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</w:t>
      </w:r>
    </w:p>
    <w:p>
      <w:pPr>
        <w:pStyle w:val="3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货币：人民币</w:t>
      </w:r>
      <w:r>
        <w:rPr>
          <w:rFonts w:ascii="仿宋" w:hAnsi="仿宋" w:eastAsia="仿宋"/>
          <w:color w:val="auto"/>
          <w:sz w:val="28"/>
          <w:szCs w:val="28"/>
        </w:rPr>
        <w:t xml:space="preserve">                                 </w:t>
      </w:r>
      <w:r>
        <w:rPr>
          <w:rFonts w:hint="eastAsia" w:ascii="仿宋" w:hAnsi="仿宋" w:eastAsia="仿宋"/>
          <w:color w:val="auto"/>
          <w:sz w:val="28"/>
          <w:szCs w:val="28"/>
        </w:rPr>
        <w:t>单位：元</w:t>
      </w:r>
    </w:p>
    <w:tbl>
      <w:tblPr>
        <w:tblStyle w:val="4"/>
        <w:tblW w:w="515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3234"/>
        <w:gridCol w:w="2216"/>
        <w:gridCol w:w="2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4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38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126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报价</w:t>
            </w:r>
          </w:p>
        </w:tc>
        <w:tc>
          <w:tcPr>
            <w:tcW w:w="157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(收费依据、收费标准等)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4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838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4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838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6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4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838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6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324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838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6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4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838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6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3" w:type="pct"/>
            <w:gridSpan w:val="2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总计</w:t>
            </w:r>
          </w:p>
        </w:tc>
        <w:tc>
          <w:tcPr>
            <w:tcW w:w="2836" w:type="pct"/>
            <w:gridSpan w:val="2"/>
            <w:noWrap w:val="0"/>
            <w:vAlign w:val="center"/>
          </w:tcPr>
          <w:p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大写：人民币____________________元</w:t>
            </w:r>
          </w:p>
          <w:p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¥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____________________</w:t>
            </w:r>
          </w:p>
        </w:tc>
      </w:tr>
    </w:tbl>
    <w:p>
      <w:pPr>
        <w:pStyle w:val="3"/>
        <w:ind w:firstLine="643" w:firstLineChars="200"/>
        <w:rPr>
          <w:rFonts w:hint="eastAsia" w:ascii="仿宋" w:hAnsi="仿宋" w:eastAsia="仿宋"/>
          <w:b/>
          <w:bCs/>
          <w:sz w:val="32"/>
          <w:szCs w:val="32"/>
        </w:rPr>
      </w:pPr>
    </w:p>
    <w:p>
      <w:pPr>
        <w:pStyle w:val="3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供应商名称</w:t>
      </w: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公章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____________</w:t>
      </w:r>
    </w:p>
    <w:p>
      <w:pPr>
        <w:pStyle w:val="3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</w:t>
      </w:r>
      <w:r>
        <w:rPr>
          <w:rFonts w:ascii="仿宋" w:hAnsi="仿宋" w:eastAsia="仿宋"/>
          <w:sz w:val="28"/>
          <w:szCs w:val="28"/>
        </w:rPr>
        <w:t>______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日</w:t>
      </w:r>
    </w:p>
    <w:p>
      <w:pPr>
        <w:pStyle w:val="3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说明：授权用投标专用章的，与公章具有相同法律效力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5MzZlOTYyZWE0YjRmYTIzNThmZWQ1MmE4OWE3YmQifQ=="/>
  </w:docVars>
  <w:rsids>
    <w:rsidRoot w:val="00000000"/>
    <w:rsid w:val="455C4BC6"/>
    <w:rsid w:val="47C22808"/>
    <w:rsid w:val="727B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191</Characters>
  <Lines>0</Lines>
  <Paragraphs>0</Paragraphs>
  <TotalTime>0</TotalTime>
  <ScaleCrop>false</ScaleCrop>
  <LinksUpToDate>false</LinksUpToDate>
  <CharactersWithSpaces>249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胡怡洁</cp:lastModifiedBy>
  <dcterms:modified xsi:type="dcterms:W3CDTF">2024-05-09T07:00:26Z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05039C29DCCD49119E0409AB6DAD90FB_12</vt:lpwstr>
  </property>
</Properties>
</file>