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普通国省道公路桥隧定期检查评定（长大桥隧）</w:t>
      </w:r>
    </w:p>
    <w:p>
      <w:pPr>
        <w:pStyle w:val="null3"/>
        <w:jc w:val="center"/>
        <w:outlineLvl w:val="2"/>
      </w:pPr>
      <w:r>
        <w:rPr>
          <w:sz w:val="28"/>
          <w:b/>
        </w:rPr>
        <w:t>采购项目编号：</w:t>
      </w:r>
      <w:r>
        <w:rPr>
          <w:sz w:val="28"/>
          <w:b/>
        </w:rPr>
        <w:t>ZCBN-省本级-2024-02643（YC24001022（CGQ））</w:t>
      </w:r>
      <w:r>
        <w:br/>
      </w:r>
      <w:r>
        <w:br/>
      </w:r>
      <w:r>
        <w:br/>
      </w:r>
    </w:p>
    <w:p>
      <w:pPr>
        <w:pStyle w:val="null3"/>
        <w:jc w:val="center"/>
        <w:outlineLvl w:val="2"/>
      </w:pPr>
      <w:r>
        <w:rPr>
          <w:sz w:val="28"/>
          <w:b/>
        </w:rPr>
        <w:t>陕西省公路局</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亿诚建设项目管理有限公司</w:t>
      </w:r>
      <w:r>
        <w:rPr/>
        <w:t>（以下简称“代理机构”）受</w:t>
      </w:r>
      <w:r>
        <w:rPr/>
        <w:t>陕西省公路局</w:t>
      </w:r>
      <w:r>
        <w:rPr/>
        <w:t>委托，拟对</w:t>
      </w:r>
      <w:r>
        <w:rPr/>
        <w:t>普通国省道公路桥隧定期检查评定（长大桥隧）</w:t>
      </w:r>
      <w:r>
        <w:rPr/>
        <w:t>进行国内公开招标，兹邀请符合本次招标要求的供应商参加投标。</w:t>
      </w:r>
    </w:p>
    <w:p>
      <w:pPr>
        <w:pStyle w:val="null3"/>
        <w:outlineLvl w:val="2"/>
      </w:pPr>
      <w:r>
        <w:rPr>
          <w:sz w:val="28"/>
          <w:b/>
        </w:rPr>
        <w:t>一、采购项目编号：</w:t>
      </w:r>
      <w:r>
        <w:rPr>
          <w:sz w:val="28"/>
          <w:b/>
        </w:rPr>
        <w:t>ZCBN-省本级-2024-02643（YC24001022（CGQ））</w:t>
      </w:r>
    </w:p>
    <w:p>
      <w:pPr>
        <w:pStyle w:val="null3"/>
        <w:outlineLvl w:val="2"/>
      </w:pPr>
      <w:r>
        <w:rPr>
          <w:sz w:val="28"/>
          <w:b/>
        </w:rPr>
        <w:t>二、采购项目名称：</w:t>
      </w:r>
      <w:r>
        <w:rPr>
          <w:sz w:val="28"/>
          <w:b/>
        </w:rPr>
        <w:t>普通国省道公路桥隧定期检查评定（长大桥隧）</w:t>
      </w:r>
    </w:p>
    <w:p>
      <w:pPr>
        <w:pStyle w:val="null3"/>
        <w:outlineLvl w:val="2"/>
      </w:pPr>
      <w:r>
        <w:rPr>
          <w:sz w:val="28"/>
          <w:b/>
        </w:rPr>
        <w:t>三、招标项目简介</w:t>
      </w:r>
    </w:p>
    <w:p>
      <w:pPr>
        <w:pStyle w:val="null3"/>
        <w:ind w:firstLine="480"/>
      </w:pPr>
      <w:r>
        <w:rPr/>
        <w:t>（1）2024年度普通国省道公路桥隧定期检查评定（长大桥隧）项目对普通国省道长大桥梁42座/31538.59延米、长大隧道12座/18681.56延米开展定期检查评定，并按照“一桥一报告、一隧一报告”要求形成评定报告（分报告单独分开，不以市或县区为单位）和全省总报告； （2）将定检信息更新上传公路养护管理系统桥梁隧道子系统，包括项目建立、定期检查报告上传、病害信息录入等； （3）结合现场实测数据，核查与统计年报库及桥梁、隧道卡片基础数据准确性一致性，形成比对问题清单，并配合做好国桥库、国隧库与统计年报库比对工作； （4）按照《国家公路网重点桥梁和隧道监测评价规程》（T/CECS G:E41-04-2019）和部颁最新《公路桥涵养护规范》《公路隧道养护技术规范》有关规定检查管理规范化情况，并按照“一桥一策、一隧一策”要求针对性编写安全运行风险管理和隐患排查制度、风险辨识手册、养护手册，针对性制定重大风险事件防控措施，指导各管养单位编写应急预案； （5）核查上一年度长大桥隧定期检查报告中指出的问题整改落实情况，支撑养护决策和各市干线公路桥隧养护管理工作评价； （6）对QL、SD标包制定的定期检查工作方案进行审查；对完成的定期检查报告出具书面审查意见并监督修改完善，对制定的桥梁、隧道安全运行风险管理和隐患排查制度以及风险辨识手册，针对性的养护手册以及重大风险事件防控措施进行审查；派驻专业技术人员现场监督检测单位工作开展情况，并对外业检测发现的主要受力部构件病害异常数据审查并组织检测单位进行核查，出具外业核查报告；审核桥梁、隧道标包编制的检查评定及养护需求分析报告。 （注：以上检测数量为预计数量，检测数量仅供招标参考，具体以实际检测数量为准。）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1、法定代表人授权委托书：法定代表人授权书(附法定代表人、被授权人身份证复印件)及被授权人身份证复印件(法定代表人直接参加招标，须提供法定代表人身份证明及身份证复印件)；非法人单位参照执行。</w:t>
      </w:r>
    </w:p>
    <w:p>
      <w:pPr>
        <w:pStyle w:val="null3"/>
      </w:pPr>
      <w:r>
        <w:rPr/>
        <w:t>2、中小企业申明：本项目为非专门面向中小企业采购（提供中小企业声明函）</w:t>
      </w:r>
    </w:p>
    <w:p>
      <w:pPr>
        <w:pStyle w:val="null3"/>
      </w:pPr>
      <w:r>
        <w:rPr/>
        <w:t>3、投标人关联关系声明：单位负责人为同一人或者存在直接控股、管理关系的不同投标人，不得参加同一项目的招标活动；（提供承诺书）</w:t>
      </w:r>
    </w:p>
    <w:p>
      <w:pPr>
        <w:pStyle w:val="null3"/>
      </w:pPr>
      <w:r>
        <w:rPr/>
        <w:t>4、企业信誉截图：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null3"/>
      </w:pPr>
      <w:r>
        <w:rPr/>
        <w:t>5、投标保证金：投标保证金缴纳凭证或担保机构出具的保函</w:t>
      </w:r>
    </w:p>
    <w:p>
      <w:pPr>
        <w:pStyle w:val="null3"/>
      </w:pPr>
      <w:r>
        <w:rPr/>
        <w:t>6、企业资质：QL标:投标人须具有质量监督部门颁发的公路工程试验检测综合类甲级资质或桥梁隧道工程试验检测专项类资质。同时，投标人须具备有效的国家质量技术监督部门颁发的省部级以上计量认证（CMA）合格证书（具有桥梁检测能力）</w:t>
      </w:r>
    </w:p>
    <w:p>
      <w:pPr>
        <w:pStyle w:val="null3"/>
      </w:pPr>
      <w:r>
        <w:rPr/>
        <w:t>7、非联合体声明：不允许组成联合体投标；（提供承诺书）</w:t>
      </w:r>
    </w:p>
    <w:p>
      <w:pPr>
        <w:pStyle w:val="null3"/>
      </w:pPr>
      <w:r>
        <w:rPr/>
        <w:t>采购包2：</w:t>
      </w:r>
    </w:p>
    <w:p>
      <w:pPr>
        <w:pStyle w:val="null3"/>
      </w:pPr>
      <w:r>
        <w:rPr/>
        <w:t>1、法定代表人授权委托书：法定代表人授权书(附法定代表人、被授权人身份证复印件)及被授权人身份证复印件(法定代表人直接参加招标，须提供法定代表人身份证明及身份证复印件)；非法人单位参照执行。</w:t>
      </w:r>
    </w:p>
    <w:p>
      <w:pPr>
        <w:pStyle w:val="null3"/>
      </w:pPr>
      <w:r>
        <w:rPr/>
        <w:t>2、中小企业申明：本项目为非专门面向中小企业采购（提供中小企业声明函）</w:t>
      </w:r>
    </w:p>
    <w:p>
      <w:pPr>
        <w:pStyle w:val="null3"/>
      </w:pPr>
      <w:r>
        <w:rPr/>
        <w:t>3、投标人关联关系声明：单位负责人为同一人或者存在直接控股、管理关系的不同投标人，不得参加同一项目的招标活动；（提供承诺书）</w:t>
      </w:r>
    </w:p>
    <w:p>
      <w:pPr>
        <w:pStyle w:val="null3"/>
      </w:pPr>
      <w:r>
        <w:rPr/>
        <w:t>4、企业信誉截图：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null3"/>
      </w:pPr>
      <w:r>
        <w:rPr/>
        <w:t>5、投标保证金：投标保证金缴纳凭证或担保机构出具的保函</w:t>
      </w:r>
    </w:p>
    <w:p>
      <w:pPr>
        <w:pStyle w:val="null3"/>
      </w:pPr>
      <w:r>
        <w:rPr/>
        <w:t>6、企业资质： SD标：采用独立形式投标的，投标人须具有质量监督部门颁发的公路工程试验检测综合类甲级资质或桥梁隧道工程试验检测专项类资质。同时须具有交通工程试验检测专项资质。此外，投标人须具备有效的国家质量技术监督部门颁发的省部级以上计量认证（CMA）合格证书（具有隧道检测能力）； 采用联合体形式投标的，根据联合体协议分工（联合体成员不得承担相同工作），联合体主办方须具有质量监督部门颁发的公路工程试验检测综合类甲级资质或桥梁隧道工程试验检测专项类资质，联合体另一成员须具有交通工程试验检测专项资质或试验检测综合甲级资质中包含有隧道机电参数试验检测项目，联合体成员均须具备有效的相应省级及以上国家质量技术监督部门颁发的计量认证（CMA）合格证书；</w:t>
      </w:r>
    </w:p>
    <w:p>
      <w:pPr>
        <w:pStyle w:val="null3"/>
      </w:pPr>
      <w:r>
        <w:rPr/>
        <w:t>7、联合体声明：允许组成联合体投标，但联合体成员不超过两家；（提供承诺书）</w:t>
      </w:r>
    </w:p>
    <w:p>
      <w:pPr>
        <w:pStyle w:val="null3"/>
      </w:pPr>
      <w:r>
        <w:rPr/>
        <w:t>采购包3：</w:t>
      </w:r>
    </w:p>
    <w:p>
      <w:pPr>
        <w:pStyle w:val="null3"/>
      </w:pPr>
      <w:r>
        <w:rPr/>
        <w:t>1、法定代表人授权委托书：法定代表人授权书(附法定代表人、被授权人身份证复印件)及被授权人身份证复印件(法定代表人直接参加招标，须提供法定代表人身份证明及身份证复印件)；非法人单位参照执行。</w:t>
      </w:r>
    </w:p>
    <w:p>
      <w:pPr>
        <w:pStyle w:val="null3"/>
      </w:pPr>
      <w:r>
        <w:rPr/>
        <w:t>2、企业信誉截图：投标人未被“信用中国”网站（www.creditchina.gov.cn）中列入失信被执行人和重大税收违法案件当事人名单，在中国政府采购网（www.ccgp.gov.cn）政府采购严重违法失信行为记录名单中未被财政部门禁止参加政府采购活动的投标人。</w:t>
      </w:r>
    </w:p>
    <w:p>
      <w:pPr>
        <w:pStyle w:val="null3"/>
      </w:pPr>
      <w:r>
        <w:rPr/>
        <w:t>3、投标保证金：投标保证金缴纳凭证或担保机构出具的保函</w:t>
      </w:r>
    </w:p>
    <w:p>
      <w:pPr>
        <w:pStyle w:val="null3"/>
      </w:pPr>
      <w:r>
        <w:rPr/>
        <w:t>4、中小企业申明：本项目为非专门面向中小企业采购（提供中小企业声明函）</w:t>
      </w:r>
    </w:p>
    <w:p>
      <w:pPr>
        <w:pStyle w:val="null3"/>
      </w:pPr>
      <w:r>
        <w:rPr/>
        <w:t>5、投标人关联关系声明：单位负责人为同一人或者存在直接控股、管理关系的不同投标人，不得参加同一项目的招标活动；（提供承诺书）</w:t>
      </w:r>
    </w:p>
    <w:p>
      <w:pPr>
        <w:pStyle w:val="null3"/>
      </w:pPr>
      <w:r>
        <w:rPr/>
        <w:t>6、企业资质： ZX标：投标人须具有质量监督部门颁发的公路工程试验检测综合类甲级资质或桥梁隧道工程试验检测专项类资质。同时，投标人须具备有效的国家质量技术监督部门颁发的省部级以上计量认证（CMA）合格证书（具有桥梁、隧道检测能力）</w:t>
      </w:r>
    </w:p>
    <w:p>
      <w:pPr>
        <w:pStyle w:val="null3"/>
      </w:pPr>
      <w:r>
        <w:rPr/>
        <w:t>7、非联合体声明：本标包不接受联合体投标。（提供承诺书）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陕西省公路局</w:t>
      </w:r>
    </w:p>
    <w:p>
      <w:pPr>
        <w:pStyle w:val="null3"/>
      </w:pPr>
      <w:r>
        <w:rPr/>
        <w:t xml:space="preserve"> 地址： </w:t>
      </w:r>
      <w:r>
        <w:rPr/>
        <w:t>西安市含光北路110号</w:t>
      </w:r>
    </w:p>
    <w:p>
      <w:pPr>
        <w:pStyle w:val="null3"/>
      </w:pPr>
      <w:r>
        <w:rPr/>
        <w:t xml:space="preserve"> 邮编： </w:t>
      </w:r>
      <w:r>
        <w:rPr/>
        <w:t>564593304@qq.com</w:t>
      </w:r>
    </w:p>
    <w:p>
      <w:pPr>
        <w:pStyle w:val="null3"/>
      </w:pPr>
      <w:r>
        <w:rPr/>
        <w:t xml:space="preserve"> 联系人： </w:t>
      </w:r>
      <w:r>
        <w:rPr/>
        <w:t>马浩轩</w:t>
      </w:r>
    </w:p>
    <w:p>
      <w:pPr>
        <w:pStyle w:val="null3"/>
      </w:pPr>
      <w:r>
        <w:rPr/>
        <w:t xml:space="preserve"> 联系电话： </w:t>
      </w:r>
      <w:r>
        <w:rPr/>
        <w:t xml:space="preserve"> 029-88408552</w:t>
      </w:r>
    </w:p>
    <w:p>
      <w:pPr>
        <w:pStyle w:val="null3"/>
        <w:outlineLvl w:val="2"/>
      </w:pPr>
      <w:r>
        <w:rPr>
          <w:sz w:val="28"/>
          <w:b/>
        </w:rPr>
        <w:t>代理机构：</w:t>
      </w:r>
      <w:r>
        <w:rPr>
          <w:sz w:val="28"/>
          <w:b/>
        </w:rPr>
        <w:t>亿诚建设项目管理有限公司</w:t>
      </w:r>
    </w:p>
    <w:p>
      <w:pPr>
        <w:pStyle w:val="null3"/>
      </w:pPr>
      <w:r>
        <w:rPr/>
        <w:t xml:space="preserve"> 地址： </w:t>
      </w:r>
      <w:r>
        <w:rPr/>
        <w:t>陕西省西安市雁塔区:陕西省西安市高新区丈八五路高科尚都ONE尚城A座10F</w:t>
      </w:r>
    </w:p>
    <w:p>
      <w:pPr>
        <w:pStyle w:val="null3"/>
      </w:pPr>
      <w:r>
        <w:rPr/>
        <w:t xml:space="preserve"> 邮编： </w:t>
      </w:r>
      <w:r>
        <w:rPr/>
        <w:t xml:space="preserve"> 710000</w:t>
      </w:r>
    </w:p>
    <w:p>
      <w:pPr>
        <w:pStyle w:val="null3"/>
      </w:pPr>
      <w:r>
        <w:rPr/>
        <w:t xml:space="preserve"> 联系人： </w:t>
      </w:r>
      <w:r>
        <w:rPr/>
        <w:t>蒋斌</w:t>
      </w:r>
    </w:p>
    <w:p>
      <w:pPr>
        <w:pStyle w:val="null3"/>
      </w:pPr>
      <w:r>
        <w:rPr/>
        <w:t xml:space="preserve"> 联系电话： </w:t>
      </w:r>
      <w:r>
        <w:rPr/>
        <w:t>029-68683878、13992093114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采购包1：1,950,000.00元</w:t>
            </w:r>
          </w:p>
          <w:p>
            <w:pPr>
              <w:pStyle w:val="null3"/>
            </w:pPr>
            <w:r>
              <w:rPr/>
              <w:t>采购包2：1,120,000.00元</w:t>
            </w:r>
          </w:p>
          <w:p>
            <w:pPr>
              <w:pStyle w:val="null3"/>
            </w:pPr>
            <w:r>
              <w:rPr/>
              <w:t>采购包3：300,000.00元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采购包1保证金金额：19,500.00元</w:t>
            </w:r>
          </w:p>
          <w:p>
            <w:pPr>
              <w:pStyle w:val="null3"/>
            </w:pPr>
            <w:r>
              <w:rPr/>
              <w:t>采购包2保证金金额：11,200.00元</w:t>
            </w:r>
          </w:p>
          <w:p>
            <w:pPr>
              <w:pStyle w:val="null3"/>
            </w:pPr>
            <w:r>
              <w:rPr/>
              <w:t>采购包3保证金金额：3,000.00元</w:t>
            </w:r>
          </w:p>
          <w:p>
            <w:pPr>
              <w:pStyle w:val="null3"/>
            </w:pPr>
            <w:r>
              <w:rPr/>
              <w:t>缴交渠道：电子保函,转账、支票、汇票等（需通过实体账户、户名及开户行信息）</w:t>
            </w:r>
          </w:p>
          <w:p>
            <w:pPr>
              <w:pStyle w:val="null3"/>
            </w:pPr>
            <w:r>
              <w:rPr/>
              <w:t>开户名称：亿诚建设项目管理有限公司</w:t>
            </w:r>
          </w:p>
          <w:p>
            <w:pPr>
              <w:pStyle w:val="null3"/>
            </w:pPr>
            <w:r>
              <w:rPr/>
              <w:t>开户银行：平安银行西安含光路支行</w:t>
            </w:r>
          </w:p>
          <w:p>
            <w:pPr>
              <w:pStyle w:val="null3"/>
            </w:pPr>
            <w:r>
              <w:rPr/>
              <w:t>银行账号：30205199004320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说明：乙方合同义务履行完毕验收合格且双方无任何纠纷后，甲方一次性退还乙方（不计息）</w:t>
            </w:r>
          </w:p>
          <w:p>
            <w:pPr>
              <w:pStyle w:val="null3"/>
            </w:pPr>
            <w:r>
              <w:rPr/>
              <w:t>采购包2：缴纳</w:t>
            </w:r>
          </w:p>
          <w:p>
            <w:pPr>
              <w:pStyle w:val="null3"/>
            </w:pPr>
            <w:r>
              <w:rPr/>
              <w:t>本采购包履约保证金为合同金额的5.0%</w:t>
            </w:r>
          </w:p>
          <w:p>
            <w:pPr>
              <w:pStyle w:val="null3"/>
            </w:pPr>
            <w:r>
              <w:rPr/>
              <w:t>说明：乙方合同义务履行完毕验收合格且双方无任何纠纷后，甲方一次性退还乙方（不计息）</w:t>
            </w:r>
          </w:p>
          <w:p>
            <w:pPr>
              <w:pStyle w:val="null3"/>
            </w:pPr>
            <w:r>
              <w:rPr/>
              <w:t>采购包3：缴纳</w:t>
            </w:r>
          </w:p>
          <w:p>
            <w:pPr>
              <w:pStyle w:val="null3"/>
            </w:pPr>
            <w:r>
              <w:rPr/>
              <w:t>本采购包履约保证金为合同金额的5.0%</w:t>
            </w:r>
          </w:p>
          <w:p>
            <w:pPr>
              <w:pStyle w:val="null3"/>
            </w:pPr>
            <w:r>
              <w:rPr/>
              <w:t>说明：乙方合同义务履行完毕验收合格且双方无任何纠纷后，甲方一次性退还乙方（不计息）</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代理服务费收费标准：招标代理服务费按照国家计委颁布的《招标代理服务收费管理暂行办法》(计价格 [2002]1980号)收费标准计取。成交供应商在领取成交通知书前一次性向代理机构全额支付。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陕西省公路局</w:t>
      </w:r>
      <w:r>
        <w:rPr/>
        <w:t>和</w:t>
      </w:r>
      <w:r>
        <w:rPr/>
        <w:t>亿诚建设项目管理有限公司</w:t>
      </w:r>
      <w:r>
        <w:rPr/>
        <w:t>享有。对招标文件中供应商参加本次政府采购活动应当具备的条件，招标项目技术、服务、商务及其他要求，评标细则及标准由</w:t>
      </w:r>
      <w:r>
        <w:rPr/>
        <w:t>陕西省公路局</w:t>
      </w:r>
      <w:r>
        <w:rPr/>
        <w:t>负责解释。除上述招标文件内容，其他内容由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陕西省公路局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pPr>
      <w:r>
        <w:rPr/>
        <w:t>采购包3：</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联系人：蒋斌</w:t>
      </w:r>
    </w:p>
    <w:p>
      <w:pPr>
        <w:pStyle w:val="null3"/>
      </w:pPr>
      <w:r>
        <w:rPr/>
        <w:t>联系电话：029-68683878、13992093114</w:t>
      </w:r>
    </w:p>
    <w:p>
      <w:pPr>
        <w:pStyle w:val="null3"/>
      </w:pPr>
      <w:r>
        <w:rPr/>
        <w:t>地址：西安市高新区丈八五路高科one尚城A座10F</w:t>
      </w:r>
    </w:p>
    <w:p>
      <w:pPr>
        <w:pStyle w:val="null3"/>
      </w:pPr>
      <w:r>
        <w:rPr/>
        <w:t>邮编：/</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2024年度普通国省道公路桥隧定期检查评定（长大桥隧）项目对普通国省道长大桥梁42座/31538.59延米、长大隧道12座/18681.56延米开展定期检查评定，并按照“一桥一报告、一隧一报告”要求形成评定报告（分报告单独分开，不以市或县区为单位）和全省总报告； （2）将定检信息更新上传公路养护管理系统桥梁隧道子系统，包括项目建立、定期检查报告上传、病害信息录入等； （3）结合现场实测数据，核查与统计年报库及桥梁、隧道卡片基础数据准确性一致性，形成比对问题清单，并配合做好国桥库、国隧库与统计年报库比对工作； （4）按照《国家公路网重点桥梁和隧道监测评价规程》（T/CECS G:E41-04-2019）和部颁最新《公路桥涵养护规范》《公路隧道养护技术规范》有关规定检查管理规范化情况，并按照“一桥一策、一隧一策”要求针对性编写安全运行风险管理和隐患排查制度、风险辨识手册、养护手册，针对性制定重大风险事件防控措施，指导各管养单位编写应急预案； （5）核查上一年度长大桥隧定期检查报告中指出的问题整改落实情况，支撑养护决策和各市干线公路桥隧养护管理工作评价； （6）对QL、SD标包制定的定期检查工作方案进行审查；对完成的定期检查报告出具书面审查意见并监督修改完善，对制定的桥梁、隧道安全运行风险管理和隐患排查制度以及风险辨识手册，针对性的养护手册以及重大风险事件防控措施进行审查；派驻专业技术人员现场监督检测单位工作开展情况，并对外业检测发现的主要受力部构件病害异常数据审查并组织检测单位进行核查，出具外业核查报告。 （注：以上检测数量为预计数量，检测数量仅供招标参考，具体以实际检测数量为准。）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1,950,000.00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普通国省道公路桥隧定期检查评定（长大桥隧）</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pPr>
            <w:r>
              <w:rPr/>
              <w:t>标段</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1,120,000.00</w:t>
      </w:r>
    </w:p>
    <w:p>
      <w:pPr>
        <w:pStyle w:val="null3"/>
      </w:pPr>
      <w:r>
        <w:rPr/>
        <w:t>采购包最高限价（元）: 1,120,000.00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普通国省道公路桥隧定期检查评定（长大桥隧）</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pPr>
            <w:r>
              <w:rPr/>
              <w:t>标段</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普通国省道公路桥隧定期检查评定（长大桥隧）</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标段</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标的名称：普通国省道公路桥隧定期检查评定（长大桥隧）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both"/>
            </w:pPr>
            <w:r>
              <w:rPr>
                <w:b/>
              </w:rPr>
              <w:t>普通国省道公路桥隧定期检查评定（长大桥隧）项目 （QL标）</w:t>
            </w:r>
          </w:p>
          <w:p>
            <w:pPr>
              <w:pStyle w:val="null3"/>
              <w:ind w:firstLine="361"/>
              <w:jc w:val="both"/>
            </w:pPr>
            <w:r>
              <w:rPr>
                <w:rFonts w:ascii="宋体" w:hAnsi="宋体" w:cs="宋体" w:eastAsia="宋体"/>
                <w:sz w:val="18"/>
                <w:b/>
                <w:color w:val="0D0D0D"/>
              </w:rPr>
              <w:t>1.</w:t>
            </w:r>
            <w:r>
              <w:rPr>
                <w:rFonts w:ascii="宋体" w:hAnsi="宋体" w:cs="宋体" w:eastAsia="宋体"/>
                <w:sz w:val="18"/>
                <w:b/>
                <w:color w:val="0D0D0D"/>
              </w:rPr>
              <w:t>总体要求</w:t>
            </w:r>
          </w:p>
          <w:p>
            <w:pPr>
              <w:pStyle w:val="null3"/>
              <w:ind w:firstLine="360"/>
              <w:jc w:val="both"/>
            </w:pPr>
            <w:r>
              <w:rPr>
                <w:rFonts w:ascii="宋体" w:hAnsi="宋体" w:cs="宋体" w:eastAsia="宋体"/>
                <w:sz w:val="18"/>
                <w:color w:val="0D0D0D"/>
              </w:rPr>
              <w:t>1.1</w:t>
            </w:r>
            <w:r>
              <w:rPr>
                <w:rFonts w:ascii="宋体" w:hAnsi="宋体" w:cs="宋体" w:eastAsia="宋体"/>
                <w:sz w:val="18"/>
                <w:color w:val="0D0D0D"/>
              </w:rPr>
              <w:t>按照交通运输部最新颁布《桥梁技术状况评定标准》《公路养护技术标准》《公路桥涵养护规范》《在用桥梁现场检测技术规程》等，对全省普通国省道长大桥梁进行定期检查评定。长大桥隧定期检查评定清单见本章附表。</w:t>
            </w:r>
          </w:p>
          <w:p>
            <w:pPr>
              <w:pStyle w:val="null3"/>
              <w:ind w:firstLine="360"/>
              <w:jc w:val="both"/>
            </w:pPr>
            <w:r>
              <w:rPr>
                <w:rFonts w:ascii="宋体" w:hAnsi="宋体" w:cs="宋体" w:eastAsia="宋体"/>
                <w:sz w:val="18"/>
                <w:color w:val="0D0D0D"/>
              </w:rPr>
              <w:t>1.2</w:t>
            </w:r>
            <w:r>
              <w:rPr>
                <w:rFonts w:ascii="宋体" w:hAnsi="宋体" w:cs="宋体" w:eastAsia="宋体"/>
                <w:sz w:val="18"/>
                <w:color w:val="0D0D0D"/>
              </w:rPr>
              <w:t>结合现场实测数据，核查与统计年报库及桥梁卡片基础数据准确性一致性，形成比对问题清单，并配合做好国桥库与统计年报库比对工作。</w:t>
            </w:r>
          </w:p>
          <w:p>
            <w:pPr>
              <w:pStyle w:val="null3"/>
              <w:ind w:firstLine="360"/>
              <w:jc w:val="both"/>
            </w:pPr>
            <w:r>
              <w:rPr>
                <w:rFonts w:ascii="宋体" w:hAnsi="宋体" w:cs="宋体" w:eastAsia="宋体"/>
                <w:sz w:val="18"/>
                <w:color w:val="0D0D0D"/>
              </w:rPr>
              <w:t>1.3</w:t>
            </w:r>
            <w:r>
              <w:rPr>
                <w:rFonts w:ascii="宋体" w:hAnsi="宋体" w:cs="宋体" w:eastAsia="宋体"/>
                <w:sz w:val="18"/>
                <w:color w:val="0D0D0D"/>
              </w:rPr>
              <w:t>依据交通运输部《公路桥梁养护管理工作制度》《关于进一步加强桥梁养护管理的若干意见》《公路长大桥隧养护管理和安全运行若干规定》以及《陕西省公路桥梁安全保护办法》《陕西省公路长大桥隧养护及安全运行管理实施细则》《陕西省公路桥梁养护工程师管理办法》等省厅、局有关制度、指南等规定，核查桥梁养护管理单位执行相关法规、制度等情况。按照《陕西省公路局关于切实加强全省干线公路重点桥梁隧道养护和管理规范化的通知》（陕公路函〔2022〕126号）以及参照《国家公路网重点桥梁和隧道监测评价规程》（T/CECS G:E41-04-2019），对桥梁隧道养护管理单位管理规范化进行评价，并按照“一桥一策”要求针对性编写安全运行风险管理和隐患排查制度、风险辨识手册、养护手册，针对性制定重大风险事件防控措施，指导各管养单位编写应急预案。其中,桥梁养护管理单位管理规范化包括：</w:t>
            </w:r>
          </w:p>
          <w:p>
            <w:pPr>
              <w:pStyle w:val="null3"/>
              <w:ind w:firstLine="360"/>
              <w:jc w:val="both"/>
            </w:pPr>
            <w:r>
              <w:rPr>
                <w:rFonts w:ascii="宋体" w:hAnsi="宋体" w:cs="宋体" w:eastAsia="宋体"/>
                <w:sz w:val="18"/>
                <w:color w:val="0D0D0D"/>
              </w:rPr>
              <w:t>对长大桥梁养护管理单位</w:t>
            </w:r>
            <w:r>
              <w:rPr>
                <w:rFonts w:ascii="宋体" w:hAnsi="宋体" w:cs="宋体" w:eastAsia="宋体"/>
                <w:sz w:val="18"/>
                <w:color w:val="0D0D0D"/>
                <w:u w:val="single"/>
              </w:rPr>
              <w:t>责任划分制度</w:t>
            </w:r>
            <w:r>
              <w:rPr>
                <w:rFonts w:ascii="宋体" w:hAnsi="宋体" w:cs="宋体" w:eastAsia="宋体"/>
                <w:sz w:val="18"/>
                <w:color w:val="0D0D0D"/>
              </w:rPr>
              <w:t>（责任主体单位管理能力）、</w:t>
            </w:r>
            <w:r>
              <w:rPr>
                <w:rFonts w:ascii="宋体" w:hAnsi="宋体" w:cs="宋体" w:eastAsia="宋体"/>
                <w:sz w:val="18"/>
                <w:color w:val="0D0D0D"/>
                <w:u w:val="single"/>
              </w:rPr>
              <w:t>资金保障制度</w:t>
            </w:r>
            <w:r>
              <w:rPr>
                <w:rFonts w:ascii="宋体" w:hAnsi="宋体" w:cs="宋体" w:eastAsia="宋体"/>
                <w:sz w:val="18"/>
                <w:color w:val="0D0D0D"/>
              </w:rPr>
              <w:t>（养护资金配置、应急与安全运行资金管理）、</w:t>
            </w:r>
            <w:r>
              <w:rPr>
                <w:rFonts w:ascii="宋体" w:hAnsi="宋体" w:cs="宋体" w:eastAsia="宋体"/>
                <w:sz w:val="18"/>
                <w:color w:val="0D0D0D"/>
                <w:u w:val="single"/>
              </w:rPr>
              <w:t>养护工程师制度</w:t>
            </w:r>
            <w:r>
              <w:rPr>
                <w:rFonts w:ascii="宋体" w:hAnsi="宋体" w:cs="宋体" w:eastAsia="宋体"/>
                <w:sz w:val="18"/>
                <w:color w:val="0D0D0D"/>
              </w:rPr>
              <w:t>（养护工程师配置、养护工程师管理、养护工程师专业能力）、</w:t>
            </w:r>
            <w:r>
              <w:rPr>
                <w:rFonts w:ascii="宋体" w:hAnsi="宋体" w:cs="宋体" w:eastAsia="宋体"/>
                <w:sz w:val="18"/>
                <w:color w:val="0D0D0D"/>
                <w:u w:val="single"/>
              </w:rPr>
              <w:t>信息公开制度</w:t>
            </w:r>
            <w:r>
              <w:rPr>
                <w:rFonts w:ascii="宋体" w:hAnsi="宋体" w:cs="宋体" w:eastAsia="宋体"/>
                <w:sz w:val="18"/>
                <w:color w:val="0D0D0D"/>
              </w:rPr>
              <w:t>（养护主体单位评价指标、桥梁安全运营宣传）、</w:t>
            </w:r>
            <w:r>
              <w:rPr>
                <w:rFonts w:ascii="宋体" w:hAnsi="宋体" w:cs="宋体" w:eastAsia="宋体"/>
                <w:sz w:val="18"/>
                <w:color w:val="0D0D0D"/>
                <w:u w:val="single"/>
              </w:rPr>
              <w:t>例行检查制度</w:t>
            </w:r>
            <w:r>
              <w:rPr>
                <w:rFonts w:ascii="宋体" w:hAnsi="宋体" w:cs="宋体" w:eastAsia="宋体"/>
                <w:sz w:val="18"/>
                <w:color w:val="0D0D0D"/>
              </w:rPr>
              <w:t>（检测频率与内容、汛前检查、检查资料、病害处治与加固项目实施）、</w:t>
            </w:r>
            <w:r>
              <w:rPr>
                <w:rFonts w:ascii="宋体" w:hAnsi="宋体" w:cs="宋体" w:eastAsia="宋体"/>
                <w:sz w:val="18"/>
                <w:color w:val="0D0D0D"/>
                <w:u w:val="single"/>
              </w:rPr>
              <w:t>分类处置制度</w:t>
            </w:r>
            <w:r>
              <w:rPr>
                <w:rFonts w:ascii="宋体" w:hAnsi="宋体" w:cs="宋体" w:eastAsia="宋体"/>
                <w:sz w:val="18"/>
                <w:color w:val="0D0D0D"/>
              </w:rPr>
              <w:t>（应急预案、联动协调、风险防控）、</w:t>
            </w:r>
            <w:r>
              <w:rPr>
                <w:rFonts w:ascii="宋体" w:hAnsi="宋体" w:cs="宋体" w:eastAsia="宋体"/>
                <w:sz w:val="18"/>
                <w:color w:val="0D0D0D"/>
                <w:u w:val="single"/>
              </w:rPr>
              <w:t>技术档案制度</w:t>
            </w:r>
            <w:r>
              <w:rPr>
                <w:rFonts w:ascii="宋体" w:hAnsi="宋体" w:cs="宋体" w:eastAsia="宋体"/>
                <w:sz w:val="18"/>
                <w:color w:val="0D0D0D"/>
              </w:rPr>
              <w:t>（资料完备程度、桥梁管理系统应用等）、</w:t>
            </w:r>
            <w:r>
              <w:rPr>
                <w:rFonts w:ascii="宋体" w:hAnsi="宋体" w:cs="宋体" w:eastAsia="宋体"/>
                <w:sz w:val="18"/>
                <w:color w:val="0D0D0D"/>
                <w:u w:val="single"/>
              </w:rPr>
              <w:t>定期培训制度</w:t>
            </w:r>
            <w:r>
              <w:rPr>
                <w:rFonts w:ascii="宋体" w:hAnsi="宋体" w:cs="宋体" w:eastAsia="宋体"/>
                <w:sz w:val="18"/>
                <w:color w:val="0D0D0D"/>
              </w:rPr>
              <w:t>、</w:t>
            </w:r>
            <w:r>
              <w:rPr>
                <w:rFonts w:ascii="宋体" w:hAnsi="宋体" w:cs="宋体" w:eastAsia="宋体"/>
                <w:sz w:val="18"/>
                <w:color w:val="0D0D0D"/>
                <w:u w:val="single"/>
              </w:rPr>
              <w:t>桥梁保护区管理</w:t>
            </w:r>
            <w:r>
              <w:rPr>
                <w:rFonts w:ascii="宋体" w:hAnsi="宋体" w:cs="宋体" w:eastAsia="宋体"/>
                <w:sz w:val="18"/>
                <w:color w:val="0D0D0D"/>
              </w:rPr>
              <w:t>（监管机制、桥下空间管理、管线设施管理）、</w:t>
            </w:r>
            <w:r>
              <w:rPr>
                <w:rFonts w:ascii="宋体" w:hAnsi="宋体" w:cs="宋体" w:eastAsia="宋体"/>
                <w:sz w:val="18"/>
                <w:color w:val="0D0D0D"/>
                <w:u w:val="single"/>
              </w:rPr>
              <w:t>通行安全管理</w:t>
            </w:r>
            <w:r>
              <w:rPr>
                <w:rFonts w:ascii="宋体" w:hAnsi="宋体" w:cs="宋体" w:eastAsia="宋体"/>
                <w:sz w:val="18"/>
                <w:color w:val="0D0D0D"/>
              </w:rPr>
              <w:t>（设施设置、标志齐全）、</w:t>
            </w:r>
            <w:r>
              <w:rPr>
                <w:rFonts w:ascii="宋体" w:hAnsi="宋体" w:cs="宋体" w:eastAsia="宋体"/>
                <w:sz w:val="18"/>
                <w:color w:val="0D0D0D"/>
                <w:u w:val="single"/>
              </w:rPr>
              <w:t>部省有关通报整改情况</w:t>
            </w:r>
            <w:r>
              <w:rPr>
                <w:rFonts w:ascii="宋体" w:hAnsi="宋体" w:cs="宋体" w:eastAsia="宋体"/>
                <w:sz w:val="18"/>
                <w:color w:val="0D0D0D"/>
              </w:rPr>
              <w:t>、</w:t>
            </w:r>
            <w:r>
              <w:rPr>
                <w:rFonts w:ascii="宋体" w:hAnsi="宋体" w:cs="宋体" w:eastAsia="宋体"/>
                <w:sz w:val="18"/>
                <w:color w:val="0D0D0D"/>
                <w:u w:val="single"/>
              </w:rPr>
              <w:t>配合开展工作情况</w:t>
            </w:r>
            <w:r>
              <w:rPr>
                <w:rFonts w:ascii="宋体" w:hAnsi="宋体" w:cs="宋体" w:eastAsia="宋体"/>
                <w:sz w:val="18"/>
                <w:color w:val="0D0D0D"/>
              </w:rPr>
              <w:t>共12个方面管理规范化等进行评价。</w:t>
            </w:r>
          </w:p>
          <w:p>
            <w:pPr>
              <w:pStyle w:val="null3"/>
              <w:ind w:firstLine="361"/>
              <w:jc w:val="both"/>
            </w:pPr>
            <w:r>
              <w:rPr>
                <w:rFonts w:ascii="宋体" w:hAnsi="宋体" w:cs="宋体" w:eastAsia="宋体"/>
                <w:sz w:val="18"/>
                <w:b/>
                <w:color w:val="0D0D0D"/>
              </w:rPr>
              <w:t>中标人在收到中标通知书后10日之内，制定百分制评分标准，经采购人审核后作为评分依据。最终逐桥梳理存在问题并形成问题清单，逐桥进行评分并全省排序。</w:t>
            </w:r>
          </w:p>
          <w:p>
            <w:pPr>
              <w:pStyle w:val="null3"/>
              <w:ind w:firstLine="360"/>
              <w:jc w:val="both"/>
            </w:pPr>
            <w:r>
              <w:rPr>
                <w:rFonts w:ascii="宋体" w:hAnsi="宋体" w:cs="宋体" w:eastAsia="宋体"/>
                <w:sz w:val="18"/>
                <w:b/>
                <w:color w:val="0D0D0D"/>
              </w:rPr>
              <w:t>1.4</w:t>
            </w:r>
            <w:r>
              <w:rPr>
                <w:rFonts w:ascii="宋体" w:hAnsi="宋体" w:cs="宋体" w:eastAsia="宋体"/>
                <w:sz w:val="18"/>
                <w:b/>
                <w:color w:val="0D0D0D"/>
              </w:rPr>
              <w:t>按规定和采购人要求编制全省总报告、全省通报以及各桥梁分报告。</w:t>
            </w:r>
          </w:p>
          <w:p>
            <w:pPr>
              <w:pStyle w:val="null3"/>
              <w:ind w:firstLine="360"/>
              <w:jc w:val="both"/>
            </w:pPr>
            <w:r>
              <w:rPr>
                <w:rFonts w:ascii="宋体" w:hAnsi="宋体" w:cs="宋体" w:eastAsia="宋体"/>
                <w:sz w:val="18"/>
                <w:b/>
                <w:color w:val="0D0D0D"/>
              </w:rPr>
              <w:t>1.5</w:t>
            </w:r>
            <w:r>
              <w:rPr>
                <w:rFonts w:ascii="宋体" w:hAnsi="宋体" w:cs="宋体" w:eastAsia="宋体"/>
                <w:sz w:val="18"/>
                <w:b/>
                <w:color w:val="0D0D0D"/>
              </w:rPr>
              <w:t>按采购人要求将定检信息更新补充上传公路养护管理系统桥梁子系统，包括项目建立、定期检查报告上传、病害信息录入等。</w:t>
            </w:r>
          </w:p>
          <w:p>
            <w:pPr>
              <w:pStyle w:val="null3"/>
              <w:ind w:firstLine="360"/>
              <w:jc w:val="both"/>
            </w:pPr>
            <w:r>
              <w:rPr>
                <w:rFonts w:ascii="宋体" w:hAnsi="宋体" w:cs="宋体" w:eastAsia="宋体"/>
                <w:sz w:val="18"/>
                <w:color w:val="0D0D0D"/>
              </w:rPr>
              <w:t>1.6</w:t>
            </w:r>
            <w:r>
              <w:rPr>
                <w:rFonts w:ascii="宋体" w:hAnsi="宋体" w:cs="宋体" w:eastAsia="宋体"/>
                <w:sz w:val="18"/>
                <w:color w:val="0D0D0D"/>
              </w:rPr>
              <w:t>核查上一年度长大桥梁定期检查报告中指出的问题整改落实情况，支撑养护决策和各市干线公路桥梁养护管理工作评价。</w:t>
            </w:r>
          </w:p>
          <w:p>
            <w:pPr>
              <w:pStyle w:val="null3"/>
              <w:ind w:firstLine="181"/>
              <w:jc w:val="both"/>
            </w:pPr>
            <w:r>
              <w:rPr>
                <w:rFonts w:ascii="宋体" w:hAnsi="宋体" w:cs="宋体" w:eastAsia="宋体"/>
                <w:sz w:val="18"/>
                <w:b/>
                <w:color w:val="0D0D0D"/>
              </w:rPr>
              <w:t>2.</w:t>
            </w:r>
            <w:r>
              <w:rPr>
                <w:rFonts w:ascii="宋体" w:hAnsi="宋体" w:cs="宋体" w:eastAsia="宋体"/>
                <w:sz w:val="18"/>
                <w:b/>
                <w:color w:val="0D0D0D"/>
              </w:rPr>
              <w:t>技术规范与相关服务要求</w:t>
            </w:r>
          </w:p>
          <w:p>
            <w:pPr>
              <w:pStyle w:val="null3"/>
              <w:ind w:firstLine="361"/>
              <w:jc w:val="both"/>
            </w:pPr>
            <w:r>
              <w:rPr>
                <w:rFonts w:ascii="宋体" w:hAnsi="宋体" w:cs="宋体" w:eastAsia="宋体"/>
                <w:sz w:val="18"/>
                <w:b/>
                <w:color w:val="0D0D0D"/>
              </w:rPr>
              <w:t>2.1</w:t>
            </w:r>
            <w:r>
              <w:rPr>
                <w:rFonts w:ascii="宋体" w:hAnsi="宋体" w:cs="宋体" w:eastAsia="宋体"/>
                <w:sz w:val="18"/>
                <w:b/>
                <w:color w:val="0D0D0D"/>
              </w:rPr>
              <w:t>安全、保畅通措施</w:t>
            </w:r>
          </w:p>
          <w:p>
            <w:pPr>
              <w:pStyle w:val="null3"/>
              <w:ind w:firstLine="360"/>
              <w:jc w:val="both"/>
            </w:pPr>
            <w:r>
              <w:rPr>
                <w:rFonts w:ascii="宋体" w:hAnsi="宋体" w:cs="宋体" w:eastAsia="宋体"/>
                <w:sz w:val="18"/>
                <w:color w:val="0D0D0D"/>
              </w:rPr>
              <w:t>为实施本合同项目需采取的安全保通措施，应在现场常设专职安全员2名。该专职安全员应熟悉本项目的工作类型，包括前期准备阶段组织有关人员学习安全生产的有关文件和规定，学习道路交通管理法规，逐桥制定安全作业方案，现场检查所有安全规则实施情况等。衔接被检单位做好安全施工的宣传、教育，增强相关人员的安全意识。作业时，检测人员身穿统一工作服，佩戴安全帽、着反光背心。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361"/>
              <w:jc w:val="both"/>
            </w:pPr>
            <w:r>
              <w:rPr>
                <w:rFonts w:ascii="宋体" w:hAnsi="宋体" w:cs="宋体" w:eastAsia="宋体"/>
                <w:sz w:val="18"/>
                <w:b/>
                <w:color w:val="0D0D0D"/>
              </w:rPr>
              <w:t xml:space="preserve">2.2 </w:t>
            </w:r>
            <w:r>
              <w:rPr>
                <w:rFonts w:ascii="宋体" w:hAnsi="宋体" w:cs="宋体" w:eastAsia="宋体"/>
                <w:sz w:val="18"/>
                <w:b/>
                <w:color w:val="0D0D0D"/>
              </w:rPr>
              <w:t>交通管制、标志及安全设施</w:t>
            </w:r>
          </w:p>
          <w:p>
            <w:pPr>
              <w:pStyle w:val="null3"/>
              <w:ind w:firstLine="360"/>
              <w:jc w:val="both"/>
            </w:pPr>
            <w:r>
              <w:rPr>
                <w:rFonts w:ascii="宋体" w:hAnsi="宋体" w:cs="宋体" w:eastAsia="宋体"/>
                <w:sz w:val="18"/>
                <w:color w:val="0D0D0D"/>
              </w:rPr>
              <w:t>采购人将通知养护管理单位协调交警部门等部门协助进行交通管制等，但工作期间的安全责任由成交人承担，相关费用由成交人承担，包含在合同报价清单单价中，不单独报价。</w:t>
            </w:r>
          </w:p>
          <w:p>
            <w:pPr>
              <w:pStyle w:val="null3"/>
              <w:ind w:firstLine="361"/>
              <w:jc w:val="both"/>
            </w:pPr>
            <w:r>
              <w:rPr>
                <w:rFonts w:ascii="宋体" w:hAnsi="宋体" w:cs="宋体" w:eastAsia="宋体"/>
                <w:sz w:val="18"/>
                <w:b/>
                <w:color w:val="0D0D0D"/>
              </w:rPr>
              <w:t xml:space="preserve">2.3 </w:t>
            </w:r>
            <w:r>
              <w:rPr>
                <w:rFonts w:ascii="宋体" w:hAnsi="宋体" w:cs="宋体" w:eastAsia="宋体"/>
                <w:sz w:val="18"/>
                <w:b/>
                <w:color w:val="0D0D0D"/>
              </w:rPr>
              <w:t>第三方责任保险</w:t>
            </w:r>
          </w:p>
          <w:p>
            <w:pPr>
              <w:pStyle w:val="null3"/>
              <w:ind w:firstLine="360"/>
              <w:jc w:val="both"/>
            </w:pPr>
            <w:r>
              <w:rPr>
                <w:rFonts w:ascii="宋体" w:hAnsi="宋体" w:cs="宋体" w:eastAsia="宋体"/>
                <w:sz w:val="18"/>
                <w:color w:val="0D0D0D"/>
              </w:rPr>
              <w:t>成交人应充分预计到可能的安全风险对工作人员、设备仪器等造成的意外事件，必须按有关规定进行人身意外等保险投保，投保费不单独报价，计入报价中。</w:t>
            </w:r>
          </w:p>
          <w:p>
            <w:pPr>
              <w:pStyle w:val="null3"/>
              <w:ind w:firstLine="181"/>
              <w:jc w:val="both"/>
            </w:pPr>
            <w:r>
              <w:rPr>
                <w:rFonts w:ascii="宋体" w:hAnsi="宋体" w:cs="宋体" w:eastAsia="宋体"/>
                <w:sz w:val="18"/>
                <w:b/>
                <w:color w:val="0D0D0D"/>
              </w:rPr>
              <w:t>3.</w:t>
            </w:r>
            <w:r>
              <w:rPr>
                <w:rFonts w:ascii="宋体" w:hAnsi="宋体" w:cs="宋体" w:eastAsia="宋体"/>
                <w:sz w:val="18"/>
                <w:b/>
                <w:color w:val="0D0D0D"/>
              </w:rPr>
              <w:t>桥梁技术状况检查评定</w:t>
            </w:r>
          </w:p>
          <w:p>
            <w:pPr>
              <w:pStyle w:val="null3"/>
              <w:ind w:firstLine="181"/>
              <w:jc w:val="both"/>
            </w:pPr>
            <w:r>
              <w:rPr>
                <w:rFonts w:ascii="宋体" w:hAnsi="宋体" w:cs="宋体" w:eastAsia="宋体"/>
                <w:sz w:val="18"/>
                <w:b/>
                <w:color w:val="0D0D0D"/>
              </w:rPr>
              <w:t xml:space="preserve">3.1 </w:t>
            </w:r>
            <w:r>
              <w:rPr>
                <w:rFonts w:ascii="宋体" w:hAnsi="宋体" w:cs="宋体" w:eastAsia="宋体"/>
                <w:sz w:val="18"/>
                <w:b/>
                <w:color w:val="0D0D0D"/>
              </w:rPr>
              <w:t>总则</w:t>
            </w:r>
          </w:p>
          <w:p>
            <w:pPr>
              <w:pStyle w:val="null3"/>
              <w:ind w:firstLine="180"/>
              <w:jc w:val="both"/>
            </w:pPr>
            <w:r>
              <w:rPr>
                <w:rFonts w:ascii="宋体" w:hAnsi="宋体" w:cs="宋体" w:eastAsia="宋体"/>
                <w:sz w:val="18"/>
                <w:color w:val="0D0D0D"/>
              </w:rPr>
              <w:t>3.1.1</w:t>
            </w:r>
            <w:r>
              <w:rPr>
                <w:rFonts w:ascii="宋体" w:hAnsi="宋体" w:cs="宋体" w:eastAsia="宋体"/>
                <w:sz w:val="18"/>
                <w:color w:val="0D0D0D"/>
              </w:rPr>
              <w:t>检测内容包括：对采购人指定的长大桥梁进行基础数据核实及定期检查评定，管理规范化检查评价并按照“一桥一策”要求针对性编写安全运行风险管理和隐患排查制度、风险辨识手册、养护手册，针对性制定重大风险事件防控措施，指导各管养单位编写应急预案，完善公路养护管理系统桥梁子系统定检信息。开展本次定期检查评定工作之前，检测单位应制定工作方案（含制定养护管理单位桥梁管理规范化评价标准，风险辨识手册、养护手册、应急预案制定标准），经采购人审核后开展工作。采购人对检测质量将随机进行抽查。</w:t>
            </w:r>
          </w:p>
          <w:p>
            <w:pPr>
              <w:pStyle w:val="null3"/>
              <w:ind w:firstLine="360"/>
              <w:jc w:val="both"/>
            </w:pPr>
            <w:r>
              <w:rPr>
                <w:rFonts w:ascii="宋体" w:hAnsi="宋体" w:cs="宋体" w:eastAsia="宋体"/>
                <w:sz w:val="18"/>
                <w:color w:val="0D0D0D"/>
              </w:rPr>
              <w:t xml:space="preserve">3.1.2 </w:t>
            </w:r>
            <w:r>
              <w:rPr>
                <w:rFonts w:ascii="宋体" w:hAnsi="宋体" w:cs="宋体" w:eastAsia="宋体"/>
                <w:sz w:val="18"/>
                <w:color w:val="0D0D0D"/>
              </w:rPr>
              <w:t>主要适用标准、规范为：</w:t>
            </w:r>
          </w:p>
          <w:p>
            <w:pPr>
              <w:pStyle w:val="null3"/>
              <w:ind w:firstLine="360"/>
              <w:jc w:val="both"/>
            </w:pPr>
            <w:r>
              <w:rPr>
                <w:rFonts w:ascii="宋体" w:hAnsi="宋体" w:cs="宋体" w:eastAsia="宋体"/>
                <w:sz w:val="18"/>
                <w:color w:val="0D0D0D"/>
              </w:rPr>
              <w:t>1</w:t>
            </w:r>
            <w:r>
              <w:rPr>
                <w:rFonts w:ascii="宋体" w:hAnsi="宋体" w:cs="宋体" w:eastAsia="宋体"/>
                <w:sz w:val="18"/>
                <w:color w:val="0D0D0D"/>
              </w:rPr>
              <w:t>）《公路桥涵养护规范》（JTG5120—2021）；</w:t>
            </w:r>
          </w:p>
          <w:p>
            <w:pPr>
              <w:pStyle w:val="null3"/>
              <w:ind w:firstLine="360"/>
              <w:jc w:val="both"/>
            </w:pPr>
            <w:r>
              <w:rPr>
                <w:rFonts w:ascii="宋体" w:hAnsi="宋体" w:cs="宋体" w:eastAsia="宋体"/>
                <w:sz w:val="18"/>
                <w:color w:val="0D0D0D"/>
              </w:rPr>
              <w:t>2</w:t>
            </w:r>
            <w:r>
              <w:rPr>
                <w:rFonts w:ascii="宋体" w:hAnsi="宋体" w:cs="宋体" w:eastAsia="宋体"/>
                <w:sz w:val="18"/>
                <w:color w:val="0D0D0D"/>
              </w:rPr>
              <w:t>）《公路养护技术标准》（JTG 5110-2023）</w:t>
            </w:r>
          </w:p>
          <w:p>
            <w:pPr>
              <w:pStyle w:val="null3"/>
              <w:ind w:firstLine="360"/>
              <w:jc w:val="both"/>
            </w:pPr>
            <w:r>
              <w:rPr>
                <w:rFonts w:ascii="宋体" w:hAnsi="宋体" w:cs="宋体" w:eastAsia="宋体"/>
                <w:sz w:val="18"/>
                <w:color w:val="0D0D0D"/>
              </w:rPr>
              <w:t>3</w:t>
            </w:r>
            <w:r>
              <w:rPr>
                <w:rFonts w:ascii="宋体" w:hAnsi="宋体" w:cs="宋体" w:eastAsia="宋体"/>
                <w:sz w:val="18"/>
                <w:color w:val="0D0D0D"/>
              </w:rPr>
              <w:t>）《公路桥梁技术状况评定标准》（JTG/T H21-2011）</w:t>
            </w:r>
          </w:p>
          <w:p>
            <w:pPr>
              <w:pStyle w:val="null3"/>
              <w:ind w:firstLine="360"/>
              <w:jc w:val="both"/>
            </w:pPr>
            <w:r>
              <w:rPr>
                <w:rFonts w:ascii="宋体" w:hAnsi="宋体" w:cs="宋体" w:eastAsia="宋体"/>
                <w:sz w:val="18"/>
                <w:color w:val="0D0D0D"/>
              </w:rPr>
              <w:t>4</w:t>
            </w:r>
            <w:r>
              <w:rPr>
                <w:rFonts w:ascii="宋体" w:hAnsi="宋体" w:cs="宋体" w:eastAsia="宋体"/>
                <w:sz w:val="18"/>
                <w:color w:val="0D0D0D"/>
              </w:rPr>
              <w:t>）《公路养护安全作业规程》（JTG H30—2015）</w:t>
            </w:r>
          </w:p>
          <w:p>
            <w:pPr>
              <w:pStyle w:val="null3"/>
              <w:ind w:firstLine="360"/>
              <w:jc w:val="both"/>
            </w:pPr>
            <w:r>
              <w:rPr>
                <w:rFonts w:ascii="宋体" w:hAnsi="宋体" w:cs="宋体" w:eastAsia="宋体"/>
                <w:sz w:val="18"/>
                <w:color w:val="0D0D0D"/>
              </w:rPr>
              <w:t>5</w:t>
            </w:r>
            <w:r>
              <w:rPr>
                <w:rFonts w:ascii="宋体" w:hAnsi="宋体" w:cs="宋体" w:eastAsia="宋体"/>
                <w:sz w:val="18"/>
                <w:color w:val="0D0D0D"/>
              </w:rPr>
              <w:t>）《公路工程质量检验评定标准（第一册）土建工程》（JTG F80/1-2017）</w:t>
            </w:r>
          </w:p>
          <w:p>
            <w:pPr>
              <w:pStyle w:val="null3"/>
              <w:ind w:firstLine="360"/>
              <w:jc w:val="both"/>
            </w:pPr>
            <w:r>
              <w:rPr>
                <w:rFonts w:ascii="宋体" w:hAnsi="宋体" w:cs="宋体" w:eastAsia="宋体"/>
                <w:sz w:val="18"/>
                <w:color w:val="0D0D0D"/>
              </w:rPr>
              <w:t>6</w:t>
            </w:r>
            <w:r>
              <w:rPr>
                <w:rFonts w:ascii="宋体" w:hAnsi="宋体" w:cs="宋体" w:eastAsia="宋体"/>
                <w:sz w:val="18"/>
                <w:color w:val="0D0D0D"/>
              </w:rPr>
              <w:t>）《公路工程质量检验评定标准（第二册）机电工程》（JTG F80/2-2017）</w:t>
            </w:r>
          </w:p>
          <w:p>
            <w:pPr>
              <w:pStyle w:val="null3"/>
              <w:ind w:firstLine="360"/>
              <w:jc w:val="both"/>
            </w:pPr>
            <w:r>
              <w:rPr>
                <w:rFonts w:ascii="宋体" w:hAnsi="宋体" w:cs="宋体" w:eastAsia="宋体"/>
                <w:sz w:val="18"/>
                <w:color w:val="0D0D0D"/>
              </w:rPr>
              <w:t>7</w:t>
            </w:r>
            <w:r>
              <w:rPr>
                <w:rFonts w:ascii="宋体" w:hAnsi="宋体" w:cs="宋体" w:eastAsia="宋体"/>
                <w:sz w:val="18"/>
                <w:color w:val="0D0D0D"/>
              </w:rPr>
              <w:t>）《道路交通反光膜》GB/T 18833-2012</w:t>
            </w:r>
          </w:p>
          <w:p>
            <w:pPr>
              <w:pStyle w:val="null3"/>
              <w:ind w:firstLine="360"/>
              <w:jc w:val="both"/>
            </w:pPr>
            <w:r>
              <w:rPr>
                <w:rFonts w:ascii="宋体" w:hAnsi="宋体" w:cs="宋体" w:eastAsia="宋体"/>
                <w:sz w:val="18"/>
                <w:color w:val="0D0D0D"/>
              </w:rPr>
              <w:t>8</w:t>
            </w:r>
            <w:r>
              <w:rPr>
                <w:rFonts w:ascii="宋体" w:hAnsi="宋体" w:cs="宋体" w:eastAsia="宋体"/>
                <w:sz w:val="18"/>
                <w:color w:val="0D0D0D"/>
              </w:rPr>
              <w:t>）《道路交通标线质量要求和检测方法》GB/T16311-2009</w:t>
            </w:r>
          </w:p>
          <w:p>
            <w:pPr>
              <w:pStyle w:val="null3"/>
              <w:ind w:firstLine="360"/>
              <w:jc w:val="both"/>
            </w:pPr>
            <w:r>
              <w:rPr>
                <w:rFonts w:ascii="宋体" w:hAnsi="宋体" w:cs="宋体" w:eastAsia="宋体"/>
                <w:sz w:val="18"/>
                <w:color w:val="0D0D0D"/>
              </w:rPr>
              <w:t>9</w:t>
            </w:r>
            <w:r>
              <w:rPr>
                <w:rFonts w:ascii="宋体" w:hAnsi="宋体" w:cs="宋体" w:eastAsia="宋体"/>
                <w:sz w:val="18"/>
                <w:color w:val="0D0D0D"/>
              </w:rPr>
              <w:t>）《铁路隧道衬砌质量无损检测规范》（TB 10223-2004/ J341-2004）</w:t>
            </w:r>
          </w:p>
          <w:p>
            <w:pPr>
              <w:pStyle w:val="null3"/>
              <w:ind w:firstLine="360"/>
              <w:jc w:val="both"/>
            </w:pPr>
            <w:r>
              <w:rPr>
                <w:rFonts w:ascii="宋体" w:hAnsi="宋体" w:cs="宋体" w:eastAsia="宋体"/>
                <w:sz w:val="18"/>
                <w:color w:val="0D0D0D"/>
              </w:rPr>
              <w:t>10</w:t>
            </w:r>
            <w:r>
              <w:rPr>
                <w:rFonts w:ascii="宋体" w:hAnsi="宋体" w:cs="宋体" w:eastAsia="宋体"/>
                <w:sz w:val="18"/>
                <w:color w:val="0D0D0D"/>
              </w:rPr>
              <w:t>）《回弹法检测混凝土抗压强度技术规程》（JGJT 23-2011）</w:t>
            </w:r>
          </w:p>
          <w:p>
            <w:pPr>
              <w:pStyle w:val="null3"/>
              <w:ind w:firstLine="360"/>
              <w:jc w:val="both"/>
            </w:pPr>
            <w:r>
              <w:rPr>
                <w:rFonts w:ascii="宋体" w:hAnsi="宋体" w:cs="宋体" w:eastAsia="宋体"/>
                <w:sz w:val="18"/>
                <w:color w:val="0D0D0D"/>
              </w:rPr>
              <w:t>11</w:t>
            </w:r>
            <w:r>
              <w:rPr>
                <w:rFonts w:ascii="宋体" w:hAnsi="宋体" w:cs="宋体" w:eastAsia="宋体"/>
                <w:sz w:val="18"/>
                <w:color w:val="0D0D0D"/>
              </w:rPr>
              <w:t>）《超声法检测混凝土缺陷技术规程》（CECS 21：2000）</w:t>
            </w:r>
          </w:p>
          <w:p>
            <w:pPr>
              <w:pStyle w:val="null3"/>
              <w:ind w:firstLine="360"/>
              <w:jc w:val="both"/>
            </w:pPr>
            <w:r>
              <w:rPr>
                <w:rFonts w:ascii="宋体" w:hAnsi="宋体" w:cs="宋体" w:eastAsia="宋体"/>
                <w:sz w:val="18"/>
                <w:color w:val="0D0D0D"/>
              </w:rPr>
              <w:t>12</w:t>
            </w:r>
            <w:r>
              <w:rPr>
                <w:rFonts w:ascii="宋体" w:hAnsi="宋体" w:cs="宋体" w:eastAsia="宋体"/>
                <w:sz w:val="18"/>
                <w:color w:val="0D0D0D"/>
              </w:rPr>
              <w:t>）《钻芯法检测混凝土缺陷技术规程》（CECS 03：2007）</w:t>
            </w:r>
          </w:p>
          <w:p>
            <w:pPr>
              <w:pStyle w:val="null3"/>
              <w:ind w:firstLine="360"/>
              <w:jc w:val="both"/>
            </w:pPr>
            <w:r>
              <w:rPr>
                <w:rFonts w:ascii="宋体" w:hAnsi="宋体" w:cs="宋体" w:eastAsia="宋体"/>
                <w:sz w:val="18"/>
                <w:color w:val="0D0D0D"/>
              </w:rPr>
              <w:t>13</w:t>
            </w:r>
            <w:r>
              <w:rPr>
                <w:rFonts w:ascii="宋体" w:hAnsi="宋体" w:cs="宋体" w:eastAsia="宋体"/>
                <w:sz w:val="18"/>
                <w:color w:val="0D0D0D"/>
              </w:rPr>
              <w:t>）《超声回弹综合法检测混凝土强度技术规程》（CECS 02：2005）</w:t>
            </w:r>
          </w:p>
          <w:p>
            <w:pPr>
              <w:pStyle w:val="null3"/>
              <w:ind w:firstLine="360"/>
              <w:jc w:val="both"/>
            </w:pPr>
            <w:r>
              <w:rPr>
                <w:rFonts w:ascii="宋体" w:hAnsi="宋体" w:cs="宋体" w:eastAsia="宋体"/>
                <w:sz w:val="18"/>
                <w:color w:val="0D0D0D"/>
              </w:rPr>
              <w:t>14</w:t>
            </w:r>
            <w:r>
              <w:rPr>
                <w:rFonts w:ascii="宋体" w:hAnsi="宋体" w:cs="宋体" w:eastAsia="宋体"/>
                <w:sz w:val="18"/>
                <w:color w:val="0D0D0D"/>
              </w:rPr>
              <w:t>）《关于进一步加强公路桥梁养护管理的若干意见》（交公路发〔2013〕321号）</w:t>
            </w:r>
          </w:p>
          <w:p>
            <w:pPr>
              <w:pStyle w:val="null3"/>
              <w:ind w:firstLine="360"/>
              <w:jc w:val="both"/>
            </w:pPr>
            <w:r>
              <w:rPr>
                <w:rFonts w:ascii="宋体" w:hAnsi="宋体" w:cs="宋体" w:eastAsia="宋体"/>
                <w:sz w:val="18"/>
                <w:color w:val="0D0D0D"/>
              </w:rPr>
              <w:t>15</w:t>
            </w:r>
            <w:r>
              <w:rPr>
                <w:rFonts w:ascii="宋体" w:hAnsi="宋体" w:cs="宋体" w:eastAsia="宋体"/>
                <w:sz w:val="18"/>
                <w:color w:val="0D0D0D"/>
              </w:rPr>
              <w:t>）《公路长大桥隧养护管理和安全运行若干规定》（交通运输部）</w:t>
            </w:r>
          </w:p>
          <w:p>
            <w:pPr>
              <w:pStyle w:val="null3"/>
              <w:ind w:firstLine="360"/>
              <w:jc w:val="both"/>
            </w:pPr>
            <w:r>
              <w:rPr>
                <w:rFonts w:ascii="宋体" w:hAnsi="宋体" w:cs="宋体" w:eastAsia="宋体"/>
                <w:sz w:val="18"/>
                <w:color w:val="0D0D0D"/>
              </w:rPr>
              <w:t>16</w:t>
            </w:r>
            <w:r>
              <w:rPr>
                <w:rFonts w:ascii="宋体" w:hAnsi="宋体" w:cs="宋体" w:eastAsia="宋体"/>
                <w:sz w:val="18"/>
                <w:color w:val="0D0D0D"/>
              </w:rPr>
              <w:t>）《公路危旧桥梁排查和改造技术要求》（交通运输部）</w:t>
            </w:r>
          </w:p>
          <w:p>
            <w:pPr>
              <w:pStyle w:val="null3"/>
              <w:ind w:firstLine="360"/>
              <w:jc w:val="both"/>
            </w:pPr>
            <w:r>
              <w:rPr>
                <w:rFonts w:ascii="宋体" w:hAnsi="宋体" w:cs="宋体" w:eastAsia="宋体"/>
                <w:sz w:val="18"/>
                <w:color w:val="0D0D0D"/>
              </w:rPr>
              <w:t>17</w:t>
            </w:r>
            <w:r>
              <w:rPr>
                <w:rFonts w:ascii="宋体" w:hAnsi="宋体" w:cs="宋体" w:eastAsia="宋体"/>
                <w:sz w:val="18"/>
                <w:color w:val="0D0D0D"/>
              </w:rPr>
              <w:t>）《陕西省公路桥梁养护工程师管理办法》（陕交发〔2018〕87号）</w:t>
            </w:r>
          </w:p>
          <w:p>
            <w:pPr>
              <w:pStyle w:val="null3"/>
              <w:ind w:firstLine="360"/>
              <w:jc w:val="both"/>
            </w:pPr>
            <w:r>
              <w:rPr>
                <w:rFonts w:ascii="宋体" w:hAnsi="宋体" w:cs="宋体" w:eastAsia="宋体"/>
                <w:sz w:val="18"/>
                <w:color w:val="0D0D0D"/>
              </w:rPr>
              <w:t>18</w:t>
            </w:r>
            <w:r>
              <w:rPr>
                <w:rFonts w:ascii="宋体" w:hAnsi="宋体" w:cs="宋体" w:eastAsia="宋体"/>
                <w:sz w:val="18"/>
                <w:color w:val="0D0D0D"/>
              </w:rPr>
              <w:t>）《陕西省长大桥隧养护管理及安全运行实施细则》（陕交发〔2019〕13号）</w:t>
            </w:r>
          </w:p>
          <w:p>
            <w:pPr>
              <w:pStyle w:val="null3"/>
              <w:ind w:firstLine="360"/>
              <w:jc w:val="both"/>
            </w:pPr>
            <w:r>
              <w:rPr>
                <w:rFonts w:ascii="宋体" w:hAnsi="宋体" w:cs="宋体" w:eastAsia="宋体"/>
                <w:sz w:val="18"/>
                <w:color w:val="0D0D0D"/>
              </w:rPr>
              <w:t>19</w:t>
            </w:r>
            <w:r>
              <w:rPr>
                <w:rFonts w:ascii="宋体" w:hAnsi="宋体" w:cs="宋体" w:eastAsia="宋体"/>
                <w:sz w:val="18"/>
                <w:color w:val="0D0D0D"/>
              </w:rPr>
              <w:t>）《陕西省公路桥梁安全事故责任追究办法》（陕交发〔2018〕81号）</w:t>
            </w:r>
          </w:p>
          <w:p>
            <w:pPr>
              <w:pStyle w:val="null3"/>
              <w:ind w:firstLine="360"/>
              <w:jc w:val="both"/>
            </w:pPr>
            <w:r>
              <w:rPr>
                <w:rFonts w:ascii="宋体" w:hAnsi="宋体" w:cs="宋体" w:eastAsia="宋体"/>
                <w:sz w:val="18"/>
                <w:color w:val="0D0D0D"/>
              </w:rPr>
              <w:t>20</w:t>
            </w:r>
            <w:r>
              <w:rPr>
                <w:rFonts w:ascii="宋体" w:hAnsi="宋体" w:cs="宋体" w:eastAsia="宋体"/>
                <w:sz w:val="18"/>
                <w:color w:val="0D0D0D"/>
              </w:rPr>
              <w:t>）《陕西省公路桥梁安全保护办法》（2020年3月1日起施行）</w:t>
            </w:r>
          </w:p>
          <w:p>
            <w:pPr>
              <w:pStyle w:val="null3"/>
              <w:ind w:firstLine="360"/>
              <w:jc w:val="both"/>
            </w:pPr>
            <w:r>
              <w:rPr>
                <w:rFonts w:ascii="宋体" w:hAnsi="宋体" w:cs="宋体" w:eastAsia="宋体"/>
                <w:sz w:val="18"/>
                <w:color w:val="0D0D0D"/>
              </w:rPr>
              <w:t>21</w:t>
            </w:r>
            <w:r>
              <w:rPr>
                <w:rFonts w:ascii="宋体" w:hAnsi="宋体" w:cs="宋体" w:eastAsia="宋体"/>
                <w:sz w:val="18"/>
                <w:color w:val="0D0D0D"/>
              </w:rPr>
              <w:t>）《陕西省提升公路桥梁安全防护能力专项行动技术指南》</w:t>
            </w:r>
          </w:p>
          <w:p>
            <w:pPr>
              <w:pStyle w:val="null3"/>
              <w:ind w:firstLine="360"/>
              <w:jc w:val="both"/>
            </w:pPr>
            <w:r>
              <w:rPr>
                <w:rFonts w:ascii="宋体" w:hAnsi="宋体" w:cs="宋体" w:eastAsia="宋体"/>
                <w:sz w:val="18"/>
                <w:color w:val="0D0D0D"/>
              </w:rPr>
              <w:t>22</w:t>
            </w:r>
            <w:r>
              <w:rPr>
                <w:rFonts w:ascii="宋体" w:hAnsi="宋体" w:cs="宋体" w:eastAsia="宋体"/>
                <w:sz w:val="18"/>
                <w:color w:val="0D0D0D"/>
              </w:rPr>
              <w:t>）《公路桥梁抗震性能评价细则》（JTG/T 2231-02—2021）</w:t>
            </w:r>
          </w:p>
          <w:p>
            <w:pPr>
              <w:pStyle w:val="null3"/>
              <w:ind w:firstLine="360"/>
              <w:jc w:val="both"/>
            </w:pPr>
            <w:r>
              <w:rPr>
                <w:rFonts w:ascii="宋体" w:hAnsi="宋体" w:cs="宋体" w:eastAsia="宋体"/>
                <w:sz w:val="18"/>
                <w:color w:val="0D0D0D"/>
              </w:rPr>
              <w:t>23</w:t>
            </w:r>
            <w:r>
              <w:rPr>
                <w:rFonts w:ascii="宋体" w:hAnsi="宋体" w:cs="宋体" w:eastAsia="宋体"/>
                <w:sz w:val="18"/>
                <w:color w:val="0D0D0D"/>
              </w:rPr>
              <w:t>）《国家公路网重点桥梁和隧道监测评价规程》（T/CECS G:E41-04-2019）</w:t>
            </w:r>
          </w:p>
          <w:p>
            <w:pPr>
              <w:pStyle w:val="null3"/>
              <w:ind w:firstLine="180"/>
              <w:jc w:val="both"/>
            </w:pPr>
            <w:r>
              <w:rPr>
                <w:rFonts w:ascii="宋体" w:hAnsi="宋体" w:cs="宋体" w:eastAsia="宋体"/>
                <w:sz w:val="18"/>
                <w:color w:val="0D0D0D"/>
              </w:rPr>
              <w:t xml:space="preserve">  24</w:t>
            </w:r>
            <w:r>
              <w:rPr>
                <w:rFonts w:ascii="宋体" w:hAnsi="宋体" w:cs="宋体" w:eastAsia="宋体"/>
                <w:sz w:val="18"/>
                <w:color w:val="0D0D0D"/>
              </w:rPr>
              <w:t>）《在用公路桥梁现场检测技术规程》（JTG/T 5214—2022）</w:t>
            </w:r>
          </w:p>
          <w:p>
            <w:pPr>
              <w:pStyle w:val="null3"/>
              <w:ind w:firstLine="360"/>
              <w:jc w:val="both"/>
            </w:pPr>
            <w:r>
              <w:rPr>
                <w:rFonts w:ascii="宋体" w:hAnsi="宋体" w:cs="宋体" w:eastAsia="宋体"/>
                <w:sz w:val="18"/>
                <w:color w:val="0D0D0D"/>
              </w:rPr>
              <w:t>25</w:t>
            </w:r>
            <w:r>
              <w:rPr>
                <w:rFonts w:ascii="宋体" w:hAnsi="宋体" w:cs="宋体" w:eastAsia="宋体"/>
                <w:sz w:val="18"/>
                <w:color w:val="0D0D0D"/>
              </w:rPr>
              <w:t>）其它国家相关标准与规范要求</w:t>
            </w:r>
          </w:p>
          <w:p>
            <w:pPr>
              <w:pStyle w:val="null3"/>
              <w:ind w:firstLine="360"/>
              <w:jc w:val="both"/>
            </w:pPr>
            <w:r>
              <w:rPr>
                <w:rFonts w:ascii="宋体" w:hAnsi="宋体" w:cs="宋体" w:eastAsia="宋体"/>
                <w:sz w:val="18"/>
                <w:color w:val="0D0D0D"/>
              </w:rPr>
              <w:t>3.1.3</w:t>
            </w:r>
            <w:r>
              <w:rPr>
                <w:rFonts w:ascii="宋体" w:hAnsi="宋体" w:cs="宋体" w:eastAsia="宋体"/>
                <w:sz w:val="18"/>
                <w:color w:val="0D0D0D"/>
              </w:rPr>
              <w:t>本项目桥梁的检查及技术状况评定（诸如裂缝限制等数据）按照《公路桥梁技术状况评定标准》（JTG/T H21—2011）上具体规定及方法列明，且其有关技术文件，检测数据均应按统一格式完整的归入桥梁养护技术档案。</w:t>
            </w:r>
          </w:p>
          <w:p>
            <w:pPr>
              <w:pStyle w:val="null3"/>
              <w:ind w:firstLine="360"/>
              <w:jc w:val="both"/>
            </w:pPr>
            <w:r>
              <w:rPr>
                <w:rFonts w:ascii="宋体" w:hAnsi="宋体" w:cs="宋体" w:eastAsia="宋体"/>
                <w:sz w:val="18"/>
                <w:color w:val="0D0D0D"/>
              </w:rPr>
              <w:t>二、三级公路无论纵横向的桥型结构如何，均按一座对待评定技术状况等级，并计算计量支付长度。</w:t>
            </w:r>
          </w:p>
          <w:p>
            <w:pPr>
              <w:pStyle w:val="null3"/>
              <w:ind w:firstLine="360"/>
              <w:jc w:val="both"/>
            </w:pPr>
            <w:r>
              <w:rPr>
                <w:rFonts w:ascii="宋体" w:hAnsi="宋体" w:cs="宋体" w:eastAsia="宋体"/>
                <w:sz w:val="18"/>
                <w:color w:val="0D0D0D"/>
              </w:rPr>
              <w:t>3.1.6</w:t>
            </w:r>
            <w:r>
              <w:rPr>
                <w:rFonts w:ascii="宋体" w:hAnsi="宋体" w:cs="宋体" w:eastAsia="宋体"/>
                <w:sz w:val="18"/>
                <w:color w:val="0D0D0D"/>
              </w:rPr>
              <w:t>调查核实桥梁基础资料以及管理资料：包括设计施工图及竣工图、试验检测及科研资料、工程事故处理资料、结构位移或变形测试资料、观测点或监测点资料、交竣工验收资料等。调查核实桥梁管理资料包括管养单位（市、县公路管理机构）、“六级责任人”姓名职位等。调查桥梁检测经常性检查资料以及近年来相关特殊检测资料、限载限速、养护维修加固资料等。</w:t>
            </w:r>
          </w:p>
          <w:p>
            <w:pPr>
              <w:pStyle w:val="null3"/>
              <w:ind w:firstLine="360"/>
              <w:jc w:val="both"/>
            </w:pPr>
            <w:r>
              <w:rPr>
                <w:rFonts w:ascii="宋体" w:hAnsi="宋体" w:cs="宋体" w:eastAsia="宋体"/>
                <w:sz w:val="18"/>
                <w:color w:val="0D0D0D"/>
              </w:rPr>
              <w:t>以上资料均应书面或影像记录，作为基础数据和总体技术状况分析评定的重要依据，也是分析养护管理工作成效，提出下一步加强管理工作的重要支撑。</w:t>
            </w:r>
          </w:p>
          <w:p>
            <w:pPr>
              <w:pStyle w:val="null3"/>
              <w:ind w:firstLine="361"/>
              <w:jc w:val="both"/>
            </w:pPr>
            <w:r>
              <w:rPr>
                <w:rFonts w:ascii="宋体" w:hAnsi="宋体" w:cs="宋体" w:eastAsia="宋体"/>
                <w:sz w:val="18"/>
                <w:b/>
                <w:color w:val="0D0D0D"/>
              </w:rPr>
              <w:t>3.2</w:t>
            </w:r>
            <w:r>
              <w:rPr>
                <w:rFonts w:ascii="宋体" w:hAnsi="宋体" w:cs="宋体" w:eastAsia="宋体"/>
                <w:sz w:val="18"/>
                <w:b/>
                <w:color w:val="0D0D0D"/>
              </w:rPr>
              <w:t>桥梁定期检查评定</w:t>
            </w:r>
          </w:p>
          <w:p>
            <w:pPr>
              <w:pStyle w:val="null3"/>
              <w:ind w:firstLine="360"/>
              <w:jc w:val="both"/>
            </w:pPr>
            <w:r>
              <w:rPr>
                <w:rFonts w:ascii="宋体" w:hAnsi="宋体" w:cs="宋体" w:eastAsia="宋体"/>
                <w:sz w:val="18"/>
                <w:color w:val="0D0D0D"/>
              </w:rPr>
              <w:t>定期检查需配备必要的检查工具或设备进行目测或量测检查，检测仪器和设备应有在检校有效期内的检校证书。检查时，应在确保自身安全及不影响桥下安全通行的前提下，尽量使用桥检车靠近结构，依次检查桥梁的各个构部件，注意发现异常情况和原有异常情况的发展变化;对有异常情况的结构，应在其适当位置做出标记，检查结果记录应量化。主要工作包括但不限于以下内容：</w:t>
            </w:r>
          </w:p>
          <w:p>
            <w:pPr>
              <w:pStyle w:val="null3"/>
              <w:ind w:firstLine="360"/>
              <w:jc w:val="both"/>
            </w:pPr>
            <w:r>
              <w:rPr>
                <w:rFonts w:ascii="宋体" w:hAnsi="宋体" w:cs="宋体" w:eastAsia="宋体"/>
                <w:sz w:val="18"/>
                <w:color w:val="0D0D0D"/>
              </w:rPr>
              <w:t>3.2.1</w:t>
            </w:r>
            <w:r>
              <w:rPr>
                <w:rFonts w:ascii="宋体" w:hAnsi="宋体" w:cs="宋体" w:eastAsia="宋体"/>
                <w:sz w:val="18"/>
                <w:color w:val="0D0D0D"/>
              </w:rPr>
              <w:t>现场校核桥梁基本数据（核查范围为统计年报库及养护管理系统桥梁子系统所填指标项，由采购人提供指标项明细）。当场填写“桥梁检查评定记录表”（见《公路桥梁技术状况评定标准》（JTG/T H21—2011）附录A），记录各部件缺损状况并做出技术状况评分。</w:t>
            </w:r>
          </w:p>
          <w:p>
            <w:pPr>
              <w:pStyle w:val="null3"/>
              <w:ind w:firstLine="360"/>
              <w:jc w:val="both"/>
            </w:pPr>
            <w:r>
              <w:rPr>
                <w:rFonts w:ascii="宋体" w:hAnsi="宋体" w:cs="宋体" w:eastAsia="宋体"/>
                <w:sz w:val="18"/>
                <w:color w:val="0D0D0D"/>
              </w:rPr>
              <w:t xml:space="preserve">3.2.2 </w:t>
            </w:r>
            <w:r>
              <w:rPr>
                <w:rFonts w:ascii="宋体" w:hAnsi="宋体" w:cs="宋体" w:eastAsia="宋体"/>
                <w:sz w:val="18"/>
                <w:color w:val="0D0D0D"/>
              </w:rPr>
              <w:t>实地判断缺损原因，确定维修范围及方式。对难以判断损坏原因和程度的部件，应专项咨询论证并形成结论。对损坏严重，危及安全运行的危桥，提出处置的建议。</w:t>
            </w:r>
          </w:p>
          <w:p>
            <w:pPr>
              <w:pStyle w:val="null3"/>
              <w:ind w:firstLine="360"/>
              <w:jc w:val="both"/>
            </w:pPr>
            <w:r>
              <w:rPr>
                <w:rFonts w:ascii="宋体" w:hAnsi="宋体" w:cs="宋体" w:eastAsia="宋体"/>
                <w:sz w:val="18"/>
                <w:color w:val="0D0D0D"/>
              </w:rPr>
              <w:t xml:space="preserve">3.2.3 </w:t>
            </w:r>
            <w:r>
              <w:rPr>
                <w:rFonts w:ascii="宋体" w:hAnsi="宋体" w:cs="宋体" w:eastAsia="宋体"/>
                <w:sz w:val="18"/>
                <w:color w:val="0D0D0D"/>
              </w:rPr>
              <w:t>桥面系构造的检查：包括但不限于：桥面铺装层纵、横坡是否顺适，有无严重裂缝（龟裂，纵横裂缝）、坑槽、波浪、桥头跳车、防水层漏水。伸缩缝是否有异常变形、破损、脱落、漏水，是否造成明显跳车。护栏有无撞坏、断裂、错位、缺件、剥落、锈蚀等。桥面排水是否顺畅，泄水管是否完好、畅通，桥头排水沟功能是否完好，锥坡桥头护岸有无冲蚀、塌陷。桥上交通信号、标志、标线、照明设施是否损坏、老化、失效，是否需要更换。桥上的路用通信、供电线路及设备是否完好。</w:t>
            </w:r>
          </w:p>
          <w:p>
            <w:pPr>
              <w:pStyle w:val="null3"/>
              <w:ind w:firstLine="360"/>
              <w:jc w:val="both"/>
            </w:pPr>
            <w:r>
              <w:rPr>
                <w:rFonts w:ascii="宋体" w:hAnsi="宋体" w:cs="宋体" w:eastAsia="宋体"/>
                <w:sz w:val="18"/>
                <w:color w:val="0D0D0D"/>
              </w:rPr>
              <w:t xml:space="preserve">3.2.4 </w:t>
            </w:r>
            <w:r>
              <w:rPr>
                <w:rFonts w:ascii="宋体" w:hAnsi="宋体" w:cs="宋体" w:eastAsia="宋体"/>
                <w:sz w:val="18"/>
                <w:color w:val="0D0D0D"/>
              </w:rPr>
              <w:t>钢筋混凝土和预应力混凝土梁桥的检查：包括但不限于：梁端头、底面是否损坏，箱形梁内是否有积水，通气是否良好。混凝土有无裂缝、渗水、表面风化、剥落、露筋和钢筋锈蚀，有无碱集料反应引起的整体龟裂现象。混凝土表面有无严重碳化。预应力钢束锚固区段混凝土有无开裂，沿预应筋的混凝土表面有无纵向裂缝。梁（板）式结构的跨中、支点及变截面处，悬臂端牛腿或中间铰部位，钢构的固结处和桁架节点部位，混凝土是否开裂、缺损和出现钢筋锈蚀。装配式梁桥应注意检查联结部位的缺损状况。组合梁的桥面板与梁的结合部位及预制桥面板之间的接头处混凝土有无开裂、渗水。横向联合构件是否开裂，连接钢板的焊缝有无锈蚀、断裂，边梁有无横移或向外倾斜。</w:t>
            </w:r>
          </w:p>
          <w:p>
            <w:pPr>
              <w:pStyle w:val="null3"/>
              <w:ind w:firstLine="360"/>
              <w:jc w:val="both"/>
            </w:pPr>
            <w:r>
              <w:rPr>
                <w:rFonts w:ascii="宋体" w:hAnsi="宋体" w:cs="宋体" w:eastAsia="宋体"/>
                <w:sz w:val="18"/>
                <w:color w:val="0D0D0D"/>
              </w:rPr>
              <w:t xml:space="preserve">3.2.5 </w:t>
            </w:r>
            <w:r>
              <w:rPr>
                <w:rFonts w:ascii="宋体" w:hAnsi="宋体" w:cs="宋体" w:eastAsia="宋体"/>
                <w:sz w:val="18"/>
                <w:color w:val="0D0D0D"/>
              </w:rPr>
              <w:t>支座的检查：包括但不限于：支座组件是否完好、清洁，有无断裂、错位、脱空。支承垫石是否有裂缝。橡胶支座是否老化、开裂，有无过大的剪切变形或压缩变形，各夹层钢板之间的橡胶层外凸是否均匀。四氟滑板支座是否脏污、老化，四氟乙烯板是否完好，橡胶块是否滑出钢板。 盆式橡胶支座的固定螺栓是否剪断，螺母是否松动，钢盆外露部分是否锈蚀，防尘罩是否完好。支座是否丢失。</w:t>
            </w:r>
          </w:p>
          <w:p>
            <w:pPr>
              <w:pStyle w:val="null3"/>
              <w:ind w:firstLine="360"/>
              <w:jc w:val="both"/>
            </w:pPr>
            <w:r>
              <w:rPr>
                <w:rFonts w:ascii="宋体" w:hAnsi="宋体" w:cs="宋体" w:eastAsia="宋体"/>
                <w:sz w:val="18"/>
                <w:color w:val="0D0D0D"/>
              </w:rPr>
              <w:t xml:space="preserve">3.2.6 </w:t>
            </w:r>
            <w:r>
              <w:rPr>
                <w:rFonts w:ascii="宋体" w:hAnsi="宋体" w:cs="宋体" w:eastAsia="宋体"/>
                <w:sz w:val="18"/>
                <w:color w:val="0D0D0D"/>
              </w:rPr>
              <w:t>墩台与基础的检查：包括但不限于：墩台及基础有无滑动、倾斜、下沉或冻拔。台背填土有无沉降或挤压隆起。混凝土墩台及帽梁有无冻胀、风化、开裂、剥落、露筋等。石砌墩台有无砌块断裂、通缝脱开、变形，砌体泄水孔是否堵塞，防水层是否损坏。墩台顶面是否清洁，伸缩缝处是否漏水。基础下是否发生不许可的冲刷或淘空现象，扩大基础的地基有无侵蚀。桩基顶段在水位涨落、干湿交替变化处有无冲刷磨损、颈缩、露筋，有无环状冻裂，是否受到污水、咸水或生物的腐蚀。调治构造物是否完好，功能是否适用，桥位段河床是否有明显的冲淤或漂浮物堵塞现象。</w:t>
            </w:r>
          </w:p>
          <w:p>
            <w:pPr>
              <w:pStyle w:val="null3"/>
              <w:ind w:firstLine="360"/>
              <w:jc w:val="both"/>
            </w:pPr>
            <w:r>
              <w:rPr>
                <w:rFonts w:ascii="宋体" w:hAnsi="宋体" w:cs="宋体" w:eastAsia="宋体"/>
                <w:sz w:val="18"/>
                <w:color w:val="0D0D0D"/>
              </w:rPr>
              <w:t>3.2.7</w:t>
            </w:r>
            <w:r>
              <w:rPr>
                <w:rFonts w:ascii="宋体" w:hAnsi="宋体" w:cs="宋体" w:eastAsia="宋体"/>
                <w:sz w:val="18"/>
                <w:color w:val="0D0D0D"/>
              </w:rPr>
              <w:t>桥梁检查中发现的各种缺损均应在现场用油漆等将其范围及日期标记清楚。发现三类以上桥梁及有严重缺损和难以判明损坏原因和程度的桥梁，应作影像记录，并附病害状况说明。同时，对桥梁安全保护区范围内的地质、地形、地貌、河道、进出口仰坡、左右边坡等涉及安全运营的情况应进行详细描述和图片记录。</w:t>
            </w:r>
          </w:p>
          <w:p>
            <w:pPr>
              <w:pStyle w:val="null3"/>
              <w:ind w:firstLine="360"/>
              <w:jc w:val="both"/>
            </w:pPr>
            <w:r>
              <w:rPr>
                <w:rFonts w:ascii="宋体" w:hAnsi="宋体" w:cs="宋体" w:eastAsia="宋体"/>
                <w:sz w:val="18"/>
                <w:color w:val="0D0D0D"/>
              </w:rPr>
              <w:t>3.2.8</w:t>
            </w:r>
            <w:r>
              <w:rPr>
                <w:rFonts w:ascii="宋体" w:hAnsi="宋体" w:cs="宋体" w:eastAsia="宋体"/>
                <w:sz w:val="18"/>
                <w:color w:val="0D0D0D"/>
              </w:rPr>
              <w:t>检测单位必须按照最新《公路桥涵养护规范》章节要求，对高墩、特长桥梁、特殊结构桥梁设置永久性观测点，可采用相对独立的基准测量系统，测点布设和本次检测数据等资料应逐桥绘制图表提交管养单位。涉及的费用包含在投标报价之中，不单独计量支付。</w:t>
            </w:r>
          </w:p>
          <w:p>
            <w:pPr>
              <w:pStyle w:val="null3"/>
              <w:ind w:firstLine="360"/>
              <w:jc w:val="both"/>
            </w:pPr>
            <w:r>
              <w:rPr>
                <w:rFonts w:ascii="宋体" w:hAnsi="宋体" w:cs="宋体" w:eastAsia="宋体"/>
                <w:sz w:val="18"/>
                <w:color w:val="0D0D0D"/>
              </w:rPr>
              <w:t xml:space="preserve">3.2.9 </w:t>
            </w:r>
            <w:r>
              <w:rPr>
                <w:rFonts w:ascii="宋体" w:hAnsi="宋体" w:cs="宋体" w:eastAsia="宋体"/>
                <w:sz w:val="18"/>
                <w:color w:val="0D0D0D"/>
              </w:rPr>
              <w:t>桥梁检查后应提交下列文件：</w:t>
            </w:r>
          </w:p>
          <w:p>
            <w:pPr>
              <w:pStyle w:val="null3"/>
              <w:ind w:firstLine="360"/>
              <w:jc w:val="both"/>
            </w:pPr>
            <w:r>
              <w:rPr>
                <w:rFonts w:ascii="宋体" w:hAnsi="宋体" w:cs="宋体" w:eastAsia="宋体"/>
                <w:sz w:val="18"/>
                <w:color w:val="0D0D0D"/>
              </w:rPr>
              <w:t>桥梁基本数据问题清单。要求当天检查现场记录，当日内整理成每座桥梁基本数据问题清单。</w:t>
            </w:r>
          </w:p>
          <w:p>
            <w:pPr>
              <w:pStyle w:val="null3"/>
              <w:ind w:firstLine="360"/>
              <w:jc w:val="both"/>
            </w:pPr>
            <w:r>
              <w:rPr>
                <w:rFonts w:ascii="宋体" w:hAnsi="宋体" w:cs="宋体" w:eastAsia="宋体"/>
                <w:sz w:val="18"/>
                <w:color w:val="0D0D0D"/>
              </w:rPr>
              <w:t>桥梁定期检查数据表。要求当天检查现场记录，当日内整理成每座桥梁定期检查数据表。</w:t>
            </w:r>
          </w:p>
          <w:p>
            <w:pPr>
              <w:pStyle w:val="null3"/>
              <w:ind w:firstLine="360"/>
              <w:jc w:val="both"/>
            </w:pPr>
            <w:r>
              <w:rPr>
                <w:rFonts w:ascii="宋体" w:hAnsi="宋体" w:cs="宋体" w:eastAsia="宋体"/>
                <w:sz w:val="18"/>
                <w:color w:val="0D0D0D"/>
              </w:rPr>
              <w:t>典型缺损和病害的照片及说明。缺损状况的描述应采用专业标准术语，说明缺损的部位、类型、性质、范围、数量和程度等。根据检测结果，绘制并提交桥梁病害示意图。</w:t>
            </w:r>
          </w:p>
          <w:p>
            <w:pPr>
              <w:pStyle w:val="null3"/>
              <w:ind w:firstLine="360"/>
              <w:jc w:val="both"/>
            </w:pPr>
            <w:r>
              <w:rPr>
                <w:rFonts w:ascii="宋体" w:hAnsi="宋体" w:cs="宋体" w:eastAsia="宋体"/>
                <w:sz w:val="18"/>
                <w:color w:val="0D0D0D"/>
              </w:rPr>
              <w:t>三张总体照片。两张桥面正面照片，一张桥梁上游侧立面照片。上下游桥梁结构或长度不一致，或起止桩号不一致还要有下游侧立面照片，并标注清楚。</w:t>
            </w:r>
          </w:p>
          <w:p>
            <w:pPr>
              <w:pStyle w:val="null3"/>
              <w:jc w:val="both"/>
            </w:pPr>
            <w:r>
              <w:rPr>
                <w:rFonts w:ascii="宋体" w:hAnsi="宋体" w:cs="宋体" w:eastAsia="宋体"/>
                <w:sz w:val="18"/>
                <w:b/>
                <w:color w:val="0D0D0D"/>
              </w:rPr>
              <w:t xml:space="preserve">  3.2.10</w:t>
            </w:r>
            <w:r>
              <w:rPr>
                <w:rFonts w:ascii="宋体" w:hAnsi="宋体" w:cs="宋体" w:eastAsia="宋体"/>
                <w:sz w:val="18"/>
                <w:b/>
                <w:color w:val="0D0D0D"/>
              </w:rPr>
              <w:t>按照本项总体要求，对桥梁养护管理规范化进行打分评价。</w:t>
            </w:r>
          </w:p>
          <w:p>
            <w:pPr>
              <w:pStyle w:val="null3"/>
              <w:ind w:firstLine="361"/>
              <w:jc w:val="both"/>
            </w:pPr>
            <w:r>
              <w:rPr>
                <w:rFonts w:ascii="宋体" w:hAnsi="宋体" w:cs="宋体" w:eastAsia="宋体"/>
                <w:sz w:val="18"/>
                <w:b/>
                <w:color w:val="0D0D0D"/>
              </w:rPr>
              <w:t>4.</w:t>
            </w:r>
            <w:r>
              <w:rPr>
                <w:rFonts w:ascii="宋体" w:hAnsi="宋体" w:cs="宋体" w:eastAsia="宋体"/>
                <w:sz w:val="18"/>
                <w:b/>
                <w:color w:val="0D0D0D"/>
              </w:rPr>
              <w:t>桥梁定期检查报告成果提交</w:t>
            </w:r>
          </w:p>
          <w:p>
            <w:pPr>
              <w:pStyle w:val="null3"/>
              <w:ind w:firstLine="361"/>
              <w:jc w:val="both"/>
            </w:pPr>
            <w:r>
              <w:rPr>
                <w:rFonts w:ascii="宋体" w:hAnsi="宋体" w:cs="宋体" w:eastAsia="宋体"/>
                <w:sz w:val="18"/>
                <w:b/>
                <w:color w:val="0D0D0D"/>
              </w:rPr>
              <w:t>4.1</w:t>
            </w:r>
            <w:r>
              <w:rPr>
                <w:rFonts w:ascii="宋体" w:hAnsi="宋体" w:cs="宋体" w:eastAsia="宋体"/>
                <w:sz w:val="18"/>
                <w:b/>
                <w:color w:val="0D0D0D"/>
              </w:rPr>
              <w:t>沟通协调</w:t>
            </w:r>
          </w:p>
          <w:p>
            <w:pPr>
              <w:pStyle w:val="null3"/>
              <w:ind w:firstLine="360"/>
              <w:jc w:val="both"/>
            </w:pPr>
            <w:r>
              <w:rPr>
                <w:rFonts w:ascii="宋体" w:hAnsi="宋体" w:cs="宋体" w:eastAsia="宋体"/>
                <w:sz w:val="18"/>
                <w:color w:val="0D0D0D"/>
              </w:rPr>
              <w:t>提交正式桥梁定期检查评定报告前，检测单位应把桥梁病害情况、等级评定等有关问题向采购人、所在市公路局及时汇报，必要时进行技术方案初审研讨。要求检测单位加强与所在市公路沟通，对有争议的评定结果要逐一说明情况，并附详细的病害图片说明。</w:t>
            </w:r>
          </w:p>
          <w:p>
            <w:pPr>
              <w:pStyle w:val="null3"/>
              <w:ind w:firstLine="361"/>
              <w:jc w:val="both"/>
            </w:pPr>
            <w:r>
              <w:rPr>
                <w:rFonts w:ascii="宋体" w:hAnsi="宋体" w:cs="宋体" w:eastAsia="宋体"/>
                <w:sz w:val="18"/>
                <w:b/>
                <w:color w:val="0D0D0D"/>
              </w:rPr>
              <w:t>4.2</w:t>
            </w:r>
            <w:r>
              <w:rPr>
                <w:rFonts w:ascii="宋体" w:hAnsi="宋体" w:cs="宋体" w:eastAsia="宋体"/>
                <w:sz w:val="18"/>
                <w:b/>
                <w:color w:val="0D0D0D"/>
              </w:rPr>
              <w:t>提交成果及方式</w:t>
            </w:r>
          </w:p>
          <w:p>
            <w:pPr>
              <w:pStyle w:val="null3"/>
              <w:ind w:firstLine="360"/>
              <w:jc w:val="both"/>
            </w:pPr>
            <w:r>
              <w:rPr>
                <w:rFonts w:ascii="宋体" w:hAnsi="宋体" w:cs="宋体" w:eastAsia="宋体"/>
                <w:sz w:val="18"/>
                <w:color w:val="0D0D0D"/>
              </w:rPr>
              <w:t>4.2.1</w:t>
            </w:r>
            <w:r>
              <w:rPr>
                <w:rFonts w:ascii="宋体" w:hAnsi="宋体" w:cs="宋体" w:eastAsia="宋体"/>
                <w:sz w:val="18"/>
                <w:color w:val="0D0D0D"/>
              </w:rPr>
              <w:t>分别提交本次本项目总报告（全省）、分报告（一桥一报告，单独分开，不以市或县区为单位），包括盖章、签字齐全的纸质报告一式4份，并提供以上报告扫描电子版报告。</w:t>
            </w:r>
          </w:p>
          <w:p>
            <w:pPr>
              <w:pStyle w:val="null3"/>
              <w:ind w:firstLine="360"/>
              <w:jc w:val="both"/>
            </w:pPr>
            <w:r>
              <w:rPr>
                <w:rFonts w:ascii="宋体" w:hAnsi="宋体" w:cs="宋体" w:eastAsia="宋体"/>
                <w:sz w:val="18"/>
                <w:color w:val="0D0D0D"/>
              </w:rPr>
              <w:t>4.2.2</w:t>
            </w:r>
            <w:r>
              <w:rPr>
                <w:rFonts w:ascii="宋体" w:hAnsi="宋体" w:cs="宋体" w:eastAsia="宋体"/>
                <w:sz w:val="18"/>
                <w:color w:val="0D0D0D"/>
              </w:rPr>
              <w:t>分别提交本次本项目合同履约执行报告一式4份，逐桥逐隧对照合同约定和本项目有关工作内容进行响应性报告。</w:t>
            </w:r>
            <w:r>
              <w:rPr>
                <w:rFonts w:ascii="宋体" w:hAnsi="宋体" w:cs="宋体" w:eastAsia="宋体"/>
                <w:sz w:val="18"/>
                <w:b/>
                <w:color w:val="0D0D0D"/>
              </w:rPr>
              <w:t>在提交的报告中需逐桥提供检测车以及其他设备现场作业照片</w:t>
            </w:r>
            <w:r>
              <w:rPr>
                <w:rFonts w:ascii="宋体" w:hAnsi="宋体" w:cs="宋体" w:eastAsia="宋体"/>
                <w:sz w:val="18"/>
                <w:color w:val="0D0D0D"/>
              </w:rPr>
              <w:t>。</w:t>
            </w:r>
          </w:p>
          <w:p>
            <w:pPr>
              <w:pStyle w:val="null3"/>
              <w:ind w:firstLine="360"/>
              <w:jc w:val="both"/>
            </w:pPr>
            <w:r>
              <w:rPr>
                <w:rFonts w:ascii="宋体" w:hAnsi="宋体" w:cs="宋体" w:eastAsia="宋体"/>
                <w:sz w:val="18"/>
                <w:color w:val="0D0D0D"/>
              </w:rPr>
              <w:t xml:space="preserve">4.2.3 </w:t>
            </w:r>
            <w:r>
              <w:rPr>
                <w:rFonts w:ascii="宋体" w:hAnsi="宋体" w:cs="宋体" w:eastAsia="宋体"/>
                <w:sz w:val="18"/>
                <w:color w:val="0D0D0D"/>
              </w:rPr>
              <w:t>报告编制基本格式：主要内容包括但不限于：</w:t>
            </w:r>
          </w:p>
          <w:p>
            <w:pPr>
              <w:pStyle w:val="null3"/>
              <w:ind w:firstLine="360"/>
              <w:jc w:val="both"/>
            </w:pPr>
            <w:r>
              <w:rPr>
                <w:rFonts w:ascii="宋体" w:hAnsi="宋体" w:cs="宋体" w:eastAsia="宋体"/>
                <w:sz w:val="18"/>
                <w:color w:val="0D0D0D"/>
              </w:rPr>
              <w:t>4.2.3.1</w:t>
            </w:r>
            <w:r>
              <w:rPr>
                <w:rFonts w:ascii="宋体" w:hAnsi="宋体" w:cs="宋体" w:eastAsia="宋体"/>
                <w:sz w:val="18"/>
                <w:color w:val="0D0D0D"/>
              </w:rPr>
              <w:t>概述：概述本项目工作背景、主要内容；列出逐桥所处路线桩号、位置地名、桥梁代码，现场核实后的上下部结构形式、荷载等级、设计行车速度、路面型式、长度、宽度、高度等几何尺寸等统计年报库及养护管理系统桥梁子系统填报所需基础数据，后附基础数据问题清单（具体基础数据项由采购人确定）。</w:t>
            </w:r>
          </w:p>
          <w:p>
            <w:pPr>
              <w:pStyle w:val="null3"/>
              <w:ind w:firstLine="360"/>
              <w:jc w:val="both"/>
            </w:pPr>
            <w:r>
              <w:rPr>
                <w:rFonts w:ascii="宋体" w:hAnsi="宋体" w:cs="宋体" w:eastAsia="宋体"/>
                <w:sz w:val="18"/>
                <w:color w:val="0D0D0D"/>
              </w:rPr>
              <w:t>4.2.3.2</w:t>
            </w:r>
            <w:r>
              <w:rPr>
                <w:rFonts w:ascii="宋体" w:hAnsi="宋体" w:cs="宋体" w:eastAsia="宋体"/>
                <w:sz w:val="18"/>
                <w:color w:val="0D0D0D"/>
              </w:rPr>
              <w:t>技术状况评定情况：基于逐桥技术状况检查结果，分类分析归纳技术状况检查检测情况、逐桥梳理发现的普遍性、突出性的问题以及原因，提出相应对策措施建议。后附所检桥梁技术状况等级以及存在问题一览表。</w:t>
            </w:r>
          </w:p>
          <w:p>
            <w:pPr>
              <w:pStyle w:val="null3"/>
              <w:ind w:firstLine="360"/>
              <w:jc w:val="both"/>
            </w:pPr>
            <w:r>
              <w:rPr>
                <w:rFonts w:ascii="宋体" w:hAnsi="宋体" w:cs="宋体" w:eastAsia="宋体"/>
                <w:sz w:val="18"/>
                <w:color w:val="0D0D0D"/>
              </w:rPr>
              <w:t>4.2.3.3</w:t>
            </w:r>
            <w:r>
              <w:rPr>
                <w:rFonts w:ascii="宋体" w:hAnsi="宋体" w:cs="宋体" w:eastAsia="宋体"/>
                <w:sz w:val="18"/>
                <w:color w:val="0D0D0D"/>
              </w:rPr>
              <w:t>养护管理规范化评价情况：基于养护管理规范化检查内容和评分标准，分类分析归纳逐养护管理规范化主要做法亮点、分市梳理发现的普遍性、突出性的问题以及原因（具体到所管养桥隧），提出相应工作要求或建议。后附所检桥梁养护管理规范化评价以及存在问题一览表。</w:t>
            </w:r>
          </w:p>
          <w:p>
            <w:pPr>
              <w:pStyle w:val="null3"/>
              <w:ind w:firstLine="360"/>
              <w:jc w:val="both"/>
            </w:pPr>
            <w:r>
              <w:rPr>
                <w:rFonts w:ascii="宋体" w:hAnsi="宋体" w:cs="宋体" w:eastAsia="宋体"/>
                <w:sz w:val="18"/>
                <w:color w:val="0D0D0D"/>
              </w:rPr>
              <w:t xml:space="preserve"> 4.2.3.4</w:t>
            </w:r>
            <w:r>
              <w:rPr>
                <w:rFonts w:ascii="宋体" w:hAnsi="宋体" w:cs="宋体" w:eastAsia="宋体"/>
                <w:sz w:val="18"/>
                <w:color w:val="0D0D0D"/>
              </w:rPr>
              <w:t>省公路局2023年以来通报中指出存在问题整改情况：对照《陕西省公路局2023年度运营关于普通国省道公路长大桥梁隧道定期检查评定存在问题的通报》以及相关报告，对管养单位整改情况进行核查，形成相关核查结论。</w:t>
            </w:r>
          </w:p>
          <w:p>
            <w:pPr>
              <w:pStyle w:val="null3"/>
              <w:ind w:firstLine="360"/>
              <w:jc w:val="both"/>
            </w:pPr>
            <w:r>
              <w:rPr>
                <w:rFonts w:ascii="宋体" w:hAnsi="宋体" w:cs="宋体" w:eastAsia="宋体"/>
                <w:sz w:val="18"/>
                <w:b/>
                <w:color w:val="0D0D0D"/>
              </w:rPr>
              <w:t>4.2.4</w:t>
            </w:r>
            <w:r>
              <w:rPr>
                <w:rFonts w:ascii="宋体" w:hAnsi="宋体" w:cs="宋体" w:eastAsia="宋体"/>
                <w:sz w:val="18"/>
                <w:b/>
                <w:color w:val="0D0D0D"/>
              </w:rPr>
              <w:t>按照《国家公路网重点桥梁和隧道监测评价规程》（T/CECS G:E41-04-2019）和部颁最新《公路桥涵养护规范》有关规定，逐桥提交安全运行风险管理和隐患排查制度、风险辨识手册、养护手册，重大风险事件防控措施，并指导管养单位编写应急预案，包括盖章、签字齐全的纸质文件一式4份，并提供以上文件扫描电子版文件。</w:t>
            </w:r>
          </w:p>
          <w:p>
            <w:pPr>
              <w:pStyle w:val="null3"/>
              <w:ind w:firstLine="360"/>
              <w:jc w:val="both"/>
            </w:pPr>
            <w:r>
              <w:rPr>
                <w:rFonts w:ascii="宋体" w:hAnsi="宋体" w:cs="宋体" w:eastAsia="宋体"/>
                <w:sz w:val="18"/>
                <w:color w:val="0D0D0D"/>
              </w:rPr>
              <w:t>4.2.5</w:t>
            </w:r>
            <w:r>
              <w:rPr>
                <w:rFonts w:ascii="宋体" w:hAnsi="宋体" w:cs="宋体" w:eastAsia="宋体"/>
                <w:sz w:val="18"/>
                <w:color w:val="0D0D0D"/>
              </w:rPr>
              <w:t>将定检信息更新补充上传公路养护管理系统桥梁子系统，包括项目建立、定期检查报告上传、病害信息录入等，并配合做好国桥库与统计年报系统比对工作。</w:t>
            </w:r>
          </w:p>
          <w:p>
            <w:pPr>
              <w:pStyle w:val="null3"/>
              <w:ind w:firstLine="361"/>
              <w:jc w:val="both"/>
            </w:pPr>
            <w:r>
              <w:rPr>
                <w:rFonts w:ascii="宋体" w:hAnsi="宋体" w:cs="宋体" w:eastAsia="宋体"/>
                <w:sz w:val="18"/>
                <w:b/>
                <w:color w:val="0D0D0D"/>
              </w:rPr>
              <w:t>5.</w:t>
            </w:r>
            <w:r>
              <w:rPr>
                <w:rFonts w:ascii="宋体" w:hAnsi="宋体" w:cs="宋体" w:eastAsia="宋体"/>
                <w:sz w:val="18"/>
                <w:b/>
                <w:color w:val="0D0D0D"/>
              </w:rPr>
              <w:t>其他事项</w:t>
            </w:r>
          </w:p>
          <w:p>
            <w:pPr>
              <w:pStyle w:val="null3"/>
              <w:jc w:val="both"/>
            </w:pPr>
            <w:r>
              <w:rPr>
                <w:rFonts w:ascii="宋体" w:hAnsi="宋体" w:cs="宋体" w:eastAsia="宋体"/>
                <w:sz w:val="18"/>
                <w:b/>
                <w:color w:val="0D0D0D"/>
              </w:rPr>
              <w:t xml:space="preserve">  5.1</w:t>
            </w:r>
            <w:r>
              <w:rPr>
                <w:rFonts w:ascii="宋体" w:hAnsi="宋体" w:cs="宋体" w:eastAsia="宋体"/>
                <w:sz w:val="18"/>
                <w:b/>
                <w:color w:val="0D0D0D"/>
              </w:rPr>
              <w:t>按照采购人要求起草全省通报（技术审查会前完成初稿）。</w:t>
            </w:r>
          </w:p>
          <w:p>
            <w:pPr>
              <w:pStyle w:val="null3"/>
              <w:ind w:firstLine="360"/>
              <w:jc w:val="both"/>
            </w:pPr>
            <w:r>
              <w:rPr>
                <w:rFonts w:ascii="宋体" w:hAnsi="宋体" w:cs="宋体" w:eastAsia="宋体"/>
                <w:sz w:val="18"/>
                <w:color w:val="0D0D0D"/>
              </w:rPr>
              <w:t>5.2</w:t>
            </w:r>
            <w:r>
              <w:rPr>
                <w:rFonts w:ascii="宋体" w:hAnsi="宋体" w:cs="宋体" w:eastAsia="宋体"/>
                <w:sz w:val="18"/>
                <w:color w:val="0D0D0D"/>
              </w:rPr>
              <w:t>检测单位完成相关报告编制工作后，还应逐桥逐隧提供分报告。具体要求与采购人沟通确定。</w:t>
            </w:r>
          </w:p>
          <w:p>
            <w:pPr>
              <w:pStyle w:val="null3"/>
              <w:ind w:firstLine="360"/>
              <w:jc w:val="both"/>
            </w:pPr>
            <w:r>
              <w:rPr>
                <w:rFonts w:ascii="宋体" w:hAnsi="宋体" w:cs="宋体" w:eastAsia="宋体"/>
                <w:sz w:val="18"/>
                <w:color w:val="0D0D0D"/>
              </w:rPr>
              <w:t>5.3</w:t>
            </w:r>
            <w:r>
              <w:rPr>
                <w:rFonts w:ascii="宋体" w:hAnsi="宋体" w:cs="宋体" w:eastAsia="宋体"/>
                <w:sz w:val="18"/>
                <w:color w:val="0D0D0D"/>
              </w:rPr>
              <w:t>检测单位提供相关市公路局对开展本项目工作情况的评价、所检查评定长大桥梁技术状况的意见和其它建议意见等（经各市公路局桥梁工程师、分管科室负责人、分管领导签字并加盖单位公章）。</w:t>
            </w:r>
          </w:p>
          <w:p>
            <w:pPr>
              <w:pStyle w:val="null3"/>
              <w:ind w:firstLine="360"/>
              <w:jc w:val="both"/>
            </w:pPr>
            <w:r>
              <w:rPr>
                <w:rFonts w:ascii="宋体" w:hAnsi="宋体" w:cs="宋体" w:eastAsia="宋体"/>
                <w:sz w:val="18"/>
                <w:color w:val="0D0D0D"/>
              </w:rPr>
              <w:t>5.4</w:t>
            </w:r>
            <w:r>
              <w:rPr>
                <w:rFonts w:ascii="宋体" w:hAnsi="宋体" w:cs="宋体" w:eastAsia="宋体"/>
                <w:sz w:val="18"/>
                <w:color w:val="0D0D0D"/>
              </w:rPr>
              <w:t>在合同服务期限内延长6个月，如相关市通过经常性检查发现已经检测单位定期检查评定的桥梁属于疑似四五类的，由检测单位进行现场复查，复查检测费用包含在本次招标投标人合同价格内，不单独计量支付。</w:t>
            </w:r>
          </w:p>
          <w:p>
            <w:pPr>
              <w:pStyle w:val="null3"/>
              <w:ind w:firstLine="360"/>
              <w:jc w:val="both"/>
            </w:pPr>
            <w:r>
              <w:rPr>
                <w:rFonts w:ascii="宋体" w:hAnsi="宋体" w:cs="宋体" w:eastAsia="宋体"/>
                <w:sz w:val="18"/>
                <w:color w:val="0D0D0D"/>
              </w:rPr>
              <w:t>5.5</w:t>
            </w:r>
            <w:r>
              <w:rPr>
                <w:rFonts w:ascii="宋体" w:hAnsi="宋体" w:cs="宋体" w:eastAsia="宋体"/>
                <w:sz w:val="18"/>
                <w:color w:val="0D0D0D"/>
              </w:rPr>
              <w:t>合同期限内可能存在的桥梁需要进行特殊检查、荷载试验等专项检查检测的，检测单位必须予以配合，涉及费用另行协商解决。</w:t>
            </w:r>
          </w:p>
          <w:p>
            <w:pPr>
              <w:pStyle w:val="null3"/>
              <w:jc w:val="both"/>
            </w:pPr>
            <w:r>
              <w:rPr>
                <w:rFonts w:ascii="宋体" w:hAnsi="宋体" w:cs="宋体" w:eastAsia="宋体"/>
                <w:sz w:val="18"/>
                <w:color w:val="0D0D0D"/>
              </w:rPr>
              <w:t>附录：</w:t>
            </w:r>
          </w:p>
          <w:p>
            <w:pPr>
              <w:pStyle w:val="null3"/>
              <w:jc w:val="center"/>
            </w:pPr>
            <w:r>
              <w:rPr>
                <w:rFonts w:ascii="宋体" w:hAnsi="宋体" w:cs="宋体" w:eastAsia="宋体"/>
                <w:sz w:val="18"/>
                <w:b/>
                <w:color w:val="0D0D0D"/>
              </w:rPr>
              <w:t>2024</w:t>
            </w:r>
            <w:r>
              <w:rPr>
                <w:rFonts w:ascii="宋体" w:hAnsi="宋体" w:cs="宋体" w:eastAsia="宋体"/>
                <w:sz w:val="18"/>
                <w:b/>
                <w:color w:val="0D0D0D"/>
              </w:rPr>
              <w:t>年度普通国省道公路桥隧定期检查评定（长大桥隧）项目 （QL标）</w:t>
            </w:r>
          </w:p>
          <w:tbl>
            <w:tblPr>
              <w:tblInd w:type="dxa" w:w="90"/>
              <w:tblBorders>
                <w:top w:val="single"/>
                <w:left w:val="single"/>
                <w:bottom w:val="single"/>
                <w:right w:val="single"/>
                <w:insideH w:val="single"/>
                <w:insideV w:val="single"/>
              </w:tblBorders>
            </w:tblPr>
            <w:tblGrid>
              <w:gridCol w:w="196"/>
              <w:gridCol w:w="468"/>
              <w:gridCol w:w="217"/>
              <w:gridCol w:w="292"/>
              <w:gridCol w:w="447"/>
              <w:gridCol w:w="318"/>
              <w:gridCol w:w="322"/>
              <w:gridCol w:w="292"/>
              <w:gridCol w:w="0"/>
            </w:tblGrid>
            <w:tr>
              <w:tc>
                <w:tcPr>
                  <w:tcW w:type="dxa" w:w="1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序号</w:t>
                  </w:r>
                </w:p>
              </w:tc>
              <w:tc>
                <w:tcPr>
                  <w:tcW w:type="dxa" w:w="4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管养单位</w:t>
                  </w:r>
                </w:p>
              </w:tc>
              <w:tc>
                <w:tcPr>
                  <w:tcW w:type="dxa" w:w="2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路线</w:t>
                  </w:r>
                </w:p>
              </w:tc>
              <w:tc>
                <w:tcPr>
                  <w:tcW w:type="dxa" w:w="2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公路等级</w:t>
                  </w: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桥梁名称</w:t>
                  </w:r>
                </w:p>
              </w:tc>
              <w:tc>
                <w:tcPr>
                  <w:tcW w:type="dxa" w:w="3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桥长（米）</w:t>
                  </w:r>
                </w:p>
              </w:tc>
              <w:tc>
                <w:tcPr>
                  <w:tcW w:type="dxa" w:w="3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最大跨径</w:t>
                  </w:r>
                </w:p>
              </w:tc>
              <w:tc>
                <w:tcPr>
                  <w:tcW w:type="dxa" w:w="2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建成年限</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vMerge/>
                  <w:tcBorders>
                    <w:top w:val="single" w:color="000000" w:sz="4"/>
                    <w:left w:val="single" w:color="000000" w:sz="4"/>
                    <w:bottom w:val="single" w:color="000000" w:sz="4"/>
                    <w:right w:val="single" w:color="000000" w:sz="4"/>
                  </w:tcBorders>
                </w:tcPr>
                <w:p/>
              </w:tc>
              <w:tc>
                <w:tcPr>
                  <w:tcW w:type="dxa" w:w="468"/>
                  <w:vMerge/>
                  <w:tcBorders>
                    <w:top w:val="single" w:color="000000" w:sz="4"/>
                    <w:left w:val="none" w:color="000000" w:sz="4"/>
                    <w:bottom w:val="single" w:color="000000" w:sz="4"/>
                    <w:right w:val="single" w:color="000000" w:sz="4"/>
                  </w:tcBorders>
                </w:tcPr>
                <w:p/>
              </w:tc>
              <w:tc>
                <w:tcPr>
                  <w:tcW w:type="dxa" w:w="217"/>
                  <w:vMerge/>
                  <w:tcBorders>
                    <w:top w:val="single" w:color="000000" w:sz="4"/>
                    <w:left w:val="none" w:color="000000" w:sz="4"/>
                    <w:bottom w:val="single" w:color="000000" w:sz="4"/>
                    <w:right w:val="single" w:color="000000" w:sz="4"/>
                  </w:tcBorders>
                </w:tcPr>
                <w:p/>
              </w:tc>
              <w:tc>
                <w:tcPr>
                  <w:tcW w:type="dxa" w:w="292"/>
                  <w:vMerge/>
                  <w:tcBorders>
                    <w:top w:val="single" w:color="000000" w:sz="4"/>
                    <w:left w:val="none" w:color="000000" w:sz="4"/>
                    <w:bottom w:val="single" w:color="000000" w:sz="4"/>
                    <w:right w:val="single" w:color="000000" w:sz="4"/>
                  </w:tcBorders>
                </w:tcPr>
                <w:p/>
              </w:tc>
              <w:tc>
                <w:tcPr>
                  <w:tcW w:type="dxa" w:w="447"/>
                  <w:vMerge/>
                  <w:tcBorders>
                    <w:top w:val="single" w:color="000000" w:sz="4"/>
                    <w:left w:val="none" w:color="000000" w:sz="4"/>
                    <w:bottom w:val="single" w:color="000000" w:sz="4"/>
                    <w:right w:val="single" w:color="000000" w:sz="4"/>
                  </w:tcBorders>
                </w:tcPr>
                <w:p/>
              </w:tc>
              <w:tc>
                <w:tcPr>
                  <w:tcW w:type="dxa" w:w="318"/>
                  <w:vMerge/>
                  <w:tcBorders>
                    <w:top w:val="single" w:color="000000" w:sz="4"/>
                    <w:left w:val="none" w:color="000000" w:sz="4"/>
                    <w:bottom w:val="single" w:color="000000" w:sz="4"/>
                    <w:right w:val="single" w:color="000000" w:sz="4"/>
                  </w:tcBorders>
                </w:tcPr>
                <w:p/>
              </w:tc>
              <w:tc>
                <w:tcPr>
                  <w:tcW w:type="dxa" w:w="322"/>
                  <w:vMerge/>
                  <w:tcBorders>
                    <w:top w:val="single" w:color="000000" w:sz="4"/>
                    <w:left w:val="none" w:color="000000" w:sz="4"/>
                    <w:bottom w:val="single" w:color="000000" w:sz="4"/>
                    <w:right w:val="single" w:color="000000" w:sz="4"/>
                  </w:tcBorders>
                </w:tcPr>
                <w:p/>
              </w:tc>
              <w:tc>
                <w:tcPr>
                  <w:tcW w:type="dxa" w:w="29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西安市公路局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一级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圣力寺村渭河特大桥上行</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2425.4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2019</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西安市公路局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一级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圣力寺村渭河特大桥下行</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2425.4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2019</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榆林市公路局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G339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佳临黄河大桥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1996</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榆林市公路局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G338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一级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府保黄河二桥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1383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2000</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延安市公路局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康家沟6号大桥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78.37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2009</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延安市公路局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黑木沟特大桥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380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170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渭南市公路局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S107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一级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赵梁渭河特大桥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2346.08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2008</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渭南市公路局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S205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上涨渡渭河特大桥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2377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2007</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渭南市公路局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G242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阳村渭河特大桥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3265.54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2006</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渭南市公路局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S201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东栅渭河特大桥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4710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2017</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汉中市公路局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潘家河大桥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176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2003</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汉中市公路局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白沔峡桥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105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1994</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汉中市公路局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龙洞沟大桥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1976</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汉中市公路局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武关河桥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81.57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2000</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汉中市公路局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孙家河桥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国道316白河汉江纵向特大桥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5496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2015</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蜀河汉江大桥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315.79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2022</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堰吉河大桥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178.4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2010</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獐河沟桥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107.68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2007</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岚河大桥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150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1988</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G541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柴垭子大桥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2003</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G541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佘家梁3#桥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106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2003</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险滩沟桥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77</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1993</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黑狼沟大桥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1993</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小水河桥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1987</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松木沟桥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1980</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李家河桥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1982</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响水沟桥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1989</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三岔河桥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96.4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1974</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大沟桥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79.74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1974</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小沟桥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119</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79.75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1974</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寨沟大桥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1998</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33</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鱼池沟桥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95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2014</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34</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G541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岚河4＃桥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1999</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35</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康家沟大桥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78.08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2002</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36</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朱溪河大桥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71</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2005</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37</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S102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古仙湖桥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2002</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38</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安康市公路局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S102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何家湾一桥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2002</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39</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延安市公路局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G520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三级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马头关黄河大桥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801.08</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2005</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40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交控集团蓝商分公司</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清河大桥7#（全幅）</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89.5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70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1998</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41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中交韩城黄河大桥有限公司</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G108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一级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禹门口黄河大桥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1640</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565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2020</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42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咸阳市公路局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G312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二级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南沟大桥</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276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D0D0D"/>
                    </w:rPr>
                    <w:t>1998</w:t>
                  </w:r>
                  <w:r>
                    <w:rPr>
                      <w:rFonts w:ascii="宋体" w:hAnsi="宋体" w:cs="宋体" w:eastAsia="宋体"/>
                      <w:sz w:val="18"/>
                      <w:color w:val="0D0D0D"/>
                    </w:rPr>
                    <w:t>年</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标的名称：普通国省道公路桥隧定期检查评定（长大桥隧）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both"/>
            </w:pPr>
            <w:r>
              <w:rPr>
                <w:b/>
              </w:rPr>
              <w:t>普通国省道公路桥隧定期检查评定（长大桥隧）项目（SD标）</w:t>
            </w:r>
          </w:p>
          <w:p>
            <w:pPr>
              <w:pStyle w:val="null3"/>
              <w:ind w:firstLine="361"/>
              <w:jc w:val="both"/>
            </w:pPr>
            <w:r>
              <w:rPr>
                <w:rFonts w:ascii="宋体" w:hAnsi="宋体" w:cs="宋体" w:eastAsia="宋体"/>
                <w:sz w:val="18"/>
                <w:b/>
                <w:color w:val="0D0D0D"/>
              </w:rPr>
              <w:t>1.</w:t>
            </w:r>
            <w:r>
              <w:rPr>
                <w:rFonts w:ascii="宋体" w:hAnsi="宋体" w:cs="宋体" w:eastAsia="宋体"/>
                <w:sz w:val="18"/>
                <w:b/>
                <w:color w:val="0D0D0D"/>
              </w:rPr>
              <w:t>总体要求</w:t>
            </w:r>
          </w:p>
          <w:p>
            <w:pPr>
              <w:pStyle w:val="null3"/>
              <w:ind w:firstLine="360"/>
              <w:jc w:val="both"/>
            </w:pPr>
            <w:r>
              <w:rPr>
                <w:rFonts w:ascii="宋体" w:hAnsi="宋体" w:cs="宋体" w:eastAsia="宋体"/>
                <w:sz w:val="18"/>
                <w:b/>
                <w:color w:val="0D0D0D"/>
              </w:rPr>
              <w:t>1.1</w:t>
            </w:r>
            <w:r>
              <w:rPr>
                <w:rFonts w:ascii="宋体" w:hAnsi="宋体" w:cs="宋体" w:eastAsia="宋体"/>
                <w:sz w:val="18"/>
                <w:b/>
                <w:color w:val="0D0D0D"/>
              </w:rPr>
              <w:t>按照交通运输部最新颁布《公路养护技术标准》《公路隧道养护技术规范》等，对全省普通国省道长大隧道进行定期检查评定。长大隧道定期检查评定清单见本章附表。</w:t>
            </w:r>
          </w:p>
          <w:p>
            <w:pPr>
              <w:pStyle w:val="null3"/>
              <w:ind w:firstLine="360"/>
              <w:jc w:val="both"/>
            </w:pPr>
            <w:r>
              <w:rPr>
                <w:rFonts w:ascii="宋体" w:hAnsi="宋体" w:cs="宋体" w:eastAsia="宋体"/>
                <w:sz w:val="18"/>
                <w:b/>
                <w:color w:val="0D0D0D"/>
              </w:rPr>
              <w:t>1.2</w:t>
            </w:r>
            <w:r>
              <w:rPr>
                <w:rFonts w:ascii="宋体" w:hAnsi="宋体" w:cs="宋体" w:eastAsia="宋体"/>
                <w:sz w:val="18"/>
                <w:b/>
                <w:color w:val="0D0D0D"/>
              </w:rPr>
              <w:t>结合现场实测数据，核查与统计年报库及隧道卡片基础数据准确性一致性，形成比对问题清单，并配合做好国隧库与统计年报库比对工作。</w:t>
            </w:r>
          </w:p>
          <w:p>
            <w:pPr>
              <w:pStyle w:val="null3"/>
              <w:ind w:firstLine="360"/>
              <w:jc w:val="both"/>
            </w:pPr>
            <w:r>
              <w:rPr>
                <w:rFonts w:ascii="宋体" w:hAnsi="宋体" w:cs="宋体" w:eastAsia="宋体"/>
                <w:sz w:val="18"/>
                <w:b/>
                <w:color w:val="0D0D0D"/>
              </w:rPr>
              <w:t>1.3</w:t>
            </w:r>
            <w:r>
              <w:rPr>
                <w:rFonts w:ascii="宋体" w:hAnsi="宋体" w:cs="宋体" w:eastAsia="宋体"/>
                <w:sz w:val="18"/>
                <w:b/>
                <w:color w:val="0D0D0D"/>
              </w:rPr>
              <w:t>依据交通运输部《公路长大桥隧养护管理和安全运行若干规定》以及《陕西省公路隧道安全保护办法》《陕西省公路长大桥隧养护及安全运行管理实施细则》《陕西省公路桥梁养护工程师管理办法》等省厅、局有关制度、指南等规定，核查隧道养护管理单位执行相关法规、制度等情况。按照《陕西省公路局关于切实加强全省干线公路重点桥梁隧道养护和管理规范化的通知》（陕公路函〔2022〕126号）以及参照《国家公路网重点桥梁和隧道监测评价规程》（T/CECS G:E41-04-2019），对桥梁隧道养护管理单位管理规范化进行评价，并按照“一隧一策”要求针对性编写安全运行风险管理和隐患排查制度、风险辨识手册、养护手册，针对性制定重大风险事件防控措施，指导各管养单位编写应急预案。其中,隧道养护管理单位管理规范化包括：</w:t>
            </w:r>
          </w:p>
          <w:p>
            <w:pPr>
              <w:pStyle w:val="null3"/>
              <w:ind w:firstLine="360"/>
              <w:jc w:val="both"/>
            </w:pPr>
            <w:r>
              <w:rPr>
                <w:rFonts w:ascii="宋体" w:hAnsi="宋体" w:cs="宋体" w:eastAsia="宋体"/>
                <w:sz w:val="18"/>
                <w:b/>
                <w:color w:val="0D0D0D"/>
              </w:rPr>
              <w:t>对长大隧道养护管理单位制度建设与落实（养管工作制度建立、隧道养护手册编制、维修管理制度）、资金保障制度（养护资金配置、应急与安全运行资金管理）、专业化管理（养护工程师配置、养护队伍、养护设备）、信息公开制度（隧道安全运营宣传）、例行检查制度（日常巡查、经常日常检查、应急检查、专项检查、汛前检查）、功能维持与加固（清洁维护、预防养护、病害处治与加固改造）、技术档案制度（建设期间资料、交（竣）工验收资料、运营管理资料、隧道管理系统等）、定期培训制度（安全培训、技术培训）、附属设施管理（消防、监控、救援等安全附属设施设置、安全警示标志和交通标志、逃生通道的设置）、通行安全管理（管线设施管理、安全监测与预警、应急管理、联动协调、风险防控）、部省有关通报整改情况、配合开展工作情况共12个方面管理规范化等进行评价。</w:t>
            </w:r>
          </w:p>
          <w:p>
            <w:pPr>
              <w:pStyle w:val="null3"/>
              <w:ind w:firstLine="360"/>
              <w:jc w:val="both"/>
            </w:pPr>
            <w:r>
              <w:rPr>
                <w:rFonts w:ascii="宋体" w:hAnsi="宋体" w:cs="宋体" w:eastAsia="宋体"/>
                <w:sz w:val="18"/>
                <w:b/>
                <w:color w:val="0D0D0D"/>
              </w:rPr>
              <w:t>中标人在收到中标通知书后10日之内，制定百分制评分标准，经采购人审核后作为评分依据。最终逐隧梳理存在问题并形成问题清单，逐隧进行评分并全省排序。</w:t>
            </w:r>
          </w:p>
          <w:p>
            <w:pPr>
              <w:pStyle w:val="null3"/>
              <w:ind w:firstLine="360"/>
              <w:jc w:val="both"/>
            </w:pPr>
            <w:r>
              <w:rPr>
                <w:rFonts w:ascii="宋体" w:hAnsi="宋体" w:cs="宋体" w:eastAsia="宋体"/>
                <w:sz w:val="18"/>
                <w:b/>
                <w:color w:val="0D0D0D"/>
              </w:rPr>
              <w:t>1.4</w:t>
            </w:r>
            <w:r>
              <w:rPr>
                <w:rFonts w:ascii="宋体" w:hAnsi="宋体" w:cs="宋体" w:eastAsia="宋体"/>
                <w:sz w:val="18"/>
                <w:b/>
                <w:color w:val="0D0D0D"/>
              </w:rPr>
              <w:t>按规定和采购人要求编制全省总报告、全省通报以及各隧道分报告。</w:t>
            </w:r>
          </w:p>
          <w:p>
            <w:pPr>
              <w:pStyle w:val="null3"/>
              <w:ind w:firstLine="360"/>
              <w:jc w:val="both"/>
            </w:pPr>
            <w:r>
              <w:rPr>
                <w:rFonts w:ascii="宋体" w:hAnsi="宋体" w:cs="宋体" w:eastAsia="宋体"/>
                <w:sz w:val="18"/>
                <w:b/>
                <w:color w:val="0D0D0D"/>
              </w:rPr>
              <w:t>1.5</w:t>
            </w:r>
            <w:r>
              <w:rPr>
                <w:rFonts w:ascii="宋体" w:hAnsi="宋体" w:cs="宋体" w:eastAsia="宋体"/>
                <w:sz w:val="18"/>
                <w:b/>
                <w:color w:val="0D0D0D"/>
              </w:rPr>
              <w:t>按采购人要求将定检信息更新补充上传公路养护管理系统桥梁隧道子系统，包括项目建立、定期检查报告上传、病害信息录入等。</w:t>
            </w:r>
          </w:p>
          <w:p>
            <w:pPr>
              <w:pStyle w:val="null3"/>
              <w:ind w:firstLine="360"/>
              <w:jc w:val="both"/>
            </w:pPr>
            <w:r>
              <w:rPr>
                <w:rFonts w:ascii="宋体" w:hAnsi="宋体" w:cs="宋体" w:eastAsia="宋体"/>
                <w:sz w:val="18"/>
                <w:b/>
                <w:color w:val="0D0D0D"/>
              </w:rPr>
              <w:t>1.6</w:t>
            </w:r>
            <w:r>
              <w:rPr>
                <w:rFonts w:ascii="宋体" w:hAnsi="宋体" w:cs="宋体" w:eastAsia="宋体"/>
                <w:sz w:val="18"/>
                <w:b/>
                <w:color w:val="0D0D0D"/>
              </w:rPr>
              <w:t>核查上一年度长大隧道定期检查报告中指出的问题整改落实情况，支撑养护决策和各市干线公路隧道养护管理工作评价。</w:t>
            </w:r>
          </w:p>
          <w:p>
            <w:pPr>
              <w:pStyle w:val="null3"/>
              <w:ind w:firstLine="361"/>
              <w:jc w:val="both"/>
            </w:pPr>
            <w:r>
              <w:rPr>
                <w:rFonts w:ascii="宋体" w:hAnsi="宋体" w:cs="宋体" w:eastAsia="宋体"/>
                <w:sz w:val="18"/>
                <w:b/>
                <w:color w:val="0D0D0D"/>
              </w:rPr>
              <w:t>2.</w:t>
            </w:r>
            <w:r>
              <w:rPr>
                <w:rFonts w:ascii="宋体" w:hAnsi="宋体" w:cs="宋体" w:eastAsia="宋体"/>
                <w:sz w:val="18"/>
                <w:b/>
                <w:color w:val="0D0D0D"/>
              </w:rPr>
              <w:t>技术规范与相关服务要求</w:t>
            </w:r>
          </w:p>
          <w:p>
            <w:pPr>
              <w:pStyle w:val="null3"/>
              <w:ind w:firstLine="360"/>
              <w:jc w:val="both"/>
            </w:pPr>
            <w:r>
              <w:rPr>
                <w:rFonts w:ascii="宋体" w:hAnsi="宋体" w:cs="宋体" w:eastAsia="宋体"/>
                <w:sz w:val="18"/>
                <w:b/>
                <w:color w:val="0D0D0D"/>
              </w:rPr>
              <w:t>2.1</w:t>
            </w:r>
            <w:r>
              <w:rPr>
                <w:rFonts w:ascii="宋体" w:hAnsi="宋体" w:cs="宋体" w:eastAsia="宋体"/>
                <w:sz w:val="18"/>
                <w:b/>
                <w:color w:val="0D0D0D"/>
              </w:rPr>
              <w:t>安全、保畅通措施</w:t>
            </w:r>
          </w:p>
          <w:p>
            <w:pPr>
              <w:pStyle w:val="null3"/>
              <w:ind w:firstLine="360"/>
              <w:jc w:val="both"/>
            </w:pPr>
            <w:r>
              <w:rPr>
                <w:rFonts w:ascii="宋体" w:hAnsi="宋体" w:cs="宋体" w:eastAsia="宋体"/>
                <w:sz w:val="18"/>
                <w:b/>
                <w:color w:val="0D0D0D"/>
              </w:rPr>
              <w:t>为实施本合同项目需采取的安全保通措施，应在现场常设专职安全员2名。该专职安全员应熟悉本项目的工作类型，包括前期准备阶段组织有关人员学习安全生产的有关文件和规定，学习道路交通管理法规，逐隧制定安全作业方案，现场检查所有安全规则实施情况等。衔接被检单位做好安全施工的宣传、教育，增强相关人员的安全意识。作业时，检测人员身穿统一工作服，佩戴安全帽、着反光背心。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360"/>
              <w:jc w:val="both"/>
            </w:pPr>
            <w:r>
              <w:rPr>
                <w:rFonts w:ascii="宋体" w:hAnsi="宋体" w:cs="宋体" w:eastAsia="宋体"/>
                <w:sz w:val="18"/>
                <w:b/>
                <w:color w:val="0D0D0D"/>
              </w:rPr>
              <w:t xml:space="preserve">2.2 </w:t>
            </w:r>
            <w:r>
              <w:rPr>
                <w:rFonts w:ascii="宋体" w:hAnsi="宋体" w:cs="宋体" w:eastAsia="宋体"/>
                <w:sz w:val="18"/>
                <w:b/>
                <w:color w:val="0D0D0D"/>
              </w:rPr>
              <w:t>交通管制、标志及安全设施</w:t>
            </w:r>
          </w:p>
          <w:p>
            <w:pPr>
              <w:pStyle w:val="null3"/>
              <w:ind w:firstLine="360"/>
              <w:jc w:val="both"/>
            </w:pPr>
            <w:r>
              <w:rPr>
                <w:rFonts w:ascii="宋体" w:hAnsi="宋体" w:cs="宋体" w:eastAsia="宋体"/>
                <w:sz w:val="18"/>
                <w:b/>
                <w:color w:val="0D0D0D"/>
              </w:rPr>
              <w:t>采购人将通知养护管理单位协调交警部门等部门协助进行交通管制等，但工作期间的安全责任由成交人承担，相关费用由成交人承担，包含在合同报价清单单价中，不单独报价。</w:t>
            </w:r>
          </w:p>
          <w:p>
            <w:pPr>
              <w:pStyle w:val="null3"/>
              <w:ind w:firstLine="360"/>
              <w:jc w:val="both"/>
            </w:pPr>
            <w:r>
              <w:rPr>
                <w:rFonts w:ascii="宋体" w:hAnsi="宋体" w:cs="宋体" w:eastAsia="宋体"/>
                <w:sz w:val="18"/>
                <w:b/>
                <w:color w:val="0D0D0D"/>
              </w:rPr>
              <w:t xml:space="preserve">2.3 </w:t>
            </w:r>
            <w:r>
              <w:rPr>
                <w:rFonts w:ascii="宋体" w:hAnsi="宋体" w:cs="宋体" w:eastAsia="宋体"/>
                <w:sz w:val="18"/>
                <w:b/>
                <w:color w:val="0D0D0D"/>
              </w:rPr>
              <w:t>第三方责任保险</w:t>
            </w:r>
          </w:p>
          <w:p>
            <w:pPr>
              <w:pStyle w:val="null3"/>
              <w:ind w:firstLine="360"/>
              <w:jc w:val="both"/>
            </w:pPr>
            <w:r>
              <w:rPr>
                <w:rFonts w:ascii="宋体" w:hAnsi="宋体" w:cs="宋体" w:eastAsia="宋体"/>
                <w:sz w:val="18"/>
                <w:b/>
                <w:color w:val="0D0D0D"/>
              </w:rPr>
              <w:t>成交人应充分预计到可能的安全风险对工作人员、设备仪器等造成的意外事件，必须按有关规定进行人身意外等保险投保，投保费不单独报价，计入报价中。</w:t>
            </w:r>
          </w:p>
          <w:p>
            <w:pPr>
              <w:pStyle w:val="null3"/>
              <w:ind w:firstLine="361"/>
              <w:jc w:val="both"/>
            </w:pPr>
            <w:r>
              <w:rPr>
                <w:rFonts w:ascii="宋体" w:hAnsi="宋体" w:cs="宋体" w:eastAsia="宋体"/>
                <w:sz w:val="18"/>
                <w:b/>
                <w:color w:val="0D0D0D"/>
              </w:rPr>
              <w:t>3.</w:t>
            </w:r>
            <w:r>
              <w:rPr>
                <w:rFonts w:ascii="宋体" w:hAnsi="宋体" w:cs="宋体" w:eastAsia="宋体"/>
                <w:sz w:val="18"/>
                <w:b/>
                <w:color w:val="0D0D0D"/>
              </w:rPr>
              <w:t>隧道技术状况检查评定</w:t>
            </w:r>
          </w:p>
          <w:p>
            <w:pPr>
              <w:pStyle w:val="null3"/>
              <w:ind w:firstLine="360"/>
              <w:jc w:val="both"/>
            </w:pPr>
            <w:r>
              <w:rPr>
                <w:rFonts w:ascii="宋体" w:hAnsi="宋体" w:cs="宋体" w:eastAsia="宋体"/>
                <w:sz w:val="18"/>
                <w:b/>
                <w:color w:val="0D0D0D"/>
              </w:rPr>
              <w:t xml:space="preserve">3.1 </w:t>
            </w:r>
            <w:r>
              <w:rPr>
                <w:rFonts w:ascii="宋体" w:hAnsi="宋体" w:cs="宋体" w:eastAsia="宋体"/>
                <w:sz w:val="18"/>
                <w:b/>
                <w:color w:val="0D0D0D"/>
              </w:rPr>
              <w:t>总则</w:t>
            </w:r>
          </w:p>
          <w:p>
            <w:pPr>
              <w:pStyle w:val="null3"/>
              <w:ind w:firstLine="180"/>
              <w:jc w:val="both"/>
            </w:pPr>
            <w:r>
              <w:rPr>
                <w:rFonts w:ascii="宋体" w:hAnsi="宋体" w:cs="宋体" w:eastAsia="宋体"/>
                <w:sz w:val="18"/>
                <w:color w:val="0D0D0D"/>
              </w:rPr>
              <w:t>3.1.1</w:t>
            </w:r>
            <w:r>
              <w:rPr>
                <w:rFonts w:ascii="宋体" w:hAnsi="宋体" w:cs="宋体" w:eastAsia="宋体"/>
                <w:sz w:val="18"/>
                <w:color w:val="0D0D0D"/>
              </w:rPr>
              <w:t>检测内容包括：对采购人指定的长大隧道进行基础数据核实及定期检查评定，管理规范化检查评价并按照“一隧一策”要求针对性编写安全运行风险管理和隐患排查制度、风险辨识手册、养护手册，针对性制定重大风险事件防控措施，指导各管养单位编写应急预案，完善公路养护管理系统隧道子系统定检信息。开展本次定期检查评定工作之前，检测单位应制定工作方案（含制定养护管理单位隧道管理规范化评价标准，风险辨识手册、养护手册、应急预案制定标准），经采购人审核后开展工作。采购人对检测质量将随机进行抽查。</w:t>
            </w:r>
          </w:p>
          <w:p>
            <w:pPr>
              <w:pStyle w:val="null3"/>
              <w:ind w:firstLine="360"/>
              <w:jc w:val="both"/>
            </w:pPr>
            <w:r>
              <w:rPr>
                <w:rFonts w:ascii="宋体" w:hAnsi="宋体" w:cs="宋体" w:eastAsia="宋体"/>
                <w:sz w:val="18"/>
                <w:b/>
                <w:color w:val="0D0D0D"/>
              </w:rPr>
              <w:t xml:space="preserve">3.1.2 </w:t>
            </w:r>
            <w:r>
              <w:rPr>
                <w:rFonts w:ascii="宋体" w:hAnsi="宋体" w:cs="宋体" w:eastAsia="宋体"/>
                <w:sz w:val="18"/>
                <w:b/>
                <w:color w:val="0D0D0D"/>
              </w:rPr>
              <w:t>主要适用标准、规范为：</w:t>
            </w:r>
          </w:p>
          <w:p>
            <w:pPr>
              <w:pStyle w:val="null3"/>
              <w:ind w:firstLine="360"/>
              <w:jc w:val="both"/>
            </w:pPr>
            <w:r>
              <w:rPr>
                <w:rFonts w:ascii="宋体" w:hAnsi="宋体" w:cs="宋体" w:eastAsia="宋体"/>
                <w:sz w:val="18"/>
                <w:b/>
                <w:color w:val="0D0D0D"/>
              </w:rPr>
              <w:t>1</w:t>
            </w:r>
            <w:r>
              <w:rPr>
                <w:rFonts w:ascii="宋体" w:hAnsi="宋体" w:cs="宋体" w:eastAsia="宋体"/>
                <w:sz w:val="18"/>
                <w:b/>
                <w:color w:val="0D0D0D"/>
              </w:rPr>
              <w:t>）《公路隧道养护技术规范》（JTG H12-2015）</w:t>
            </w:r>
          </w:p>
          <w:p>
            <w:pPr>
              <w:pStyle w:val="null3"/>
              <w:ind w:firstLine="360"/>
              <w:jc w:val="both"/>
            </w:pPr>
            <w:r>
              <w:rPr>
                <w:rFonts w:ascii="宋体" w:hAnsi="宋体" w:cs="宋体" w:eastAsia="宋体"/>
                <w:sz w:val="18"/>
                <w:b/>
                <w:color w:val="0D0D0D"/>
              </w:rPr>
              <w:t>2</w:t>
            </w:r>
            <w:r>
              <w:rPr>
                <w:rFonts w:ascii="宋体" w:hAnsi="宋体" w:cs="宋体" w:eastAsia="宋体"/>
                <w:sz w:val="18"/>
                <w:b/>
                <w:color w:val="0D0D0D"/>
              </w:rPr>
              <w:t>）《公路养护技术标准》（JTG 5110-2023）</w:t>
            </w:r>
          </w:p>
          <w:p>
            <w:pPr>
              <w:pStyle w:val="null3"/>
              <w:ind w:firstLine="360"/>
              <w:jc w:val="both"/>
            </w:pPr>
            <w:r>
              <w:rPr>
                <w:rFonts w:ascii="宋体" w:hAnsi="宋体" w:cs="宋体" w:eastAsia="宋体"/>
                <w:sz w:val="18"/>
                <w:b/>
                <w:color w:val="0D0D0D"/>
              </w:rPr>
              <w:t>3</w:t>
            </w:r>
            <w:r>
              <w:rPr>
                <w:rFonts w:ascii="宋体" w:hAnsi="宋体" w:cs="宋体" w:eastAsia="宋体"/>
                <w:sz w:val="18"/>
                <w:b/>
                <w:color w:val="0D0D0D"/>
              </w:rPr>
              <w:t>）《公路养护安全作业规程》（JTG H30—2015）</w:t>
            </w:r>
          </w:p>
          <w:p>
            <w:pPr>
              <w:pStyle w:val="null3"/>
              <w:ind w:firstLine="360"/>
              <w:jc w:val="both"/>
            </w:pPr>
            <w:r>
              <w:rPr>
                <w:rFonts w:ascii="宋体" w:hAnsi="宋体" w:cs="宋体" w:eastAsia="宋体"/>
                <w:sz w:val="18"/>
                <w:b/>
                <w:color w:val="0D0D0D"/>
              </w:rPr>
              <w:t>4</w:t>
            </w:r>
            <w:r>
              <w:rPr>
                <w:rFonts w:ascii="宋体" w:hAnsi="宋体" w:cs="宋体" w:eastAsia="宋体"/>
                <w:sz w:val="18"/>
                <w:b/>
                <w:color w:val="0D0D0D"/>
              </w:rPr>
              <w:t>）《公路工程质量检验评定标准（第一册）土建工程》（JTG F80/1-2017）</w:t>
            </w:r>
          </w:p>
          <w:p>
            <w:pPr>
              <w:pStyle w:val="null3"/>
              <w:ind w:firstLine="360"/>
              <w:jc w:val="both"/>
            </w:pPr>
            <w:r>
              <w:rPr>
                <w:rFonts w:ascii="宋体" w:hAnsi="宋体" w:cs="宋体" w:eastAsia="宋体"/>
                <w:sz w:val="18"/>
                <w:b/>
                <w:color w:val="0D0D0D"/>
              </w:rPr>
              <w:t>5</w:t>
            </w:r>
            <w:r>
              <w:rPr>
                <w:rFonts w:ascii="宋体" w:hAnsi="宋体" w:cs="宋体" w:eastAsia="宋体"/>
                <w:sz w:val="18"/>
                <w:b/>
                <w:color w:val="0D0D0D"/>
              </w:rPr>
              <w:t>）《公路工程质量检验评定标准（第二册）机电工程》（JTG F80/2-2017）</w:t>
            </w:r>
          </w:p>
          <w:p>
            <w:pPr>
              <w:pStyle w:val="null3"/>
              <w:ind w:firstLine="360"/>
              <w:jc w:val="both"/>
            </w:pPr>
            <w:r>
              <w:rPr>
                <w:rFonts w:ascii="宋体" w:hAnsi="宋体" w:cs="宋体" w:eastAsia="宋体"/>
                <w:sz w:val="18"/>
                <w:b/>
                <w:color w:val="0D0D0D"/>
              </w:rPr>
              <w:t>6</w:t>
            </w:r>
            <w:r>
              <w:rPr>
                <w:rFonts w:ascii="宋体" w:hAnsi="宋体" w:cs="宋体" w:eastAsia="宋体"/>
                <w:sz w:val="18"/>
                <w:b/>
                <w:color w:val="0D0D0D"/>
              </w:rPr>
              <w:t>）《公路隧道火灾报警系统技术条件》JT/T 610-2004</w:t>
            </w:r>
          </w:p>
          <w:p>
            <w:pPr>
              <w:pStyle w:val="null3"/>
              <w:ind w:firstLine="360"/>
              <w:jc w:val="both"/>
            </w:pPr>
            <w:r>
              <w:rPr>
                <w:rFonts w:ascii="宋体" w:hAnsi="宋体" w:cs="宋体" w:eastAsia="宋体"/>
                <w:sz w:val="18"/>
                <w:b/>
                <w:color w:val="0D0D0D"/>
              </w:rPr>
              <w:t>7</w:t>
            </w:r>
            <w:r>
              <w:rPr>
                <w:rFonts w:ascii="宋体" w:hAnsi="宋体" w:cs="宋体" w:eastAsia="宋体"/>
                <w:sz w:val="18"/>
                <w:b/>
                <w:color w:val="0D0D0D"/>
              </w:rPr>
              <w:t>）《公路隧道交通工程与附属设施施工技术规范》JTG/T F72-2011</w:t>
            </w:r>
          </w:p>
          <w:p>
            <w:pPr>
              <w:pStyle w:val="null3"/>
              <w:ind w:firstLine="360"/>
              <w:jc w:val="both"/>
            </w:pPr>
            <w:r>
              <w:rPr>
                <w:rFonts w:ascii="宋体" w:hAnsi="宋体" w:cs="宋体" w:eastAsia="宋体"/>
                <w:sz w:val="18"/>
                <w:b/>
                <w:color w:val="0D0D0D"/>
              </w:rPr>
              <w:t>8</w:t>
            </w:r>
            <w:r>
              <w:rPr>
                <w:rFonts w:ascii="宋体" w:hAnsi="宋体" w:cs="宋体" w:eastAsia="宋体"/>
                <w:sz w:val="18"/>
                <w:b/>
                <w:color w:val="0D0D0D"/>
              </w:rPr>
              <w:t>）《道路交通反光膜》GB/T 18833-2012</w:t>
            </w:r>
          </w:p>
          <w:p>
            <w:pPr>
              <w:pStyle w:val="null3"/>
              <w:ind w:firstLine="360"/>
              <w:jc w:val="both"/>
            </w:pPr>
            <w:r>
              <w:rPr>
                <w:rFonts w:ascii="宋体" w:hAnsi="宋体" w:cs="宋体" w:eastAsia="宋体"/>
                <w:sz w:val="18"/>
                <w:b/>
                <w:color w:val="0D0D0D"/>
              </w:rPr>
              <w:t>9</w:t>
            </w:r>
            <w:r>
              <w:rPr>
                <w:rFonts w:ascii="宋体" w:hAnsi="宋体" w:cs="宋体" w:eastAsia="宋体"/>
                <w:sz w:val="18"/>
                <w:b/>
                <w:color w:val="0D0D0D"/>
              </w:rPr>
              <w:t>）《道路交通标线质量要求和检测方法》GB/T16311-2009</w:t>
            </w:r>
          </w:p>
          <w:p>
            <w:pPr>
              <w:pStyle w:val="null3"/>
              <w:ind w:firstLine="360"/>
              <w:jc w:val="both"/>
            </w:pPr>
            <w:r>
              <w:rPr>
                <w:rFonts w:ascii="宋体" w:hAnsi="宋体" w:cs="宋体" w:eastAsia="宋体"/>
                <w:sz w:val="18"/>
                <w:b/>
                <w:color w:val="0D0D0D"/>
              </w:rPr>
              <w:t>10</w:t>
            </w:r>
            <w:r>
              <w:rPr>
                <w:rFonts w:ascii="宋体" w:hAnsi="宋体" w:cs="宋体" w:eastAsia="宋体"/>
                <w:sz w:val="18"/>
                <w:b/>
                <w:color w:val="0D0D0D"/>
              </w:rPr>
              <w:t>）《铁路隧道衬砌质量无损检测规范》（TB 10223-2004/ J341-2004）</w:t>
            </w:r>
          </w:p>
          <w:p>
            <w:pPr>
              <w:pStyle w:val="null3"/>
              <w:ind w:firstLine="360"/>
              <w:jc w:val="both"/>
            </w:pPr>
            <w:r>
              <w:rPr>
                <w:rFonts w:ascii="宋体" w:hAnsi="宋体" w:cs="宋体" w:eastAsia="宋体"/>
                <w:sz w:val="18"/>
                <w:b/>
                <w:color w:val="0D0D0D"/>
              </w:rPr>
              <w:t>11</w:t>
            </w:r>
            <w:r>
              <w:rPr>
                <w:rFonts w:ascii="宋体" w:hAnsi="宋体" w:cs="宋体" w:eastAsia="宋体"/>
                <w:sz w:val="18"/>
                <w:b/>
                <w:color w:val="0D0D0D"/>
              </w:rPr>
              <w:t>）《回弹法检测混凝土抗压强度技术规程》（JGJT 23-2011）</w:t>
            </w:r>
          </w:p>
          <w:p>
            <w:pPr>
              <w:pStyle w:val="null3"/>
              <w:ind w:firstLine="360"/>
              <w:jc w:val="both"/>
            </w:pPr>
            <w:r>
              <w:rPr>
                <w:rFonts w:ascii="宋体" w:hAnsi="宋体" w:cs="宋体" w:eastAsia="宋体"/>
                <w:sz w:val="18"/>
                <w:b/>
                <w:color w:val="0D0D0D"/>
              </w:rPr>
              <w:t>12</w:t>
            </w:r>
            <w:r>
              <w:rPr>
                <w:rFonts w:ascii="宋体" w:hAnsi="宋体" w:cs="宋体" w:eastAsia="宋体"/>
                <w:sz w:val="18"/>
                <w:b/>
                <w:color w:val="0D0D0D"/>
              </w:rPr>
              <w:t>）《超声法检测混凝土缺陷技术规程》（CECS 21：2000）</w:t>
            </w:r>
          </w:p>
          <w:p>
            <w:pPr>
              <w:pStyle w:val="null3"/>
              <w:ind w:firstLine="360"/>
              <w:jc w:val="both"/>
            </w:pPr>
            <w:r>
              <w:rPr>
                <w:rFonts w:ascii="宋体" w:hAnsi="宋体" w:cs="宋体" w:eastAsia="宋体"/>
                <w:sz w:val="18"/>
                <w:b/>
                <w:color w:val="0D0D0D"/>
              </w:rPr>
              <w:t>13</w:t>
            </w:r>
            <w:r>
              <w:rPr>
                <w:rFonts w:ascii="宋体" w:hAnsi="宋体" w:cs="宋体" w:eastAsia="宋体"/>
                <w:sz w:val="18"/>
                <w:b/>
                <w:color w:val="0D0D0D"/>
              </w:rPr>
              <w:t>）《钻芯法检测混凝土缺陷技术规程》（CECS 03：2007）</w:t>
            </w:r>
          </w:p>
          <w:p>
            <w:pPr>
              <w:pStyle w:val="null3"/>
              <w:ind w:firstLine="360"/>
              <w:jc w:val="both"/>
            </w:pPr>
            <w:r>
              <w:rPr>
                <w:rFonts w:ascii="宋体" w:hAnsi="宋体" w:cs="宋体" w:eastAsia="宋体"/>
                <w:sz w:val="18"/>
                <w:b/>
                <w:color w:val="0D0D0D"/>
              </w:rPr>
              <w:t>14</w:t>
            </w:r>
            <w:r>
              <w:rPr>
                <w:rFonts w:ascii="宋体" w:hAnsi="宋体" w:cs="宋体" w:eastAsia="宋体"/>
                <w:sz w:val="18"/>
                <w:b/>
                <w:color w:val="0D0D0D"/>
              </w:rPr>
              <w:t>）《超声回弹综合法检测混凝土强度技术规程》（CECS 02：2005）</w:t>
            </w:r>
          </w:p>
          <w:p>
            <w:pPr>
              <w:pStyle w:val="null3"/>
              <w:ind w:firstLine="360"/>
              <w:jc w:val="both"/>
            </w:pPr>
            <w:r>
              <w:rPr>
                <w:rFonts w:ascii="宋体" w:hAnsi="宋体" w:cs="宋体" w:eastAsia="宋体"/>
                <w:sz w:val="18"/>
                <w:b/>
                <w:color w:val="0D0D0D"/>
              </w:rPr>
              <w:t>15</w:t>
            </w:r>
            <w:r>
              <w:rPr>
                <w:rFonts w:ascii="宋体" w:hAnsi="宋体" w:cs="宋体" w:eastAsia="宋体"/>
                <w:sz w:val="18"/>
                <w:b/>
                <w:color w:val="0D0D0D"/>
              </w:rPr>
              <w:t>）《公路长大桥隧养护管理和安全运行若干规定》（交通运输部）</w:t>
            </w:r>
          </w:p>
          <w:p>
            <w:pPr>
              <w:pStyle w:val="null3"/>
              <w:ind w:firstLine="360"/>
              <w:jc w:val="both"/>
            </w:pPr>
            <w:r>
              <w:rPr>
                <w:rFonts w:ascii="宋体" w:hAnsi="宋体" w:cs="宋体" w:eastAsia="宋体"/>
                <w:sz w:val="18"/>
                <w:b/>
                <w:color w:val="0D0D0D"/>
              </w:rPr>
              <w:t>16</w:t>
            </w:r>
            <w:r>
              <w:rPr>
                <w:rFonts w:ascii="宋体" w:hAnsi="宋体" w:cs="宋体" w:eastAsia="宋体"/>
                <w:sz w:val="18"/>
                <w:b/>
                <w:color w:val="0D0D0D"/>
              </w:rPr>
              <w:t>）《陕西省公路桥梁养护工程师管理办法》（陕交发〔2018〕87号）</w:t>
            </w:r>
          </w:p>
          <w:p>
            <w:pPr>
              <w:pStyle w:val="null3"/>
              <w:ind w:firstLine="360"/>
              <w:jc w:val="both"/>
            </w:pPr>
            <w:r>
              <w:rPr>
                <w:rFonts w:ascii="宋体" w:hAnsi="宋体" w:cs="宋体" w:eastAsia="宋体"/>
                <w:sz w:val="18"/>
                <w:b/>
                <w:color w:val="0D0D0D"/>
              </w:rPr>
              <w:t>17</w:t>
            </w:r>
            <w:r>
              <w:rPr>
                <w:rFonts w:ascii="宋体" w:hAnsi="宋体" w:cs="宋体" w:eastAsia="宋体"/>
                <w:sz w:val="18"/>
                <w:b/>
                <w:color w:val="0D0D0D"/>
              </w:rPr>
              <w:t>）《陕西省长大桥隧养护管理及安全运行实施细则》（陕交发〔2019〕13号）</w:t>
            </w:r>
          </w:p>
          <w:p>
            <w:pPr>
              <w:pStyle w:val="null3"/>
              <w:ind w:firstLine="360"/>
              <w:jc w:val="both"/>
            </w:pPr>
            <w:r>
              <w:rPr>
                <w:rFonts w:ascii="宋体" w:hAnsi="宋体" w:cs="宋体" w:eastAsia="宋体"/>
                <w:sz w:val="18"/>
                <w:b/>
                <w:color w:val="0D0D0D"/>
              </w:rPr>
              <w:t>18</w:t>
            </w:r>
            <w:r>
              <w:rPr>
                <w:rFonts w:ascii="宋体" w:hAnsi="宋体" w:cs="宋体" w:eastAsia="宋体"/>
                <w:sz w:val="18"/>
                <w:b/>
                <w:color w:val="0D0D0D"/>
              </w:rPr>
              <w:t>）《陕西省公路隧道安全保护办法》（2017年4月1日起施行）</w:t>
            </w:r>
          </w:p>
          <w:p>
            <w:pPr>
              <w:pStyle w:val="null3"/>
              <w:ind w:firstLine="360"/>
              <w:jc w:val="both"/>
            </w:pPr>
            <w:r>
              <w:rPr>
                <w:rFonts w:ascii="宋体" w:hAnsi="宋体" w:cs="宋体" w:eastAsia="宋体"/>
                <w:sz w:val="18"/>
                <w:b/>
                <w:color w:val="0D0D0D"/>
              </w:rPr>
              <w:t>19</w:t>
            </w:r>
            <w:r>
              <w:rPr>
                <w:rFonts w:ascii="宋体" w:hAnsi="宋体" w:cs="宋体" w:eastAsia="宋体"/>
                <w:sz w:val="18"/>
                <w:b/>
                <w:color w:val="0D0D0D"/>
              </w:rPr>
              <w:t>）《陕西省公路隧道提质升级行动技术指南》</w:t>
            </w:r>
          </w:p>
          <w:p>
            <w:pPr>
              <w:pStyle w:val="null3"/>
              <w:ind w:firstLine="360"/>
              <w:jc w:val="both"/>
            </w:pPr>
            <w:r>
              <w:rPr>
                <w:rFonts w:ascii="宋体" w:hAnsi="宋体" w:cs="宋体" w:eastAsia="宋体"/>
                <w:sz w:val="18"/>
                <w:b/>
                <w:color w:val="0D0D0D"/>
              </w:rPr>
              <w:t>20</w:t>
            </w:r>
            <w:r>
              <w:rPr>
                <w:rFonts w:ascii="宋体" w:hAnsi="宋体" w:cs="宋体" w:eastAsia="宋体"/>
                <w:sz w:val="18"/>
                <w:b/>
                <w:color w:val="0D0D0D"/>
              </w:rPr>
              <w:t>）《国家公路网重点桥梁和隧道监测评价规程》（T/CECS G:E41-04-2019）</w:t>
            </w:r>
          </w:p>
          <w:p>
            <w:pPr>
              <w:pStyle w:val="null3"/>
              <w:ind w:firstLine="360"/>
              <w:jc w:val="both"/>
            </w:pPr>
            <w:r>
              <w:rPr>
                <w:rFonts w:ascii="宋体" w:hAnsi="宋体" w:cs="宋体" w:eastAsia="宋体"/>
                <w:sz w:val="18"/>
                <w:b/>
                <w:color w:val="0D0D0D"/>
              </w:rPr>
              <w:t>21</w:t>
            </w:r>
            <w:r>
              <w:rPr>
                <w:rFonts w:ascii="宋体" w:hAnsi="宋体" w:cs="宋体" w:eastAsia="宋体"/>
                <w:sz w:val="18"/>
                <w:b/>
                <w:color w:val="0D0D0D"/>
              </w:rPr>
              <w:t>）其它国家相关标准与规范要求</w:t>
            </w:r>
          </w:p>
          <w:p>
            <w:pPr>
              <w:pStyle w:val="null3"/>
              <w:ind w:firstLine="360"/>
              <w:jc w:val="both"/>
            </w:pPr>
            <w:r>
              <w:rPr>
                <w:rFonts w:ascii="宋体" w:hAnsi="宋体" w:cs="宋体" w:eastAsia="宋体"/>
                <w:sz w:val="18"/>
                <w:b/>
                <w:color w:val="0D0D0D"/>
              </w:rPr>
              <w:t>3.1.3</w:t>
            </w:r>
            <w:r>
              <w:rPr>
                <w:rFonts w:ascii="宋体" w:hAnsi="宋体" w:cs="宋体" w:eastAsia="宋体"/>
                <w:sz w:val="18"/>
                <w:b/>
                <w:color w:val="0D0D0D"/>
              </w:rPr>
              <w:t>本项目隧道的检查及技术状况评定按照《公路隧道养护技术规范》（JTG H12—2015）上具体规定及方法列明，且其有关技术文件，检测数据均应按统一格式完整的归入隧道养护技术档案，确保本次检测数据能够直接导入该管理系统中。</w:t>
            </w:r>
          </w:p>
          <w:p>
            <w:pPr>
              <w:pStyle w:val="null3"/>
              <w:ind w:firstLine="360"/>
              <w:jc w:val="both"/>
            </w:pPr>
            <w:r>
              <w:rPr>
                <w:rFonts w:ascii="宋体" w:hAnsi="宋体" w:cs="宋体" w:eastAsia="宋体"/>
                <w:sz w:val="18"/>
                <w:b/>
                <w:color w:val="0D0D0D"/>
              </w:rPr>
              <w:t xml:space="preserve">3.1.5 </w:t>
            </w:r>
            <w:r>
              <w:rPr>
                <w:rFonts w:ascii="宋体" w:hAnsi="宋体" w:cs="宋体" w:eastAsia="宋体"/>
                <w:sz w:val="18"/>
                <w:b/>
                <w:color w:val="0D0D0D"/>
              </w:rPr>
              <w:t>隧道检测过程所需要的各类表格以及填写要求，检测单位应与业主积极进行沟通达成一致，避免出现差错漏现象。</w:t>
            </w:r>
          </w:p>
          <w:p>
            <w:pPr>
              <w:pStyle w:val="null3"/>
              <w:ind w:firstLine="360"/>
              <w:jc w:val="both"/>
            </w:pPr>
            <w:r>
              <w:rPr>
                <w:rFonts w:ascii="宋体" w:hAnsi="宋体" w:cs="宋体" w:eastAsia="宋体"/>
                <w:sz w:val="18"/>
                <w:b/>
                <w:color w:val="0D0D0D"/>
              </w:rPr>
              <w:t>3.1.6</w:t>
            </w:r>
            <w:r>
              <w:rPr>
                <w:rFonts w:ascii="宋体" w:hAnsi="宋体" w:cs="宋体" w:eastAsia="宋体"/>
                <w:sz w:val="18"/>
                <w:b/>
                <w:color w:val="0D0D0D"/>
              </w:rPr>
              <w:t>调查核实隧道基础资料以及管理资料：包括设计施工图及竣工图、试验检测及科研资料、工程事故处理资料、结构位移或变形测试资料、观测点或监测点资料、交竣工验收资料等。调查核实桥梁管理资料包括管养单位（市、县公路管理机构）、“六级责任人”姓名职位等。调查隧道检测经常性检查资料以及近年来相关特殊检测资料、限载限速、养护维修加固资料等。</w:t>
            </w:r>
          </w:p>
          <w:p>
            <w:pPr>
              <w:pStyle w:val="null3"/>
              <w:ind w:firstLine="360"/>
              <w:jc w:val="both"/>
            </w:pPr>
            <w:r>
              <w:rPr>
                <w:rFonts w:ascii="宋体" w:hAnsi="宋体" w:cs="宋体" w:eastAsia="宋体"/>
                <w:sz w:val="18"/>
                <w:b/>
                <w:color w:val="0D0D0D"/>
              </w:rPr>
              <w:t>以上资料均应书面或影像记录，作为基础数据和总体技术状况分析评定的重要依据，也是分析养护管理工作成效，提出下一步加强管理工作的重要支撑。</w:t>
            </w:r>
          </w:p>
          <w:p>
            <w:pPr>
              <w:pStyle w:val="null3"/>
              <w:ind w:firstLine="360"/>
              <w:jc w:val="both"/>
            </w:pPr>
            <w:r>
              <w:rPr>
                <w:rFonts w:ascii="宋体" w:hAnsi="宋体" w:cs="宋体" w:eastAsia="宋体"/>
                <w:sz w:val="18"/>
                <w:b/>
                <w:color w:val="0D0D0D"/>
              </w:rPr>
              <w:t>3.2</w:t>
            </w:r>
            <w:r>
              <w:rPr>
                <w:rFonts w:ascii="宋体" w:hAnsi="宋体" w:cs="宋体" w:eastAsia="宋体"/>
                <w:sz w:val="18"/>
                <w:b/>
                <w:color w:val="0D0D0D"/>
              </w:rPr>
              <w:t>隧道定期检查评定</w:t>
            </w:r>
          </w:p>
          <w:p>
            <w:pPr>
              <w:pStyle w:val="null3"/>
              <w:ind w:firstLine="360"/>
              <w:jc w:val="both"/>
            </w:pPr>
            <w:r>
              <w:rPr>
                <w:rFonts w:ascii="&quot;times new roman&quot;, serif" w:hAnsi="&quot;times new roman&quot;, serif" w:cs="&quot;times new roman&quot;, serif" w:eastAsia="&quot;times new roman&quot;, serif"/>
                <w:sz w:val="28"/>
                <w:b/>
              </w:rPr>
              <w:t xml:space="preserve">    </w:t>
            </w:r>
            <w:r>
              <w:rPr>
                <w:rFonts w:ascii="宋体" w:hAnsi="宋体" w:cs="宋体" w:eastAsia="宋体"/>
                <w:sz w:val="18"/>
                <w:b/>
                <w:color w:val="0D0D0D"/>
              </w:rPr>
              <w:t>采用步行方式，配备必要的检查工具或设备，进行目测或量测检查。检测仪器和设备应有在检校有效期内的检校证书。检查时，应尽量靠近结构，依次检查所抽检的各个结构部位，注意发现异常情况和原有异常情况的发展变化，对有异常情况的结构，应在其适当位置做出标记，检查结果记录应量化。主要工作包括但不限于以下内容：</w:t>
            </w:r>
          </w:p>
          <w:p>
            <w:pPr>
              <w:pStyle w:val="null3"/>
              <w:ind w:firstLine="360"/>
              <w:jc w:val="both"/>
            </w:pPr>
            <w:r>
              <w:rPr>
                <w:rFonts w:ascii="宋体" w:hAnsi="宋体" w:cs="宋体" w:eastAsia="宋体"/>
                <w:sz w:val="18"/>
                <w:b/>
                <w:color w:val="0D0D0D"/>
              </w:rPr>
              <w:t>3.3.1</w:t>
            </w:r>
            <w:r>
              <w:rPr>
                <w:rFonts w:ascii="宋体" w:hAnsi="宋体" w:cs="宋体" w:eastAsia="宋体"/>
                <w:sz w:val="18"/>
                <w:b/>
                <w:color w:val="0D0D0D"/>
              </w:rPr>
              <w:t>现场校核隧道基本数据（核查范围为统计年报库及养护管理系统隧道子系统所填指标项，由采购人提供指标项明细）。</w:t>
            </w:r>
          </w:p>
          <w:p>
            <w:pPr>
              <w:pStyle w:val="null3"/>
              <w:ind w:firstLine="360"/>
              <w:jc w:val="both"/>
            </w:pPr>
            <w:r>
              <w:rPr>
                <w:rFonts w:ascii="宋体" w:hAnsi="宋体" w:cs="宋体" w:eastAsia="宋体"/>
                <w:sz w:val="18"/>
                <w:b/>
                <w:color w:val="0D0D0D"/>
              </w:rPr>
              <w:t>3.3.2</w:t>
            </w:r>
            <w:r>
              <w:rPr>
                <w:rFonts w:ascii="宋体" w:hAnsi="宋体" w:cs="宋体" w:eastAsia="宋体"/>
                <w:sz w:val="18"/>
                <w:b/>
                <w:color w:val="0D0D0D"/>
              </w:rPr>
              <w:t>土建结构检查结果及时填入“土建结构检查记录表”（ 见《公路隧道养护技术规范》（JTG H12—2015）附录A）。检查数据及病害绘入“隧道展示图” （见《公路隧道养护技术规范》（JTG H12—2015）附录A）。</w:t>
            </w:r>
          </w:p>
          <w:p>
            <w:pPr>
              <w:pStyle w:val="null3"/>
              <w:ind w:firstLine="360"/>
              <w:jc w:val="both"/>
            </w:pPr>
            <w:r>
              <w:rPr>
                <w:rFonts w:ascii="宋体" w:hAnsi="宋体" w:cs="宋体" w:eastAsia="宋体"/>
                <w:sz w:val="18"/>
                <w:b/>
                <w:color w:val="0D0D0D"/>
              </w:rPr>
              <w:t>3.3.3</w:t>
            </w:r>
            <w:r>
              <w:rPr>
                <w:rFonts w:ascii="宋体" w:hAnsi="宋体" w:cs="宋体" w:eastAsia="宋体"/>
                <w:sz w:val="18"/>
                <w:b/>
                <w:color w:val="0D0D0D"/>
              </w:rPr>
              <w:t>机电设施检查结果及时填入“机电设施技术状况评定表”（ 见《公路隧道养护技术规范》（JTG H12—2015）附录C）。机电设施故障填入“机电故障记录表” （见《公路隧道养护技术规范》（JTG H12—2015）附录C）。</w:t>
            </w:r>
          </w:p>
          <w:p>
            <w:pPr>
              <w:pStyle w:val="null3"/>
              <w:ind w:firstLine="360"/>
              <w:jc w:val="both"/>
            </w:pPr>
            <w:r>
              <w:rPr>
                <w:rFonts w:ascii="宋体" w:hAnsi="宋体" w:cs="宋体" w:eastAsia="宋体"/>
                <w:sz w:val="18"/>
                <w:b/>
                <w:color w:val="0D0D0D"/>
              </w:rPr>
              <w:t xml:space="preserve">3.3.4 </w:t>
            </w:r>
            <w:r>
              <w:rPr>
                <w:rFonts w:ascii="宋体" w:hAnsi="宋体" w:cs="宋体" w:eastAsia="宋体"/>
                <w:sz w:val="18"/>
                <w:b/>
                <w:color w:val="0D0D0D"/>
              </w:rPr>
              <w:t>详细、准确的记录各类结构的基本技术状况，分析病害成因，给出判定结论。对需进一步查明某些破损或病害详细情况的结构，提出专项检查的要求。土建结构、机电设施检查内容及判定标准按《公路隧道养护技术规范》（JTG H12—2015）执行。</w:t>
            </w:r>
          </w:p>
          <w:p>
            <w:pPr>
              <w:pStyle w:val="null3"/>
              <w:ind w:firstLine="360"/>
              <w:jc w:val="both"/>
            </w:pPr>
            <w:r>
              <w:rPr>
                <w:rFonts w:ascii="宋体" w:hAnsi="宋体" w:cs="宋体" w:eastAsia="宋体"/>
                <w:sz w:val="18"/>
                <w:b/>
                <w:color w:val="0D0D0D"/>
              </w:rPr>
              <w:t>3.3.5</w:t>
            </w:r>
            <w:r>
              <w:rPr>
                <w:rFonts w:ascii="宋体" w:hAnsi="宋体" w:cs="宋体" w:eastAsia="宋体"/>
                <w:sz w:val="18"/>
                <w:b/>
                <w:color w:val="0D0D0D"/>
              </w:rPr>
              <w:t>隧道检查中，对于有异常情况的结构，应在适当位置标记清楚。有严重缺损和难以判明损坏原因和程度的结构，应作影像记录，并附病害状况说明。检查结果尽可能量化。典型异常情况的照片及说明。异常情况的描述应采用专业标准术语，说明其部位、类型、性质、范围、数量和程度等。</w:t>
            </w:r>
          </w:p>
          <w:p>
            <w:pPr>
              <w:pStyle w:val="null3"/>
              <w:ind w:firstLine="360"/>
              <w:jc w:val="both"/>
            </w:pPr>
            <w:r>
              <w:rPr>
                <w:rFonts w:ascii="宋体" w:hAnsi="宋体" w:cs="宋体" w:eastAsia="宋体"/>
                <w:sz w:val="18"/>
                <w:b/>
                <w:color w:val="0D0D0D"/>
              </w:rPr>
              <w:t xml:space="preserve">   3.3.6</w:t>
            </w:r>
            <w:r>
              <w:rPr>
                <w:rFonts w:ascii="宋体" w:hAnsi="宋体" w:cs="宋体" w:eastAsia="宋体"/>
                <w:sz w:val="18"/>
                <w:b/>
                <w:color w:val="0D0D0D"/>
              </w:rPr>
              <w:t>隧道检查后应提交下列文件：</w:t>
            </w:r>
          </w:p>
          <w:p>
            <w:pPr>
              <w:pStyle w:val="null3"/>
              <w:ind w:firstLine="360"/>
              <w:jc w:val="both"/>
            </w:pPr>
            <w:r>
              <w:rPr>
                <w:rFonts w:ascii="宋体" w:hAnsi="宋体" w:cs="宋体" w:eastAsia="宋体"/>
                <w:sz w:val="18"/>
                <w:b/>
                <w:color w:val="0D0D0D"/>
              </w:rPr>
              <w:t>隧道基本数据问题清单。要求当天检查现场记录，当日内整理成每座隧道基本数据问题清单。</w:t>
            </w:r>
          </w:p>
          <w:p>
            <w:pPr>
              <w:pStyle w:val="null3"/>
              <w:ind w:firstLine="360"/>
              <w:jc w:val="both"/>
            </w:pPr>
            <w:r>
              <w:rPr>
                <w:rFonts w:ascii="宋体" w:hAnsi="宋体" w:cs="宋体" w:eastAsia="宋体"/>
                <w:sz w:val="18"/>
                <w:b/>
                <w:color w:val="0D0D0D"/>
              </w:rPr>
              <w:t>隧道定期检查数据表。包括土建结构检查记录表、隧道展示图、机电设施技术状况评定表、机电故障记录表。要求当天检查现场记录，当日内整理成每座隧道定期检查数据表。</w:t>
            </w:r>
          </w:p>
          <w:p>
            <w:pPr>
              <w:pStyle w:val="null3"/>
              <w:ind w:firstLine="360"/>
              <w:jc w:val="both"/>
            </w:pPr>
            <w:r>
              <w:rPr>
                <w:rFonts w:ascii="宋体" w:hAnsi="宋体" w:cs="宋体" w:eastAsia="宋体"/>
                <w:sz w:val="18"/>
                <w:b/>
                <w:color w:val="0D0D0D"/>
              </w:rPr>
              <w:t>典型异常情况的照片及说明。异常情况的描述应采用专业标准术语，说明其部位、类型、性质、范围、数量和程度等，并提供“隧道病害展布图”。</w:t>
            </w:r>
          </w:p>
          <w:p>
            <w:pPr>
              <w:pStyle w:val="null3"/>
              <w:ind w:firstLine="360"/>
              <w:jc w:val="both"/>
            </w:pPr>
            <w:r>
              <w:rPr>
                <w:rFonts w:ascii="宋体" w:hAnsi="宋体" w:cs="宋体" w:eastAsia="宋体"/>
                <w:sz w:val="18"/>
                <w:b/>
                <w:color w:val="0D0D0D"/>
              </w:rPr>
              <w:t>两张洞口照片。隧道起终点洞口正面照片各一张，并标注清楚。</w:t>
            </w:r>
          </w:p>
          <w:p>
            <w:pPr>
              <w:pStyle w:val="null3"/>
              <w:ind w:firstLine="360"/>
              <w:jc w:val="both"/>
            </w:pPr>
            <w:r>
              <w:rPr>
                <w:rFonts w:ascii="宋体" w:hAnsi="宋体" w:cs="宋体" w:eastAsia="宋体"/>
                <w:sz w:val="18"/>
                <w:b/>
                <w:color w:val="0D0D0D"/>
              </w:rPr>
              <w:t xml:space="preserve">    3.3.7</w:t>
            </w:r>
            <w:r>
              <w:rPr>
                <w:rFonts w:ascii="宋体" w:hAnsi="宋体" w:cs="宋体" w:eastAsia="宋体"/>
                <w:sz w:val="18"/>
                <w:b/>
                <w:color w:val="0D0D0D"/>
              </w:rPr>
              <w:t>按照本项总体要求，对隧道养护管理规范化进行打分评价。</w:t>
            </w:r>
          </w:p>
          <w:p>
            <w:pPr>
              <w:pStyle w:val="null3"/>
              <w:ind w:firstLine="361"/>
              <w:jc w:val="both"/>
            </w:pPr>
            <w:r>
              <w:rPr>
                <w:rFonts w:ascii="宋体" w:hAnsi="宋体" w:cs="宋体" w:eastAsia="宋体"/>
                <w:sz w:val="18"/>
                <w:b/>
                <w:color w:val="0D0D0D"/>
              </w:rPr>
              <w:t>4.</w:t>
            </w:r>
            <w:r>
              <w:rPr>
                <w:rFonts w:ascii="宋体" w:hAnsi="宋体" w:cs="宋体" w:eastAsia="宋体"/>
                <w:sz w:val="18"/>
                <w:b/>
                <w:color w:val="0D0D0D"/>
              </w:rPr>
              <w:t>定期检查报告成果提交</w:t>
            </w:r>
          </w:p>
          <w:p>
            <w:pPr>
              <w:pStyle w:val="null3"/>
              <w:ind w:firstLine="360"/>
              <w:jc w:val="both"/>
            </w:pPr>
            <w:r>
              <w:rPr>
                <w:rFonts w:ascii="宋体" w:hAnsi="宋体" w:cs="宋体" w:eastAsia="宋体"/>
                <w:sz w:val="18"/>
                <w:b/>
                <w:color w:val="0D0D0D"/>
              </w:rPr>
              <w:t>4.1</w:t>
            </w:r>
            <w:r>
              <w:rPr>
                <w:rFonts w:ascii="宋体" w:hAnsi="宋体" w:cs="宋体" w:eastAsia="宋体"/>
                <w:sz w:val="18"/>
                <w:b/>
                <w:color w:val="0D0D0D"/>
              </w:rPr>
              <w:t>沟通协调</w:t>
            </w:r>
          </w:p>
          <w:p>
            <w:pPr>
              <w:pStyle w:val="null3"/>
              <w:ind w:firstLine="360"/>
              <w:jc w:val="both"/>
            </w:pPr>
            <w:r>
              <w:rPr>
                <w:rFonts w:ascii="宋体" w:hAnsi="宋体" w:cs="宋体" w:eastAsia="宋体"/>
                <w:sz w:val="18"/>
                <w:b/>
                <w:color w:val="0D0D0D"/>
              </w:rPr>
              <w:t>提交正式隧道定期检查评定报告前，检测单位应把隧道病害情况、等级评定等有关问题向采购人、所在市公路局及时汇报，必要时进行技术方案初审研讨。要求检测单位加强与所在市公路沟通，对有争议的评定结果要逐一说明情况，并附详细的病害图片说明。</w:t>
            </w:r>
          </w:p>
          <w:p>
            <w:pPr>
              <w:pStyle w:val="null3"/>
              <w:ind w:firstLine="360"/>
              <w:jc w:val="both"/>
            </w:pPr>
            <w:r>
              <w:rPr>
                <w:rFonts w:ascii="宋体" w:hAnsi="宋体" w:cs="宋体" w:eastAsia="宋体"/>
                <w:sz w:val="18"/>
                <w:b/>
                <w:color w:val="0D0D0D"/>
              </w:rPr>
              <w:t>4.2</w:t>
            </w:r>
            <w:r>
              <w:rPr>
                <w:rFonts w:ascii="宋体" w:hAnsi="宋体" w:cs="宋体" w:eastAsia="宋体"/>
                <w:sz w:val="18"/>
                <w:b/>
                <w:color w:val="0D0D0D"/>
              </w:rPr>
              <w:t>提交成果及方式</w:t>
            </w:r>
          </w:p>
          <w:p>
            <w:pPr>
              <w:pStyle w:val="null3"/>
              <w:ind w:firstLine="360"/>
              <w:jc w:val="both"/>
            </w:pPr>
            <w:r>
              <w:rPr>
                <w:rFonts w:ascii="宋体" w:hAnsi="宋体" w:cs="宋体" w:eastAsia="宋体"/>
                <w:sz w:val="18"/>
                <w:b/>
                <w:color w:val="0D0D0D"/>
              </w:rPr>
              <w:t>4.2.1</w:t>
            </w:r>
            <w:r>
              <w:rPr>
                <w:rFonts w:ascii="宋体" w:hAnsi="宋体" w:cs="宋体" w:eastAsia="宋体"/>
                <w:sz w:val="18"/>
                <w:b/>
                <w:color w:val="0D0D0D"/>
              </w:rPr>
              <w:t>分别提交本次本项目总报告（全省）、分报告（一隧一报告，单独分开，不以市或县区为单位），包括盖章、签字齐全的纸质报告一式4份，并提供以上报告扫描电子版报告。</w:t>
            </w:r>
          </w:p>
          <w:p>
            <w:pPr>
              <w:pStyle w:val="null3"/>
              <w:ind w:firstLine="360"/>
              <w:jc w:val="both"/>
            </w:pPr>
            <w:r>
              <w:rPr>
                <w:rFonts w:ascii="宋体" w:hAnsi="宋体" w:cs="宋体" w:eastAsia="宋体"/>
                <w:sz w:val="18"/>
                <w:b/>
                <w:color w:val="0D0D0D"/>
              </w:rPr>
              <w:t>4.2.2</w:t>
            </w:r>
            <w:r>
              <w:rPr>
                <w:rFonts w:ascii="宋体" w:hAnsi="宋体" w:cs="宋体" w:eastAsia="宋体"/>
                <w:sz w:val="18"/>
                <w:b/>
                <w:color w:val="0D0D0D"/>
              </w:rPr>
              <w:t>分别提交本次本项目合同履约执行报告一式4份，逐隧对照合同约定和本项目有关工作内容进行响应性报告。在提交的报告中需逐隧提供检测车以及其他设备现场作业照片。</w:t>
            </w:r>
          </w:p>
          <w:p>
            <w:pPr>
              <w:pStyle w:val="null3"/>
              <w:ind w:firstLine="360"/>
              <w:jc w:val="both"/>
            </w:pPr>
            <w:r>
              <w:rPr>
                <w:rFonts w:ascii="宋体" w:hAnsi="宋体" w:cs="宋体" w:eastAsia="宋体"/>
                <w:sz w:val="18"/>
                <w:b/>
                <w:color w:val="0D0D0D"/>
              </w:rPr>
              <w:t xml:space="preserve">4.2.3 </w:t>
            </w:r>
            <w:r>
              <w:rPr>
                <w:rFonts w:ascii="宋体" w:hAnsi="宋体" w:cs="宋体" w:eastAsia="宋体"/>
                <w:sz w:val="18"/>
                <w:b/>
                <w:color w:val="0D0D0D"/>
              </w:rPr>
              <w:t>报告编制基本格式：主要内容包括但不限于：</w:t>
            </w:r>
          </w:p>
          <w:p>
            <w:pPr>
              <w:pStyle w:val="null3"/>
              <w:ind w:firstLine="360"/>
              <w:jc w:val="both"/>
            </w:pPr>
            <w:r>
              <w:rPr>
                <w:rFonts w:ascii="宋体" w:hAnsi="宋体" w:cs="宋体" w:eastAsia="宋体"/>
                <w:sz w:val="18"/>
                <w:b/>
                <w:color w:val="0D0D0D"/>
              </w:rPr>
              <w:t>4.2.3.1</w:t>
            </w:r>
            <w:r>
              <w:rPr>
                <w:rFonts w:ascii="宋体" w:hAnsi="宋体" w:cs="宋体" w:eastAsia="宋体"/>
                <w:sz w:val="18"/>
                <w:b/>
                <w:color w:val="0D0D0D"/>
              </w:rPr>
              <w:t>概述：概述本项目工作背景、主要内容；列出逐隧所处路线桩号、位置地名、隧道代码，现场核实后的设计行车速度、路面型式、长度、宽度、高度等几何尺寸等统计年报库及养护管理系统隧道子系统填报所需基础数据，后附基础数据问题清单（具体基础数据项由采购人确定）。</w:t>
            </w:r>
          </w:p>
          <w:p>
            <w:pPr>
              <w:pStyle w:val="null3"/>
              <w:ind w:firstLine="360"/>
              <w:jc w:val="both"/>
            </w:pPr>
            <w:r>
              <w:rPr>
                <w:rFonts w:ascii="宋体" w:hAnsi="宋体" w:cs="宋体" w:eastAsia="宋体"/>
                <w:sz w:val="18"/>
                <w:b/>
                <w:color w:val="0D0D0D"/>
              </w:rPr>
              <w:t>4.2.3.2</w:t>
            </w:r>
            <w:r>
              <w:rPr>
                <w:rFonts w:ascii="宋体" w:hAnsi="宋体" w:cs="宋体" w:eastAsia="宋体"/>
                <w:sz w:val="18"/>
                <w:b/>
                <w:color w:val="0D0D0D"/>
              </w:rPr>
              <w:t>技术状况评定情况：基于逐隧技术状况检查结果，分类分析归纳技术状况检查检测情况、逐逐隧梳理发现的普遍性、突出性的问题以及原因，提出相应对策措施建议。后附所检隧道技术状况等级以及存在问题一览表。</w:t>
            </w:r>
          </w:p>
          <w:p>
            <w:pPr>
              <w:pStyle w:val="null3"/>
              <w:ind w:firstLine="360"/>
              <w:jc w:val="both"/>
            </w:pPr>
            <w:r>
              <w:rPr>
                <w:rFonts w:ascii="宋体" w:hAnsi="宋体" w:cs="宋体" w:eastAsia="宋体"/>
                <w:sz w:val="18"/>
                <w:b/>
                <w:color w:val="0D0D0D"/>
              </w:rPr>
              <w:t>4.2.3.3</w:t>
            </w:r>
            <w:r>
              <w:rPr>
                <w:rFonts w:ascii="宋体" w:hAnsi="宋体" w:cs="宋体" w:eastAsia="宋体"/>
                <w:sz w:val="18"/>
                <w:b/>
                <w:color w:val="0D0D0D"/>
              </w:rPr>
              <w:t>养护管理规范化评价情况：基于养护管理规范化检查内容和评分标准，分类分析归纳逐养护管理规范化主要做法亮点、分市梳理发现的普遍性、突出性的问题以及原因（具体到所管养桥隧），提出相应工作要求或建议。后附所检隧道养护管理规范化评价以及存在问题一览表。</w:t>
            </w:r>
          </w:p>
          <w:p>
            <w:pPr>
              <w:pStyle w:val="null3"/>
              <w:ind w:firstLine="360"/>
              <w:jc w:val="both"/>
            </w:pPr>
            <w:r>
              <w:rPr>
                <w:rFonts w:ascii="宋体" w:hAnsi="宋体" w:cs="宋体" w:eastAsia="宋体"/>
                <w:sz w:val="18"/>
                <w:b/>
                <w:color w:val="0D0D0D"/>
              </w:rPr>
              <w:t xml:space="preserve"> 4.2.3.4</w:t>
            </w:r>
            <w:r>
              <w:rPr>
                <w:rFonts w:ascii="宋体" w:hAnsi="宋体" w:cs="宋体" w:eastAsia="宋体"/>
                <w:sz w:val="18"/>
                <w:b/>
                <w:color w:val="0D0D0D"/>
              </w:rPr>
              <w:t>省公路局2023年以来通报中指出存在问题整改情况：对照《陕西省公路局2023年度运营关于普通国省道公路长大桥梁隧道定期检查评定存在问题的通报》以及相关报告，对管养单位整改情况进行核查，形成相关核查结论。</w:t>
            </w:r>
          </w:p>
          <w:p>
            <w:pPr>
              <w:pStyle w:val="null3"/>
              <w:ind w:firstLine="360"/>
              <w:jc w:val="both"/>
            </w:pPr>
            <w:r>
              <w:rPr>
                <w:rFonts w:ascii="宋体" w:hAnsi="宋体" w:cs="宋体" w:eastAsia="宋体"/>
                <w:sz w:val="18"/>
                <w:b/>
                <w:color w:val="0D0D0D"/>
              </w:rPr>
              <w:t>4.2.4</w:t>
            </w:r>
            <w:r>
              <w:rPr>
                <w:rFonts w:ascii="宋体" w:hAnsi="宋体" w:cs="宋体" w:eastAsia="宋体"/>
                <w:sz w:val="18"/>
                <w:b/>
                <w:color w:val="0D0D0D"/>
              </w:rPr>
              <w:t>按照《国家公路网重点桥梁和隧道监测评价规程》（T/CECS G:E41-04-2019）和部颁最新《公路隧道养护技术规范》有关规定，逐隧提交安全运行风险管理和隐患排查制度、风险辨识手册、养护手册，重大风险事件防控措施，并指导管养单位编写应急预案，包括盖章、签字齐全的纸质文件一式4份，并提供以上文件扫描电子版文件。</w:t>
            </w:r>
          </w:p>
          <w:p>
            <w:pPr>
              <w:pStyle w:val="null3"/>
              <w:ind w:firstLine="360"/>
              <w:jc w:val="both"/>
            </w:pPr>
            <w:r>
              <w:rPr>
                <w:rFonts w:ascii="宋体" w:hAnsi="宋体" w:cs="宋体" w:eastAsia="宋体"/>
                <w:sz w:val="18"/>
                <w:b/>
                <w:color w:val="0D0D0D"/>
              </w:rPr>
              <w:t>4.2.5</w:t>
            </w:r>
            <w:r>
              <w:rPr>
                <w:rFonts w:ascii="宋体" w:hAnsi="宋体" w:cs="宋体" w:eastAsia="宋体"/>
                <w:sz w:val="18"/>
                <w:b/>
                <w:color w:val="0D0D0D"/>
              </w:rPr>
              <w:t>将定检信息更新补充上传公路养护管理系统隧道子系统，包括项目建立、定期检查报告上传、病害信息录入等，并配合做好国隧库与统计年报系统比对工作。</w:t>
            </w:r>
          </w:p>
          <w:p>
            <w:pPr>
              <w:pStyle w:val="null3"/>
              <w:ind w:firstLine="361"/>
              <w:jc w:val="both"/>
            </w:pPr>
            <w:r>
              <w:rPr>
                <w:rFonts w:ascii="宋体" w:hAnsi="宋体" w:cs="宋体" w:eastAsia="宋体"/>
                <w:sz w:val="18"/>
                <w:b/>
                <w:color w:val="0D0D0D"/>
              </w:rPr>
              <w:t>5.</w:t>
            </w:r>
            <w:r>
              <w:rPr>
                <w:rFonts w:ascii="宋体" w:hAnsi="宋体" w:cs="宋体" w:eastAsia="宋体"/>
                <w:sz w:val="18"/>
                <w:b/>
                <w:color w:val="0D0D0D"/>
              </w:rPr>
              <w:t>其他事项</w:t>
            </w:r>
          </w:p>
          <w:p>
            <w:pPr>
              <w:pStyle w:val="null3"/>
              <w:ind w:firstLine="360"/>
              <w:jc w:val="both"/>
            </w:pPr>
            <w:r>
              <w:rPr>
                <w:rFonts w:ascii="宋体" w:hAnsi="宋体" w:cs="宋体" w:eastAsia="宋体"/>
                <w:sz w:val="18"/>
                <w:b/>
                <w:color w:val="0D0D0D"/>
              </w:rPr>
              <w:t xml:space="preserve">    5.1</w:t>
            </w:r>
            <w:r>
              <w:rPr>
                <w:rFonts w:ascii="宋体" w:hAnsi="宋体" w:cs="宋体" w:eastAsia="宋体"/>
                <w:sz w:val="18"/>
                <w:b/>
                <w:color w:val="0D0D0D"/>
              </w:rPr>
              <w:t>按照采购人要求起草全省通报（技术审查会前完成初稿）。</w:t>
            </w:r>
          </w:p>
          <w:p>
            <w:pPr>
              <w:pStyle w:val="null3"/>
              <w:ind w:firstLine="360"/>
              <w:jc w:val="both"/>
            </w:pPr>
            <w:r>
              <w:rPr>
                <w:rFonts w:ascii="宋体" w:hAnsi="宋体" w:cs="宋体" w:eastAsia="宋体"/>
                <w:sz w:val="18"/>
                <w:b/>
                <w:color w:val="0D0D0D"/>
              </w:rPr>
              <w:t>5.2</w:t>
            </w:r>
            <w:r>
              <w:rPr>
                <w:rFonts w:ascii="宋体" w:hAnsi="宋体" w:cs="宋体" w:eastAsia="宋体"/>
                <w:sz w:val="18"/>
                <w:b/>
                <w:color w:val="0D0D0D"/>
              </w:rPr>
              <w:t>检测单位完成相关报告编制工作后，还应逐桥逐隧提供分报告。具体要求与采购人沟通确定。</w:t>
            </w:r>
          </w:p>
          <w:p>
            <w:pPr>
              <w:pStyle w:val="null3"/>
              <w:ind w:firstLine="360"/>
              <w:jc w:val="both"/>
            </w:pPr>
            <w:r>
              <w:rPr>
                <w:rFonts w:ascii="宋体" w:hAnsi="宋体" w:cs="宋体" w:eastAsia="宋体"/>
                <w:sz w:val="18"/>
                <w:b/>
                <w:color w:val="0D0D0D"/>
              </w:rPr>
              <w:t>5.3</w:t>
            </w:r>
            <w:r>
              <w:rPr>
                <w:rFonts w:ascii="宋体" w:hAnsi="宋体" w:cs="宋体" w:eastAsia="宋体"/>
                <w:sz w:val="18"/>
                <w:b/>
                <w:color w:val="0D0D0D"/>
              </w:rPr>
              <w:t>检测单位提供相关市公路局对开展本项目工作情况的评价、所检查评定长大桥隧技术状况的意见和其它建议意见等（经各市公路局桥梁隧道工程师、分管科室负责人、分管领导签字并加盖单位公章）。</w:t>
            </w:r>
          </w:p>
          <w:p>
            <w:pPr>
              <w:pStyle w:val="null3"/>
              <w:ind w:firstLine="360"/>
              <w:jc w:val="both"/>
            </w:pPr>
            <w:r>
              <w:rPr>
                <w:rFonts w:ascii="宋体" w:hAnsi="宋体" w:cs="宋体" w:eastAsia="宋体"/>
                <w:sz w:val="18"/>
                <w:b/>
                <w:color w:val="0D0D0D"/>
              </w:rPr>
              <w:t>5.4</w:t>
            </w:r>
            <w:r>
              <w:rPr>
                <w:rFonts w:ascii="宋体" w:hAnsi="宋体" w:cs="宋体" w:eastAsia="宋体"/>
                <w:sz w:val="18"/>
                <w:b/>
                <w:color w:val="0D0D0D"/>
              </w:rPr>
              <w:t>在合同服务期限内延长6个月，如相关市通过经常性检查发现已经检测单位定期检查评定的隧道属于疑似四五类的，由检测单位进行现场复查，复查检测费用包含在本次招标投标人合同价格内，不单独计量支付。</w:t>
            </w:r>
          </w:p>
          <w:p>
            <w:pPr>
              <w:pStyle w:val="null3"/>
              <w:ind w:firstLine="360"/>
              <w:jc w:val="both"/>
            </w:pPr>
            <w:r>
              <w:rPr>
                <w:rFonts w:ascii="宋体" w:hAnsi="宋体" w:cs="宋体" w:eastAsia="宋体"/>
                <w:sz w:val="18"/>
                <w:b/>
                <w:color w:val="0D0D0D"/>
              </w:rPr>
              <w:t>5.5</w:t>
            </w:r>
            <w:r>
              <w:rPr>
                <w:rFonts w:ascii="宋体" w:hAnsi="宋体" w:cs="宋体" w:eastAsia="宋体"/>
                <w:sz w:val="18"/>
                <w:b/>
                <w:color w:val="0D0D0D"/>
              </w:rPr>
              <w:t>合同期限内可能存在的隧道需要进行特殊检查等专项检查检测的，检测单位必须予以配合，涉及费用另行协商解决。</w:t>
            </w:r>
          </w:p>
          <w:p>
            <w:pPr>
              <w:pStyle w:val="null3"/>
              <w:ind w:firstLine="360"/>
              <w:jc w:val="both"/>
            </w:pPr>
            <w:r>
              <w:rPr>
                <w:rFonts w:ascii="宋体" w:hAnsi="宋体" w:cs="宋体" w:eastAsia="宋体"/>
                <w:sz w:val="18"/>
                <w:b/>
                <w:color w:val="0D0D0D"/>
              </w:rPr>
              <w:t>2024</w:t>
            </w:r>
            <w:r>
              <w:rPr>
                <w:rFonts w:ascii="宋体" w:hAnsi="宋体" w:cs="宋体" w:eastAsia="宋体"/>
                <w:sz w:val="18"/>
                <w:b/>
                <w:color w:val="0D0D0D"/>
              </w:rPr>
              <w:t>年度普通国省道公路桥隧定期检查评定（长大桥隧）项目（SD标）</w:t>
            </w:r>
          </w:p>
          <w:tbl>
            <w:tblPr>
              <w:tblBorders>
                <w:top w:val="single"/>
                <w:left w:val="single"/>
                <w:bottom w:val="single"/>
                <w:right w:val="single"/>
                <w:insideH w:val="single"/>
                <w:insideV w:val="single"/>
              </w:tblBorders>
            </w:tblPr>
            <w:tblGrid>
              <w:gridCol w:w="170"/>
              <w:gridCol w:w="461"/>
              <w:gridCol w:w="243"/>
              <w:gridCol w:w="243"/>
              <w:gridCol w:w="461"/>
              <w:gridCol w:w="267"/>
              <w:gridCol w:w="218"/>
              <w:gridCol w:w="218"/>
              <w:gridCol w:w="0"/>
            </w:tblGrid>
            <w:tr>
              <w:tc>
                <w:tcPr>
                  <w:tcW w:type="dxa" w:w="170"/>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序号</w:t>
                  </w:r>
                </w:p>
              </w:tc>
              <w:tc>
                <w:tcPr>
                  <w:tcW w:type="dxa" w:w="46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管养单位</w:t>
                  </w:r>
                </w:p>
              </w:tc>
              <w:tc>
                <w:tcPr>
                  <w:tcW w:type="dxa" w:w="24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路线编号</w:t>
                  </w:r>
                </w:p>
              </w:tc>
              <w:tc>
                <w:tcPr>
                  <w:tcW w:type="dxa" w:w="24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公路等级</w:t>
                  </w:r>
                </w:p>
              </w:tc>
              <w:tc>
                <w:tcPr>
                  <w:tcW w:type="dxa" w:w="46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隧道名称</w:t>
                  </w:r>
                </w:p>
              </w:tc>
              <w:tc>
                <w:tcPr>
                  <w:tcW w:type="dxa" w:w="267"/>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隧道入口</w:t>
                  </w:r>
                </w:p>
                <w:p>
                  <w:pPr>
                    <w:pStyle w:val="null3"/>
                    <w:jc w:val="center"/>
                  </w:pPr>
                  <w:r>
                    <w:rPr>
                      <w:rFonts w:ascii="宋体" w:hAnsi="宋体" w:cs="宋体" w:eastAsia="宋体"/>
                      <w:sz w:val="18"/>
                      <w:color w:val="0D0D0D"/>
                    </w:rPr>
                    <w:t>桩号</w:t>
                  </w:r>
                </w:p>
              </w:tc>
              <w:tc>
                <w:tcPr>
                  <w:tcW w:type="dxa" w:w="218"/>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建成年限</w:t>
                  </w:r>
                </w:p>
              </w:tc>
              <w:tc>
                <w:tcPr>
                  <w:tcW w:type="dxa" w:w="218"/>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长度（米）</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vMerge/>
                  <w:tcBorders>
                    <w:top w:val="single" w:color="000000" w:sz="4"/>
                    <w:left w:val="single" w:color="000000" w:sz="4"/>
                    <w:bottom w:val="single" w:color="000000" w:sz="4"/>
                    <w:right w:val="single" w:color="000000" w:sz="4"/>
                  </w:tcBorders>
                </w:tcPr>
                <w:p/>
              </w:tc>
              <w:tc>
                <w:tcPr>
                  <w:tcW w:type="dxa" w:w="461"/>
                  <w:vMerge/>
                  <w:tcBorders>
                    <w:top w:val="single" w:color="000000" w:sz="4"/>
                    <w:left w:val="none" w:color="000000" w:sz="4"/>
                    <w:bottom w:val="single" w:color="000000" w:sz="4"/>
                    <w:right w:val="single" w:color="000000" w:sz="4"/>
                  </w:tcBorders>
                </w:tcPr>
                <w:p/>
              </w:tc>
              <w:tc>
                <w:tcPr>
                  <w:tcW w:type="dxa" w:w="243"/>
                  <w:vMerge/>
                  <w:tcBorders>
                    <w:top w:val="single" w:color="000000" w:sz="4"/>
                    <w:left w:val="none" w:color="000000" w:sz="4"/>
                    <w:bottom w:val="single" w:color="000000" w:sz="4"/>
                    <w:right w:val="single" w:color="000000" w:sz="4"/>
                  </w:tcBorders>
                </w:tcPr>
                <w:p/>
              </w:tc>
              <w:tc>
                <w:tcPr>
                  <w:tcW w:type="dxa" w:w="243"/>
                  <w:vMerge/>
                  <w:tcBorders>
                    <w:top w:val="single" w:color="000000" w:sz="4"/>
                    <w:left w:val="none" w:color="000000" w:sz="4"/>
                    <w:bottom w:val="single" w:color="000000" w:sz="4"/>
                    <w:right w:val="single" w:color="000000" w:sz="4"/>
                  </w:tcBorders>
                </w:tcPr>
                <w:p/>
              </w:tc>
              <w:tc>
                <w:tcPr>
                  <w:tcW w:type="dxa" w:w="461"/>
                  <w:vMerge/>
                  <w:tcBorders>
                    <w:top w:val="single" w:color="000000" w:sz="4"/>
                    <w:left w:val="none" w:color="000000" w:sz="4"/>
                    <w:bottom w:val="single" w:color="000000" w:sz="4"/>
                    <w:right w:val="single" w:color="000000" w:sz="4"/>
                  </w:tcBorders>
                </w:tcPr>
                <w:p/>
              </w:tc>
              <w:tc>
                <w:tcPr>
                  <w:tcW w:type="dxa" w:w="267"/>
                  <w:vMerge/>
                  <w:tcBorders>
                    <w:top w:val="single" w:color="000000" w:sz="4"/>
                    <w:left w:val="none" w:color="000000" w:sz="4"/>
                    <w:bottom w:val="single" w:color="000000" w:sz="4"/>
                    <w:right w:val="single" w:color="000000" w:sz="4"/>
                  </w:tcBorders>
                </w:tcPr>
                <w:p/>
              </w:tc>
              <w:tc>
                <w:tcPr>
                  <w:tcW w:type="dxa" w:w="218"/>
                  <w:vMerge/>
                  <w:tcBorders>
                    <w:top w:val="single" w:color="000000" w:sz="4"/>
                    <w:left w:val="none" w:color="000000" w:sz="4"/>
                    <w:bottom w:val="single" w:color="000000" w:sz="4"/>
                    <w:right w:val="single" w:color="000000" w:sz="4"/>
                  </w:tcBorders>
                </w:tcPr>
                <w:p/>
              </w:tc>
              <w:tc>
                <w:tcPr>
                  <w:tcW w:type="dxa" w:w="218"/>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西安市公路局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S107</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一级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将军岭1号隧道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81.447</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2008</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西安市公路局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S107</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一级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将军岭2号隧道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82.447</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2022</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999.56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3</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榆林市公路局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G307</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义合隧道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813.942</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2017</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1262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4</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延安市公路局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G242</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杜家崾隧道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886.491</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2008</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1400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5</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宝鸡市公路局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G310</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太宁隧道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1346.171</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1997</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1085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6</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宝鸡市公路局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G310</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李家山隧道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1352.296</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1997</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1467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7</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咸阳市公路局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G312</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太峪隧道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1667.576</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1998</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1238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8</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汉中市公路局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G210</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红石梁隧道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1620.825</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2012</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2863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9</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汉中市公路局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G210</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拴马岭隧道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1636.301</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2012</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2077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10</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商洛市公路局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G312</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武关隧道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1304.153</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1999</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940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11</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韩城公路管理局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S201</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桑树坪隧道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672.025</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2014</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2035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0"/>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12</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韩城公路管理局</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S201</w:t>
                  </w:r>
                </w:p>
              </w:tc>
              <w:tc>
                <w:tcPr>
                  <w:tcW w:type="dxa" w:w="2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二级</w:t>
                  </w:r>
                </w:p>
              </w:tc>
              <w:tc>
                <w:tcPr>
                  <w:tcW w:type="dxa" w:w="46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龙门隧道</w:t>
                  </w:r>
                </w:p>
              </w:tc>
              <w:tc>
                <w:tcPr>
                  <w:tcW w:type="dxa" w:w="26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674.112</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2014</w:t>
                  </w:r>
                  <w:r>
                    <w:rPr>
                      <w:rFonts w:ascii="宋体" w:hAnsi="宋体" w:cs="宋体" w:eastAsia="宋体"/>
                      <w:sz w:val="18"/>
                      <w:color w:val="0D0D0D"/>
                    </w:rPr>
                    <w:t>年</w:t>
                  </w:r>
                </w:p>
              </w:tc>
              <w:tc>
                <w:tcPr>
                  <w:tcW w:type="dxa" w:w="21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rFonts w:ascii="宋体" w:hAnsi="宋体" w:cs="宋体" w:eastAsia="宋体"/>
                      <w:sz w:val="18"/>
                      <w:color w:val="0D0D0D"/>
                    </w:rPr>
                    <w:t>2315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标的名称：普通国省道公路桥隧定期检查评定（长大桥隧）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61"/>
              <w:jc w:val="both"/>
            </w:pPr>
            <w:r>
              <w:rPr>
                <w:b/>
              </w:rPr>
              <w:t>普通国省道公路桥隧定期检查评定（长大桥隧）项目（ZX标）</w:t>
            </w:r>
          </w:p>
          <w:p>
            <w:pPr>
              <w:pStyle w:val="null3"/>
              <w:ind w:firstLine="361"/>
              <w:jc w:val="both"/>
            </w:pPr>
            <w:r>
              <w:rPr>
                <w:rFonts w:ascii="宋体" w:hAnsi="宋体" w:cs="宋体" w:eastAsia="宋体"/>
                <w:sz w:val="18"/>
                <w:b/>
                <w:color w:val="0D0D0D"/>
              </w:rPr>
              <w:t>1.</w:t>
            </w:r>
            <w:r>
              <w:rPr>
                <w:rFonts w:ascii="宋体" w:hAnsi="宋体" w:cs="宋体" w:eastAsia="宋体"/>
                <w:sz w:val="18"/>
                <w:b/>
                <w:color w:val="0D0D0D"/>
              </w:rPr>
              <w:t>服务要求</w:t>
            </w:r>
          </w:p>
          <w:p>
            <w:pPr>
              <w:pStyle w:val="null3"/>
              <w:ind w:firstLine="360"/>
              <w:jc w:val="both"/>
            </w:pPr>
            <w:r>
              <w:rPr>
                <w:rFonts w:ascii="宋体" w:hAnsi="宋体" w:cs="宋体" w:eastAsia="宋体"/>
                <w:sz w:val="18"/>
                <w:color w:val="0D0D0D"/>
              </w:rPr>
              <w:t>对QL、SD标包制定的定期检查工作方案进行审查；对完成的定期检查报告出具书面审查意见并监督修改完善；对制定的桥梁安全运行风险管理和隐患排查制度以及风险辨识手册，针对性的养护手册以及重大风险事件防控措施进行审查；派驻专业技术人员现场监督检测单位工作开展情况，并对外业检测发现的主要受力部构件病害异常数据审查并组织检测单位进行核查，出具外业核查报告。</w:t>
            </w:r>
          </w:p>
          <w:p>
            <w:pPr>
              <w:pStyle w:val="null3"/>
              <w:ind w:firstLine="361"/>
              <w:jc w:val="both"/>
            </w:pPr>
            <w:r>
              <w:rPr>
                <w:rFonts w:ascii="宋体" w:hAnsi="宋体" w:cs="宋体" w:eastAsia="宋体"/>
                <w:sz w:val="18"/>
                <w:b/>
                <w:color w:val="0D0D0D"/>
              </w:rPr>
              <w:t>2.</w:t>
            </w:r>
            <w:r>
              <w:rPr>
                <w:rFonts w:ascii="宋体" w:hAnsi="宋体" w:cs="宋体" w:eastAsia="宋体"/>
                <w:sz w:val="18"/>
                <w:b/>
                <w:color w:val="0D0D0D"/>
              </w:rPr>
              <w:t>技术规范</w:t>
            </w:r>
          </w:p>
          <w:p>
            <w:pPr>
              <w:pStyle w:val="null3"/>
              <w:ind w:firstLine="360"/>
              <w:jc w:val="both"/>
            </w:pPr>
            <w:r>
              <w:rPr>
                <w:rFonts w:ascii="宋体" w:hAnsi="宋体" w:cs="宋体" w:eastAsia="宋体"/>
                <w:sz w:val="18"/>
                <w:color w:val="0D0D0D"/>
              </w:rPr>
              <w:t>主要适用标准、规范为：</w:t>
            </w:r>
          </w:p>
          <w:p>
            <w:pPr>
              <w:pStyle w:val="null3"/>
              <w:ind w:firstLine="360"/>
              <w:jc w:val="both"/>
            </w:pPr>
            <w:r>
              <w:rPr>
                <w:rFonts w:ascii="宋体" w:hAnsi="宋体" w:cs="宋体" w:eastAsia="宋体"/>
                <w:sz w:val="18"/>
                <w:color w:val="0D0D0D"/>
              </w:rPr>
              <w:t>1</w:t>
            </w:r>
            <w:r>
              <w:rPr>
                <w:rFonts w:ascii="宋体" w:hAnsi="宋体" w:cs="宋体" w:eastAsia="宋体"/>
                <w:sz w:val="18"/>
                <w:color w:val="0D0D0D"/>
              </w:rPr>
              <w:t>）《公路桥涵养护规范》（JTG5120—2021）；</w:t>
            </w:r>
          </w:p>
          <w:p>
            <w:pPr>
              <w:pStyle w:val="null3"/>
              <w:ind w:firstLine="360"/>
              <w:jc w:val="both"/>
            </w:pPr>
            <w:r>
              <w:rPr>
                <w:rFonts w:ascii="宋体" w:hAnsi="宋体" w:cs="宋体" w:eastAsia="宋体"/>
                <w:sz w:val="18"/>
                <w:color w:val="0D0D0D"/>
              </w:rPr>
              <w:t>2</w:t>
            </w:r>
            <w:r>
              <w:rPr>
                <w:rFonts w:ascii="宋体" w:hAnsi="宋体" w:cs="宋体" w:eastAsia="宋体"/>
                <w:sz w:val="18"/>
                <w:color w:val="0D0D0D"/>
              </w:rPr>
              <w:t>）《公路隧道养护技术规范》（JTG H12-2015）</w:t>
            </w:r>
          </w:p>
          <w:p>
            <w:pPr>
              <w:pStyle w:val="null3"/>
              <w:ind w:firstLine="360"/>
              <w:jc w:val="both"/>
            </w:pPr>
            <w:r>
              <w:rPr>
                <w:rFonts w:ascii="宋体" w:hAnsi="宋体" w:cs="宋体" w:eastAsia="宋体"/>
                <w:sz w:val="18"/>
                <w:color w:val="0D0D0D"/>
              </w:rPr>
              <w:t>3</w:t>
            </w:r>
            <w:r>
              <w:rPr>
                <w:rFonts w:ascii="宋体" w:hAnsi="宋体" w:cs="宋体" w:eastAsia="宋体"/>
                <w:sz w:val="18"/>
                <w:color w:val="0D0D0D"/>
              </w:rPr>
              <w:t>）《公路养护技术标准》（JTG 5110-2023）</w:t>
            </w:r>
          </w:p>
          <w:p>
            <w:pPr>
              <w:pStyle w:val="null3"/>
              <w:ind w:firstLine="360"/>
              <w:jc w:val="both"/>
            </w:pPr>
            <w:r>
              <w:rPr>
                <w:rFonts w:ascii="宋体" w:hAnsi="宋体" w:cs="宋体" w:eastAsia="宋体"/>
                <w:sz w:val="18"/>
                <w:color w:val="0D0D0D"/>
              </w:rPr>
              <w:t>4</w:t>
            </w:r>
            <w:r>
              <w:rPr>
                <w:rFonts w:ascii="宋体" w:hAnsi="宋体" w:cs="宋体" w:eastAsia="宋体"/>
                <w:sz w:val="18"/>
                <w:color w:val="0D0D0D"/>
              </w:rPr>
              <w:t>）《公路桥梁技术状况评定标准》（JTG/T H21-2011）</w:t>
            </w:r>
          </w:p>
          <w:p>
            <w:pPr>
              <w:pStyle w:val="null3"/>
              <w:ind w:firstLine="360"/>
              <w:jc w:val="both"/>
            </w:pPr>
            <w:r>
              <w:rPr>
                <w:rFonts w:ascii="宋体" w:hAnsi="宋体" w:cs="宋体" w:eastAsia="宋体"/>
                <w:sz w:val="18"/>
                <w:color w:val="0D0D0D"/>
              </w:rPr>
              <w:t>5</w:t>
            </w:r>
            <w:r>
              <w:rPr>
                <w:rFonts w:ascii="宋体" w:hAnsi="宋体" w:cs="宋体" w:eastAsia="宋体"/>
                <w:sz w:val="18"/>
                <w:color w:val="0D0D0D"/>
              </w:rPr>
              <w:t>）《公路养护安全作业规程》（JTG H30—2015）</w:t>
            </w:r>
          </w:p>
          <w:p>
            <w:pPr>
              <w:pStyle w:val="null3"/>
              <w:ind w:firstLine="360"/>
              <w:jc w:val="both"/>
            </w:pPr>
            <w:r>
              <w:rPr>
                <w:rFonts w:ascii="宋体" w:hAnsi="宋体" w:cs="宋体" w:eastAsia="宋体"/>
                <w:sz w:val="18"/>
                <w:color w:val="0D0D0D"/>
              </w:rPr>
              <w:t>6</w:t>
            </w:r>
            <w:r>
              <w:rPr>
                <w:rFonts w:ascii="宋体" w:hAnsi="宋体" w:cs="宋体" w:eastAsia="宋体"/>
                <w:sz w:val="18"/>
                <w:color w:val="0D0D0D"/>
              </w:rPr>
              <w:t>）《公路工程质量检验评定标准（第一册）土建工程》（JTG F80/1-2017）</w:t>
            </w:r>
          </w:p>
          <w:p>
            <w:pPr>
              <w:pStyle w:val="null3"/>
              <w:ind w:firstLine="360"/>
              <w:jc w:val="both"/>
            </w:pPr>
            <w:r>
              <w:rPr>
                <w:rFonts w:ascii="宋体" w:hAnsi="宋体" w:cs="宋体" w:eastAsia="宋体"/>
                <w:sz w:val="18"/>
                <w:color w:val="0D0D0D"/>
              </w:rPr>
              <w:t>7</w:t>
            </w:r>
            <w:r>
              <w:rPr>
                <w:rFonts w:ascii="宋体" w:hAnsi="宋体" w:cs="宋体" w:eastAsia="宋体"/>
                <w:sz w:val="18"/>
                <w:color w:val="0D0D0D"/>
              </w:rPr>
              <w:t>）《公路工程质量检验评定标准（第二册）机电工程》（JTG F80/2-2017）</w:t>
            </w:r>
          </w:p>
          <w:p>
            <w:pPr>
              <w:pStyle w:val="null3"/>
              <w:ind w:firstLine="360"/>
              <w:jc w:val="both"/>
            </w:pPr>
            <w:r>
              <w:rPr>
                <w:rFonts w:ascii="宋体" w:hAnsi="宋体" w:cs="宋体" w:eastAsia="宋体"/>
                <w:sz w:val="18"/>
                <w:color w:val="0D0D0D"/>
              </w:rPr>
              <w:t>8</w:t>
            </w:r>
            <w:r>
              <w:rPr>
                <w:rFonts w:ascii="宋体" w:hAnsi="宋体" w:cs="宋体" w:eastAsia="宋体"/>
                <w:sz w:val="18"/>
                <w:color w:val="0D0D0D"/>
              </w:rPr>
              <w:t>）《公路隧道火灾报警系统技术条件》JT/T 610-2004</w:t>
            </w:r>
          </w:p>
          <w:p>
            <w:pPr>
              <w:pStyle w:val="null3"/>
              <w:ind w:firstLine="360"/>
              <w:jc w:val="both"/>
            </w:pPr>
            <w:r>
              <w:rPr>
                <w:rFonts w:ascii="宋体" w:hAnsi="宋体" w:cs="宋体" w:eastAsia="宋体"/>
                <w:sz w:val="18"/>
                <w:color w:val="0D0D0D"/>
              </w:rPr>
              <w:t>9</w:t>
            </w:r>
            <w:r>
              <w:rPr>
                <w:rFonts w:ascii="宋体" w:hAnsi="宋体" w:cs="宋体" w:eastAsia="宋体"/>
                <w:sz w:val="18"/>
                <w:color w:val="0D0D0D"/>
              </w:rPr>
              <w:t>）《公路隧道交通工程与附属设施施工技术规范》JTG/T F72-2011</w:t>
            </w:r>
          </w:p>
          <w:p>
            <w:pPr>
              <w:pStyle w:val="null3"/>
              <w:ind w:firstLine="360"/>
              <w:jc w:val="both"/>
            </w:pPr>
            <w:r>
              <w:rPr>
                <w:rFonts w:ascii="宋体" w:hAnsi="宋体" w:cs="宋体" w:eastAsia="宋体"/>
                <w:sz w:val="18"/>
                <w:color w:val="0D0D0D"/>
              </w:rPr>
              <w:t>10</w:t>
            </w:r>
            <w:r>
              <w:rPr>
                <w:rFonts w:ascii="宋体" w:hAnsi="宋体" w:cs="宋体" w:eastAsia="宋体"/>
                <w:sz w:val="18"/>
                <w:color w:val="0D0D0D"/>
              </w:rPr>
              <w:t>）《道路交通反光膜》GB/T 18833-2012</w:t>
            </w:r>
          </w:p>
          <w:p>
            <w:pPr>
              <w:pStyle w:val="null3"/>
              <w:ind w:firstLine="360"/>
              <w:jc w:val="both"/>
            </w:pPr>
            <w:r>
              <w:rPr>
                <w:rFonts w:ascii="宋体" w:hAnsi="宋体" w:cs="宋体" w:eastAsia="宋体"/>
                <w:sz w:val="18"/>
                <w:color w:val="0D0D0D"/>
              </w:rPr>
              <w:t>11</w:t>
            </w:r>
            <w:r>
              <w:rPr>
                <w:rFonts w:ascii="宋体" w:hAnsi="宋体" w:cs="宋体" w:eastAsia="宋体"/>
                <w:sz w:val="18"/>
                <w:color w:val="0D0D0D"/>
              </w:rPr>
              <w:t>）《道路交通标线质量要求和检测方法》GB/T16311-2009</w:t>
            </w:r>
          </w:p>
          <w:p>
            <w:pPr>
              <w:pStyle w:val="null3"/>
              <w:ind w:firstLine="360"/>
              <w:jc w:val="both"/>
            </w:pPr>
            <w:r>
              <w:rPr>
                <w:rFonts w:ascii="宋体" w:hAnsi="宋体" w:cs="宋体" w:eastAsia="宋体"/>
                <w:sz w:val="18"/>
                <w:color w:val="0D0D0D"/>
              </w:rPr>
              <w:t>12</w:t>
            </w:r>
            <w:r>
              <w:rPr>
                <w:rFonts w:ascii="宋体" w:hAnsi="宋体" w:cs="宋体" w:eastAsia="宋体"/>
                <w:sz w:val="18"/>
                <w:color w:val="0D0D0D"/>
              </w:rPr>
              <w:t>）《铁路隧道衬砌质量无损检测规范》（TB 10223-2004/ J341-2004）</w:t>
            </w:r>
          </w:p>
          <w:p>
            <w:pPr>
              <w:pStyle w:val="null3"/>
              <w:ind w:firstLine="360"/>
              <w:jc w:val="both"/>
            </w:pPr>
            <w:r>
              <w:rPr>
                <w:rFonts w:ascii="宋体" w:hAnsi="宋体" w:cs="宋体" w:eastAsia="宋体"/>
                <w:sz w:val="18"/>
                <w:color w:val="0D0D0D"/>
              </w:rPr>
              <w:t>13</w:t>
            </w:r>
            <w:r>
              <w:rPr>
                <w:rFonts w:ascii="宋体" w:hAnsi="宋体" w:cs="宋体" w:eastAsia="宋体"/>
                <w:sz w:val="18"/>
                <w:color w:val="0D0D0D"/>
              </w:rPr>
              <w:t>）《回弹法检测混凝土抗压强度技术规程》（JGJT 23-2011）</w:t>
            </w:r>
          </w:p>
          <w:p>
            <w:pPr>
              <w:pStyle w:val="null3"/>
              <w:ind w:firstLine="360"/>
              <w:jc w:val="both"/>
            </w:pPr>
            <w:r>
              <w:rPr>
                <w:rFonts w:ascii="宋体" w:hAnsi="宋体" w:cs="宋体" w:eastAsia="宋体"/>
                <w:sz w:val="18"/>
                <w:color w:val="0D0D0D"/>
              </w:rPr>
              <w:t>14</w:t>
            </w:r>
            <w:r>
              <w:rPr>
                <w:rFonts w:ascii="宋体" w:hAnsi="宋体" w:cs="宋体" w:eastAsia="宋体"/>
                <w:sz w:val="18"/>
                <w:color w:val="0D0D0D"/>
              </w:rPr>
              <w:t>）《超声法检测混凝土缺陷技术规程》（CECS 21：2000）</w:t>
            </w:r>
          </w:p>
          <w:p>
            <w:pPr>
              <w:pStyle w:val="null3"/>
              <w:ind w:firstLine="360"/>
              <w:jc w:val="both"/>
            </w:pPr>
            <w:r>
              <w:rPr>
                <w:rFonts w:ascii="宋体" w:hAnsi="宋体" w:cs="宋体" w:eastAsia="宋体"/>
                <w:sz w:val="18"/>
                <w:color w:val="0D0D0D"/>
              </w:rPr>
              <w:t>15</w:t>
            </w:r>
            <w:r>
              <w:rPr>
                <w:rFonts w:ascii="宋体" w:hAnsi="宋体" w:cs="宋体" w:eastAsia="宋体"/>
                <w:sz w:val="18"/>
                <w:color w:val="0D0D0D"/>
              </w:rPr>
              <w:t>）《钻芯法检测混凝土缺陷技术规程》（CECS 03：2007）</w:t>
            </w:r>
          </w:p>
          <w:p>
            <w:pPr>
              <w:pStyle w:val="null3"/>
              <w:ind w:firstLine="360"/>
              <w:jc w:val="both"/>
            </w:pPr>
            <w:r>
              <w:rPr>
                <w:rFonts w:ascii="宋体" w:hAnsi="宋体" w:cs="宋体" w:eastAsia="宋体"/>
                <w:sz w:val="18"/>
                <w:color w:val="0D0D0D"/>
              </w:rPr>
              <w:t>16</w:t>
            </w:r>
            <w:r>
              <w:rPr>
                <w:rFonts w:ascii="宋体" w:hAnsi="宋体" w:cs="宋体" w:eastAsia="宋体"/>
                <w:sz w:val="18"/>
                <w:color w:val="0D0D0D"/>
              </w:rPr>
              <w:t>）《超声回弹综合法检测混凝土强度技术规程》（CECS 02：2005）</w:t>
            </w:r>
          </w:p>
          <w:p>
            <w:pPr>
              <w:pStyle w:val="null3"/>
              <w:ind w:firstLine="360"/>
              <w:jc w:val="both"/>
            </w:pPr>
            <w:r>
              <w:rPr>
                <w:rFonts w:ascii="宋体" w:hAnsi="宋体" w:cs="宋体" w:eastAsia="宋体"/>
                <w:sz w:val="18"/>
                <w:color w:val="0D0D0D"/>
              </w:rPr>
              <w:t>17</w:t>
            </w:r>
            <w:r>
              <w:rPr>
                <w:rFonts w:ascii="宋体" w:hAnsi="宋体" w:cs="宋体" w:eastAsia="宋体"/>
                <w:sz w:val="18"/>
                <w:color w:val="0D0D0D"/>
              </w:rPr>
              <w:t>）《关于进一步加强公路桥梁养护管理的若干意见》（交公路发〔2013〕321号）</w:t>
            </w:r>
          </w:p>
          <w:p>
            <w:pPr>
              <w:pStyle w:val="null3"/>
              <w:ind w:firstLine="360"/>
              <w:jc w:val="both"/>
            </w:pPr>
            <w:r>
              <w:rPr>
                <w:rFonts w:ascii="宋体" w:hAnsi="宋体" w:cs="宋体" w:eastAsia="宋体"/>
                <w:sz w:val="18"/>
                <w:color w:val="0D0D0D"/>
              </w:rPr>
              <w:t>18</w:t>
            </w:r>
            <w:r>
              <w:rPr>
                <w:rFonts w:ascii="宋体" w:hAnsi="宋体" w:cs="宋体" w:eastAsia="宋体"/>
                <w:sz w:val="18"/>
                <w:color w:val="0D0D0D"/>
              </w:rPr>
              <w:t>）《公路长大桥隧养护管理和安全运行若干规定》（交通运输部）</w:t>
            </w:r>
          </w:p>
          <w:p>
            <w:pPr>
              <w:pStyle w:val="null3"/>
              <w:ind w:firstLine="360"/>
              <w:jc w:val="both"/>
            </w:pPr>
            <w:r>
              <w:rPr>
                <w:rFonts w:ascii="宋体" w:hAnsi="宋体" w:cs="宋体" w:eastAsia="宋体"/>
                <w:sz w:val="18"/>
                <w:color w:val="0D0D0D"/>
              </w:rPr>
              <w:t>19</w:t>
            </w:r>
            <w:r>
              <w:rPr>
                <w:rFonts w:ascii="宋体" w:hAnsi="宋体" w:cs="宋体" w:eastAsia="宋体"/>
                <w:sz w:val="18"/>
                <w:color w:val="0D0D0D"/>
              </w:rPr>
              <w:t>）《公路危旧桥梁排查和改造技术要求》（交通运输部）</w:t>
            </w:r>
          </w:p>
          <w:p>
            <w:pPr>
              <w:pStyle w:val="null3"/>
              <w:ind w:firstLine="360"/>
              <w:jc w:val="both"/>
            </w:pPr>
            <w:r>
              <w:rPr>
                <w:rFonts w:ascii="宋体" w:hAnsi="宋体" w:cs="宋体" w:eastAsia="宋体"/>
                <w:sz w:val="18"/>
                <w:color w:val="0D0D0D"/>
              </w:rPr>
              <w:t>20</w:t>
            </w:r>
            <w:r>
              <w:rPr>
                <w:rFonts w:ascii="宋体" w:hAnsi="宋体" w:cs="宋体" w:eastAsia="宋体"/>
                <w:sz w:val="18"/>
                <w:color w:val="0D0D0D"/>
              </w:rPr>
              <w:t>）《陕西省公路桥梁养护工程师管理办法》（陕交发〔2018〕87号）</w:t>
            </w:r>
          </w:p>
          <w:p>
            <w:pPr>
              <w:pStyle w:val="null3"/>
              <w:ind w:firstLine="360"/>
              <w:jc w:val="both"/>
            </w:pPr>
            <w:r>
              <w:rPr>
                <w:rFonts w:ascii="宋体" w:hAnsi="宋体" w:cs="宋体" w:eastAsia="宋体"/>
                <w:sz w:val="18"/>
                <w:color w:val="0D0D0D"/>
              </w:rPr>
              <w:t>21</w:t>
            </w:r>
            <w:r>
              <w:rPr>
                <w:rFonts w:ascii="宋体" w:hAnsi="宋体" w:cs="宋体" w:eastAsia="宋体"/>
                <w:sz w:val="18"/>
                <w:color w:val="0D0D0D"/>
              </w:rPr>
              <w:t>）《陕西省长大桥隧养护管理及安全运行实施细则》（陕交发〔2019〕13号）</w:t>
            </w:r>
          </w:p>
          <w:p>
            <w:pPr>
              <w:pStyle w:val="null3"/>
              <w:ind w:firstLine="360"/>
              <w:jc w:val="both"/>
            </w:pPr>
            <w:r>
              <w:rPr>
                <w:rFonts w:ascii="宋体" w:hAnsi="宋体" w:cs="宋体" w:eastAsia="宋体"/>
                <w:sz w:val="18"/>
                <w:color w:val="0D0D0D"/>
              </w:rPr>
              <w:t>22</w:t>
            </w:r>
            <w:r>
              <w:rPr>
                <w:rFonts w:ascii="宋体" w:hAnsi="宋体" w:cs="宋体" w:eastAsia="宋体"/>
                <w:sz w:val="18"/>
                <w:color w:val="0D0D0D"/>
              </w:rPr>
              <w:t>）《陕西省公路桥梁安全事故责任追究办法》（陕交发〔2018〕81号）</w:t>
            </w:r>
          </w:p>
          <w:p>
            <w:pPr>
              <w:pStyle w:val="null3"/>
              <w:ind w:firstLine="360"/>
              <w:jc w:val="both"/>
            </w:pPr>
            <w:r>
              <w:rPr>
                <w:rFonts w:ascii="宋体" w:hAnsi="宋体" w:cs="宋体" w:eastAsia="宋体"/>
                <w:sz w:val="18"/>
                <w:color w:val="0D0D0D"/>
              </w:rPr>
              <w:t>23</w:t>
            </w:r>
            <w:r>
              <w:rPr>
                <w:rFonts w:ascii="宋体" w:hAnsi="宋体" w:cs="宋体" w:eastAsia="宋体"/>
                <w:sz w:val="18"/>
                <w:color w:val="0D0D0D"/>
              </w:rPr>
              <w:t>）《陕西省公路隧道安全保护办法》（2017年4月1日起施行）</w:t>
            </w:r>
          </w:p>
          <w:p>
            <w:pPr>
              <w:pStyle w:val="null3"/>
              <w:ind w:firstLine="360"/>
              <w:jc w:val="both"/>
            </w:pPr>
            <w:r>
              <w:rPr>
                <w:rFonts w:ascii="宋体" w:hAnsi="宋体" w:cs="宋体" w:eastAsia="宋体"/>
                <w:sz w:val="18"/>
                <w:color w:val="0D0D0D"/>
              </w:rPr>
              <w:t>24</w:t>
            </w:r>
            <w:r>
              <w:rPr>
                <w:rFonts w:ascii="宋体" w:hAnsi="宋体" w:cs="宋体" w:eastAsia="宋体"/>
                <w:sz w:val="18"/>
                <w:color w:val="0D0D0D"/>
              </w:rPr>
              <w:t>）《陕西省公路桥梁安全保护办法》（2020年3月1日起施行）</w:t>
            </w:r>
          </w:p>
          <w:p>
            <w:pPr>
              <w:pStyle w:val="null3"/>
              <w:ind w:firstLine="360"/>
              <w:jc w:val="both"/>
            </w:pPr>
            <w:r>
              <w:rPr>
                <w:rFonts w:ascii="宋体" w:hAnsi="宋体" w:cs="宋体" w:eastAsia="宋体"/>
                <w:sz w:val="18"/>
                <w:color w:val="0D0D0D"/>
              </w:rPr>
              <w:t>25</w:t>
            </w:r>
            <w:r>
              <w:rPr>
                <w:rFonts w:ascii="宋体" w:hAnsi="宋体" w:cs="宋体" w:eastAsia="宋体"/>
                <w:sz w:val="18"/>
                <w:color w:val="0D0D0D"/>
              </w:rPr>
              <w:t>）《陕西省提升公路桥梁安全防护能力专项行动技术指南》</w:t>
            </w:r>
          </w:p>
          <w:p>
            <w:pPr>
              <w:pStyle w:val="null3"/>
              <w:ind w:firstLine="360"/>
              <w:jc w:val="both"/>
            </w:pPr>
            <w:r>
              <w:rPr>
                <w:rFonts w:ascii="宋体" w:hAnsi="宋体" w:cs="宋体" w:eastAsia="宋体"/>
                <w:sz w:val="18"/>
                <w:color w:val="0D0D0D"/>
              </w:rPr>
              <w:t>26</w:t>
            </w:r>
            <w:r>
              <w:rPr>
                <w:rFonts w:ascii="宋体" w:hAnsi="宋体" w:cs="宋体" w:eastAsia="宋体"/>
                <w:sz w:val="18"/>
                <w:color w:val="0D0D0D"/>
              </w:rPr>
              <w:t>）《陕西省公路隧道提质升级行动技术指南》</w:t>
            </w:r>
          </w:p>
          <w:p>
            <w:pPr>
              <w:pStyle w:val="null3"/>
              <w:ind w:firstLine="360"/>
              <w:jc w:val="both"/>
            </w:pPr>
            <w:r>
              <w:rPr>
                <w:rFonts w:ascii="宋体" w:hAnsi="宋体" w:cs="宋体" w:eastAsia="宋体"/>
                <w:sz w:val="18"/>
                <w:color w:val="0D0D0D"/>
              </w:rPr>
              <w:t>27</w:t>
            </w:r>
            <w:r>
              <w:rPr>
                <w:rFonts w:ascii="宋体" w:hAnsi="宋体" w:cs="宋体" w:eastAsia="宋体"/>
                <w:sz w:val="18"/>
                <w:color w:val="0D0D0D"/>
              </w:rPr>
              <w:t>）《公路桥梁抗震性能评价细则》（JTG/T 2231-02—2021）</w:t>
            </w:r>
          </w:p>
          <w:p>
            <w:pPr>
              <w:pStyle w:val="null3"/>
              <w:ind w:firstLine="360"/>
              <w:jc w:val="both"/>
            </w:pPr>
            <w:r>
              <w:rPr>
                <w:rFonts w:ascii="宋体" w:hAnsi="宋体" w:cs="宋体" w:eastAsia="宋体"/>
                <w:sz w:val="18"/>
                <w:color w:val="0D0D0D"/>
              </w:rPr>
              <w:t>28</w:t>
            </w:r>
            <w:r>
              <w:rPr>
                <w:rFonts w:ascii="宋体" w:hAnsi="宋体" w:cs="宋体" w:eastAsia="宋体"/>
                <w:sz w:val="18"/>
                <w:color w:val="0D0D0D"/>
              </w:rPr>
              <w:t>）《国家公路网重点桥梁和隧道监测评价规程》（T/CECS G:E41-04-2019）</w:t>
            </w:r>
          </w:p>
          <w:p>
            <w:pPr>
              <w:pStyle w:val="null3"/>
              <w:ind w:firstLine="180"/>
              <w:jc w:val="both"/>
            </w:pPr>
            <w:r>
              <w:rPr>
                <w:rFonts w:ascii="宋体" w:hAnsi="宋体" w:cs="宋体" w:eastAsia="宋体"/>
                <w:sz w:val="18"/>
                <w:color w:val="0D0D0D"/>
              </w:rPr>
              <w:t xml:space="preserve">  29</w:t>
            </w:r>
            <w:r>
              <w:rPr>
                <w:rFonts w:ascii="宋体" w:hAnsi="宋体" w:cs="宋体" w:eastAsia="宋体"/>
                <w:sz w:val="18"/>
                <w:color w:val="0D0D0D"/>
              </w:rPr>
              <w:t>）《在用公路桥梁现场检测技术规程》（JTG/T 5214—2022）</w:t>
            </w:r>
          </w:p>
          <w:p>
            <w:pPr>
              <w:pStyle w:val="null3"/>
              <w:ind w:firstLine="360"/>
              <w:jc w:val="both"/>
            </w:pPr>
            <w:r>
              <w:rPr>
                <w:rFonts w:ascii="宋体" w:hAnsi="宋体" w:cs="宋体" w:eastAsia="宋体"/>
                <w:sz w:val="18"/>
                <w:color w:val="0D0D0D"/>
              </w:rPr>
              <w:t>30</w:t>
            </w:r>
            <w:r>
              <w:rPr>
                <w:rFonts w:ascii="宋体" w:hAnsi="宋体" w:cs="宋体" w:eastAsia="宋体"/>
                <w:sz w:val="18"/>
                <w:color w:val="0D0D0D"/>
              </w:rPr>
              <w:t>）其它国家相关标准与规范要求</w:t>
            </w:r>
          </w:p>
          <w:p>
            <w:pPr>
              <w:pStyle w:val="null3"/>
              <w:ind w:firstLine="402"/>
              <w:jc w:val="both"/>
            </w:pPr>
            <w:r>
              <w:rPr>
                <w:rFonts w:ascii="宋体" w:hAnsi="宋体" w:cs="宋体" w:eastAsia="宋体"/>
                <w:sz w:val="20"/>
                <w:b/>
                <w:color w:val="0D0D0D"/>
              </w:rPr>
              <w:t>3.</w:t>
            </w:r>
            <w:r>
              <w:rPr>
                <w:rFonts w:ascii="宋体" w:hAnsi="宋体" w:cs="宋体" w:eastAsia="宋体"/>
                <w:sz w:val="20"/>
                <w:b/>
                <w:color w:val="0D0D0D"/>
              </w:rPr>
              <w:t>技术咨询服务成果提交成果提交</w:t>
            </w:r>
          </w:p>
          <w:p>
            <w:pPr>
              <w:pStyle w:val="null3"/>
              <w:ind w:firstLine="360"/>
              <w:jc w:val="both"/>
            </w:pPr>
            <w:r>
              <w:rPr>
                <w:rFonts w:ascii="宋体" w:hAnsi="宋体" w:cs="宋体" w:eastAsia="宋体"/>
                <w:sz w:val="18"/>
                <w:color w:val="0D0D0D"/>
              </w:rPr>
              <w:t>提交对QL、SD标包定期检查报告的书面审查意见及外业核查报告。</w:t>
            </w:r>
          </w:p>
        </w:tc>
      </w:tr>
    </w:tbl>
    <w:p>
      <w:pPr>
        <w:pStyle w:val="null3"/>
        <w:outlineLvl w:val="3"/>
      </w:pPr>
      <w:r>
        <w:rPr>
          <w:sz w:val="24"/>
          <w:b/>
        </w:rPr>
        <w:t>3.2.3人员配置要求</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pPr>
      <w:r>
        <w:rPr/>
        <w:t>采购包3：</w:t>
      </w:r>
    </w:p>
    <w:p>
      <w:pPr>
        <w:pStyle w:val="null3"/>
      </w:pPr>
      <w:r>
        <w:rPr/>
        <w:t>满足采购人需求</w:t>
      </w:r>
    </w:p>
    <w:p>
      <w:pPr>
        <w:pStyle w:val="null3"/>
        <w:outlineLvl w:val="3"/>
      </w:pPr>
      <w:r>
        <w:rPr>
          <w:sz w:val="24"/>
          <w:b/>
        </w:rPr>
        <w:t>3.2.4设施设备配置要求</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pPr>
      <w:r>
        <w:rPr/>
        <w:t>采购包3：</w:t>
      </w:r>
    </w:p>
    <w:p>
      <w:pPr>
        <w:pStyle w:val="null3"/>
      </w:pPr>
      <w:r>
        <w:rPr/>
        <w:t>满足采购人需求</w:t>
      </w:r>
    </w:p>
    <w:p>
      <w:pPr>
        <w:pStyle w:val="null3"/>
        <w:outlineLvl w:val="3"/>
      </w:pPr>
      <w:r>
        <w:rPr>
          <w:sz w:val="24"/>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合同签订之日至 2024年12月31日（2024年9月30日前提交呈审报告）</w:t>
      </w:r>
    </w:p>
    <w:p>
      <w:pPr>
        <w:pStyle w:val="null3"/>
      </w:pPr>
      <w:r>
        <w:rPr/>
        <w:t>采购包2：</w:t>
      </w:r>
    </w:p>
    <w:p>
      <w:pPr>
        <w:pStyle w:val="null3"/>
      </w:pPr>
      <w:r>
        <w:rPr/>
        <w:t>合同签订之日至 2024年12月31日（2024年9月30日前提交呈审报告）。</w:t>
      </w:r>
    </w:p>
    <w:p>
      <w:pPr>
        <w:pStyle w:val="null3"/>
      </w:pPr>
      <w:r>
        <w:rPr/>
        <w:t>采购包3：</w:t>
      </w:r>
    </w:p>
    <w:p>
      <w:pPr>
        <w:pStyle w:val="null3"/>
      </w:pPr>
      <w:r>
        <w:rPr/>
        <w:t>合同签订之日至 2024年12月31日（2024年9月30日前提交呈审报告）。</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1.由供应商进行自检合格后，准备验收文件，并书面通知采购人。 2.采购人确认供应商提交的成果能够达到招标要求后，组织供应商（必要时请有关专家）进行项目验收，验收合格后，填写项目验收单作为对项目的最终认可。 3.供应商向采购人提交项目实施过程中的所有资料,以便采购人日后管理和维护该项目。 4.验收标准：满足交通运输部《公路养护技术标准》、《桥梁技术状况评定标准》、《公路桥梁养护技术规范》以及我省桥梁养护管理相关规定。乙方按照合同约定完成相关成果报告并通过甲方审查。</w:t>
      </w:r>
    </w:p>
    <w:p>
      <w:pPr>
        <w:pStyle w:val="null3"/>
      </w:pPr>
      <w:r>
        <w:rPr/>
        <w:t>采购包2：</w:t>
      </w:r>
    </w:p>
    <w:p>
      <w:pPr>
        <w:pStyle w:val="null3"/>
      </w:pPr>
      <w:r>
        <w:rPr/>
        <w:t>1.由供应商进行自检合格后，准备验收文件，并书面通知采购人。 2.采购人确认供应商提交的成果能够达到招标要求后，组织供应商（必要时请有关专家）进行项目验收，验收合格后，填写项目验收单作为对项目的最终认可。 3.供应商向采购人提交项目实施过程中的所有资料,以便采购人日后管理和维护该项目。 4.验收标准：满足交通运输部《公路养护技术标准》、《公路隧道养护技术规范》以及我省隧道养护管理相关规定。乙方按照合同约定完成相关成果报告并通过甲方审查。 采购包3：1.由供应商进行自检合格后，准备验收文件，并书面通知采购人。 2.采购人供应商提交的成果能够达到招标要求后，组织供应商（必要时请有关专家）进行项目验收，验收合格后，填写项目验收单作为对项目的最终认可。 3.供应商向采购人提交项目实施过程中的所有资料,以便采购人日后管理和维护该项目。 4.验收标准：满足交通运输部《公路养护技术标准》、《公路隧道养护技术规范》以及我省桥梁隧道养护管理相关规定。乙方按照合同约定完成相关成果报告并通过甲方审查。</w:t>
      </w:r>
    </w:p>
    <w:p>
      <w:pPr>
        <w:pStyle w:val="null3"/>
      </w:pPr>
      <w:r>
        <w:rPr/>
        <w:t>采购包3：</w:t>
      </w:r>
    </w:p>
    <w:p>
      <w:pPr>
        <w:pStyle w:val="null3"/>
      </w:pPr>
      <w:r>
        <w:rPr/>
        <w:t>1.由供应商进行自检合格后，准备验收文件，并书面通知采购人。 2.采购人确认供应商提交的成果能够达到招标要求后，组织供应商（必要时请有关专家）进行项目验收，验收合格后，填写项目验收单作为对项目的最终认可。 3.供应商向采购人提交项目实施过程中的所有资料,以便采购人日后管理和维护该项目。 4.验收标准：满足交通运输部《公路养护技术标准》、《桥梁技术状况评定标准》、《公路隧道养护技术规范》、《公路桥梁养护技术规范》以及我省桥梁隧道养护管理相关规定。乙方按照合同约定完成相关成果报告并通过甲方审查。</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完成年度外业检测并提交外业工作报告后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乙方提交项目全部成果报告并经甲方审核合格后，甲方按合同单价和乙方实际完成工程量计算并支付年度剩余价款</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完成年度外业检测并提交外业工作报告后</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乙方提交项目全部成果报告并经甲方审核合格后，甲方按合同单价和乙方实际完成工程量计算并支付年度剩余价款</w:t>
      </w:r>
      <w:r>
        <w:rPr/>
        <w:t xml:space="preserve"> ，达到付款条件起 </w:t>
      </w:r>
      <w:r>
        <w:rPr/>
        <w:t>30</w:t>
      </w:r>
      <w:r>
        <w:rPr/>
        <w:t xml:space="preserve"> 日内，支付合同总金额的 </w:t>
      </w:r>
      <w:r>
        <w:rPr/>
        <w:t>10.00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采购包3：</w:t>
      </w:r>
      <w:r>
        <w:rPr/>
        <w:t xml:space="preserve"> 付款条件说明： </w:t>
      </w:r>
      <w:r>
        <w:rPr/>
        <w:t>完成年度外业检测并提交外业工作报告后</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乙方提交项目全部成果报告并经甲方审核合格后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（1）按《中华人民共和国民法典》中的相关条款执行。 （2）未按合同要求提供的服务，采购人会同招标组织机构有权终止合同和对供应商的违约行为进行追究。 （3）如乙方不能按期完成工作任务，甲方应按逾期每日罚金合同金额0.2%计算违约金，违约金不超过合同金额的5%；如因甲方原因导致产品不能按期完成，乙方不用承担赔偿责任。 （4）如乙方违反《公路水运工程质量检测管理办法》规定的，相关责任按照《公路水运工程质量检测管理办法》执行，给甲方造成损失的还应予以赔偿。 合同执行中发生争议的，当事人双方应协商解决。协商达不成一致时，可向采购人所在地人民法院提请诉讼。</w:t>
      </w:r>
    </w:p>
    <w:p>
      <w:pPr>
        <w:pStyle w:val="null3"/>
      </w:pPr>
      <w:r>
        <w:rPr/>
        <w:t>采购包2：</w:t>
      </w:r>
    </w:p>
    <w:p>
      <w:pPr>
        <w:pStyle w:val="null3"/>
      </w:pPr>
      <w:r>
        <w:rPr/>
        <w:t>（1）按《中华人民共和国民法典》中的相关条款执行。 （2）未按合同要求提供的服务，采购人会同招标组织机构有权终止合同和对供应商的违约行为进行追究。 （3）如乙方不能按期完成工作任务，甲方应按逾期每日罚金合同金额0.2%计算违约金，违约金不超过合同金额的5%；如因甲方原因导致产品不能按期完成，乙方不用承担赔偿责任。 （4）如乙方违反《公路水运工程质量检测管理办法》规定的，相关责任按照《公路水运工程质量检测管理办法》执行，给甲方造成损失的还应予以赔偿。 合同执行中发生争议的，当事人双方应协商解决。协商达不成一致时，可向采购人所在地人民法院提请诉讼。</w:t>
      </w:r>
    </w:p>
    <w:p>
      <w:pPr>
        <w:pStyle w:val="null3"/>
      </w:pPr>
      <w:r>
        <w:rPr/>
        <w:t>采购包3：</w:t>
      </w:r>
    </w:p>
    <w:p>
      <w:pPr>
        <w:pStyle w:val="null3"/>
      </w:pPr>
      <w:r>
        <w:rPr/>
        <w:t>（1）按《中华人民共和国民法典》中的相关条款执行。 （2）未按合同要求提供的服务，采购人会同招标组织机构有权终止合同和对供应商的违约行为进行追究。 （3）如乙方不能按期完成工作任务，甲方应按逾期每日罚金合同金额0.2%计算违约金，违约金不超过合同金额的5%；如因甲方原因导致产品不能按期完成，乙方不用承担赔偿责任。 （4）如因乙方原因造成质量事故，在行业内造成不良影响的，采购人根据交通运输部《公路水运工程质量检测管理办法》视为违约，违约金按上述办法计。 合同执行中发生争议的，当事人双方应协商解决。协商达不成一致时，可向采购人所在地人民法院提请诉讼。</w:t>
      </w:r>
    </w:p>
    <w:p>
      <w:pPr>
        <w:pStyle w:val="null3"/>
        <w:jc w:val="left"/>
        <w:outlineLvl w:val="2"/>
      </w:pPr>
      <w:r>
        <w:rPr>
          <w:sz w:val="28"/>
          <w:b/>
        </w:rPr>
        <w:t>3.5其他要求</w:t>
      </w:r>
    </w:p>
    <w:p>
      <w:pPr>
        <w:pStyle w:val="null3"/>
      </w:pPr>
      <w:r>
        <w:rPr/>
        <w:t>评标委员会按照标包的顺序评审各个标包，根据本项目的工作性质，为保证项目的服务进度和服务质量，投标人可以同时参加多个标包的投标，但同一投标人只能最多被推荐为一个标包（标包靠前的）的第一中标候选人。已被之前标包推荐为第一中标候选人的投标人，不能被推荐为之后标包的中标候选人。 因本项目采购内容为服务，故不涉及采购产品认证证书等。故招标文件中所要求有关采购产品认证证书以及产品品牌等描述及要求无需提供和响应。</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投标函 12-相关资格证明材料（QL标段）</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t>12-相关资格证明材料（QL标段）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12-相关资格证明材料（QL标段）</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投标函 12-相关资格证明材料（SD标段）</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t>12-相关资格证明材料（SD标段）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12-相关资格证明材料（SD标段）</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t>12-相关资格证明材料（ZX标段）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供应商须提供2022或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t>12-相关资格证明材料（ZX标段）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12-相关资格证明材料（ZX标段）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12-相关资格证明材料（QL标段）</w:t>
            </w:r>
          </w:p>
        </w:tc>
      </w:tr>
      <w:tr>
        <w:tc>
          <w:tcPr>
            <w:tcW w:type="dxa" w:w="831"/>
          </w:tcPr>
          <w:p>
            <w:pPr>
              <w:pStyle w:val="null3"/>
            </w:pPr>
            <w:r>
              <w:rPr/>
              <w:t>2</w:t>
            </w:r>
          </w:p>
        </w:tc>
        <w:tc>
          <w:tcPr>
            <w:tcW w:type="dxa" w:w="2492"/>
          </w:tcPr>
          <w:p>
            <w:pPr>
              <w:pStyle w:val="null3"/>
            </w:pPr>
            <w:r>
              <w:rPr/>
              <w:t>中小企业申明</w:t>
            </w:r>
          </w:p>
        </w:tc>
        <w:tc>
          <w:tcPr>
            <w:tcW w:type="dxa" w:w="3322"/>
          </w:tcPr>
          <w:p>
            <w:pPr>
              <w:pStyle w:val="null3"/>
            </w:pPr>
            <w:r>
              <w:rPr/>
              <w:t>本项目为非专门面向中小企业采购（提供中小企业声明函）</w:t>
            </w:r>
          </w:p>
        </w:tc>
        <w:tc>
          <w:tcPr>
            <w:tcW w:type="dxa" w:w="1661"/>
          </w:tcPr>
          <w:p>
            <w:pPr>
              <w:pStyle w:val="null3"/>
            </w:pPr>
            <w:r>
              <w:rPr/>
              <w:t>中小企业声明函 12-相关资格证明材料（QL标段）</w:t>
            </w:r>
          </w:p>
        </w:tc>
      </w:tr>
      <w:tr>
        <w:tc>
          <w:tcPr>
            <w:tcW w:type="dxa" w:w="831"/>
          </w:tcPr>
          <w:p>
            <w:pPr>
              <w:pStyle w:val="null3"/>
            </w:pPr>
            <w:r>
              <w:rPr/>
              <w:t>3</w:t>
            </w:r>
          </w:p>
        </w:tc>
        <w:tc>
          <w:tcPr>
            <w:tcW w:type="dxa" w:w="2492"/>
          </w:tcPr>
          <w:p>
            <w:pPr>
              <w:pStyle w:val="null3"/>
            </w:pPr>
            <w:r>
              <w:rPr/>
              <w:t>投标人关联关系声明</w:t>
            </w:r>
          </w:p>
        </w:tc>
        <w:tc>
          <w:tcPr>
            <w:tcW w:type="dxa" w:w="3322"/>
          </w:tcPr>
          <w:p>
            <w:pPr>
              <w:pStyle w:val="null3"/>
            </w:pPr>
            <w:r>
              <w:rPr/>
              <w:t>单位负责人为同一人或者存在直接控股、管理关系的不同投标人，不得参加同一项目的招标活动；（提供承诺书）</w:t>
            </w:r>
          </w:p>
        </w:tc>
        <w:tc>
          <w:tcPr>
            <w:tcW w:type="dxa" w:w="1661"/>
          </w:tcPr>
          <w:p>
            <w:pPr>
              <w:pStyle w:val="null3"/>
            </w:pPr>
            <w:r>
              <w:rPr/>
              <w:t>12-相关资格证明材料（QL标段）</w:t>
            </w:r>
          </w:p>
        </w:tc>
      </w:tr>
      <w:tr>
        <w:tc>
          <w:tcPr>
            <w:tcW w:type="dxa" w:w="831"/>
          </w:tcPr>
          <w:p>
            <w:pPr>
              <w:pStyle w:val="null3"/>
            </w:pPr>
            <w:r>
              <w:rPr/>
              <w:t>4</w:t>
            </w:r>
          </w:p>
        </w:tc>
        <w:tc>
          <w:tcPr>
            <w:tcW w:type="dxa" w:w="2492"/>
          </w:tcPr>
          <w:p>
            <w:pPr>
              <w:pStyle w:val="null3"/>
            </w:pPr>
            <w:r>
              <w:rPr/>
              <w:t>企业信誉截图</w:t>
            </w:r>
          </w:p>
        </w:tc>
        <w:tc>
          <w:tcPr>
            <w:tcW w:type="dxa" w:w="3322"/>
          </w:tcPr>
          <w:p>
            <w:pPr>
              <w:pStyle w:val="null3"/>
            </w:pPr>
            <w:r>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tc>
        <w:tc>
          <w:tcPr>
            <w:tcW w:type="dxa" w:w="1661"/>
          </w:tcPr>
          <w:p>
            <w:pPr>
              <w:pStyle w:val="null3"/>
            </w:pPr>
            <w:r>
              <w:rPr/>
              <w:t>12-相关资格证明材料（QL标段）</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12-相关资格证明材料（QL标段）</w:t>
            </w:r>
          </w:p>
        </w:tc>
      </w:tr>
      <w:tr>
        <w:tc>
          <w:tcPr>
            <w:tcW w:type="dxa" w:w="831"/>
          </w:tcPr>
          <w:p>
            <w:pPr>
              <w:pStyle w:val="null3"/>
            </w:pPr>
            <w:r>
              <w:rPr/>
              <w:t>6</w:t>
            </w:r>
          </w:p>
        </w:tc>
        <w:tc>
          <w:tcPr>
            <w:tcW w:type="dxa" w:w="2492"/>
          </w:tcPr>
          <w:p>
            <w:pPr>
              <w:pStyle w:val="null3"/>
            </w:pPr>
            <w:r>
              <w:rPr/>
              <w:t>企业资质</w:t>
            </w:r>
          </w:p>
        </w:tc>
        <w:tc>
          <w:tcPr>
            <w:tcW w:type="dxa" w:w="3322"/>
          </w:tcPr>
          <w:p>
            <w:pPr>
              <w:pStyle w:val="null3"/>
            </w:pPr>
            <w:r>
              <w:rPr/>
              <w:t>QL标:投标人须具有质量监督部门颁发的公路工程试验检测综合类甲级资质或桥梁隧道工程试验检测专项类资质。同时，投标人须具备有效的国家质量技术监督部门颁发的省部级以上计量认证（CMA）合格证书（具有桥梁检测能力）</w:t>
            </w:r>
          </w:p>
        </w:tc>
        <w:tc>
          <w:tcPr>
            <w:tcW w:type="dxa" w:w="1661"/>
          </w:tcPr>
          <w:p>
            <w:pPr>
              <w:pStyle w:val="null3"/>
            </w:pPr>
            <w:r>
              <w:rPr/>
              <w:t>12-相关资格证明材料（QL标段）</w:t>
            </w:r>
          </w:p>
        </w:tc>
      </w:tr>
      <w:tr>
        <w:tc>
          <w:tcPr>
            <w:tcW w:type="dxa" w:w="831"/>
          </w:tcPr>
          <w:p>
            <w:pPr>
              <w:pStyle w:val="null3"/>
            </w:pPr>
            <w:r>
              <w:rPr/>
              <w:t>7</w:t>
            </w:r>
          </w:p>
        </w:tc>
        <w:tc>
          <w:tcPr>
            <w:tcW w:type="dxa" w:w="2492"/>
          </w:tcPr>
          <w:p>
            <w:pPr>
              <w:pStyle w:val="null3"/>
            </w:pPr>
            <w:r>
              <w:rPr/>
              <w:t>非联合体声明</w:t>
            </w:r>
          </w:p>
        </w:tc>
        <w:tc>
          <w:tcPr>
            <w:tcW w:type="dxa" w:w="3322"/>
          </w:tcPr>
          <w:p>
            <w:pPr>
              <w:pStyle w:val="null3"/>
            </w:pPr>
            <w:r>
              <w:rPr/>
              <w:t>不允许组成联合体投标；（提供承诺书）</w:t>
            </w:r>
          </w:p>
        </w:tc>
        <w:tc>
          <w:tcPr>
            <w:tcW w:type="dxa" w:w="1661"/>
          </w:tcPr>
          <w:p>
            <w:pPr>
              <w:pStyle w:val="null3"/>
            </w:pPr>
            <w:r>
              <w:rPr/>
              <w:t>12-相关资格证明材料（QL标段）</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12-相关资格证明材料（SD标段）</w:t>
            </w:r>
          </w:p>
        </w:tc>
      </w:tr>
      <w:tr>
        <w:tc>
          <w:tcPr>
            <w:tcW w:type="dxa" w:w="831"/>
          </w:tcPr>
          <w:p>
            <w:pPr>
              <w:pStyle w:val="null3"/>
            </w:pPr>
            <w:r>
              <w:rPr/>
              <w:t>2</w:t>
            </w:r>
          </w:p>
        </w:tc>
        <w:tc>
          <w:tcPr>
            <w:tcW w:type="dxa" w:w="2492"/>
          </w:tcPr>
          <w:p>
            <w:pPr>
              <w:pStyle w:val="null3"/>
            </w:pPr>
            <w:r>
              <w:rPr/>
              <w:t>中小企业申明</w:t>
            </w:r>
          </w:p>
        </w:tc>
        <w:tc>
          <w:tcPr>
            <w:tcW w:type="dxa" w:w="3322"/>
          </w:tcPr>
          <w:p>
            <w:pPr>
              <w:pStyle w:val="null3"/>
            </w:pPr>
            <w:r>
              <w:rPr/>
              <w:t>本项目为非专门面向中小企业采购（提供中小企业声明函）</w:t>
            </w:r>
          </w:p>
        </w:tc>
        <w:tc>
          <w:tcPr>
            <w:tcW w:type="dxa" w:w="1661"/>
          </w:tcPr>
          <w:p>
            <w:pPr>
              <w:pStyle w:val="null3"/>
            </w:pPr>
            <w:r>
              <w:rPr/>
              <w:t>中小企业声明函 12-相关资格证明材料（SD标段）</w:t>
            </w:r>
          </w:p>
        </w:tc>
      </w:tr>
      <w:tr>
        <w:tc>
          <w:tcPr>
            <w:tcW w:type="dxa" w:w="831"/>
          </w:tcPr>
          <w:p>
            <w:pPr>
              <w:pStyle w:val="null3"/>
            </w:pPr>
            <w:r>
              <w:rPr/>
              <w:t>3</w:t>
            </w:r>
          </w:p>
        </w:tc>
        <w:tc>
          <w:tcPr>
            <w:tcW w:type="dxa" w:w="2492"/>
          </w:tcPr>
          <w:p>
            <w:pPr>
              <w:pStyle w:val="null3"/>
            </w:pPr>
            <w:r>
              <w:rPr/>
              <w:t>投标人关联关系声明</w:t>
            </w:r>
          </w:p>
        </w:tc>
        <w:tc>
          <w:tcPr>
            <w:tcW w:type="dxa" w:w="3322"/>
          </w:tcPr>
          <w:p>
            <w:pPr>
              <w:pStyle w:val="null3"/>
            </w:pPr>
            <w:r>
              <w:rPr/>
              <w:t>单位负责人为同一人或者存在直接控股、管理关系的不同投标人，不得参加同一项目的招标活动；（提供承诺书）</w:t>
            </w:r>
          </w:p>
        </w:tc>
        <w:tc>
          <w:tcPr>
            <w:tcW w:type="dxa" w:w="1661"/>
          </w:tcPr>
          <w:p>
            <w:pPr>
              <w:pStyle w:val="null3"/>
            </w:pPr>
            <w:r>
              <w:rPr/>
              <w:t>12-相关资格证明材料（SD标段）</w:t>
            </w:r>
          </w:p>
        </w:tc>
      </w:tr>
      <w:tr>
        <w:tc>
          <w:tcPr>
            <w:tcW w:type="dxa" w:w="831"/>
          </w:tcPr>
          <w:p>
            <w:pPr>
              <w:pStyle w:val="null3"/>
            </w:pPr>
            <w:r>
              <w:rPr/>
              <w:t>4</w:t>
            </w:r>
          </w:p>
        </w:tc>
        <w:tc>
          <w:tcPr>
            <w:tcW w:type="dxa" w:w="2492"/>
          </w:tcPr>
          <w:p>
            <w:pPr>
              <w:pStyle w:val="null3"/>
            </w:pPr>
            <w:r>
              <w:rPr/>
              <w:t>企业信誉截图</w:t>
            </w:r>
          </w:p>
        </w:tc>
        <w:tc>
          <w:tcPr>
            <w:tcW w:type="dxa" w:w="3322"/>
          </w:tcPr>
          <w:p>
            <w:pPr>
              <w:pStyle w:val="null3"/>
            </w:pPr>
            <w:r>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tc>
        <w:tc>
          <w:tcPr>
            <w:tcW w:type="dxa" w:w="1661"/>
          </w:tcPr>
          <w:p>
            <w:pPr>
              <w:pStyle w:val="null3"/>
            </w:pPr>
            <w:r>
              <w:rPr/>
              <w:t>12-相关资格证明材料（SD标段）</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12-相关资格证明材料（SD标段）</w:t>
            </w:r>
          </w:p>
        </w:tc>
      </w:tr>
      <w:tr>
        <w:tc>
          <w:tcPr>
            <w:tcW w:type="dxa" w:w="831"/>
          </w:tcPr>
          <w:p>
            <w:pPr>
              <w:pStyle w:val="null3"/>
            </w:pPr>
            <w:r>
              <w:rPr/>
              <w:t>6</w:t>
            </w:r>
          </w:p>
        </w:tc>
        <w:tc>
          <w:tcPr>
            <w:tcW w:type="dxa" w:w="2492"/>
          </w:tcPr>
          <w:p>
            <w:pPr>
              <w:pStyle w:val="null3"/>
            </w:pPr>
            <w:r>
              <w:rPr/>
              <w:t>企业资质</w:t>
            </w:r>
          </w:p>
        </w:tc>
        <w:tc>
          <w:tcPr>
            <w:tcW w:type="dxa" w:w="3322"/>
          </w:tcPr>
          <w:p>
            <w:pPr>
              <w:pStyle w:val="null3"/>
            </w:pPr>
            <w:r>
              <w:rPr/>
              <w:t xml:space="preserve"> SD标：采用独立形式投标的，投标人须具有质量监督部门颁发的公路工程试验检测综合类甲级资质或桥梁隧道工程试验检测专项类资质。同时须具有交通工程试验检测专项资质。此外，投标人须具备有效的国家质量技术监督部门颁发的省部级以上计量认证（CMA）合格证书（具有隧道检测能力）； 采用联合体形式投标的，根据联合体协议分工（联合体成员不得承担相同工作），联合体主办方须具有质量监督部门颁发的公路工程试验检测综合类甲级资质或桥梁隧道工程试验检测专项类资质，联合体另一成员须具有交通工程试验检测专项资质或试验检测综合甲级资质中包含有隧道机电参数试验检测项目，联合体成员均须具备有效的相应省级及以上国家质量技术监督部门颁发的计量认证（CMA）合格证书；</w:t>
            </w:r>
          </w:p>
        </w:tc>
        <w:tc>
          <w:tcPr>
            <w:tcW w:type="dxa" w:w="1661"/>
          </w:tcPr>
          <w:p>
            <w:pPr>
              <w:pStyle w:val="null3"/>
            </w:pPr>
            <w:r>
              <w:rPr/>
              <w:t>12-相关资格证明材料（SD标段）</w:t>
            </w:r>
          </w:p>
        </w:tc>
      </w:tr>
      <w:tr>
        <w:tc>
          <w:tcPr>
            <w:tcW w:type="dxa" w:w="831"/>
          </w:tcPr>
          <w:p>
            <w:pPr>
              <w:pStyle w:val="null3"/>
            </w:pPr>
            <w:r>
              <w:rPr/>
              <w:t>7</w:t>
            </w:r>
          </w:p>
        </w:tc>
        <w:tc>
          <w:tcPr>
            <w:tcW w:type="dxa" w:w="2492"/>
          </w:tcPr>
          <w:p>
            <w:pPr>
              <w:pStyle w:val="null3"/>
            </w:pPr>
            <w:r>
              <w:rPr/>
              <w:t>联合体声明</w:t>
            </w:r>
          </w:p>
        </w:tc>
        <w:tc>
          <w:tcPr>
            <w:tcW w:type="dxa" w:w="3322"/>
          </w:tcPr>
          <w:p>
            <w:pPr>
              <w:pStyle w:val="null3"/>
            </w:pPr>
            <w:r>
              <w:rPr/>
              <w:t>允许组成联合体投标，但联合体成员不超过两家；（提供承诺书）</w:t>
            </w:r>
          </w:p>
        </w:tc>
        <w:tc>
          <w:tcPr>
            <w:tcW w:type="dxa" w:w="1661"/>
          </w:tcPr>
          <w:p>
            <w:pPr>
              <w:pStyle w:val="null3"/>
            </w:pPr>
            <w:r>
              <w:rPr/>
              <w:t>12-相关资格证明材料（SD标段）</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12-相关资格证明材料（ZX标段）</w:t>
            </w:r>
          </w:p>
        </w:tc>
      </w:tr>
      <w:tr>
        <w:tc>
          <w:tcPr>
            <w:tcW w:type="dxa" w:w="831"/>
          </w:tcPr>
          <w:p>
            <w:pPr>
              <w:pStyle w:val="null3"/>
            </w:pPr>
            <w:r>
              <w:rPr/>
              <w:t>2</w:t>
            </w:r>
          </w:p>
        </w:tc>
        <w:tc>
          <w:tcPr>
            <w:tcW w:type="dxa" w:w="2492"/>
          </w:tcPr>
          <w:p>
            <w:pPr>
              <w:pStyle w:val="null3"/>
            </w:pPr>
            <w:r>
              <w:rPr/>
              <w:t>企业信誉截图</w:t>
            </w:r>
          </w:p>
        </w:tc>
        <w:tc>
          <w:tcPr>
            <w:tcW w:type="dxa" w:w="3322"/>
          </w:tcPr>
          <w:p>
            <w:pPr>
              <w:pStyle w:val="null3"/>
            </w:pPr>
            <w:r>
              <w:rPr/>
              <w:t>投标人未被“信用中国”网站（www.creditchina.gov.cn）中列入失信被执行人和重大税收违法案件当事人名单，在中国政府采购网（www.ccgp.gov.cn）政府采购严重违法失信行为记录名单中未被财政部门禁止参加政府采购活动的投标人。</w:t>
            </w:r>
          </w:p>
        </w:tc>
        <w:tc>
          <w:tcPr>
            <w:tcW w:type="dxa" w:w="1661"/>
          </w:tcPr>
          <w:p>
            <w:pPr>
              <w:pStyle w:val="null3"/>
            </w:pPr>
            <w:r>
              <w:rPr/>
              <w:t>12-相关资格证明材料（ZX标段） 中小企业声明函</w:t>
            </w:r>
          </w:p>
        </w:tc>
      </w:tr>
      <w:tr>
        <w:tc>
          <w:tcPr>
            <w:tcW w:type="dxa" w:w="831"/>
          </w:tcPr>
          <w:p>
            <w:pPr>
              <w:pStyle w:val="null3"/>
            </w:pPr>
            <w:r>
              <w:rPr/>
              <w:t>3</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12-相关资格证明材料（ZX标段）</w:t>
            </w:r>
          </w:p>
        </w:tc>
      </w:tr>
      <w:tr>
        <w:tc>
          <w:tcPr>
            <w:tcW w:type="dxa" w:w="831"/>
          </w:tcPr>
          <w:p>
            <w:pPr>
              <w:pStyle w:val="null3"/>
            </w:pPr>
            <w:r>
              <w:rPr/>
              <w:t>4</w:t>
            </w:r>
          </w:p>
        </w:tc>
        <w:tc>
          <w:tcPr>
            <w:tcW w:type="dxa" w:w="2492"/>
          </w:tcPr>
          <w:p>
            <w:pPr>
              <w:pStyle w:val="null3"/>
            </w:pPr>
            <w:r>
              <w:rPr/>
              <w:t>中小企业申明</w:t>
            </w:r>
          </w:p>
        </w:tc>
        <w:tc>
          <w:tcPr>
            <w:tcW w:type="dxa" w:w="3322"/>
          </w:tcPr>
          <w:p>
            <w:pPr>
              <w:pStyle w:val="null3"/>
            </w:pPr>
            <w:r>
              <w:rPr/>
              <w:t>本项目为非专门面向中小企业采购（提供中小企业声明函）</w:t>
            </w:r>
          </w:p>
        </w:tc>
        <w:tc>
          <w:tcPr>
            <w:tcW w:type="dxa" w:w="1661"/>
          </w:tcPr>
          <w:p>
            <w:pPr>
              <w:pStyle w:val="null3"/>
            </w:pPr>
            <w:r>
              <w:rPr/>
              <w:t>12-相关资格证明材料（ZX标段）</w:t>
            </w:r>
          </w:p>
        </w:tc>
      </w:tr>
      <w:tr>
        <w:tc>
          <w:tcPr>
            <w:tcW w:type="dxa" w:w="831"/>
          </w:tcPr>
          <w:p>
            <w:pPr>
              <w:pStyle w:val="null3"/>
            </w:pPr>
            <w:r>
              <w:rPr/>
              <w:t>5</w:t>
            </w:r>
          </w:p>
        </w:tc>
        <w:tc>
          <w:tcPr>
            <w:tcW w:type="dxa" w:w="2492"/>
          </w:tcPr>
          <w:p>
            <w:pPr>
              <w:pStyle w:val="null3"/>
            </w:pPr>
            <w:r>
              <w:rPr/>
              <w:t>投标人关联关系声明</w:t>
            </w:r>
          </w:p>
        </w:tc>
        <w:tc>
          <w:tcPr>
            <w:tcW w:type="dxa" w:w="3322"/>
          </w:tcPr>
          <w:p>
            <w:pPr>
              <w:pStyle w:val="null3"/>
            </w:pPr>
            <w:r>
              <w:rPr/>
              <w:t>单位负责人为同一人或者存在直接控股、管理关系的不同投标人，不得参加同一项目的招标活动；（提供承诺书）</w:t>
            </w:r>
          </w:p>
        </w:tc>
        <w:tc>
          <w:tcPr>
            <w:tcW w:type="dxa" w:w="1661"/>
          </w:tcPr>
          <w:p>
            <w:pPr>
              <w:pStyle w:val="null3"/>
            </w:pPr>
            <w:r>
              <w:rPr/>
              <w:t>12-相关资格证明材料（ZX标段）</w:t>
            </w:r>
          </w:p>
        </w:tc>
      </w:tr>
      <w:tr>
        <w:tc>
          <w:tcPr>
            <w:tcW w:type="dxa" w:w="831"/>
          </w:tcPr>
          <w:p>
            <w:pPr>
              <w:pStyle w:val="null3"/>
            </w:pPr>
            <w:r>
              <w:rPr/>
              <w:t>6</w:t>
            </w:r>
          </w:p>
        </w:tc>
        <w:tc>
          <w:tcPr>
            <w:tcW w:type="dxa" w:w="2492"/>
          </w:tcPr>
          <w:p>
            <w:pPr>
              <w:pStyle w:val="null3"/>
            </w:pPr>
            <w:r>
              <w:rPr/>
              <w:t>企业资质</w:t>
            </w:r>
          </w:p>
        </w:tc>
        <w:tc>
          <w:tcPr>
            <w:tcW w:type="dxa" w:w="3322"/>
          </w:tcPr>
          <w:p>
            <w:pPr>
              <w:pStyle w:val="null3"/>
            </w:pPr>
            <w:r>
              <w:rPr/>
              <w:t xml:space="preserve"> ZX标：投标人须具有质量监督部门颁发的公路工程试验检测综合类甲级资质或桥梁隧道工程试验检测专项类资质。同时，投标人须具备有效的国家质量技术监督部门颁发的省部级以上计量认证（CMA）合格证书（具有桥梁、隧道检测能力）</w:t>
            </w:r>
          </w:p>
        </w:tc>
        <w:tc>
          <w:tcPr>
            <w:tcW w:type="dxa" w:w="1661"/>
          </w:tcPr>
          <w:p>
            <w:pPr>
              <w:pStyle w:val="null3"/>
            </w:pPr>
            <w:r>
              <w:rPr/>
              <w:t>12-相关资格证明材料（ZX标段）</w:t>
            </w:r>
          </w:p>
        </w:tc>
      </w:tr>
      <w:tr>
        <w:tc>
          <w:tcPr>
            <w:tcW w:type="dxa" w:w="831"/>
          </w:tcPr>
          <w:p>
            <w:pPr>
              <w:pStyle w:val="null3"/>
            </w:pPr>
            <w:r>
              <w:rPr/>
              <w:t>7</w:t>
            </w:r>
          </w:p>
        </w:tc>
        <w:tc>
          <w:tcPr>
            <w:tcW w:type="dxa" w:w="2492"/>
          </w:tcPr>
          <w:p>
            <w:pPr>
              <w:pStyle w:val="null3"/>
            </w:pPr>
            <w:r>
              <w:rPr/>
              <w:t>非联合体声明</w:t>
            </w:r>
          </w:p>
        </w:tc>
        <w:tc>
          <w:tcPr>
            <w:tcW w:type="dxa" w:w="3322"/>
          </w:tcPr>
          <w:p>
            <w:pPr>
              <w:pStyle w:val="null3"/>
            </w:pPr>
            <w:r>
              <w:rPr/>
              <w:t>本标包不接受联合体投标。（提供承诺书）</w:t>
            </w:r>
          </w:p>
        </w:tc>
        <w:tc>
          <w:tcPr>
            <w:tcW w:type="dxa" w:w="1661"/>
          </w:tcPr>
          <w:p>
            <w:pPr>
              <w:pStyle w:val="null3"/>
            </w:pPr>
            <w:r>
              <w:rPr/>
              <w:t>12-相关资格证明材料（ZX标段）</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投标文件签字盖章要求</w:t>
            </w:r>
          </w:p>
        </w:tc>
        <w:tc>
          <w:tcPr>
            <w:tcW w:type="dxa" w:w="3322"/>
          </w:tcPr>
          <w:p>
            <w:pPr>
              <w:pStyle w:val="null3"/>
            </w:pPr>
            <w:r>
              <w:rPr/>
              <w:t>投标人应按招标文件要求对投标文件进行电子签章。</w:t>
            </w:r>
          </w:p>
        </w:tc>
        <w:tc>
          <w:tcPr>
            <w:tcW w:type="dxa" w:w="1661"/>
          </w:tcPr>
          <w:p>
            <w:pPr>
              <w:pStyle w:val="null3"/>
            </w:pPr>
            <w:r>
              <w:rPr/>
              <w:t>开标一览表 服务内容及服务邀请应答表 投标函 中小企业声明函 残疾人福利性单位声明函 商务应答表 标的清单 投标文件封面 12-相关资格证明材料（QL标段） 11-类似项目业绩表 监狱企业的证明文件 10-服务方案</w:t>
            </w:r>
          </w:p>
        </w:tc>
      </w:tr>
      <w:tr>
        <w:tc>
          <w:tcPr>
            <w:tcW w:type="dxa" w:w="831"/>
          </w:tcPr>
          <w:p>
            <w:pPr>
              <w:pStyle w:val="null3"/>
            </w:pPr>
            <w:r>
              <w:rPr/>
              <w:t>3</w:t>
            </w:r>
          </w:p>
        </w:tc>
        <w:tc>
          <w:tcPr>
            <w:tcW w:type="dxa" w:w="2492"/>
          </w:tcPr>
          <w:p>
            <w:pPr>
              <w:pStyle w:val="null3"/>
            </w:pPr>
            <w:r>
              <w:rPr/>
              <w:t>报价超过招标文件中规定的最高限价的</w:t>
            </w:r>
          </w:p>
        </w:tc>
        <w:tc>
          <w:tcPr>
            <w:tcW w:type="dxa" w:w="3322"/>
          </w:tcPr>
          <w:p>
            <w:pPr>
              <w:pStyle w:val="null3"/>
            </w:pPr>
            <w:r>
              <w:rPr/>
              <w:t>投标人报价不得超过招标文件中规定的最高限价。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投标文件规定的其他情形</w:t>
            </w:r>
          </w:p>
        </w:tc>
        <w:tc>
          <w:tcPr>
            <w:tcW w:type="dxa" w:w="3322"/>
          </w:tcPr>
          <w:p>
            <w:pPr>
              <w:pStyle w:val="null3"/>
            </w:pPr>
            <w:r>
              <w:rPr/>
              <w:t>投标文件含有招标人不能接受的附加条件的或其他情形</w:t>
            </w:r>
          </w:p>
        </w:tc>
        <w:tc>
          <w:tcPr>
            <w:tcW w:type="dxa" w:w="1661"/>
          </w:tcPr>
          <w:p>
            <w:pPr>
              <w:pStyle w:val="null3"/>
            </w:pPr>
            <w:r>
              <w:rPr/>
              <w:t>中小企业声明函 残疾人福利性单位声明函 监狱企业的证明文件</w:t>
            </w:r>
          </w:p>
        </w:tc>
      </w:tr>
      <w:tr>
        <w:tc>
          <w:tcPr>
            <w:tcW w:type="dxa" w:w="831"/>
          </w:tcPr>
          <w:p>
            <w:pPr>
              <w:pStyle w:val="null3"/>
            </w:pPr>
            <w:r>
              <w:rPr/>
              <w:t>5</w:t>
            </w:r>
          </w:p>
        </w:tc>
        <w:tc>
          <w:tcPr>
            <w:tcW w:type="dxa" w:w="2492"/>
          </w:tcPr>
          <w:p>
            <w:pPr>
              <w:pStyle w:val="null3"/>
            </w:pPr>
            <w:r>
              <w:rPr/>
              <w:t>应满足招标文件的实质性要求</w:t>
            </w:r>
          </w:p>
        </w:tc>
        <w:tc>
          <w:tcPr>
            <w:tcW w:type="dxa" w:w="3322"/>
          </w:tcPr>
          <w:p>
            <w:pPr>
              <w:pStyle w:val="null3"/>
            </w:pPr>
            <w:r>
              <w:rPr/>
              <w:t>投标文件应满足招标文件规定的实质性要求。</w:t>
            </w:r>
          </w:p>
        </w:tc>
        <w:tc>
          <w:tcPr>
            <w:tcW w:type="dxa" w:w="1661"/>
          </w:tcPr>
          <w:p>
            <w:pPr>
              <w:pStyle w:val="null3"/>
            </w:pPr>
            <w:r>
              <w:rPr/>
              <w:t>服务内容及服务邀请应答表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投标文件签字盖章要求</w:t>
            </w:r>
          </w:p>
        </w:tc>
        <w:tc>
          <w:tcPr>
            <w:tcW w:type="dxa" w:w="3322"/>
          </w:tcPr>
          <w:p>
            <w:pPr>
              <w:pStyle w:val="null3"/>
            </w:pPr>
            <w:r>
              <w:rPr/>
              <w:t>投标人应按招标文件要求对投标文件进行电子签章。</w:t>
            </w:r>
          </w:p>
        </w:tc>
        <w:tc>
          <w:tcPr>
            <w:tcW w:type="dxa" w:w="1661"/>
          </w:tcPr>
          <w:p>
            <w:pPr>
              <w:pStyle w:val="null3"/>
            </w:pPr>
            <w:r>
              <w:rPr/>
              <w:t>开标一览表 服务内容及服务邀请应答表 投标函 中小企业声明函 残疾人福利性单位声明函 商务应答表 12-相关资格证明材料（SD标段） 标的清单 投标文件封面 11-类似项目业绩表 监狱企业的证明文件 10-服务方案</w:t>
            </w:r>
          </w:p>
        </w:tc>
      </w:tr>
      <w:tr>
        <w:tc>
          <w:tcPr>
            <w:tcW w:type="dxa" w:w="831"/>
          </w:tcPr>
          <w:p>
            <w:pPr>
              <w:pStyle w:val="null3"/>
            </w:pPr>
            <w:r>
              <w:rPr/>
              <w:t>3</w:t>
            </w:r>
          </w:p>
        </w:tc>
        <w:tc>
          <w:tcPr>
            <w:tcW w:type="dxa" w:w="2492"/>
          </w:tcPr>
          <w:p>
            <w:pPr>
              <w:pStyle w:val="null3"/>
            </w:pPr>
            <w:r>
              <w:rPr/>
              <w:t>报价超过招标文件中规定的最高限价的</w:t>
            </w:r>
          </w:p>
        </w:tc>
        <w:tc>
          <w:tcPr>
            <w:tcW w:type="dxa" w:w="3322"/>
          </w:tcPr>
          <w:p>
            <w:pPr>
              <w:pStyle w:val="null3"/>
            </w:pPr>
            <w:r>
              <w:rPr/>
              <w:t>投标人报价不得超过招标文件中规定的最高限价。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投标文件规定的其他情形</w:t>
            </w:r>
          </w:p>
        </w:tc>
        <w:tc>
          <w:tcPr>
            <w:tcW w:type="dxa" w:w="3322"/>
          </w:tcPr>
          <w:p>
            <w:pPr>
              <w:pStyle w:val="null3"/>
            </w:pPr>
            <w:r>
              <w:rPr/>
              <w:t>投标文件含有招标人不能接受的附加条件的或其他情形</w:t>
            </w:r>
          </w:p>
        </w:tc>
        <w:tc>
          <w:tcPr>
            <w:tcW w:type="dxa" w:w="1661"/>
          </w:tcPr>
          <w:p>
            <w:pPr>
              <w:pStyle w:val="null3"/>
            </w:pPr>
            <w:r>
              <w:rPr/>
              <w:t>中小企业声明函 残疾人福利性单位声明函 监狱企业的证明文件</w:t>
            </w:r>
          </w:p>
        </w:tc>
      </w:tr>
      <w:tr>
        <w:tc>
          <w:tcPr>
            <w:tcW w:type="dxa" w:w="831"/>
          </w:tcPr>
          <w:p>
            <w:pPr>
              <w:pStyle w:val="null3"/>
            </w:pPr>
            <w:r>
              <w:rPr/>
              <w:t>5</w:t>
            </w:r>
          </w:p>
        </w:tc>
        <w:tc>
          <w:tcPr>
            <w:tcW w:type="dxa" w:w="2492"/>
          </w:tcPr>
          <w:p>
            <w:pPr>
              <w:pStyle w:val="null3"/>
            </w:pPr>
            <w:r>
              <w:rPr/>
              <w:t>应满足招标文件的实质性要求</w:t>
            </w:r>
          </w:p>
        </w:tc>
        <w:tc>
          <w:tcPr>
            <w:tcW w:type="dxa" w:w="3322"/>
          </w:tcPr>
          <w:p>
            <w:pPr>
              <w:pStyle w:val="null3"/>
            </w:pPr>
            <w:r>
              <w:rPr/>
              <w:t>投标文件应满足招标文件规定的实质性要求。</w:t>
            </w:r>
          </w:p>
        </w:tc>
        <w:tc>
          <w:tcPr>
            <w:tcW w:type="dxa" w:w="1661"/>
          </w:tcPr>
          <w:p>
            <w:pPr>
              <w:pStyle w:val="null3"/>
            </w:pPr>
            <w:r>
              <w:rPr/>
              <w:t>服务内容及服务邀请应答表 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投标文件签字盖章要求</w:t>
            </w:r>
          </w:p>
        </w:tc>
        <w:tc>
          <w:tcPr>
            <w:tcW w:type="dxa" w:w="3322"/>
          </w:tcPr>
          <w:p>
            <w:pPr>
              <w:pStyle w:val="null3"/>
            </w:pPr>
            <w:r>
              <w:rPr/>
              <w:t>投标人应按招标文件要求对投标文件进行电子签章。</w:t>
            </w:r>
          </w:p>
        </w:tc>
        <w:tc>
          <w:tcPr>
            <w:tcW w:type="dxa" w:w="1661"/>
          </w:tcPr>
          <w:p>
            <w:pPr>
              <w:pStyle w:val="null3"/>
            </w:pPr>
            <w:r>
              <w:rPr/>
              <w:t>开标一览表 12-相关资格证明材料（ZX标段） 服务内容及服务邀请应答表 投标函 中小企业声明函 残疾人福利性单位声明函 商务应答表 标的清单 投标文件封面 11-类似项目业绩表 监狱企业的证明文件 10-服务方案</w:t>
            </w:r>
          </w:p>
        </w:tc>
      </w:tr>
      <w:tr>
        <w:tc>
          <w:tcPr>
            <w:tcW w:type="dxa" w:w="831"/>
          </w:tcPr>
          <w:p>
            <w:pPr>
              <w:pStyle w:val="null3"/>
            </w:pPr>
            <w:r>
              <w:rPr/>
              <w:t>3</w:t>
            </w:r>
          </w:p>
        </w:tc>
        <w:tc>
          <w:tcPr>
            <w:tcW w:type="dxa" w:w="2492"/>
          </w:tcPr>
          <w:p>
            <w:pPr>
              <w:pStyle w:val="null3"/>
            </w:pPr>
            <w:r>
              <w:rPr/>
              <w:t>报价超过招标文件中规定的最高限价的</w:t>
            </w:r>
          </w:p>
        </w:tc>
        <w:tc>
          <w:tcPr>
            <w:tcW w:type="dxa" w:w="3322"/>
          </w:tcPr>
          <w:p>
            <w:pPr>
              <w:pStyle w:val="null3"/>
            </w:pPr>
            <w:r>
              <w:rPr/>
              <w:t>投标人报价不得超过招标文件中规定的最高限价。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投标文件规定的其他情形</w:t>
            </w:r>
          </w:p>
        </w:tc>
        <w:tc>
          <w:tcPr>
            <w:tcW w:type="dxa" w:w="3322"/>
          </w:tcPr>
          <w:p>
            <w:pPr>
              <w:pStyle w:val="null3"/>
            </w:pPr>
            <w:r>
              <w:rPr/>
              <w:t>投标文件含有招标人不能接受的附加条件的或其他情形</w:t>
            </w:r>
          </w:p>
        </w:tc>
        <w:tc>
          <w:tcPr>
            <w:tcW w:type="dxa" w:w="1661"/>
          </w:tcPr>
          <w:p>
            <w:pPr>
              <w:pStyle w:val="null3"/>
            </w:pPr>
            <w:r>
              <w:rPr/>
              <w:t>中小企业声明函 残疾人福利性单位声明函 监狱企业的证明文件</w:t>
            </w:r>
          </w:p>
        </w:tc>
      </w:tr>
      <w:tr>
        <w:tc>
          <w:tcPr>
            <w:tcW w:type="dxa" w:w="831"/>
          </w:tcPr>
          <w:p>
            <w:pPr>
              <w:pStyle w:val="null3"/>
            </w:pPr>
            <w:r>
              <w:rPr/>
              <w:t>5</w:t>
            </w:r>
          </w:p>
        </w:tc>
        <w:tc>
          <w:tcPr>
            <w:tcW w:type="dxa" w:w="2492"/>
          </w:tcPr>
          <w:p>
            <w:pPr>
              <w:pStyle w:val="null3"/>
            </w:pPr>
            <w:r>
              <w:rPr/>
              <w:t>应满足招标文件的实质性要求</w:t>
            </w:r>
          </w:p>
        </w:tc>
        <w:tc>
          <w:tcPr>
            <w:tcW w:type="dxa" w:w="3322"/>
          </w:tcPr>
          <w:p>
            <w:pPr>
              <w:pStyle w:val="null3"/>
            </w:pPr>
            <w:r>
              <w:rPr/>
              <w:t>投标文件应满足招标文件规定的实质性要求。</w:t>
            </w:r>
          </w:p>
        </w:tc>
        <w:tc>
          <w:tcPr>
            <w:tcW w:type="dxa" w:w="1661"/>
          </w:tcPr>
          <w:p>
            <w:pPr>
              <w:pStyle w:val="null3"/>
            </w:pPr>
            <w:r>
              <w:rPr/>
              <w:t>服务内容及服务邀请应答表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技术人员</w:t>
            </w:r>
          </w:p>
        </w:tc>
        <w:tc>
          <w:tcPr>
            <w:tcW w:type="dxa" w:w="2492"/>
          </w:tcPr>
          <w:p>
            <w:pPr>
              <w:pStyle w:val="null3"/>
            </w:pPr>
            <w:r>
              <w:rPr/>
              <w:t>1.项目负责人（6分），1人，具有公路专业（包括桥梁、隧道、结构等公路土建类专业）高级及以上职称，持有交通运输主管部门颁发的公路专业试验检测工程师资格证书，2019年1月1日起至今至少担任过国省干线公路（含高速）100座运营桥梁定期或特殊检查检测评定项目负责人，以上条件全部满足得4分，不全部满足不得分。每增加20座运营桥梁加1分，最多加2分，满分6分。 2.技术负责人（6分），1人，具有公路专业（包括桥梁、隧道、结构等公路土建类专业）高级及以上职称，持有交通运输主管部门颁发的桥梁专业试验检测工程师资格证书，2019年1月1日起至今至少担任过国省干线公路（含高速）100座运营桥梁和30座特殊结构（主跨跨径≧60米）运营桥梁定期或特殊检查检测评定项目技术负责人，以上条件全部满足得4分，不全部满足不得分。每增加1座特殊结构（主跨跨径≧60米）运营桥梁加0.5分，最多加2分。满分6分。 3.检测工程师（6分），3人，具有公路专业（包括桥梁、隧道、结构等公路土建类专业）中级或以上职称，均持有交通运输主管部门颁发的桥梁专业试验检测工程师资格证书，以上条件全部满足得4分，不全部满足不得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3.提供相关人员业绩证明材料。</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设备</w:t>
            </w:r>
          </w:p>
        </w:tc>
        <w:tc>
          <w:tcPr>
            <w:tcW w:type="dxa" w:w="2492"/>
          </w:tcPr>
          <w:p>
            <w:pPr>
              <w:pStyle w:val="null3"/>
            </w:pPr>
            <w:r>
              <w:rPr/>
              <w:t>供应商投入本项目的桥梁检测车至少1台，满足得2分，不满足得0分，每增加1台加1分，最多加2分，满分4分。 注：提供检测车产权原始发票扫描件证明材料，必须为自有设备，否则按不满足对待。</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组织实施方案</w:t>
            </w:r>
          </w:p>
        </w:tc>
        <w:tc>
          <w:tcPr>
            <w:tcW w:type="dxa" w:w="2492"/>
          </w:tcPr>
          <w:p>
            <w:pPr>
              <w:pStyle w:val="null3"/>
            </w:pPr>
            <w:r>
              <w:rPr/>
              <w:t>1.根据供应商针对本项目提供的项目实施总体思路以及对本项目的理解程度评分（8分），未提供得0分；理解基本到位，得4.8-6分；理解到位、较为明确，得6.1-7分；理解充分、分类明确，得7.1-8分。 2.项目重点、难点理解及关键技术对策措施方面，根据响应程度评分（6分），未提供得0分；响应一般，得3.6-4分；响应较好，得4.1-5分；充分响应，得5.1-6分。 3.项目组织机构及主要人员安排，根据充足、合理性响应程度评分（6分），未提供得0分；一般，得3.6-4分；较好，得4.1-5分；充分响应，得5.1-6分。 4.工作内容、工作方案及进度计划安排，根据响应程度评分（6分）。未提供得0分；一般，得3.6-4分；较好，得4.1-5分；充分响应，得5.1-6分。 5.质量安全保证措施针对性，根据响应程度评分（6分），未提供得0分；响应一般，得3.6-4分；响应较好，得4.1-5分；充分响应，得5.1-6分。 6.按照磋商文件要求，对桥梁日常规范化管理提出的方法措施建议，根据响应程度评分（6分），未提供得0分；一般，得3.6-4分；较好，得4.1-5分；充分响应，得5.1-6分。 7.养护需求分析报告、安全运行风险管理和隐患排查制度、风险辨识手册、养护手册、重大风险事件防控措施、应急预案制定标准合理完善，根据响应程度评分（6分），未提供得0分；一般，得3.6-4分；较好，得4.1-5分；充分响应，得5.1-6分。 8.对本项目的建议合理完善，根据响应程度评分（6分），未提供得0分；一般得3.6-4分；较好得4.1-5分；充分响应得5.1-6分。</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业绩</w:t>
            </w:r>
          </w:p>
        </w:tc>
        <w:tc>
          <w:tcPr>
            <w:tcW w:type="dxa" w:w="2492"/>
          </w:tcPr>
          <w:p>
            <w:pPr>
              <w:pStyle w:val="null3"/>
            </w:pPr>
            <w:r>
              <w:rPr/>
              <w:t>2019年1月1日起至今完成国省干线公路（含高速）15座主跨60米及以上运营桥梁定期或特殊检查检测评定项目，以上条件全部满足得12分，不全部满足不得分。每增加1座加2分，最多加6分。满分18分。 备注：1.业绩以合同签订时间为准；2.相同业绩不重复加分。需提供合同文件或加盖甲方公章的业绩证明材料。</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11-类似项目业绩表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采用低价优先法计算即满足招标文件要求且投标价格最低的投标报价为评标基准价，其价格为10分。其他投标人的价格分按照下列公式计算：投标报价得分＝（评标基准价/投标报价）×10%×100。 符合招标文件规定的小微企业、监狱企业、残疾人福利性单位优惠条件的供应商，价格给予10%的扣除，用扣除后的价格参与评审以上政策同时具备的仅对其进行一次10%的价格扣除，不重复扣除。</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 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技术人员</w:t>
            </w:r>
          </w:p>
        </w:tc>
        <w:tc>
          <w:tcPr>
            <w:tcW w:type="dxa" w:w="2492"/>
          </w:tcPr>
          <w:p>
            <w:pPr>
              <w:pStyle w:val="null3"/>
            </w:pPr>
            <w:r>
              <w:rPr/>
              <w:t>1.项目负责人(6分），1人，具有公路专业（包括桥梁、隧道、结构等公路土建类专业）高级及以上职称，持有交通运输主管部门颁发的公路隧道专业试验检测工程师资格证书，2019年1月1日起至今至少担任过国省干线公路（含高速）50座运营隧道定期或特殊检查检测评定项目负责人，以上条件全部满足得4分，不全部满足不得分。每增加5座运营隧道加1分，最多加2分，满分6分。 2.技术负责人（6分），1人，具有公路专业（包括桥梁、隧道、结构等公路土建类专业）高级及以上职称，持有交通运输主管部门颁发的隧道专业试验检测工程师资格证书，2019年1月1日起至今至少担任过国省干线公路（含高速）50座隧道定期或特殊检查检测评定项目技术负责人，以上条件全部满足得4分，不全部满足不得分。每增加5座隧道加0.5分，最多加2分。满分6分。 3.检测工程师（6分），3人，具有公路专业（包括桥梁、隧道、结构等公路土建类专业）中级或以上职称，持有交通运输主管部门颁发的隧道专业试验检测工程师资格证书，其中1人持有交通运输主管部门颁发的交通工程专业，或同时持有交通安全设施和机电设施专业试验检测工程师，以上条件全部满足得4分，不全部满足不得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3.提供相关人员业绩证明材料。</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设备</w:t>
            </w:r>
          </w:p>
        </w:tc>
        <w:tc>
          <w:tcPr>
            <w:tcW w:type="dxa" w:w="2492"/>
          </w:tcPr>
          <w:p>
            <w:pPr>
              <w:pStyle w:val="null3"/>
            </w:pPr>
            <w:r>
              <w:rPr/>
              <w:t>供应商投入本项目的隧道检测车至少1台，满足得2分，不满足得0分，每增加1台加1分，最多加2分，满分4分。 注：提供隧道检测车产权原始发票扫描件证明材料，必须为自有设备，否则按不满足对待。</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组织实施方案</w:t>
            </w:r>
          </w:p>
        </w:tc>
        <w:tc>
          <w:tcPr>
            <w:tcW w:type="dxa" w:w="2492"/>
          </w:tcPr>
          <w:p>
            <w:pPr>
              <w:pStyle w:val="null3"/>
            </w:pPr>
            <w:r>
              <w:rPr/>
              <w:t>1.根据供应商针对本项目提供的项目实施总体思路以及对本项目的理解程度评分（8分），未提供得0分；理解基本到位，得4.8-6分；理解到位、较为明确，得6.1-7分；理解充分、分类明确，得7.1-8分。 2.项目重点、难点理解及关键技术对策措施方面，根据响应程度评分（6分），未提供得0分；响应一般，得3.6-4分；响应较好，得4.1-5分；充分响应，得5.1-6分。 3.项目组织机构及主要人员安排，根据充足、合理性响应程度评分（6分），未提供得0分；一般，得3.6-4分；较好，得4.1-5分；充分响应，得5.1-6分。 4.工作内容、工作方案及进度计划安排，根据响应程度评分（6分）。未提供得0分；一般，得3.6-4分；较好，得4.1-5分；充分响应，得5.1-6分。 5.质量安全保证措施针对性，根据响应程度评分（6分），未提供得0分；响应一般，得3.6-4分；响应较好，得4.1-5分；充分响应，得5.1-6分。 6.按照磋商文件要求，对隧道日常规范化管理提出的方法措施建议，根据响应程度评分（6分），未提供得0分；一般，得3.6-4分；较好，得4.1-5分；充分响应，得5.1-6分。 7.养护需求分析报告、安全运行风险管理和隐患排查制度、风险辨识手册、养护手册、重大风险事件防控措施、应急预案制定标准合理完善，根据响应程度评分（6分），未提供得0分；一般，得3.6-4分；较好，得4.1-5分；充分响应，得5.1-6分。 8.对本项目的建议合理完善，根据响应程度评分（6分），未提供得0分；一般得3.6-4分；较好得4.1-5分；充分响应得5.1-6分。</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业绩</w:t>
            </w:r>
          </w:p>
        </w:tc>
        <w:tc>
          <w:tcPr>
            <w:tcW w:type="dxa" w:w="2492"/>
          </w:tcPr>
          <w:p>
            <w:pPr>
              <w:pStyle w:val="null3"/>
            </w:pPr>
            <w:r>
              <w:rPr/>
              <w:t>2019年1月1日起至今完成国省干线公路（含高速）50座运营隧道定期或特殊检查检测评定项目，以上条件全部满足得12分，不全部满足不得分。每增加5座加1分，最多加6分。满分18分。 备注：1.业绩以合同签订时间为准；2.相同业绩不重复加分。需提供合同文件或加盖甲方公章的业绩证明材料。</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11-类似项目业绩表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采用低价优先法计算即满足招标文件要求且投标价格最低的投标报价为评标基准价，其价格为10分。其他投标人的价格分按照下列公式计算：投标报价得分＝（评标基准价/投标报价）×10%×100。 符合招标文件规定的小微企业、监狱企业、残疾人福利性单位优惠条件的供应商，价格给予10%的扣除，用扣除后的价格参与评审以上政策同时具备的仅对其进行一次10%的价格扣除，不重复扣除。</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6.0000%</w:t>
            </w:r>
          </w:p>
        </w:tc>
        <w:tc>
          <w:tcPr>
            <w:tcW w:type="dxa" w:w="1661"/>
          </w:tcPr>
          <w:p>
            <w:pPr>
              <w:pStyle w:val="null3"/>
            </w:pPr>
            <w:r>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投标文件封面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技术人员</w:t>
            </w:r>
          </w:p>
        </w:tc>
        <w:tc>
          <w:tcPr>
            <w:tcW w:type="dxa" w:w="2492"/>
          </w:tcPr>
          <w:p>
            <w:pPr>
              <w:pStyle w:val="null3"/>
            </w:pPr>
            <w:r>
              <w:rPr/>
              <w:t>1.项目负责人（8分），1人，具有公路专业（包括桥梁、隧道、结构等公路土建类专业）高级及以上职称，持有交通运输主管部门颁发的公路专业试验检测工程师资格证书，2019年1月1日起至今至少担任过国省干线公路（含高速）100座运营桥梁定期或特殊检查检测评定项目负责人，以上条件全部满足得6分，不全部满足不得分。每增加20座运营桥梁加1分，最多加2分，满分8分。 2.技术负责人（8分），1人，具有公路专业（包括桥梁、隧道、结构等公路土建类专业）高级及以上职称，持有交通运输主管部门颁发的桥梁专业试验检测工程师资格证书，2019年1月1日起至今至少担任过国省干线公路（含高速）100座运营桥梁和30座特殊结构（主跨跨径≧60米）运营桥梁定期或特殊检查检测评定项目技术负责人，以上条件全部满足得6分，不全部满足不得分。每增加1座特殊结构（主跨跨径≧60米）运营桥梁加1分，最多加2分。满分8分。 3.检测工程师（3分），2人，具有公路专业（包括桥梁、隧道、结构等公路土建类专业）中级或以上职称，均持有交通运输主管部门颁发的桥梁专业试验检测工程师资格证书，以上条件全部满足得2分，不全部满足不得分。每增加同条件人员1人加1分，最多加1分。满分3分。 4.机电工程师，至少1人，持有交通运输部颁发的交通工程专业试验检测工程师资格证书，以上条件满足得2分，不满足得0分。每增加同条件人员1人加1分，最多加1分。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3.提供相关人员业绩证明材料。</w:t>
            </w:r>
          </w:p>
        </w:tc>
        <w:tc>
          <w:tcPr>
            <w:tcW w:type="dxa" w:w="831"/>
          </w:tcPr>
          <w:p>
            <w:pPr>
              <w:pStyle w:val="null3"/>
              <w:jc w:val="right"/>
            </w:pPr>
            <w:r>
              <w:rPr/>
              <w:t>22.0000</w:t>
            </w:r>
          </w:p>
        </w:tc>
        <w:tc>
          <w:tcPr>
            <w:tcW w:type="dxa" w:w="831"/>
          </w:tcPr>
          <w:p>
            <w:pPr>
              <w:pStyle w:val="null3"/>
            </w:pPr>
            <w:r>
              <w:rPr/>
              <w:t>客观</w:t>
            </w:r>
          </w:p>
        </w:tc>
        <w:tc>
          <w:tcPr>
            <w:tcW w:type="dxa" w:w="1661"/>
          </w:tcPr>
          <w:p>
            <w:pPr>
              <w:pStyle w:val="null3"/>
            </w:pPr>
            <w:r>
              <w:rPr/>
              <w:t>10-服务方案</w:t>
            </w:r>
          </w:p>
        </w:tc>
      </w:tr>
      <w:tr>
        <w:tc>
          <w:tcPr>
            <w:tcW w:type="dxa" w:w="831"/>
            <w:vMerge/>
          </w:tcPr>
          <w:p/>
        </w:tc>
        <w:tc>
          <w:tcPr>
            <w:tcW w:type="dxa" w:w="1661"/>
          </w:tcPr>
          <w:p>
            <w:pPr>
              <w:pStyle w:val="null3"/>
            </w:pPr>
            <w:r>
              <w:rPr/>
              <w:t>组织实施方案</w:t>
            </w:r>
          </w:p>
        </w:tc>
        <w:tc>
          <w:tcPr>
            <w:tcW w:type="dxa" w:w="2492"/>
          </w:tcPr>
          <w:p>
            <w:pPr>
              <w:pStyle w:val="null3"/>
            </w:pPr>
            <w:r>
              <w:rPr/>
              <w:t>1.根据供应商针对本项目提供的项目实施总体思路以及对本项目的理解程度评分（8分），未提供得0分；理解基本到位，得4.8-6分；理解到位、较为明确，得6.1-7分；理解充分、分类明确，得7.1-8分。 2.项目重点、难点理解及关键技术对策措施方面，根据响应程度评分（6分），未提供得0分；响应一般，得3.6-4分；响应较好，得4.1-5分；充分响应，得5.1-6分。 3.项目组织机构及主要人员安排，根据充足、合理性响应程度评分（6分），未提供得0分；一般，得3.6-4分；较好，得4.1-5分；充分响应，得5.1-6分。 4.工作计划安排，根据响应程度评分（6分）。未提供得0分；一般，得3.6-4分；较好，得4.1-5分；充分响应，得5.1-6分。 5.质量安全保证措施针对性，根据响应程度评分（6分），未提供得0分；响应一般，得3.6-4分；响应较好，得4.1-5分；充分响应，得5.1-6分。 6.按照磋商文件要求，对桥梁技术咨询服务提出措施，根据响应程度评分（6分），未提供得0分；一般，得3.6-4分；较好，得4.1-5分；充分响应，得5.1-6分。 7.针对养护需求分析报告、安全运行风险管理和隐患排查制度、风险辨识手册、养护手册、重大风险事件防控措施、应急预案等，提出可行的技术咨询服务措施，根据响应程度评分（6分），未提供得0分；一般，得3.6-4分；较好，得4.1-5分；充分响应，得5.1-6分。 8.对本项目的建议合理完善，根据响应程度评分（6分），未提供得0分；一般得3.6-4分；较好得4.1-5分；充分响应得5.1-6分。</w:t>
            </w:r>
          </w:p>
        </w:tc>
        <w:tc>
          <w:tcPr>
            <w:tcW w:type="dxa" w:w="831"/>
          </w:tcPr>
          <w:p>
            <w:pPr>
              <w:pStyle w:val="null3"/>
              <w:jc w:val="right"/>
            </w:pPr>
            <w:r>
              <w:rPr/>
              <w:t>50.0000</w:t>
            </w:r>
          </w:p>
        </w:tc>
        <w:tc>
          <w:tcPr>
            <w:tcW w:type="dxa" w:w="831"/>
          </w:tcPr>
          <w:p>
            <w:pPr>
              <w:pStyle w:val="null3"/>
            </w:pPr>
            <w:r>
              <w:rPr/>
              <w:t>主观</w:t>
            </w:r>
          </w:p>
        </w:tc>
        <w:tc>
          <w:tcPr>
            <w:tcW w:type="dxa" w:w="1661"/>
          </w:tcPr>
          <w:p>
            <w:pPr>
              <w:pStyle w:val="null3"/>
            </w:pPr>
            <w:r>
              <w:rPr/>
              <w:t>10-服务方案</w:t>
            </w:r>
          </w:p>
        </w:tc>
      </w:tr>
      <w:tr>
        <w:tc>
          <w:tcPr>
            <w:tcW w:type="dxa" w:w="831"/>
            <w:vMerge/>
          </w:tcPr>
          <w:p/>
        </w:tc>
        <w:tc>
          <w:tcPr>
            <w:tcW w:type="dxa" w:w="1661"/>
          </w:tcPr>
          <w:p>
            <w:pPr>
              <w:pStyle w:val="null3"/>
            </w:pPr>
            <w:r>
              <w:rPr/>
              <w:t>业绩</w:t>
            </w:r>
          </w:p>
        </w:tc>
        <w:tc>
          <w:tcPr>
            <w:tcW w:type="dxa" w:w="2492"/>
          </w:tcPr>
          <w:p>
            <w:pPr>
              <w:pStyle w:val="null3"/>
            </w:pPr>
            <w:r>
              <w:rPr/>
              <w:t>2019年1月1日起至今完成国省干线公路（含高速）15座主跨60米及以上运营桥梁定期或特殊检查检测评定项目，以上条件全部满足得12分，不全部满足不得分。每增加1座加2分，最多加6分。满分18分。 备注：1.业绩以合同签订时间为准；2.相同业绩不重复加分。需提供合同文件或加盖甲方公章的业绩证明材料。</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11-类似项目业绩表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采用低价优先法计算即满足招标文件要求且投标价格最低的投标报价为评标基准价，其价格为10分。其他投标人的价格分按照下列公式计算：投标报价得分＝（评标基准价/投标报价）×10%×100。 符合招标文件规定的小微企业、监狱企业、残疾人福利性单位优惠条件的供应商，价格给予10%的扣除，用扣除后的价格参与评审以上政策同时具备的仅对其进行一次10%的价格扣除，不重复扣除。</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 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详见附件：10-服务方案</w:t>
      </w:r>
    </w:p>
    <w:p>
      <w:pPr>
        <w:pStyle w:val="null3"/>
        <w:ind w:firstLine="960"/>
      </w:pPr>
      <w:r>
        <w:rPr/>
        <w:t>详见附件：11-类似项目业绩表</w:t>
      </w:r>
    </w:p>
    <w:p>
      <w:pPr>
        <w:pStyle w:val="null3"/>
        <w:ind w:firstLine="960"/>
      </w:pPr>
      <w:r>
        <w:rPr/>
        <w:t>详见附件：12-相关资格证明材料（QL标段）</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详见附件：10-服务方案</w:t>
      </w:r>
    </w:p>
    <w:p>
      <w:pPr>
        <w:pStyle w:val="null3"/>
        <w:ind w:firstLine="960"/>
      </w:pPr>
      <w:r>
        <w:rPr/>
        <w:t>详见附件：11-类似项目业绩表</w:t>
      </w:r>
    </w:p>
    <w:p>
      <w:pPr>
        <w:pStyle w:val="null3"/>
        <w:ind w:firstLine="960"/>
      </w:pPr>
      <w:r>
        <w:rPr/>
        <w:t>详见附件：12-相关资格证明材料（SD标段）</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详见附件：10-服务方案</w:t>
      </w:r>
    </w:p>
    <w:p>
      <w:pPr>
        <w:pStyle w:val="null3"/>
        <w:ind w:firstLine="960"/>
      </w:pPr>
      <w:r>
        <w:rPr/>
        <w:t>详见附件：11-类似项目业绩表</w:t>
      </w:r>
    </w:p>
    <w:p>
      <w:pPr>
        <w:pStyle w:val="null3"/>
        <w:ind w:firstLine="960"/>
      </w:pPr>
      <w:r>
        <w:rPr/>
        <w:t>详见附件：12-相关资格证明材料（ZX标段）</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