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保密制度</w:t>
      </w:r>
    </w:p>
    <w:bookmarkEnd w:id="0"/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2A423861"/>
    <w:rsid w:val="353852AD"/>
    <w:rsid w:val="46C57AE4"/>
    <w:rsid w:val="4C334692"/>
    <w:rsid w:val="4C927F2F"/>
    <w:rsid w:val="61B4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2024-05-24T05:35:24Z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C0D4722A382B4E348BE384E0208FDC1F_13</vt:lpwstr>
  </property>
</Properties>
</file>