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adjustRightInd w:val="0"/>
        <w:snapToGrid w:val="0"/>
        <w:spacing w:line="360" w:lineRule="auto"/>
        <w:jc w:val="center"/>
        <w:rPr>
          <w:rFonts w:hint="eastAsia" w:ascii="宋体" w:hAnsi="宋体" w:eastAsia="宋体" w:cs="宋体"/>
          <w:b/>
          <w:bCs/>
          <w:color w:val="auto"/>
          <w:sz w:val="44"/>
          <w:szCs w:val="44"/>
          <w:highlight w:val="none"/>
        </w:rPr>
      </w:pPr>
      <w:bookmarkStart w:id="0" w:name="_GoBack"/>
      <w:bookmarkEnd w:id="0"/>
      <w:r>
        <w:rPr>
          <w:rFonts w:hint="eastAsia" w:ascii="宋体" w:hAnsi="宋体" w:eastAsia="宋体" w:cs="宋体"/>
          <w:b/>
          <w:bCs/>
          <w:color w:val="auto"/>
          <w:sz w:val="44"/>
          <w:szCs w:val="44"/>
          <w:highlight w:val="none"/>
        </w:rPr>
        <w:t>供应商基本资格条件证明材料</w:t>
      </w:r>
    </w:p>
    <w:p>
      <w:pPr>
        <w:shd w:val="clear" w:color="auto" w:fill="auto"/>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1"/>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7016" w:type="dxa"/>
            <w:gridSpan w:val="9"/>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1416" w:type="dxa"/>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c>
          <w:tcPr>
            <w:tcW w:w="1419"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41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38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382" w:type="dxa"/>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4253" w:type="dxa"/>
            <w:gridSpan w:val="5"/>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c>
          <w:tcPr>
            <w:tcW w:w="138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资产总额</w:t>
            </w:r>
          </w:p>
        </w:tc>
        <w:tc>
          <w:tcPr>
            <w:tcW w:w="1382" w:type="dxa"/>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上年营业额</w:t>
            </w:r>
          </w:p>
        </w:tc>
        <w:tc>
          <w:tcPr>
            <w:tcW w:w="1416"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419"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41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38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企业类型</w:t>
            </w:r>
          </w:p>
        </w:tc>
        <w:tc>
          <w:tcPr>
            <w:tcW w:w="1382" w:type="dxa"/>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（单位负责人）</w:t>
            </w:r>
          </w:p>
        </w:tc>
        <w:tc>
          <w:tcPr>
            <w:tcW w:w="1416" w:type="dxa"/>
            <w:vMerge w:val="restart"/>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419" w:type="dxa"/>
            <w:gridSpan w:val="3"/>
            <w:vMerge w:val="restart"/>
            <w:noWrap w:val="0"/>
            <w:vAlign w:val="center"/>
          </w:tcPr>
          <w:p>
            <w:pPr>
              <w:shd w:val="clear" w:color="auto" w:fill="auto"/>
              <w:topLinePunct/>
              <w:jc w:val="center"/>
              <w:rPr>
                <w:rFonts w:hint="eastAsia" w:ascii="宋体" w:hAnsi="宋体" w:eastAsia="宋体" w:cs="宋体"/>
                <w:color w:val="auto"/>
                <w:szCs w:val="21"/>
                <w:highlight w:val="none"/>
              </w:rPr>
            </w:pPr>
          </w:p>
        </w:tc>
        <w:tc>
          <w:tcPr>
            <w:tcW w:w="1418" w:type="dxa"/>
            <w:vMerge w:val="restart"/>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38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手机</w:t>
            </w:r>
          </w:p>
        </w:tc>
        <w:tc>
          <w:tcPr>
            <w:tcW w:w="1382" w:type="dxa"/>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6" w:type="dxa"/>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9" w:type="dxa"/>
            <w:gridSpan w:val="3"/>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8" w:type="dxa"/>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38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办公</w:t>
            </w:r>
          </w:p>
        </w:tc>
        <w:tc>
          <w:tcPr>
            <w:tcW w:w="1382" w:type="dxa"/>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联系方式</w:t>
            </w:r>
          </w:p>
        </w:tc>
        <w:tc>
          <w:tcPr>
            <w:tcW w:w="1416" w:type="dxa"/>
            <w:vMerge w:val="restart"/>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tc>
        <w:tc>
          <w:tcPr>
            <w:tcW w:w="1419" w:type="dxa"/>
            <w:gridSpan w:val="3"/>
            <w:vMerge w:val="restart"/>
            <w:noWrap w:val="0"/>
            <w:vAlign w:val="center"/>
          </w:tcPr>
          <w:p>
            <w:pPr>
              <w:shd w:val="clear" w:color="auto" w:fill="auto"/>
              <w:topLinePunct/>
              <w:jc w:val="center"/>
              <w:rPr>
                <w:rFonts w:hint="eastAsia" w:ascii="宋体" w:hAnsi="宋体" w:eastAsia="宋体" w:cs="宋体"/>
                <w:color w:val="auto"/>
                <w:szCs w:val="21"/>
                <w:highlight w:val="none"/>
              </w:rPr>
            </w:pPr>
          </w:p>
        </w:tc>
        <w:tc>
          <w:tcPr>
            <w:tcW w:w="1418"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2763" w:type="dxa"/>
            <w:gridSpan w:val="4"/>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6" w:type="dxa"/>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9" w:type="dxa"/>
            <w:gridSpan w:val="3"/>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8"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邮箱</w:t>
            </w:r>
          </w:p>
        </w:tc>
        <w:tc>
          <w:tcPr>
            <w:tcW w:w="2763" w:type="dxa"/>
            <w:gridSpan w:val="4"/>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基本账户开户银行</w:t>
            </w:r>
          </w:p>
        </w:tc>
        <w:tc>
          <w:tcPr>
            <w:tcW w:w="2835" w:type="dxa"/>
            <w:gridSpan w:val="4"/>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c>
          <w:tcPr>
            <w:tcW w:w="1985"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基本账户银行账号</w:t>
            </w:r>
          </w:p>
        </w:tc>
        <w:tc>
          <w:tcPr>
            <w:tcW w:w="2196" w:type="dxa"/>
            <w:gridSpan w:val="2"/>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pPr>
              <w:shd w:val="clear" w:color="auto" w:fill="auto"/>
              <w:topLinePunct/>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供应商关联企业情况（包括但不限于与供应商法定代表人为同一人或者存在控股、管理关系的不同单位）</w:t>
            </w:r>
          </w:p>
        </w:tc>
        <w:tc>
          <w:tcPr>
            <w:tcW w:w="7016" w:type="dxa"/>
            <w:gridSpan w:val="9"/>
            <w:noWrap w:val="0"/>
            <w:vAlign w:val="center"/>
          </w:tcPr>
          <w:p>
            <w:pPr>
              <w:shd w:val="clear" w:color="auto" w:fill="auto"/>
              <w:topLinePunct/>
              <w:spacing w:line="440" w:lineRule="exact"/>
              <w:jc w:val="lef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供应商需具有的资质证书</w:t>
            </w: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等级</w:t>
            </w: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类型</w:t>
            </w: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证书号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5"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所供产品制造商名称</w:t>
            </w:r>
          </w:p>
        </w:tc>
        <w:tc>
          <w:tcPr>
            <w:tcW w:w="5392" w:type="dxa"/>
            <w:gridSpan w:val="7"/>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所供产品制造商需具有的资质证书</w:t>
            </w: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等级</w:t>
            </w: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类型</w:t>
            </w: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证书号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r>
    </w:tbl>
    <w:p>
      <w:pPr>
        <w:shd w:val="clear" w:color="auto" w:fill="auto"/>
        <w:adjustRightInd w:val="0"/>
        <w:snapToGrid w:val="0"/>
        <w:ind w:left="63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注：1.企业类型指大型、中型、小型、微型；</w:t>
      </w:r>
    </w:p>
    <w:p>
      <w:pPr>
        <w:shd w:val="clear" w:color="auto" w:fill="auto"/>
        <w:adjustRightInd w:val="0"/>
        <w:snapToGrid w:val="0"/>
        <w:ind w:left="630" w:leftChars="200" w:hanging="210" w:hanging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2.至投标截止日成立不足1年的可不填写上年营业额</w:t>
      </w:r>
    </w:p>
    <w:p>
      <w:pPr>
        <w:shd w:val="clear" w:color="auto" w:fill="auto"/>
        <w:adjustRightInd w:val="0"/>
        <w:snapToGrid w:val="0"/>
        <w:ind w:firstLine="388" w:firstLineChars="185"/>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3.表格空间不足时可自行扩展。</w:t>
      </w:r>
    </w:p>
    <w:p>
      <w:pPr>
        <w:shd w:val="clear" w:color="auto" w:fill="auto"/>
        <w:adjustRightInd w:val="0"/>
        <w:snapToGrid w:val="0"/>
        <w:spacing w:before="480" w:beforeLines="200" w:line="360" w:lineRule="auto"/>
        <w:ind w:firstLine="388" w:firstLineChars="185"/>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pPr>
        <w:pStyle w:val="2"/>
        <w:rPr>
          <w:rFonts w:hint="eastAsia"/>
        </w:rPr>
      </w:pPr>
    </w:p>
    <w:p>
      <w:pPr>
        <w:shd w:val="clear" w:color="auto" w:fill="auto"/>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 w:val="36"/>
          <w:szCs w:val="36"/>
          <w:highlight w:val="none"/>
        </w:rPr>
        <w:t>2.法定代表人（单位负责人）身份证明</w:t>
      </w:r>
    </w:p>
    <w:p>
      <w:pPr>
        <w:shd w:val="clear" w:color="auto" w:fill="auto"/>
        <w:snapToGrid w:val="0"/>
        <w:spacing w:line="480" w:lineRule="auto"/>
        <w:rPr>
          <w:rFonts w:hint="eastAsia" w:ascii="宋体" w:hAnsi="宋体" w:eastAsia="宋体" w:cs="宋体"/>
          <w:color w:val="auto"/>
          <w:szCs w:val="21"/>
          <w:highlight w:val="none"/>
        </w:rPr>
      </w:pP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供应商</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（供应商名称）的法定代表人（单位负责人）。</w:t>
      </w: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p>
      <w:pPr>
        <w:shd w:val="clear" w:color="auto" w:fill="auto"/>
        <w:snapToGrid w:val="0"/>
        <w:spacing w:line="480" w:lineRule="auto"/>
        <w:rPr>
          <w:rFonts w:hint="eastAsia" w:ascii="宋体" w:hAnsi="宋体" w:eastAsia="宋体" w:cs="宋体"/>
          <w:color w:val="auto"/>
          <w:szCs w:val="21"/>
          <w:highlight w:val="none"/>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pPr>
              <w:shd w:val="clear" w:color="auto" w:fill="auto"/>
              <w:snapToGrid w:val="0"/>
              <w:spacing w:line="480" w:lineRule="auto"/>
              <w:jc w:val="center"/>
              <w:rPr>
                <w:rFonts w:hint="eastAsia" w:ascii="宋体" w:hAnsi="宋体" w:eastAsia="宋体" w:cs="宋体"/>
                <w:color w:val="auto"/>
                <w:szCs w:val="21"/>
                <w:highlight w:val="none"/>
              </w:rPr>
            </w:pPr>
          </w:p>
          <w:p>
            <w:pPr>
              <w:shd w:val="clear" w:color="auto" w:fill="auto"/>
              <w:snapToGrid w:val="0"/>
              <w:spacing w:line="480" w:lineRule="auto"/>
              <w:jc w:val="center"/>
              <w:rPr>
                <w:rFonts w:hint="eastAsia" w:ascii="宋体" w:hAnsi="宋体" w:eastAsia="宋体" w:cs="宋体"/>
                <w:color w:val="auto"/>
                <w:szCs w:val="21"/>
                <w:highlight w:val="none"/>
              </w:rPr>
            </w:pPr>
          </w:p>
          <w:p>
            <w:pPr>
              <w:shd w:val="clear" w:color="auto" w:fill="auto"/>
              <w:autoSpaceDE w:val="0"/>
              <w:autoSpaceDN w:val="0"/>
              <w:adjustRightInd w:val="0"/>
              <w:snapToGrid w:val="0"/>
              <w:spacing w:before="120"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法定代表人（单位负责人）身份证正反面复印件粘贴处</w:t>
            </w:r>
          </w:p>
          <w:p>
            <w:pPr>
              <w:shd w:val="clear" w:color="auto" w:fill="auto"/>
              <w:snapToGrid w:val="0"/>
              <w:spacing w:line="480" w:lineRule="auto"/>
              <w:jc w:val="center"/>
              <w:rPr>
                <w:rFonts w:hint="eastAsia" w:ascii="宋体" w:hAnsi="宋体" w:eastAsia="宋体" w:cs="宋体"/>
                <w:color w:val="auto"/>
                <w:szCs w:val="21"/>
                <w:highlight w:val="none"/>
              </w:rPr>
            </w:pPr>
          </w:p>
          <w:p>
            <w:pPr>
              <w:shd w:val="clear" w:color="auto" w:fill="auto"/>
              <w:snapToGrid w:val="0"/>
              <w:spacing w:line="480" w:lineRule="auto"/>
              <w:jc w:val="center"/>
              <w:rPr>
                <w:rFonts w:hint="eastAsia" w:ascii="宋体" w:hAnsi="宋体" w:eastAsia="宋体" w:cs="宋体"/>
                <w:color w:val="auto"/>
                <w:szCs w:val="21"/>
                <w:highlight w:val="none"/>
              </w:rPr>
            </w:pPr>
          </w:p>
        </w:tc>
      </w:tr>
    </w:tbl>
    <w:p>
      <w:pPr>
        <w:shd w:val="clear" w:color="auto" w:fill="auto"/>
        <w:snapToGrid w:val="0"/>
        <w:spacing w:line="480" w:lineRule="auto"/>
        <w:rPr>
          <w:rFonts w:hint="eastAsia" w:ascii="宋体" w:hAnsi="宋体" w:eastAsia="宋体" w:cs="宋体"/>
          <w:color w:val="auto"/>
          <w:szCs w:val="21"/>
          <w:highlight w:val="none"/>
        </w:rPr>
      </w:pPr>
    </w:p>
    <w:p>
      <w:pPr>
        <w:shd w:val="clear" w:color="auto" w:fill="auto"/>
        <w:snapToGrid w:val="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firstLine="3255" w:firstLineChars="15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firstLine="4252" w:firstLineChars="2025"/>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日期：20  年  月  日</w:t>
      </w: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3.授权委托书</w:t>
      </w:r>
    </w:p>
    <w:p>
      <w:pPr>
        <w:shd w:val="clear" w:color="auto" w:fill="auto"/>
        <w:spacing w:before="240" w:beforeLines="10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本人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（姓名）系</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（供应商名称）的法定代表人（单位负责人），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现委托</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（姓名）为我方代理人。代理人根据授权，以我方的名义签署、澄清确认、递交、撤回、修改</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（采购项目）响应文件、签订合同和全权处理一切与之有关的事宜，</w:t>
      </w:r>
      <w:r>
        <w:rPr>
          <w:rFonts w:hint="eastAsia" w:ascii="宋体" w:hAnsi="宋体" w:eastAsia="宋体" w:cs="宋体"/>
          <w:color w:val="auto"/>
          <w:kern w:val="0"/>
          <w:szCs w:val="21"/>
          <w:highlight w:val="none"/>
        </w:rPr>
        <w:t>其法律后果由我方承担。</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委托期限</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年</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月</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日至</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年</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月</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日。</w:t>
      </w:r>
    </w:p>
    <w:p>
      <w:pPr>
        <w:shd w:val="clear" w:color="auto" w:fill="auto"/>
        <w:spacing w:line="360" w:lineRule="auto"/>
        <w:ind w:firstLine="420" w:firstLineChars="2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代理人无转委托权。</w:t>
      </w:r>
    </w:p>
    <w:p>
      <w:pPr>
        <w:shd w:val="clear" w:color="auto" w:fill="auto"/>
        <w:spacing w:line="36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附：法定代表人（单位负责人）身份证复印件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委托代理人身份证复印件</w:t>
      </w:r>
    </w:p>
    <w:tbl>
      <w:tblPr>
        <w:tblStyle w:val="11"/>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法定代表人身份证复印件（反面）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委托代理人身份证复印件（正面）</w:t>
            </w:r>
          </w:p>
        </w:tc>
        <w:tc>
          <w:tcPr>
            <w:tcW w:w="3760" w:type="dxa"/>
            <w:noWrap w:val="0"/>
            <w:vAlign w:val="center"/>
          </w:tcPr>
          <w:p>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委托代理人身份证复印件（反面）</w:t>
            </w:r>
          </w:p>
        </w:tc>
      </w:tr>
    </w:tbl>
    <w:p>
      <w:pPr>
        <w:shd w:val="clear" w:color="auto" w:fill="auto"/>
        <w:rPr>
          <w:rFonts w:hint="eastAsia" w:ascii="宋体" w:hAnsi="宋体" w:eastAsia="宋体" w:cs="宋体"/>
          <w:color w:val="auto"/>
          <w:szCs w:val="21"/>
          <w:highlight w:val="none"/>
        </w:rPr>
      </w:pPr>
    </w:p>
    <w:p>
      <w:pPr>
        <w:shd w:val="clear" w:color="auto" w:fill="auto"/>
        <w:spacing w:before="120" w:beforeLines="50"/>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（盖单位章） </w:t>
      </w:r>
    </w:p>
    <w:p>
      <w:pPr>
        <w:shd w:val="clear" w:color="auto" w:fill="auto"/>
        <w:rPr>
          <w:rFonts w:hint="eastAsia" w:ascii="宋体" w:hAnsi="宋体" w:eastAsia="宋体" w:cs="宋体"/>
          <w:color w:val="auto"/>
          <w:szCs w:val="21"/>
          <w:highlight w:val="none"/>
        </w:rPr>
      </w:pPr>
    </w:p>
    <w:p>
      <w:pPr>
        <w:shd w:val="clear" w:color="auto" w:fill="auto"/>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p>
    <w:p>
      <w:pPr>
        <w:shd w:val="clear" w:color="auto" w:fill="auto"/>
        <w:rPr>
          <w:rFonts w:hint="eastAsia" w:ascii="宋体" w:hAnsi="宋体" w:eastAsia="宋体" w:cs="宋体"/>
          <w:color w:val="auto"/>
          <w:szCs w:val="21"/>
          <w:highlight w:val="none"/>
        </w:rPr>
      </w:pPr>
    </w:p>
    <w:p>
      <w:pPr>
        <w:shd w:val="clear" w:color="auto" w:fill="auto"/>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pPr>
        <w:shd w:val="clear" w:color="auto" w:fill="auto"/>
        <w:rPr>
          <w:rFonts w:hint="eastAsia" w:ascii="宋体" w:hAnsi="宋体" w:eastAsia="宋体" w:cs="宋体"/>
          <w:color w:val="auto"/>
          <w:szCs w:val="21"/>
          <w:highlight w:val="none"/>
        </w:rPr>
      </w:pPr>
    </w:p>
    <w:p>
      <w:pPr>
        <w:shd w:val="clear" w:color="auto" w:fill="auto"/>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     </w:t>
      </w:r>
    </w:p>
    <w:p>
      <w:pPr>
        <w:shd w:val="clear" w:color="auto" w:fill="auto"/>
        <w:jc w:val="left"/>
        <w:rPr>
          <w:rFonts w:hint="eastAsia" w:ascii="宋体" w:hAnsi="宋体" w:eastAsia="宋体" w:cs="宋体"/>
          <w:color w:val="auto"/>
          <w:szCs w:val="21"/>
          <w:highlight w:val="none"/>
        </w:rPr>
      </w:pPr>
    </w:p>
    <w:p>
      <w:pPr>
        <w:shd w:val="clear" w:color="auto" w:fill="auto"/>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pPr>
        <w:shd w:val="clear" w:color="auto" w:fill="auto"/>
        <w:rPr>
          <w:rFonts w:hint="eastAsia" w:ascii="宋体" w:hAnsi="宋体" w:eastAsia="宋体" w:cs="宋体"/>
          <w:color w:val="auto"/>
          <w:szCs w:val="21"/>
          <w:highlight w:val="none"/>
        </w:rPr>
      </w:pPr>
    </w:p>
    <w:p>
      <w:pPr>
        <w:shd w:val="clear" w:color="auto" w:fill="auto"/>
        <w:ind w:firstLine="2730" w:firstLineChars="13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 授权委托日期：20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pPr>
        <w:shd w:val="clear" w:color="auto" w:fill="auto"/>
        <w:rPr>
          <w:rFonts w:hint="eastAsia" w:ascii="宋体" w:hAnsi="宋体" w:eastAsia="宋体" w:cs="宋体"/>
          <w:color w:val="auto"/>
          <w:highlight w:val="none"/>
          <w:lang w:val="zh-CN"/>
        </w:rPr>
      </w:pPr>
    </w:p>
    <w:p>
      <w:pPr>
        <w:shd w:val="clear" w:color="auto" w:fill="auto"/>
        <w:ind w:left="630" w:hanging="630" w:hangingChars="300"/>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说明：（1）本授权委托书有效期自开启响应文件之日起不得少于</w:t>
      </w:r>
      <w:r>
        <w:rPr>
          <w:rFonts w:hint="eastAsia" w:ascii="宋体" w:hAnsi="宋体" w:eastAsia="宋体" w:cs="宋体"/>
          <w:color w:val="auto"/>
          <w:highlight w:val="none"/>
        </w:rPr>
        <w:t>90</w:t>
      </w:r>
      <w:r>
        <w:rPr>
          <w:rFonts w:hint="eastAsia" w:ascii="宋体" w:hAnsi="宋体" w:eastAsia="宋体" w:cs="宋体"/>
          <w:color w:val="auto"/>
          <w:highlight w:val="none"/>
          <w:lang w:val="zh-CN"/>
        </w:rPr>
        <w:t>天，仅限委托代理人参加磋商时提供。</w:t>
      </w:r>
    </w:p>
    <w:p>
      <w:pPr>
        <w:shd w:val="clear" w:color="auto" w:fill="auto"/>
        <w:ind w:left="630" w:hanging="630" w:hangingChars="300"/>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 xml:space="preserve">     （2）本授权委托书需由供应商加盖单位章，并由其法定代表人（单位负责人）签名和委托代理人签名。</w:t>
      </w:r>
    </w:p>
    <w:p>
      <w:pPr>
        <w:shd w:val="clear" w:color="auto" w:fill="auto"/>
        <w:jc w:val="center"/>
        <w:rPr>
          <w:rFonts w:hint="eastAsia" w:ascii="宋体" w:hAnsi="宋体" w:eastAsia="宋体" w:cs="宋体"/>
          <w:color w:val="auto"/>
          <w:sz w:val="36"/>
          <w:szCs w:val="36"/>
          <w:highlight w:val="none"/>
        </w:rPr>
      </w:pPr>
    </w:p>
    <w:p>
      <w:pPr>
        <w:shd w:val="clear" w:color="auto" w:fill="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4.</w:t>
      </w:r>
      <w:r>
        <w:rPr>
          <w:rFonts w:hint="eastAsia" w:ascii="宋体" w:hAnsi="宋体" w:eastAsia="宋体" w:cs="宋体"/>
          <w:color w:val="auto"/>
          <w:kern w:val="0"/>
          <w:sz w:val="36"/>
          <w:szCs w:val="36"/>
          <w:highlight w:val="none"/>
          <w:lang w:val="zh-CN"/>
        </w:rPr>
        <w:t>供应商的营业执照等证明文件，自然人的身份证明</w:t>
      </w:r>
    </w:p>
    <w:p>
      <w:pPr>
        <w:pStyle w:val="6"/>
        <w:shd w:val="clear" w:color="auto" w:fill="auto"/>
        <w:adjustRightInd w:val="0"/>
        <w:snapToGrid w:val="0"/>
        <w:spacing w:line="360" w:lineRule="auto"/>
        <w:jc w:val="left"/>
        <w:rPr>
          <w:rFonts w:hint="eastAsia" w:ascii="宋体" w:hAnsi="宋体" w:eastAsia="宋体" w:cs="宋体"/>
          <w:color w:val="auto"/>
          <w:sz w:val="24"/>
          <w:szCs w:val="24"/>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说明：</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（1）企业单位磋商的提供有效的营业执照；</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（2）事业单位磋商的提供有效的法人证书（带有社会统一信用代码）；</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（3）其他组织磋商的提供有效的登记证书（带有社会统一信用代码）；</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（4）个体工商户磋商的提供有效的营业执照；</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（5）自然人磋商的提供有效的身份证复印件；</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（6）以上（1）-（4）项为正本或者副本复印件，并加盖供应商单位章。</w:t>
      </w: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6"/>
        <w:shd w:val="clear" w:color="auto" w:fill="auto"/>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5.财务状况报告</w:t>
      </w: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w:t>
      </w:r>
    </w:p>
    <w:p>
      <w:pPr>
        <w:shd w:val="clear" w:color="auto" w:fill="auto"/>
        <w:adjustRightInd w:val="0"/>
        <w:snapToGrid w:val="0"/>
        <w:spacing w:line="360" w:lineRule="auto"/>
        <w:ind w:firstLine="420" w:firstLineChars="200"/>
        <w:jc w:val="left"/>
        <w:rPr>
          <w:rFonts w:hint="eastAsia" w:hAnsi="宋体" w:eastAsia="宋体" w:cs="宋体"/>
          <w:color w:val="auto"/>
          <w:kern w:val="2"/>
          <w:sz w:val="21"/>
          <w:szCs w:val="21"/>
          <w:highlight w:val="none"/>
          <w:u w:val="none"/>
          <w:lang w:val="en-US" w:eastAsia="zh-CN" w:bidi="ar-SA"/>
        </w:rPr>
      </w:pPr>
      <w:r>
        <w:rPr>
          <w:rFonts w:hint="eastAsia" w:ascii="宋体" w:hAnsi="宋体" w:eastAsia="宋体" w:cs="宋体"/>
          <w:color w:val="auto"/>
          <w:szCs w:val="21"/>
          <w:highlight w:val="none"/>
        </w:rPr>
        <w:t>5.1</w:t>
      </w:r>
      <w:r>
        <w:rPr>
          <w:rFonts w:hint="eastAsia" w:hAnsi="宋体" w:eastAsia="宋体" w:cs="宋体"/>
          <w:color w:val="auto"/>
          <w:kern w:val="2"/>
          <w:sz w:val="21"/>
          <w:szCs w:val="21"/>
          <w:highlight w:val="none"/>
          <w:u w:val="none"/>
          <w:lang w:val="en-US" w:eastAsia="zh-CN" w:bidi="ar-SA"/>
        </w:rPr>
        <w:t>供应商</w:t>
      </w:r>
      <w:r>
        <w:rPr>
          <w:rFonts w:hint="eastAsia" w:ascii="宋体" w:hAnsi="宋体" w:eastAsia="宋体" w:cs="宋体"/>
          <w:color w:val="auto"/>
          <w:kern w:val="2"/>
          <w:sz w:val="21"/>
          <w:szCs w:val="21"/>
          <w:highlight w:val="none"/>
          <w:u w:val="none"/>
          <w:lang w:val="en-US" w:eastAsia="zh-CN" w:bidi="ar-SA"/>
        </w:rPr>
        <w:t>提供</w:t>
      </w:r>
      <w:r>
        <w:rPr>
          <w:rFonts w:hint="eastAsia" w:ascii="宋体" w:hAnsi="宋体" w:eastAsia="宋体" w:cs="宋体"/>
          <w:color w:val="auto"/>
          <w:kern w:val="2"/>
          <w:sz w:val="21"/>
          <w:szCs w:val="21"/>
          <w:highlight w:val="none"/>
          <w:u w:val="single"/>
          <w:lang w:val="en-US" w:eastAsia="zh-CN" w:bidi="ar-SA"/>
        </w:rPr>
        <w:t>2022</w:t>
      </w:r>
      <w:r>
        <w:rPr>
          <w:rFonts w:hint="eastAsia" w:ascii="宋体" w:hAnsi="宋体" w:eastAsia="宋体" w:cs="宋体"/>
          <w:color w:val="auto"/>
          <w:kern w:val="2"/>
          <w:sz w:val="21"/>
          <w:szCs w:val="21"/>
          <w:highlight w:val="none"/>
          <w:u w:val="none"/>
          <w:lang w:val="en-US" w:eastAsia="zh-CN" w:bidi="ar-SA"/>
        </w:rPr>
        <w:t>或</w:t>
      </w:r>
      <w:r>
        <w:rPr>
          <w:rFonts w:hint="eastAsia" w:ascii="宋体" w:hAnsi="宋体" w:eastAsia="宋体" w:cs="宋体"/>
          <w:color w:val="auto"/>
          <w:kern w:val="2"/>
          <w:sz w:val="21"/>
          <w:szCs w:val="21"/>
          <w:highlight w:val="none"/>
          <w:u w:val="single"/>
          <w:lang w:val="en-US" w:eastAsia="zh-CN" w:bidi="ar-SA"/>
        </w:rPr>
        <w:t>2023</w:t>
      </w:r>
      <w:r>
        <w:rPr>
          <w:rFonts w:hint="eastAsia" w:ascii="宋体" w:hAnsi="宋体" w:eastAsia="宋体" w:cs="宋体"/>
          <w:color w:val="auto"/>
          <w:kern w:val="2"/>
          <w:sz w:val="21"/>
          <w:szCs w:val="21"/>
          <w:highlight w:val="none"/>
          <w:u w:val="none"/>
          <w:lang w:val="en-US" w:eastAsia="zh-CN" w:bidi="ar-SA"/>
        </w:rPr>
        <w:t>年度经审计财务会计报告（成立时间至提交响应文件截止时间不足一年的可提供成立后任意时段的资产负债表），或提交自2023年1月1日以来</w:t>
      </w:r>
      <w:r>
        <w:rPr>
          <w:rFonts w:hint="eastAsia" w:ascii="宋体" w:hAnsi="宋体" w:eastAsia="宋体" w:cs="宋体"/>
          <w:color w:val="auto"/>
          <w:szCs w:val="21"/>
          <w:highlight w:val="none"/>
        </w:rPr>
        <w:t>其基本账户开户银行出具的资信证明（附件2基本存款账户信息）</w:t>
      </w:r>
      <w:r>
        <w:rPr>
          <w:rFonts w:hint="eastAsia" w:ascii="宋体" w:hAnsi="宋体" w:eastAsia="宋体" w:cs="宋体"/>
          <w:color w:val="auto"/>
          <w:kern w:val="2"/>
          <w:sz w:val="21"/>
          <w:szCs w:val="21"/>
          <w:highlight w:val="none"/>
          <w:u w:val="none"/>
          <w:lang w:val="en-US" w:eastAsia="zh-CN" w:bidi="ar-SA"/>
        </w:rPr>
        <w:t>，或信用担保机构出具的投标担保函（以上三种形式的资料提供任何一种即可） ；其他组织和自然人提供银行出具的资信证明或财务报表或提供承诺函</w:t>
      </w:r>
      <w:r>
        <w:rPr>
          <w:rFonts w:hint="eastAsia" w:hAnsi="宋体" w:eastAsia="宋体" w:cs="宋体"/>
          <w:color w:val="auto"/>
          <w:kern w:val="2"/>
          <w:sz w:val="21"/>
          <w:szCs w:val="21"/>
          <w:highlight w:val="none"/>
          <w:u w:val="none"/>
          <w:lang w:val="en-US" w:eastAsia="zh-CN" w:bidi="ar-SA"/>
        </w:rPr>
        <w:t>。</w:t>
      </w:r>
    </w:p>
    <w:p>
      <w:pPr>
        <w:pStyle w:val="6"/>
        <w:shd w:val="clear" w:color="auto" w:fill="auto"/>
        <w:adjustRightInd w:val="0"/>
        <w:snapToGrid w:val="0"/>
        <w:spacing w:line="360" w:lineRule="auto"/>
        <w:ind w:firstLine="420" w:firstLineChars="2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供应商需在项目电子化交易系统中按要求上传相应证明文件并进行电子签章。</w:t>
      </w: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附件2:</w:t>
      </w:r>
    </w:p>
    <w:p>
      <w:pPr>
        <w:pStyle w:val="6"/>
        <w:shd w:val="clear" w:color="auto" w:fill="auto"/>
        <w:adjustRightInd w:val="0"/>
        <w:snapToGrid w:val="0"/>
        <w:spacing w:line="360" w:lineRule="auto"/>
        <w:ind w:firstLine="640" w:firstLineChars="20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基本存款账户信息</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账户名称：</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账户号码：</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开户银行：</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法定代表人：                （签名）</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基本存款账户编号： </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供应商名称：                （盖单位章）</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pPr>
        <w:pStyle w:val="7"/>
        <w:shd w:val="clear" w:color="auto" w:fill="auto"/>
        <w:spacing w:line="360" w:lineRule="auto"/>
        <w:ind w:firstLine="0"/>
        <w:jc w:val="left"/>
        <w:rPr>
          <w:rFonts w:hint="eastAsia" w:ascii="宋体" w:hAnsi="宋体" w:eastAsia="宋体" w:cs="宋体"/>
          <w:b/>
          <w:color w:val="auto"/>
          <w:sz w:val="21"/>
          <w:szCs w:val="21"/>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6"/>
        <w:shd w:val="clear" w:color="auto" w:fill="auto"/>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6.税收缴纳证明</w:t>
      </w:r>
    </w:p>
    <w:p>
      <w:pPr>
        <w:pStyle w:val="6"/>
        <w:shd w:val="clear" w:color="auto" w:fill="auto"/>
        <w:adjustRightInd w:val="0"/>
        <w:snapToGrid w:val="0"/>
        <w:spacing w:line="360" w:lineRule="auto"/>
        <w:jc w:val="left"/>
        <w:rPr>
          <w:rFonts w:hint="eastAsia" w:ascii="宋体" w:hAnsi="宋体" w:eastAsia="宋体" w:cs="宋体"/>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w:t>
      </w:r>
    </w:p>
    <w:p>
      <w:pPr>
        <w:shd w:val="clear" w:color="auto" w:fill="auto"/>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（1）提供供应商自磋商前1年以来已缴纳任意时段任意税种完税凭证（复印件）或税务机关开具的完税证明；</w:t>
      </w:r>
    </w:p>
    <w:p>
      <w:pPr>
        <w:shd w:val="clear" w:color="auto" w:fill="auto"/>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（2）依法免税的应提供相关文件证明；</w:t>
      </w:r>
    </w:p>
    <w:p>
      <w:pPr>
        <w:pStyle w:val="6"/>
        <w:shd w:val="clear" w:color="auto" w:fill="auto"/>
        <w:tabs>
          <w:tab w:val="left" w:pos="851"/>
        </w:tabs>
        <w:adjustRightInd w:val="0"/>
        <w:snapToGrid w:val="0"/>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（3）供应商为公益类事业单位或者自然人的无需提供；</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（4）新成立未发生缴纳税收事项的供应商，应按附件3提供缴纳</w:t>
      </w:r>
      <w:r>
        <w:rPr>
          <w:rFonts w:hint="eastAsia" w:hAnsi="宋体" w:eastAsia="宋体" w:cs="宋体"/>
          <w:color w:val="auto"/>
          <w:highlight w:val="none"/>
          <w:lang w:eastAsia="zh-CN"/>
        </w:rPr>
        <w:t>税收</w:t>
      </w:r>
      <w:r>
        <w:rPr>
          <w:rFonts w:hint="eastAsia" w:ascii="宋体" w:hAnsi="宋体" w:eastAsia="宋体" w:cs="宋体"/>
          <w:color w:val="auto"/>
          <w:highlight w:val="none"/>
        </w:rPr>
        <w:t>的书面承诺；</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（5）原件或复印件可直接装订，复印件加盖供应商单位章。</w:t>
      </w: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jc w:val="left"/>
        <w:rPr>
          <w:rFonts w:hint="eastAsia" w:ascii="宋体" w:hAnsi="宋体" w:eastAsia="宋体" w:cs="宋体"/>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6"/>
        <w:shd w:val="clear" w:color="auto" w:fill="auto"/>
        <w:adjustRightInd w:val="0"/>
        <w:snapToGrid w:val="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pPr>
        <w:pStyle w:val="3"/>
        <w:shd w:val="clear" w:color="auto" w:fill="auto"/>
        <w:spacing w:before="240" w:beforeLines="100" w:line="560" w:lineRule="exact"/>
        <w:jc w:val="cente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依法缴纳税收承诺书</w:t>
      </w:r>
    </w:p>
    <w:p>
      <w:pPr>
        <w:pStyle w:val="4"/>
        <w:shd w:val="clear" w:color="auto" w:fill="auto"/>
        <w:spacing w:before="720" w:beforeLines="300" w:after="120" w:afterLines="50"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伟江项目管理咨询有限公司</w:t>
      </w:r>
      <w:r>
        <w:rPr>
          <w:rFonts w:hint="eastAsia" w:ascii="宋体" w:hAnsi="宋体" w:eastAsia="宋体" w:cs="宋体"/>
          <w:color w:val="auto"/>
          <w:szCs w:val="21"/>
          <w:highlight w:val="none"/>
        </w:rPr>
        <w:t xml:space="preserve">： </w:t>
      </w:r>
    </w:p>
    <w:p>
      <w:pPr>
        <w:pStyle w:val="4"/>
        <w:shd w:val="clear" w:color="auto" w:fill="auto"/>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我方参与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（项目名称）（项目编号：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）项目的政府采购活动，现承诺如下：</w:t>
      </w:r>
    </w:p>
    <w:p>
      <w:pPr>
        <w:pStyle w:val="4"/>
        <w:shd w:val="clear" w:color="auto" w:fill="auto"/>
        <w:spacing w:line="360" w:lineRule="auto"/>
        <w:ind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我方承诺将依法缴纳税收，并符合《中华人民共和国政府采购法》及其实施条例和采购文件资格要求的规定。</w:t>
      </w:r>
    </w:p>
    <w:p>
      <w:pPr>
        <w:pStyle w:val="4"/>
        <w:shd w:val="clear" w:color="auto" w:fill="auto"/>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若我方以上承诺不实，自愿承担提供虚假材料谋取成交的法律责任。</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 诺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（供应商名称、盖单位章）</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7.缴纳社会保障资金证明</w:t>
      </w:r>
    </w:p>
    <w:p>
      <w:pPr>
        <w:pStyle w:val="6"/>
        <w:shd w:val="clear" w:color="auto" w:fill="auto"/>
        <w:adjustRightInd w:val="0"/>
        <w:snapToGrid w:val="0"/>
        <w:spacing w:line="360" w:lineRule="auto"/>
        <w:jc w:val="left"/>
        <w:rPr>
          <w:rFonts w:hint="eastAsia" w:ascii="宋体" w:hAnsi="宋体" w:eastAsia="宋体" w:cs="宋体"/>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w:t>
      </w:r>
    </w:p>
    <w:p>
      <w:pPr>
        <w:shd w:val="clear" w:color="auto" w:fill="auto"/>
        <w:spacing w:line="360" w:lineRule="auto"/>
        <w:ind w:firstLine="4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（1）提供供应商自磋商前1年以来已缴存的任意时段的社会保障资金缴存单据复印件或社保机构开具的社会保险参保缴费情况证明；</w:t>
      </w:r>
    </w:p>
    <w:p>
      <w:pPr>
        <w:shd w:val="clear" w:color="auto" w:fill="auto"/>
        <w:spacing w:line="360" w:lineRule="auto"/>
        <w:ind w:firstLine="482"/>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（2）依法不需要缴纳社会保障资金的供应商应提供相关文件证明；</w:t>
      </w:r>
    </w:p>
    <w:p>
      <w:pPr>
        <w:pStyle w:val="6"/>
        <w:shd w:val="clear" w:color="auto" w:fill="auto"/>
        <w:adjustRightInd w:val="0"/>
        <w:snapToGrid w:val="0"/>
        <w:spacing w:line="360" w:lineRule="auto"/>
        <w:ind w:firstLine="482"/>
        <w:rPr>
          <w:rFonts w:hint="eastAsia" w:ascii="宋体" w:hAnsi="宋体" w:eastAsia="宋体" w:cs="宋体"/>
          <w:color w:val="auto"/>
          <w:highlight w:val="none"/>
        </w:rPr>
      </w:pPr>
      <w:r>
        <w:rPr>
          <w:rFonts w:hint="eastAsia" w:ascii="宋体" w:hAnsi="宋体" w:eastAsia="宋体" w:cs="宋体"/>
          <w:color w:val="auto"/>
          <w:highlight w:val="none"/>
        </w:rPr>
        <w:t>（3）供应商为公益类事业单位或者自然人的无需提供；</w:t>
      </w:r>
    </w:p>
    <w:p>
      <w:pPr>
        <w:pStyle w:val="6"/>
        <w:shd w:val="clear" w:color="auto" w:fill="auto"/>
        <w:adjustRightInd w:val="0"/>
        <w:snapToGrid w:val="0"/>
        <w:spacing w:line="360" w:lineRule="auto"/>
        <w:ind w:firstLine="482"/>
        <w:rPr>
          <w:rFonts w:hint="eastAsia" w:ascii="宋体" w:hAnsi="宋体" w:eastAsia="宋体" w:cs="宋体"/>
          <w:color w:val="auto"/>
          <w:highlight w:val="none"/>
        </w:rPr>
      </w:pPr>
      <w:r>
        <w:rPr>
          <w:rFonts w:hint="eastAsia" w:ascii="宋体" w:hAnsi="宋体" w:eastAsia="宋体" w:cs="宋体"/>
          <w:color w:val="auto"/>
          <w:highlight w:val="none"/>
        </w:rPr>
        <w:t>（4）新成立未发生缴纳社保资金事项的供应商，应按附件4提供缴纳社保资金的书面承诺；</w:t>
      </w:r>
    </w:p>
    <w:p>
      <w:pPr>
        <w:pStyle w:val="6"/>
        <w:shd w:val="clear" w:color="auto" w:fill="auto"/>
        <w:adjustRightInd w:val="0"/>
        <w:snapToGrid w:val="0"/>
        <w:spacing w:line="360" w:lineRule="auto"/>
        <w:ind w:firstLine="482"/>
        <w:rPr>
          <w:rFonts w:hint="eastAsia" w:ascii="宋体" w:hAnsi="宋体" w:eastAsia="宋体" w:cs="宋体"/>
          <w:color w:val="auto"/>
          <w:highlight w:val="none"/>
          <w:lang w:eastAsia="zh-CN"/>
        </w:rPr>
      </w:pPr>
      <w:r>
        <w:rPr>
          <w:rFonts w:hint="eastAsia" w:ascii="宋体" w:hAnsi="宋体" w:eastAsia="宋体" w:cs="宋体"/>
          <w:color w:val="auto"/>
          <w:highlight w:val="none"/>
        </w:rPr>
        <w:t>（5）</w:t>
      </w:r>
      <w:r>
        <w:rPr>
          <w:rFonts w:hint="eastAsia" w:hAnsi="宋体" w:eastAsia="宋体" w:cs="宋体"/>
          <w:color w:val="auto"/>
          <w:highlight w:val="none"/>
          <w:lang w:val="en-US" w:eastAsia="zh-CN"/>
        </w:rPr>
        <w:t>复印件</w:t>
      </w:r>
      <w:r>
        <w:rPr>
          <w:rFonts w:hint="eastAsia" w:ascii="宋体" w:hAnsi="宋体" w:eastAsia="宋体" w:cs="宋体"/>
          <w:color w:val="auto"/>
          <w:highlight w:val="none"/>
        </w:rPr>
        <w:t>加盖</w:t>
      </w:r>
      <w:r>
        <w:rPr>
          <w:rFonts w:hint="eastAsia" w:hAnsi="宋体" w:eastAsia="宋体" w:cs="宋体"/>
          <w:color w:val="auto"/>
          <w:highlight w:val="none"/>
          <w:lang w:val="en-US" w:eastAsia="zh-CN"/>
        </w:rPr>
        <w:t>供应商</w:t>
      </w:r>
      <w:r>
        <w:rPr>
          <w:rFonts w:hint="eastAsia" w:ascii="宋体" w:hAnsi="宋体" w:eastAsia="宋体" w:cs="宋体"/>
          <w:color w:val="auto"/>
          <w:highlight w:val="none"/>
        </w:rPr>
        <w:t>单位章</w:t>
      </w:r>
      <w:r>
        <w:rPr>
          <w:rFonts w:hint="eastAsia" w:hAnsi="宋体" w:eastAsia="宋体" w:cs="宋体"/>
          <w:color w:val="auto"/>
          <w:highlight w:val="none"/>
          <w:lang w:eastAsia="zh-CN"/>
        </w:rPr>
        <w:t>。</w:t>
      </w: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6"/>
        <w:shd w:val="clear" w:color="auto" w:fill="auto"/>
        <w:adjustRightInd w:val="0"/>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附件4：</w:t>
      </w:r>
    </w:p>
    <w:p>
      <w:pPr>
        <w:pStyle w:val="3"/>
        <w:shd w:val="clear" w:color="auto" w:fill="auto"/>
        <w:spacing w:line="560" w:lineRule="exact"/>
        <w:jc w:val="cente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依法缴纳社会保障资金承诺书</w:t>
      </w:r>
    </w:p>
    <w:p>
      <w:pPr>
        <w:pStyle w:val="4"/>
        <w:shd w:val="clear" w:color="auto" w:fill="auto"/>
        <w:spacing w:before="600" w:beforeLines="250"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伟江项目管理咨询有限公司</w:t>
      </w:r>
      <w:r>
        <w:rPr>
          <w:rFonts w:hint="eastAsia" w:ascii="宋体" w:hAnsi="宋体" w:eastAsia="宋体" w:cs="宋体"/>
          <w:color w:val="auto"/>
          <w:szCs w:val="21"/>
          <w:highlight w:val="none"/>
        </w:rPr>
        <w:t xml:space="preserve">： </w:t>
      </w:r>
    </w:p>
    <w:p>
      <w:pPr>
        <w:pStyle w:val="4"/>
        <w:shd w:val="clear" w:color="auto" w:fill="auto"/>
        <w:spacing w:before="120" w:before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我方参与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（项目名称）（项目编号：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）项目的政府采购活动，现承诺如下：</w:t>
      </w:r>
    </w:p>
    <w:p>
      <w:pPr>
        <w:pStyle w:val="4"/>
        <w:shd w:val="clear" w:color="auto" w:fill="auto"/>
        <w:spacing w:line="360" w:lineRule="auto"/>
        <w:ind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我方承诺将依法缴纳社会保障资金，并符合《中华人民共和国政府采购法》及其实施条例和采购文件资格要求的规定。</w:t>
      </w:r>
    </w:p>
    <w:p>
      <w:pPr>
        <w:pStyle w:val="4"/>
        <w:shd w:val="clear" w:color="auto" w:fill="auto"/>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若我方以上承诺不实，自愿承担提供虚假材料谋取成交的法律责任。</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 诺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（供应商名称、盖单位章）</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pStyle w:val="4"/>
        <w:shd w:val="clear" w:color="auto" w:fill="auto"/>
        <w:spacing w:line="360" w:lineRule="auto"/>
        <w:ind w:firstLine="573"/>
        <w:rPr>
          <w:rFonts w:hint="eastAsia" w:ascii="宋体" w:hAnsi="宋体" w:eastAsia="宋体" w:cs="宋体"/>
          <w:color w:val="auto"/>
          <w:szCs w:val="21"/>
          <w:highlight w:val="none"/>
        </w:rPr>
      </w:pPr>
    </w:p>
    <w:p>
      <w:pPr>
        <w:shd w:val="clear" w:color="auto" w:fill="auto"/>
        <w:spacing w:line="360" w:lineRule="auto"/>
        <w:rPr>
          <w:rFonts w:hint="eastAsia" w:ascii="宋体" w:hAnsi="宋体" w:eastAsia="宋体" w:cs="宋体"/>
          <w:color w:val="auto"/>
          <w:sz w:val="28"/>
          <w:szCs w:val="28"/>
          <w:highlight w:val="none"/>
        </w:rPr>
      </w:pPr>
    </w:p>
    <w:p>
      <w:pPr>
        <w:shd w:val="clear" w:color="auto" w:fill="auto"/>
        <w:spacing w:line="360" w:lineRule="auto"/>
        <w:rPr>
          <w:rFonts w:hint="eastAsia" w:ascii="宋体" w:hAnsi="宋体" w:eastAsia="宋体" w:cs="宋体"/>
          <w:color w:val="auto"/>
          <w:sz w:val="28"/>
          <w:szCs w:val="28"/>
          <w:highlight w:val="none"/>
        </w:rPr>
      </w:pPr>
    </w:p>
    <w:p>
      <w:pPr>
        <w:shd w:val="clear" w:color="auto" w:fill="auto"/>
        <w:spacing w:line="360" w:lineRule="auto"/>
        <w:rPr>
          <w:rFonts w:hint="eastAsia" w:ascii="宋体" w:hAnsi="宋体" w:eastAsia="宋体" w:cs="宋体"/>
          <w:color w:val="auto"/>
          <w:sz w:val="28"/>
          <w:szCs w:val="28"/>
          <w:highlight w:val="none"/>
        </w:rPr>
      </w:pPr>
    </w:p>
    <w:p>
      <w:pPr>
        <w:shd w:val="clear" w:color="auto" w:fill="auto"/>
        <w:spacing w:line="360" w:lineRule="auto"/>
        <w:rPr>
          <w:rFonts w:hint="eastAsia" w:ascii="宋体" w:hAnsi="宋体" w:eastAsia="宋体" w:cs="宋体"/>
          <w:color w:val="auto"/>
          <w:sz w:val="28"/>
          <w:szCs w:val="28"/>
          <w:highlight w:val="none"/>
        </w:rPr>
      </w:pPr>
    </w:p>
    <w:p>
      <w:pPr>
        <w:shd w:val="clear" w:color="auto" w:fill="auto"/>
        <w:spacing w:line="360" w:lineRule="auto"/>
        <w:rPr>
          <w:rFonts w:hint="eastAsia" w:ascii="宋体" w:hAnsi="宋体" w:eastAsia="宋体" w:cs="宋体"/>
          <w:color w:val="auto"/>
          <w:sz w:val="28"/>
          <w:szCs w:val="28"/>
          <w:highlight w:val="none"/>
        </w:rPr>
      </w:pPr>
    </w:p>
    <w:p>
      <w:pPr>
        <w:shd w:val="clear" w:color="auto" w:fill="auto"/>
        <w:spacing w:line="360" w:lineRule="auto"/>
        <w:rPr>
          <w:rFonts w:hint="eastAsia" w:ascii="宋体" w:hAnsi="宋体" w:eastAsia="宋体" w:cs="宋体"/>
          <w:color w:val="auto"/>
          <w:sz w:val="28"/>
          <w:szCs w:val="28"/>
          <w:highlight w:val="none"/>
        </w:rPr>
      </w:pPr>
    </w:p>
    <w:p>
      <w:pPr>
        <w:pStyle w:val="4"/>
        <w:shd w:val="clear" w:color="auto" w:fill="auto"/>
        <w:ind w:firstLine="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8.</w:t>
      </w:r>
      <w:r>
        <w:rPr>
          <w:rFonts w:hint="eastAsia" w:ascii="宋体" w:hAnsi="宋体" w:eastAsia="宋体" w:cs="宋体"/>
          <w:color w:val="auto"/>
          <w:kern w:val="0"/>
          <w:sz w:val="36"/>
          <w:szCs w:val="36"/>
          <w:highlight w:val="none"/>
          <w:lang w:val="zh-CN"/>
        </w:rPr>
        <w:t>具备履行合同所必需的设备和专业技术能力的证明</w:t>
      </w:r>
    </w:p>
    <w:p>
      <w:pPr>
        <w:pStyle w:val="4"/>
        <w:shd w:val="clear" w:color="auto" w:fill="auto"/>
        <w:spacing w:after="240" w:afterLines="100"/>
        <w:ind w:firstLine="0"/>
        <w:jc w:val="center"/>
        <w:rPr>
          <w:rFonts w:hint="eastAsia" w:ascii="宋体" w:hAnsi="宋体" w:eastAsia="宋体" w:cs="宋体"/>
          <w:color w:val="auto"/>
          <w:kern w:val="0"/>
          <w:sz w:val="32"/>
          <w:szCs w:val="32"/>
          <w:highlight w:val="none"/>
          <w:lang w:val="zh-CN"/>
        </w:rPr>
      </w:pPr>
      <w:r>
        <w:rPr>
          <w:rFonts w:hint="eastAsia" w:ascii="宋体" w:hAnsi="宋体" w:eastAsia="宋体" w:cs="宋体"/>
          <w:color w:val="auto"/>
          <w:kern w:val="0"/>
          <w:sz w:val="32"/>
          <w:szCs w:val="32"/>
          <w:highlight w:val="none"/>
          <w:lang w:val="zh-CN"/>
        </w:rPr>
        <w:t>（1）完成本项目必须的设备清单</w:t>
      </w:r>
    </w:p>
    <w:p>
      <w:pPr>
        <w:pStyle w:val="4"/>
        <w:shd w:val="clear" w:color="auto" w:fill="auto"/>
        <w:spacing w:after="120" w:afterLines="50"/>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                                       包号：    采购项目编号：</w:t>
      </w:r>
    </w:p>
    <w:tbl>
      <w:tblPr>
        <w:tblStyle w:val="11"/>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060"/>
        <w:gridCol w:w="1345"/>
        <w:gridCol w:w="938"/>
        <w:gridCol w:w="2212"/>
        <w:gridCol w:w="11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80"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2060"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设备名称</w:t>
            </w:r>
          </w:p>
        </w:tc>
        <w:tc>
          <w:tcPr>
            <w:tcW w:w="1345"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计量单位</w:t>
            </w:r>
          </w:p>
        </w:tc>
        <w:tc>
          <w:tcPr>
            <w:tcW w:w="938"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数量</w:t>
            </w:r>
          </w:p>
        </w:tc>
        <w:tc>
          <w:tcPr>
            <w:tcW w:w="2212"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生产企业</w:t>
            </w:r>
          </w:p>
        </w:tc>
        <w:tc>
          <w:tcPr>
            <w:tcW w:w="1187"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使用年限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80"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说明</w:t>
            </w:r>
          </w:p>
        </w:tc>
        <w:tc>
          <w:tcPr>
            <w:tcW w:w="7742" w:type="dxa"/>
            <w:gridSpan w:val="5"/>
            <w:noWrap w:val="0"/>
            <w:vAlign w:val="center"/>
          </w:tcPr>
          <w:p>
            <w:pPr>
              <w:pStyle w:val="4"/>
              <w:shd w:val="clear" w:color="auto" w:fill="auto"/>
              <w:ind w:firstLine="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1.设备可以填写单台设备，也可以填写成套设备；2.表格行数不足时，可自行扩展。</w:t>
            </w:r>
          </w:p>
        </w:tc>
      </w:tr>
    </w:tbl>
    <w:p>
      <w:pPr>
        <w:shd w:val="clear" w:color="auto" w:fill="auto"/>
        <w:adjustRightInd w:val="0"/>
        <w:spacing w:before="480" w:beforeLines="200" w:line="360" w:lineRule="auto"/>
        <w:ind w:firstLine="105" w:firstLine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（盖单位章）</w:t>
      </w:r>
    </w:p>
    <w:p>
      <w:pPr>
        <w:shd w:val="clear" w:color="auto" w:fill="auto"/>
        <w:spacing w:line="400" w:lineRule="exact"/>
        <w:jc w:val="center"/>
        <w:outlineLvl w:val="1"/>
        <w:rPr>
          <w:rFonts w:hint="eastAsia" w:ascii="宋体" w:hAnsi="宋体" w:eastAsia="宋体" w:cs="宋体"/>
          <w:color w:val="auto"/>
          <w:szCs w:val="21"/>
          <w:highlight w:val="none"/>
        </w:rPr>
      </w:pPr>
    </w:p>
    <w:p>
      <w:pPr>
        <w:shd w:val="clear" w:color="auto" w:fill="auto"/>
        <w:spacing w:line="400" w:lineRule="exact"/>
        <w:ind w:firstLine="105" w:firstLineChars="5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shd w:val="clear" w:color="auto" w:fill="auto"/>
        <w:spacing w:before="480" w:beforeLines="200"/>
        <w:ind w:firstLine="123" w:firstLineChars="59"/>
        <w:outlineLvl w:val="1"/>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pPr>
        <w:pStyle w:val="4"/>
        <w:shd w:val="clear" w:color="auto" w:fill="auto"/>
        <w:spacing w:after="240" w:afterLines="100"/>
        <w:ind w:firstLine="0"/>
        <w:jc w:val="center"/>
        <w:rPr>
          <w:rFonts w:hint="eastAsia" w:ascii="宋体" w:hAnsi="宋体" w:eastAsia="宋体" w:cs="宋体"/>
          <w:color w:val="auto"/>
          <w:sz w:val="32"/>
          <w:szCs w:val="32"/>
          <w:highlight w:val="none"/>
        </w:rPr>
      </w:pPr>
    </w:p>
    <w:p>
      <w:pPr>
        <w:pStyle w:val="4"/>
        <w:shd w:val="clear" w:color="auto" w:fill="auto"/>
        <w:spacing w:after="240" w:afterLines="100"/>
        <w:ind w:firstLine="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（2）本项目组织实施人员</w:t>
      </w:r>
    </w:p>
    <w:p>
      <w:pPr>
        <w:pStyle w:val="4"/>
        <w:shd w:val="clear" w:color="auto" w:fill="auto"/>
        <w:spacing w:after="120" w:afterLines="50"/>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                                     包号：     采购项目编号：</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pPr>
              <w:pStyle w:val="4"/>
              <w:shd w:val="clear" w:color="auto" w:fill="auto"/>
              <w:ind w:firstLine="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top"/>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在本行业从业 工作年限</w:t>
            </w:r>
          </w:p>
        </w:tc>
        <w:tc>
          <w:tcPr>
            <w:tcW w:w="2748" w:type="dxa"/>
            <w:gridSpan w:val="2"/>
            <w:tcBorders>
              <w:righ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主要工作业绩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748" w:type="dxa"/>
            <w:gridSpan w:val="2"/>
            <w:tcBorders>
              <w:bottom w:val="single" w:color="auto" w:sz="4" w:space="0"/>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tcBorders>
              <w:bottom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tcBorders>
              <w:bottom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tcBorders>
              <w:bottom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tcBorders>
              <w:bottom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748" w:type="dxa"/>
            <w:gridSpan w:val="2"/>
            <w:tcBorders>
              <w:bottom w:val="single" w:color="auto" w:sz="12" w:space="0"/>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pPr>
              <w:pStyle w:val="4"/>
              <w:shd w:val="clear" w:color="auto" w:fill="auto"/>
              <w:ind w:firstLine="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在本行业从业 工作年限</w:t>
            </w:r>
          </w:p>
        </w:tc>
        <w:tc>
          <w:tcPr>
            <w:tcW w:w="1820"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主要工作业绩</w:t>
            </w:r>
          </w:p>
        </w:tc>
        <w:tc>
          <w:tcPr>
            <w:tcW w:w="928" w:type="dxa"/>
            <w:tcBorders>
              <w:righ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当前</w:t>
            </w:r>
          </w:p>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3.技术人员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在本行业从业 工作年限</w:t>
            </w:r>
          </w:p>
        </w:tc>
        <w:tc>
          <w:tcPr>
            <w:tcW w:w="1820"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主要工作业绩</w:t>
            </w:r>
          </w:p>
        </w:tc>
        <w:tc>
          <w:tcPr>
            <w:tcW w:w="928" w:type="dxa"/>
            <w:tcBorders>
              <w:righ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当前</w:t>
            </w:r>
          </w:p>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bottom w:val="single" w:color="auto" w:sz="4" w:space="0"/>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bottom w:val="single" w:color="auto" w:sz="4" w:space="0"/>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pPr>
              <w:pStyle w:val="4"/>
              <w:shd w:val="clear" w:color="auto" w:fill="auto"/>
              <w:ind w:firstLine="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3.辅助人员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在本行业从业 工作年限</w:t>
            </w:r>
          </w:p>
        </w:tc>
        <w:tc>
          <w:tcPr>
            <w:tcW w:w="1820"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主要工作业绩</w:t>
            </w:r>
          </w:p>
        </w:tc>
        <w:tc>
          <w:tcPr>
            <w:tcW w:w="928" w:type="dxa"/>
            <w:tcBorders>
              <w:righ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当前</w:t>
            </w:r>
          </w:p>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bl>
    <w:p>
      <w:pPr>
        <w:pStyle w:val="4"/>
        <w:shd w:val="clear" w:color="auto" w:fill="auto"/>
        <w:spacing w:before="120" w:beforeLines="50"/>
        <w:ind w:left="-141" w:leftChars="-67"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说明：1.职务是指在本单位所担任的职务。2.需要补充的材料可另纸说明。</w:t>
      </w:r>
    </w:p>
    <w:p>
      <w:pPr>
        <w:keepNext w:val="0"/>
        <w:keepLines w:val="0"/>
        <w:pageBreakBefore w:val="0"/>
        <w:widowControl w:val="0"/>
        <w:shd w:val="clear" w:color="auto" w:fill="auto"/>
        <w:kinsoku/>
        <w:wordWrap/>
        <w:overflowPunct/>
        <w:topLinePunct w:val="0"/>
        <w:autoSpaceDE/>
        <w:autoSpaceDN/>
        <w:bidi w:val="0"/>
        <w:adjustRightInd w:val="0"/>
        <w:snapToGrid/>
        <w:spacing w:line="20" w:lineRule="atLeas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（盖单位章）</w:t>
      </w:r>
    </w:p>
    <w:p>
      <w:pPr>
        <w:pStyle w:val="2"/>
        <w:rPr>
          <w:rFonts w:hint="eastAsia"/>
        </w:rPr>
      </w:pPr>
    </w:p>
    <w:p>
      <w:pPr>
        <w:keepNext w:val="0"/>
        <w:keepLines w:val="0"/>
        <w:pageBreakBefore w:val="0"/>
        <w:widowControl w:val="0"/>
        <w:shd w:val="clear" w:color="auto" w:fill="auto"/>
        <w:kinsoku/>
        <w:wordWrap/>
        <w:overflowPunct/>
        <w:topLinePunct w:val="0"/>
        <w:autoSpaceDE/>
        <w:autoSpaceDN/>
        <w:bidi w:val="0"/>
        <w:snapToGrid/>
        <w:spacing w:line="20" w:lineRule="atLeast"/>
        <w:textAlignment w:val="auto"/>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pStyle w:val="2"/>
        <w:rPr>
          <w:rFonts w:hint="eastAsia"/>
        </w:rPr>
      </w:pPr>
    </w:p>
    <w:p>
      <w:pPr>
        <w:keepNext w:val="0"/>
        <w:keepLines w:val="0"/>
        <w:pageBreakBefore w:val="0"/>
        <w:widowControl w:val="0"/>
        <w:shd w:val="clear" w:color="auto" w:fill="auto"/>
        <w:kinsoku/>
        <w:wordWrap/>
        <w:overflowPunct/>
        <w:topLinePunct w:val="0"/>
        <w:autoSpaceDE/>
        <w:autoSpaceDN/>
        <w:bidi w:val="0"/>
        <w:snapToGrid/>
        <w:spacing w:line="20" w:lineRule="atLeast"/>
        <w:textAlignment w:val="auto"/>
        <w:outlineLvl w:val="1"/>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pStyle w:val="4"/>
        <w:shd w:val="clear" w:color="auto" w:fill="auto"/>
        <w:ind w:firstLine="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9.竞争性磋商响应声明书</w:t>
      </w:r>
    </w:p>
    <w:p>
      <w:pPr>
        <w:pStyle w:val="4"/>
        <w:shd w:val="clear" w:color="auto" w:fill="auto"/>
        <w:ind w:firstLine="0"/>
        <w:jc w:val="center"/>
        <w:rPr>
          <w:rFonts w:hint="eastAsia" w:ascii="宋体" w:hAnsi="宋体" w:eastAsia="宋体" w:cs="宋体"/>
          <w:b/>
          <w:color w:val="auto"/>
          <w:sz w:val="36"/>
          <w:szCs w:val="36"/>
          <w:highlight w:val="none"/>
        </w:rPr>
      </w:pPr>
    </w:p>
    <w:p>
      <w:pPr>
        <w:pStyle w:val="4"/>
        <w:shd w:val="clear" w:color="auto" w:fill="auto"/>
        <w:ind w:firstLine="0"/>
        <w:jc w:val="center"/>
        <w:rPr>
          <w:rFonts w:hint="eastAsia" w:ascii="宋体" w:hAnsi="宋体" w:eastAsia="宋体" w:cs="宋体"/>
          <w:b/>
          <w:color w:val="auto"/>
          <w:sz w:val="36"/>
          <w:szCs w:val="36"/>
          <w:highlight w:val="none"/>
        </w:rPr>
      </w:pPr>
    </w:p>
    <w:p>
      <w:pPr>
        <w:pStyle w:val="4"/>
        <w:shd w:val="clear" w:color="auto" w:fill="auto"/>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伟江项目管理咨询有限公司</w:t>
      </w:r>
      <w:r>
        <w:rPr>
          <w:rFonts w:hint="eastAsia" w:ascii="宋体" w:hAnsi="宋体" w:eastAsia="宋体" w:cs="宋体"/>
          <w:b/>
          <w:color w:val="auto"/>
          <w:szCs w:val="21"/>
          <w:highlight w:val="none"/>
        </w:rPr>
        <w:t>：</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采购项目（采购项目编号：</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）磋商事宜，在此郑重声明：</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2.我方近3年来无违规违法经营受到责令停产(或停止经营)、吊销生产许可证（或经营许可证）、较大数额罚款（举行听证会的）等行政处罚的情形存在；</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4.我方承诺在磋商过程中，保证不予其他单位恶意串通，不出让磋商资格，不采取不正当手段诋毁、排挤其他供应商，不向采购人、采购代理机构和磋商小组成员行贿；</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5.我方参加本次政府采购活动近3年内，在经营活动中没有重大违法记录；</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6.我方在提交响应文件时，未被列入政府采购严重违法失信行为记录名单、失信被执行人、重大税收违法案件当事人名单。</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pPr>
        <w:pStyle w:val="4"/>
        <w:shd w:val="clear" w:color="auto" w:fill="auto"/>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pPr>
        <w:pStyle w:val="4"/>
        <w:shd w:val="clear" w:color="auto" w:fill="auto"/>
        <w:spacing w:line="480" w:lineRule="auto"/>
        <w:ind w:firstLine="570"/>
        <w:rPr>
          <w:rFonts w:hint="eastAsia" w:ascii="宋体" w:hAnsi="宋体" w:eastAsia="宋体" w:cs="宋体"/>
          <w:color w:val="auto"/>
          <w:szCs w:val="21"/>
          <w:highlight w:val="none"/>
        </w:rPr>
      </w:pPr>
    </w:p>
    <w:p>
      <w:pPr>
        <w:pStyle w:val="4"/>
        <w:shd w:val="clear" w:color="auto" w:fill="auto"/>
        <w:spacing w:line="480" w:lineRule="auto"/>
        <w:ind w:firstLine="570"/>
        <w:rPr>
          <w:rFonts w:hint="eastAsia" w:ascii="宋体" w:hAnsi="宋体" w:eastAsia="宋体" w:cs="宋体"/>
          <w:color w:val="auto"/>
          <w:szCs w:val="21"/>
          <w:highlight w:val="none"/>
        </w:rPr>
      </w:pPr>
    </w:p>
    <w:p>
      <w:pPr>
        <w:pStyle w:val="4"/>
        <w:shd w:val="clear" w:color="auto" w:fill="auto"/>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(供应商名称、盖单位章)</w:t>
      </w:r>
    </w:p>
    <w:p>
      <w:pPr>
        <w:pStyle w:val="4"/>
        <w:shd w:val="clear" w:color="auto" w:fill="auto"/>
        <w:spacing w:line="48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pStyle w:val="4"/>
        <w:shd w:val="clear" w:color="auto" w:fill="auto"/>
        <w:spacing w:line="48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pStyle w:val="4"/>
        <w:shd w:val="clear" w:color="auto" w:fill="auto"/>
        <w:spacing w:line="480" w:lineRule="auto"/>
        <w:ind w:firstLine="573"/>
        <w:rPr>
          <w:rFonts w:hint="eastAsia" w:ascii="宋体" w:hAnsi="宋体" w:eastAsia="宋体" w:cs="宋体"/>
          <w:color w:val="auto"/>
          <w:szCs w:val="21"/>
          <w:highlight w:val="none"/>
        </w:rPr>
      </w:pPr>
    </w:p>
    <w:p>
      <w:pPr>
        <w:pStyle w:val="4"/>
        <w:shd w:val="clear" w:color="auto" w:fill="auto"/>
        <w:spacing w:line="48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pPr>
        <w:pStyle w:val="4"/>
        <w:shd w:val="clear" w:color="auto" w:fill="auto"/>
        <w:ind w:firstLine="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供应商特定资格条件证明材料</w:t>
      </w:r>
    </w:p>
    <w:p>
      <w:pPr>
        <w:pStyle w:val="4"/>
        <w:shd w:val="clear" w:color="auto" w:fill="auto"/>
        <w:spacing w:before="240" w:beforeLines="100"/>
        <w:ind w:firstLine="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w:t>
      </w:r>
      <w:r>
        <w:rPr>
          <w:rFonts w:hint="eastAsia" w:ascii="宋体" w:hAnsi="宋体" w:eastAsia="宋体" w:cs="宋体"/>
          <w:color w:val="auto"/>
          <w:sz w:val="36"/>
          <w:szCs w:val="36"/>
          <w:highlight w:val="none"/>
          <w:lang w:val="en-US" w:eastAsia="zh-CN"/>
        </w:rPr>
        <w:t>0</w:t>
      </w:r>
      <w:r>
        <w:rPr>
          <w:rFonts w:hint="eastAsia" w:ascii="宋体" w:hAnsi="宋体" w:eastAsia="宋体" w:cs="宋体"/>
          <w:color w:val="auto"/>
          <w:sz w:val="36"/>
          <w:szCs w:val="36"/>
          <w:highlight w:val="none"/>
        </w:rPr>
        <w:t>.行政许可证明</w:t>
      </w:r>
    </w:p>
    <w:p>
      <w:pPr>
        <w:pStyle w:val="4"/>
        <w:shd w:val="clear" w:color="auto" w:fill="auto"/>
        <w:spacing w:before="360" w:beforeLines="150" w:line="360" w:lineRule="auto"/>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pPr>
        <w:pStyle w:val="4"/>
        <w:shd w:val="clear" w:color="auto" w:fill="auto"/>
        <w:spacing w:line="360" w:lineRule="auto"/>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（1）提供供应商有效的</w:t>
      </w:r>
      <w:r>
        <w:rPr>
          <w:rFonts w:hint="eastAsia" w:ascii="宋体" w:hAnsi="宋体" w:eastAsia="宋体" w:cs="宋体"/>
          <w:color w:val="auto"/>
          <w:kern w:val="2"/>
          <w:sz w:val="21"/>
          <w:szCs w:val="21"/>
          <w:highlight w:val="none"/>
          <w:lang w:val="en-US" w:eastAsia="zh-CN" w:bidi="ar-SA"/>
        </w:rPr>
        <w:t>交通运输部主管部门颁发的公路工程试验检测机构综合甲级资质，具有检验检测机构资质认定证书（CMA计量认证证书）；</w:t>
      </w:r>
    </w:p>
    <w:p>
      <w:pPr>
        <w:pStyle w:val="4"/>
        <w:shd w:val="clear" w:color="auto" w:fill="auto"/>
        <w:spacing w:line="360" w:lineRule="auto"/>
        <w:ind w:firstLine="525" w:firstLineChars="2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（2）如果</w:t>
      </w:r>
      <w:r>
        <w:rPr>
          <w:rFonts w:hint="eastAsia" w:ascii="宋体" w:hAnsi="宋体" w:eastAsia="宋体" w:cs="宋体"/>
          <w:color w:val="auto"/>
          <w:szCs w:val="21"/>
          <w:highlight w:val="none"/>
          <w:lang w:val="en-US" w:eastAsia="zh-CN"/>
        </w:rPr>
        <w:t>磋商文件</w:t>
      </w:r>
      <w:r>
        <w:rPr>
          <w:rFonts w:hint="eastAsia" w:ascii="宋体" w:hAnsi="宋体" w:eastAsia="宋体" w:cs="宋体"/>
          <w:color w:val="auto"/>
          <w:szCs w:val="21"/>
          <w:highlight w:val="none"/>
        </w:rPr>
        <w:t>对所供产品制造商的资质提出了要求，供应商在此应附相应的资质证书复印件并加盖供应商单位章；</w:t>
      </w:r>
    </w:p>
    <w:p>
      <w:pPr>
        <w:pStyle w:val="4"/>
        <w:shd w:val="clear" w:color="auto" w:fill="auto"/>
        <w:spacing w:line="360" w:lineRule="auto"/>
        <w:ind w:firstLine="525" w:firstLineChars="250"/>
        <w:jc w:val="left"/>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（3）如磋商文件未对供应商资格条件要求提供行政许可证明的，供应商无需提供。</w:t>
      </w:r>
    </w:p>
    <w:p>
      <w:pPr>
        <w:pStyle w:val="4"/>
        <w:shd w:val="clear" w:color="auto" w:fill="auto"/>
        <w:spacing w:before="120" w:beforeLines="50"/>
        <w:ind w:firstLine="0"/>
        <w:rPr>
          <w:rFonts w:hint="eastAsia" w:ascii="宋体" w:hAnsi="宋体" w:eastAsia="宋体" w:cs="宋体"/>
          <w:b/>
          <w:color w:val="auto"/>
          <w:sz w:val="36"/>
          <w:szCs w:val="36"/>
          <w:highlight w:val="none"/>
        </w:rPr>
      </w:pPr>
    </w:p>
    <w:p>
      <w:pPr>
        <w:widowControl w:val="0"/>
        <w:numPr>
          <w:ilvl w:val="0"/>
          <w:numId w:val="0"/>
        </w:numPr>
        <w:jc w:val="left"/>
        <w:rPr>
          <w:rFonts w:hint="default" w:ascii="sans-serif" w:hAnsi="sans-serif" w:eastAsia="sans-serif" w:cs="sans-serif"/>
          <w:i w:val="0"/>
          <w:iCs w:val="0"/>
          <w:caps w:val="0"/>
          <w:spacing w:val="0"/>
          <w:sz w:val="35"/>
          <w:szCs w:val="35"/>
          <w:shd w:val="clear" w:color="auto" w:fill="FFFFFF"/>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rPr>
        <w:rFonts w:hint="default"/>
        <w:kern w:val="0"/>
        <w:szCs w:val="21"/>
        <w:lang w:val="en-US" w:eastAsia="zh-CN"/>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107</w:t>
    </w:r>
    <w:r>
      <w:rPr>
        <w:kern w:val="0"/>
        <w:szCs w:val="21"/>
      </w:rPr>
      <w:fldChar w:fldCharType="end"/>
    </w:r>
    <w:r>
      <w:rPr>
        <w:rFonts w:hint="eastAsia"/>
        <w:kern w:val="0"/>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ZGExNGYwZTI0ZmE0MGY0NzM3YjhjMDc1ODg0MzEifQ=="/>
  </w:docVars>
  <w:rsids>
    <w:rsidRoot w:val="00000000"/>
    <w:rsid w:val="13152E10"/>
    <w:rsid w:val="14EF5D19"/>
    <w:rsid w:val="175400B6"/>
    <w:rsid w:val="17C0399D"/>
    <w:rsid w:val="25BC57A4"/>
    <w:rsid w:val="2B591CE7"/>
    <w:rsid w:val="35380BBF"/>
    <w:rsid w:val="38FD1F03"/>
    <w:rsid w:val="3DFE0FA2"/>
    <w:rsid w:val="3FA95C12"/>
    <w:rsid w:val="41AA4BF2"/>
    <w:rsid w:val="49CB1BAA"/>
    <w:rsid w:val="54817A35"/>
    <w:rsid w:val="5AF058F1"/>
    <w:rsid w:val="61907509"/>
    <w:rsid w:val="643423CE"/>
    <w:rsid w:val="67471CEC"/>
    <w:rsid w:val="7F9874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5">
    <w:name w:val="heading 3"/>
    <w:basedOn w:val="1"/>
    <w:next w:val="4"/>
    <w:qFormat/>
    <w:uiPriority w:val="0"/>
    <w:pPr>
      <w:keepNext/>
      <w:keepLines/>
      <w:spacing w:before="260" w:after="260" w:line="412" w:lineRule="auto"/>
      <w:outlineLvl w:val="2"/>
    </w:pPr>
    <w:rPr>
      <w:b/>
      <w:sz w:val="32"/>
      <w:szCs w:val="20"/>
    </w:rPr>
  </w:style>
  <w:style w:type="character" w:default="1" w:styleId="12">
    <w:name w:val="Default Paragraph Font"/>
    <w:semiHidden/>
    <w:uiPriority w:val="0"/>
  </w:style>
  <w:style w:type="table" w:default="1" w:styleId="11">
    <w:name w:val="Normal Table"/>
    <w:semiHidden/>
    <w:qFormat/>
    <w:uiPriority w:val="0"/>
    <w:tblPr>
      <w:tblStyle w:val="11"/>
      <w:tblCellMar>
        <w:top w:w="0" w:type="dxa"/>
        <w:left w:w="108" w:type="dxa"/>
        <w:bottom w:w="0" w:type="dxa"/>
        <w:right w:w="108" w:type="dxa"/>
      </w:tblCellMar>
    </w:tblPr>
  </w:style>
  <w:style w:type="paragraph" w:customStyle="1" w:styleId="2">
    <w:name w:val="正文文本 31"/>
    <w:basedOn w:val="1"/>
    <w:qFormat/>
    <w:uiPriority w:val="0"/>
    <w:rPr>
      <w:sz w:val="16"/>
      <w:szCs w:val="16"/>
    </w:rPr>
  </w:style>
  <w:style w:type="paragraph" w:styleId="4">
    <w:name w:val="Normal Indent"/>
    <w:basedOn w:val="1"/>
    <w:uiPriority w:val="0"/>
    <w:pPr>
      <w:ind w:firstLine="420"/>
    </w:pPr>
    <w:rPr>
      <w:szCs w:val="20"/>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0"/>
    <w:pPr>
      <w:ind w:firstLine="630"/>
    </w:pPr>
    <w:rPr>
      <w:sz w:val="32"/>
      <w:szCs w:val="20"/>
    </w:rPr>
  </w:style>
  <w:style w:type="paragraph" w:styleId="8">
    <w:name w:val="footer"/>
    <w:basedOn w:val="1"/>
    <w:qFormat/>
    <w:uiPriority w:val="0"/>
    <w:pPr>
      <w:tabs>
        <w:tab w:val="center" w:pos="4153"/>
        <w:tab w:val="right" w:pos="8306"/>
      </w:tabs>
      <w:snapToGrid w:val="0"/>
      <w:jc w:val="left"/>
    </w:pPr>
    <w:rPr>
      <w:sz w:val="18"/>
      <w:szCs w:val="20"/>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iPriority w:val="0"/>
    <w:pPr>
      <w:spacing w:before="100" w:beforeAutospacing="1" w:after="100" w:afterAutospacing="1"/>
      <w:ind w:left="0" w:right="0"/>
      <w:jc w:val="left"/>
    </w:pPr>
    <w:rPr>
      <w:kern w:val="0"/>
      <w:sz w:val="24"/>
      <w:lang w:val="en-US" w:eastAsia="zh-CN" w:bidi="ar"/>
    </w:rPr>
  </w:style>
  <w:style w:type="character" w:styleId="13">
    <w:name w:val="Strong"/>
    <w:qFormat/>
    <w:uiPriority w:val="0"/>
    <w:rPr>
      <w:b/>
      <w:bCs/>
    </w:rPr>
  </w:style>
  <w:style w:type="paragraph" w:customStyle="1" w:styleId="14">
    <w:name w:val="Char1"/>
    <w:basedOn w:val="1"/>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2964</Words>
  <Characters>3015</Characters>
  <Lines>0</Lines>
  <Paragraphs>0</Paragraphs>
  <TotalTime>0</TotalTime>
  <ScaleCrop>false</ScaleCrop>
  <LinksUpToDate>false</LinksUpToDate>
  <CharactersWithSpaces>3977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2024-04-18T02:08:43Z</dcterms:created>
  <dc:creator>杨东华-PC</dc:creator>
  <cp:lastModifiedBy>系统管理员</cp:lastModifiedBy>
  <dcterms:modified xsi:type="dcterms:W3CDTF">2024-05-30T14:50:27Z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F7836FA9EE614F178820D1D8BE5A34ED_13</vt:lpwstr>
  </property>
</Properties>
</file>