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宋体" w:eastAsia="黑体"/>
          <w:sz w:val="36"/>
          <w:szCs w:val="36"/>
        </w:rPr>
      </w:pPr>
      <w:bookmarkStart w:id="1" w:name="_GoBack"/>
      <w:bookmarkEnd w:id="1"/>
      <w:r>
        <w:rPr>
          <w:rFonts w:hint="eastAsia" w:ascii="黑体" w:hAnsi="宋体" w:eastAsia="黑体"/>
          <w:sz w:val="36"/>
          <w:szCs w:val="36"/>
        </w:rPr>
        <w:t>其他证明材料</w:t>
      </w:r>
    </w:p>
    <w:p>
      <w:pPr>
        <w:spacing w:before="240" w:beforeLines="100"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1.提供供应商近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 w:eastAsia="宋体"/>
          <w:szCs w:val="21"/>
          <w:lang w:val="en-US" w:eastAsia="zh-CN"/>
        </w:rPr>
        <w:t>(2019年1月1日以来)</w:t>
      </w:r>
      <w:r>
        <w:rPr>
          <w:rFonts w:hint="eastAsia" w:ascii="宋体" w:hAnsi="宋体" w:eastAsia="宋体"/>
          <w:szCs w:val="21"/>
        </w:rPr>
        <w:t>完成</w:t>
      </w:r>
      <w:r>
        <w:rPr>
          <w:rFonts w:hint="eastAsia" w:ascii="宋体" w:hAnsi="宋体"/>
          <w:szCs w:val="21"/>
        </w:rPr>
        <w:t>的类似业绩证明材料；</w:t>
      </w:r>
    </w:p>
    <w:p>
      <w:pPr>
        <w:tabs>
          <w:tab w:val="left" w:pos="3600"/>
        </w:tabs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2.提供供应商ISO管理体系认证证书复印件；</w:t>
      </w:r>
    </w:p>
    <w:p>
      <w:pPr>
        <w:tabs>
          <w:tab w:val="left" w:pos="3600"/>
        </w:tabs>
        <w:adjustRightInd w:val="0"/>
        <w:snapToGrid w:val="0"/>
        <w:spacing w:line="360" w:lineRule="auto"/>
        <w:ind w:firstLine="420" w:firstLineChars="200"/>
        <w:rPr>
          <w:rFonts w:hint="eastAsia" w:ascii="宋体" w:hAnsi="宋体" w:cs="宋体"/>
          <w:bCs/>
          <w:spacing w:val="6"/>
          <w:kern w:val="0"/>
          <w:szCs w:val="21"/>
        </w:rPr>
      </w:pPr>
      <w:r>
        <w:rPr>
          <w:rFonts w:hint="eastAsia" w:ascii="宋体" w:hAnsi="宋体"/>
          <w:szCs w:val="21"/>
        </w:rPr>
        <w:t>3.</w:t>
      </w:r>
      <w:r>
        <w:rPr>
          <w:rFonts w:hint="eastAsia" w:ascii="宋体" w:hAnsi="宋体" w:cs="宋体"/>
          <w:bCs/>
          <w:spacing w:val="6"/>
          <w:kern w:val="0"/>
          <w:szCs w:val="21"/>
        </w:rPr>
        <w:t>其他证明材料，非供应商的必备证明材料，仅作为评审的因素。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b/>
          <w:szCs w:val="21"/>
        </w:rPr>
      </w:pPr>
    </w:p>
    <w:p>
      <w:pPr>
        <w:spacing w:line="360" w:lineRule="auto"/>
        <w:jc w:val="left"/>
        <w:rPr>
          <w:rFonts w:hint="eastAsia"/>
          <w:b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spacing w:line="360" w:lineRule="auto"/>
        <w:rPr>
          <w:rFonts w:hint="eastAsia" w:ascii="仿宋_GB2312" w:hAnsi="宋体" w:eastAsia="仿宋_GB2312"/>
          <w:bCs/>
          <w:iCs/>
          <w:szCs w:val="21"/>
        </w:rPr>
      </w:pPr>
    </w:p>
    <w:p>
      <w:pPr>
        <w:adjustRightInd w:val="0"/>
        <w:snapToGrid w:val="0"/>
        <w:spacing w:after="120" w:afterLines="50"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1.供应商近</w:t>
      </w:r>
      <w:r>
        <w:rPr>
          <w:rFonts w:hint="eastAsia" w:ascii="黑体" w:hAnsi="宋体" w:eastAsia="黑体"/>
          <w:bCs/>
          <w:sz w:val="36"/>
          <w:szCs w:val="36"/>
          <w:lang w:val="en-US" w:eastAsia="zh-CN"/>
        </w:rPr>
        <w:t>5</w:t>
      </w:r>
      <w:r>
        <w:rPr>
          <w:rFonts w:hint="eastAsia" w:ascii="黑体" w:hAnsi="宋体" w:eastAsia="黑体"/>
          <w:bCs/>
          <w:sz w:val="36"/>
          <w:szCs w:val="36"/>
        </w:rPr>
        <w:t>年完成的类似业绩证明材料</w:t>
      </w:r>
    </w:p>
    <w:p>
      <w:pPr>
        <w:pStyle w:val="3"/>
        <w:spacing w:before="240" w:beforeLines="100" w:line="400" w:lineRule="exact"/>
        <w:jc w:val="center"/>
        <w:rPr>
          <w:rFonts w:hint="eastAsia" w:ascii="黑体" w:hAnsi="宋体" w:cs="Arial"/>
          <w:b w:val="0"/>
          <w:bCs/>
          <w:color w:val="000000"/>
          <w:sz w:val="36"/>
          <w:szCs w:val="36"/>
        </w:rPr>
      </w:pP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近</w:t>
      </w:r>
      <w:r>
        <w:rPr>
          <w:rFonts w:hint="eastAsia" w:ascii="黑体" w:hAnsi="宋体" w:cs="Arial"/>
          <w:b w:val="0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宋体" w:cs="Arial"/>
          <w:b w:val="0"/>
          <w:bCs/>
          <w:color w:val="000000"/>
          <w:sz w:val="36"/>
          <w:szCs w:val="36"/>
        </w:rPr>
        <w:t>年类似项目业绩一览表</w:t>
      </w:r>
    </w:p>
    <w:p>
      <w:pPr>
        <w:pStyle w:val="3"/>
        <w:spacing w:after="120" w:line="400" w:lineRule="exact"/>
        <w:ind w:firstLine="210" w:firstLineChars="100"/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</w:pPr>
      <w:r>
        <w:rPr>
          <w:rFonts w:hint="eastAsia" w:ascii="宋体" w:hAnsi="宋体" w:eastAsia="宋体" w:cs="Arial"/>
          <w:b w:val="0"/>
          <w:bCs/>
          <w:color w:val="000000"/>
          <w:sz w:val="21"/>
          <w:szCs w:val="21"/>
        </w:rPr>
        <w:t>供应商名称：                                                  单位：万元</w:t>
      </w:r>
    </w:p>
    <w:tbl>
      <w:tblPr>
        <w:tblStyle w:val="6"/>
        <w:tblW w:w="926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3"/>
        <w:gridCol w:w="1276"/>
        <w:gridCol w:w="1275"/>
        <w:gridCol w:w="1560"/>
        <w:gridCol w:w="90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用户名称</w:t>
            </w:r>
          </w:p>
        </w:tc>
        <w:tc>
          <w:tcPr>
            <w:tcW w:w="17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项目名称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合同金额</w:t>
            </w:r>
          </w:p>
        </w:tc>
        <w:tc>
          <w:tcPr>
            <w:tcW w:w="127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完成时间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是否通过验收</w:t>
            </w:r>
          </w:p>
        </w:tc>
        <w:tc>
          <w:tcPr>
            <w:tcW w:w="90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33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4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说明</w:t>
            </w:r>
          </w:p>
        </w:tc>
        <w:tc>
          <w:tcPr>
            <w:tcW w:w="8368" w:type="dxa"/>
            <w:gridSpan w:val="6"/>
            <w:noWrap w:val="0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Calibri" w:hAnsi="Calibri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近5年</w:t>
            </w:r>
            <w:r>
              <w:rPr>
                <w:rFonts w:hint="eastAsia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（</w:t>
            </w:r>
            <w:r>
              <w:rPr>
                <w:rFonts w:hint="eastAsia" w:ascii="Calibri" w:hAnsi="Calibri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2019年1月1日以来</w:t>
            </w:r>
            <w:r>
              <w:rPr>
                <w:rFonts w:hint="eastAsia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）</w:t>
            </w:r>
            <w:r>
              <w:rPr>
                <w:rFonts w:hint="eastAsia" w:ascii="Calibri" w:hAnsi="Calibri" w:eastAsia="宋体" w:cs="Times New Roman"/>
                <w:color w:val="0000FF"/>
                <w:kern w:val="0"/>
                <w:sz w:val="20"/>
                <w:szCs w:val="20"/>
                <w:lang w:val="en-US" w:eastAsia="zh-CN" w:bidi="ar-SA"/>
              </w:rPr>
              <w:t>，以合同签订时间为准的业绩，需提供合同复印件（合同或附件需体现里程数）并加盖供应商企业公章。供应商未按上述要求及评审要求提供、填写的，评审时不予加分。</w:t>
            </w:r>
          </w:p>
        </w:tc>
      </w:tr>
    </w:tbl>
    <w:p>
      <w:pPr>
        <w:pStyle w:val="4"/>
        <w:rPr>
          <w:rFonts w:hint="eastAsia"/>
        </w:rPr>
      </w:pPr>
    </w:p>
    <w:p>
      <w:pPr>
        <w:adjustRightInd w:val="0"/>
        <w:spacing w:before="360" w:beforeLines="150" w:line="360" w:lineRule="auto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>
      <w:pPr>
        <w:pStyle w:val="9"/>
        <w:spacing w:before="360" w:beforeLines="150" w:line="360" w:lineRule="auto"/>
        <w:ind w:firstLine="105" w:firstLineChars="50"/>
        <w:rPr>
          <w:rFonts w:hint="eastAsia" w:ascii="宋体" w:hAnsi="宋体"/>
          <w:bCs/>
        </w:rPr>
      </w:pPr>
      <w:r>
        <w:rPr>
          <w:rFonts w:hint="eastAsia" w:ascii="宋体" w:hAnsi="宋体"/>
        </w:rPr>
        <w:t>法定代表人或委托代理人：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（签名）</w:t>
      </w:r>
    </w:p>
    <w:p>
      <w:pPr>
        <w:pStyle w:val="9"/>
        <w:spacing w:before="360" w:beforeLines="150"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Cs/>
        </w:rPr>
        <w:t xml:space="preserve"> 日    期:  20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 年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>月</w:t>
      </w:r>
      <w:r>
        <w:rPr>
          <w:rFonts w:hint="eastAsia" w:ascii="宋体" w:hAnsi="宋体"/>
          <w:bCs/>
          <w:u w:val="single"/>
        </w:rPr>
        <w:t xml:space="preserve">  </w:t>
      </w:r>
      <w:r>
        <w:rPr>
          <w:rFonts w:hint="eastAsia" w:ascii="宋体" w:hAnsi="宋体"/>
          <w:bCs/>
        </w:rPr>
        <w:t xml:space="preserve">日   </w:t>
      </w:r>
    </w:p>
    <w:p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sz w:val="36"/>
          <w:szCs w:val="36"/>
        </w:rPr>
      </w:pPr>
      <w:bookmarkStart w:id="0" w:name="_Toc217446089"/>
    </w:p>
    <w:p>
      <w:pPr>
        <w:pStyle w:val="2"/>
        <w:rPr>
          <w:rFonts w:hint="eastAsia"/>
        </w:rPr>
      </w:pPr>
    </w:p>
    <w:p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2.供应商ISO管理体系认证证书</w:t>
      </w:r>
    </w:p>
    <w:p>
      <w:pPr>
        <w:adjustRightInd w:val="0"/>
        <w:spacing w:line="400" w:lineRule="exact"/>
        <w:jc w:val="center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（1）提供供应商ISO9001质量管理体系认证证书复印件并加盖供应商单位章；</w:t>
      </w:r>
    </w:p>
    <w:p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（2）提供供应商ISO14001环境管理体系认证证书复印件并加盖供应商单位章；</w:t>
      </w:r>
    </w:p>
    <w:p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（3）供应商未提供或提供有瑕疵的，评审时不予加分。</w:t>
      </w: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adjustRightInd w:val="0"/>
        <w:spacing w:line="400" w:lineRule="exact"/>
        <w:jc w:val="left"/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p>
      <w:pPr>
        <w:rPr>
          <w:rFonts w:hint="eastAsia" w:ascii="宋体" w:hAnsi="宋体"/>
          <w:b/>
          <w:bCs/>
          <w:sz w:val="36"/>
          <w:szCs w:val="36"/>
        </w:rPr>
      </w:pPr>
    </w:p>
    <w:bookmarkEnd w:id="0"/>
    <w:p>
      <w:pPr>
        <w:pStyle w:val="2"/>
        <w:rPr>
          <w:rFonts w:hint="eastAsia" w:ascii="宋体" w:hAnsi="宋体"/>
          <w:b/>
          <w:bCs/>
          <w:sz w:val="36"/>
          <w:szCs w:val="36"/>
        </w:rPr>
      </w:pPr>
    </w:p>
    <w:sectPr>
      <w:pgSz w:w="11907" w:h="16840"/>
      <w:pgMar w:top="1440" w:right="1474" w:bottom="1440" w:left="147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hZGExNGYwZTI0ZmE0MGY0NzM3YjhjMDc1ODg0MzEifQ=="/>
  </w:docVars>
  <w:rsids>
    <w:rsidRoot w:val="00000000"/>
    <w:rsid w:val="11621052"/>
    <w:rsid w:val="157312E9"/>
    <w:rsid w:val="1A427E27"/>
    <w:rsid w:val="2A1328F7"/>
    <w:rsid w:val="2D2B74B0"/>
    <w:rsid w:val="513E355E"/>
    <w:rsid w:val="5A912720"/>
    <w:rsid w:val="60BE791B"/>
    <w:rsid w:val="670A3A62"/>
    <w:rsid w:val="74D303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paragraph" w:styleId="5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customStyle="1" w:styleId="8">
    <w:name w:val="正文文本 31"/>
    <w:basedOn w:val="1"/>
    <w:qFormat/>
    <w:uiPriority w:val="0"/>
    <w:rPr>
      <w:sz w:val="16"/>
      <w:szCs w:val="16"/>
    </w:rPr>
  </w:style>
  <w:style w:type="paragraph" w:customStyle="1" w:styleId="9">
    <w:name w:val="Char1"/>
    <w:basedOn w:val="1"/>
    <w:qFormat/>
    <w:uiPriority w:val="0"/>
    <w:rPr>
      <w:szCs w:val="21"/>
    </w:rPr>
  </w:style>
  <w:style w:type="paragraph" w:customStyle="1" w:styleId="10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382</Words>
  <Characters>412</Characters>
  <Lines>0</Lines>
  <Paragraphs>0</Paragraphs>
  <TotalTime>0</TotalTime>
  <ScaleCrop>false</ScaleCrop>
  <LinksUpToDate>false</LinksUpToDate>
  <CharactersWithSpaces>527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2024-04-18T07:04:08Z</dcterms:created>
  <dc:creator>杨东华-PC</dc:creator>
  <cp:lastModifiedBy>系统管理员</cp:lastModifiedBy>
  <dcterms:modified xsi:type="dcterms:W3CDTF">2024-05-30T14:51:31Z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2E3C9A0D46D84E7D970188FD35C438E8_13</vt:lpwstr>
  </property>
</Properties>
</file>