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</w:pPr>
    </w:p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报价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表（开标一览表）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项目名称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：2024年中文纸质图书采购项目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项目编号：HXGJXM2024-ZC-GK1017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1包  </w:t>
      </w:r>
    </w:p>
    <w:tbl>
      <w:tblPr>
        <w:tblStyle w:val="15"/>
        <w:tblpPr w:leftFromText="180" w:rightFromText="180" w:vertAnchor="text" w:horzAnchor="page" w:tblpX="1618" w:tblpY="3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2"/>
        <w:gridCol w:w="3418"/>
        <w:gridCol w:w="1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37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投标报价（综合折扣率）（%）</w:t>
            </w:r>
          </w:p>
        </w:tc>
        <w:tc>
          <w:tcPr>
            <w:tcW w:w="34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交货期（交货时间）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</w:trPr>
        <w:tc>
          <w:tcPr>
            <w:tcW w:w="3732" w:type="dxa"/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 xml:space="preserve"> %</w:t>
            </w:r>
          </w:p>
        </w:tc>
        <w:tc>
          <w:tcPr>
            <w:tcW w:w="3418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4"/>
                <w:szCs w:val="24"/>
                <w:lang w:val="en-US" w:eastAsia="zh-CN"/>
              </w:rPr>
              <w:t>签订合同后，根据采购人要求定期免费送货上门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4"/>
                <w:szCs w:val="24"/>
                <w:lang w:val="en-US" w:eastAsia="zh-CN"/>
              </w:rPr>
              <w:t>合同履行时间为质保期满。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890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综合折扣率（%）：大写：百分之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（小写：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 xml:space="preserve"> 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8900" w:type="dxa"/>
            <w:gridSpan w:val="3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"/>
              </w:rPr>
              <w:t>1、结算金额：码洋打折后采购人实际支付订购图书的金额（结算金额=码洋*综合折扣率）。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63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2、综合折扣率：比如码洋为100元，折扣为9折，则综合折扣率则为90%，实际结算金额=100元*90%=90元；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60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3、表内报价内容以%为单位，保留小数点后（两位）。</w:t>
            </w:r>
          </w:p>
        </w:tc>
      </w:tr>
    </w:tbl>
    <w:p>
      <w:pPr>
        <w:tabs>
          <w:tab w:val="left" w:pos="7200"/>
          <w:tab w:val="left" w:pos="8504"/>
        </w:tabs>
        <w:spacing w:line="360" w:lineRule="auto"/>
        <w:ind w:right="-1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spacing w:line="12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（加盖单位公章）</w:t>
      </w:r>
    </w:p>
    <w:p>
      <w:pPr>
        <w:spacing w:line="480" w:lineRule="auto"/>
        <w:ind w:firstLine="124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>
      <w:pPr>
        <w:spacing w:line="480" w:lineRule="auto"/>
        <w:ind w:right="540" w:rightChars="257" w:firstLine="1200" w:firstLineChars="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>
      <w:pPr>
        <w:rPr>
          <w:rFonts w:ascii="Lucida Sans Unicode" w:hAnsi="Lucida Sans Unicode" w:eastAsia="Lucida Sans Unicode" w:cs="Lucida Sans Unicode"/>
          <w:sz w:val="24"/>
          <w:szCs w:val="24"/>
        </w:rPr>
      </w:pPr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B03D9B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E33EB0"/>
    <w:rsid w:val="0CEC2F96"/>
    <w:rsid w:val="0CF74AB8"/>
    <w:rsid w:val="0E2624D8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860634"/>
    <w:rsid w:val="13B34F72"/>
    <w:rsid w:val="13C95DDF"/>
    <w:rsid w:val="13D61A1C"/>
    <w:rsid w:val="142B6A9A"/>
    <w:rsid w:val="14326611"/>
    <w:rsid w:val="143C2A55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2B4EB6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671ECA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AD68E8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643BE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2919ED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A07B22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7D82C38"/>
    <w:rsid w:val="581F559B"/>
    <w:rsid w:val="58C46142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6F1658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964A8D"/>
    <w:rsid w:val="69A86BF7"/>
    <w:rsid w:val="69BA40BA"/>
    <w:rsid w:val="6A3A44B6"/>
    <w:rsid w:val="6A624A2F"/>
    <w:rsid w:val="6A707ED8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4E22DE"/>
    <w:rsid w:val="6E6C6C08"/>
    <w:rsid w:val="6E8757F0"/>
    <w:rsid w:val="6ED547AD"/>
    <w:rsid w:val="6EE36372"/>
    <w:rsid w:val="6F085829"/>
    <w:rsid w:val="6F091FBC"/>
    <w:rsid w:val="6F6049BF"/>
    <w:rsid w:val="6F9E54E7"/>
    <w:rsid w:val="6FBE6451"/>
    <w:rsid w:val="6FC018AC"/>
    <w:rsid w:val="6FDD016F"/>
    <w:rsid w:val="700328C3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4E27C24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B1E128A"/>
    <w:rsid w:val="7BA619AB"/>
    <w:rsid w:val="7BB340C8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AF501B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239</Words>
  <Characters>274</Characters>
  <TotalTime>0</TotalTime>
  <ScaleCrop>false</ScaleCrop>
  <LinksUpToDate>false</LinksUpToDate>
  <CharactersWithSpaces>347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2024-05-07T10:33:09Z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