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before="319" w:beforeLines="100" w:after="478" w:afterLines="150" w:line="500" w:lineRule="exact"/>
        <w:textAlignment w:val="baseline"/>
        <w:rPr>
          <w:rFonts w:hint="eastAsia" w:ascii="宋体" w:hAnsi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  <w:lang w:val="en-US" w:eastAsia="zh-CN"/>
        </w:rPr>
        <w:t>供应商用于本工程施工的机械设备表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89"/>
        <w:gridCol w:w="1209"/>
        <w:gridCol w:w="724"/>
        <w:gridCol w:w="901"/>
        <w:gridCol w:w="751"/>
        <w:gridCol w:w="869"/>
        <w:gridCol w:w="1260"/>
        <w:gridCol w:w="869"/>
        <w:gridCol w:w="78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jc w:val="center"/>
        </w:trPr>
        <w:tc>
          <w:tcPr>
            <w:tcW w:w="989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  <w:r>
              <w:rPr>
                <w:rFonts w:ascii="仿宋" w:hAnsi="仿宋"/>
                <w:color w:val="000000"/>
                <w:szCs w:val="28"/>
                <w:lang w:val="en-US" w:eastAsia="zh-CN"/>
              </w:rPr>
              <w:t>序号</w:t>
            </w:r>
          </w:p>
        </w:tc>
        <w:tc>
          <w:tcPr>
            <w:tcW w:w="1209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  <w:r>
              <w:rPr>
                <w:rFonts w:ascii="仿宋" w:hAnsi="仿宋"/>
                <w:color w:val="000000"/>
                <w:szCs w:val="28"/>
                <w:lang w:val="en-US" w:eastAsia="zh-CN"/>
              </w:rPr>
              <w:t>机械或设备名称</w:t>
            </w:r>
          </w:p>
        </w:tc>
        <w:tc>
          <w:tcPr>
            <w:tcW w:w="724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  <w:r>
              <w:rPr>
                <w:rFonts w:ascii="仿宋" w:hAnsi="仿宋"/>
                <w:color w:val="000000"/>
                <w:szCs w:val="28"/>
                <w:lang w:val="en-US" w:eastAsia="zh-CN"/>
              </w:rPr>
              <w:t>规格型号</w:t>
            </w:r>
          </w:p>
        </w:tc>
        <w:tc>
          <w:tcPr>
            <w:tcW w:w="901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  <w:r>
              <w:rPr>
                <w:rFonts w:ascii="仿宋" w:hAnsi="仿宋"/>
                <w:color w:val="000000"/>
                <w:szCs w:val="28"/>
                <w:lang w:val="en-US" w:eastAsia="zh-CN"/>
              </w:rPr>
              <w:t>数量</w:t>
            </w:r>
          </w:p>
        </w:tc>
        <w:tc>
          <w:tcPr>
            <w:tcW w:w="751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  <w:r>
              <w:rPr>
                <w:rFonts w:ascii="仿宋" w:hAnsi="仿宋"/>
                <w:color w:val="000000"/>
                <w:szCs w:val="28"/>
                <w:lang w:val="en-US" w:eastAsia="zh-CN"/>
              </w:rPr>
              <w:t>产地</w:t>
            </w:r>
          </w:p>
        </w:tc>
        <w:tc>
          <w:tcPr>
            <w:tcW w:w="869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  <w:r>
              <w:rPr>
                <w:rFonts w:ascii="仿宋" w:hAnsi="仿宋"/>
                <w:color w:val="000000"/>
                <w:szCs w:val="28"/>
                <w:lang w:val="en-US" w:eastAsia="zh-CN"/>
              </w:rPr>
              <w:t>制造年份</w:t>
            </w:r>
          </w:p>
        </w:tc>
        <w:tc>
          <w:tcPr>
            <w:tcW w:w="1260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  <w:r>
              <w:rPr>
                <w:rFonts w:ascii="仿宋" w:hAnsi="仿宋"/>
                <w:color w:val="000000"/>
                <w:szCs w:val="28"/>
                <w:lang w:val="en-US" w:eastAsia="zh-CN"/>
              </w:rPr>
              <w:t>额定功率(kW)</w:t>
            </w:r>
          </w:p>
        </w:tc>
        <w:tc>
          <w:tcPr>
            <w:tcW w:w="869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  <w:r>
              <w:rPr>
                <w:rFonts w:ascii="仿宋" w:hAnsi="仿宋"/>
                <w:color w:val="000000"/>
                <w:szCs w:val="28"/>
                <w:lang w:val="en-US" w:eastAsia="zh-CN"/>
              </w:rPr>
              <w:t>生产能力</w:t>
            </w:r>
          </w:p>
        </w:tc>
        <w:tc>
          <w:tcPr>
            <w:tcW w:w="784" w:type="dxa"/>
            <w:tcBorders>
              <w:top w:val="single" w:color="auto" w:sz="12" w:space="0"/>
              <w:bottom w:val="double" w:color="auto" w:sz="6" w:space="0"/>
            </w:tcBorders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  <w:r>
              <w:rPr>
                <w:rFonts w:ascii="仿宋" w:hAnsi="仿宋"/>
                <w:color w:val="000000"/>
                <w:szCs w:val="28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09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24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901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51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60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84" w:type="dxa"/>
            <w:tcBorders>
              <w:top w:val="doub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tcBorders>
              <w:top w:val="nil"/>
            </w:tcBorders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09" w:type="dxa"/>
            <w:tcBorders>
              <w:top w:val="nil"/>
            </w:tcBorders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24" w:type="dxa"/>
            <w:tcBorders>
              <w:top w:val="nil"/>
            </w:tcBorders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901" w:type="dxa"/>
            <w:tcBorders>
              <w:top w:val="nil"/>
            </w:tcBorders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51" w:type="dxa"/>
            <w:tcBorders>
              <w:top w:val="nil"/>
            </w:tcBorders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tcBorders>
              <w:top w:val="nil"/>
            </w:tcBorders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60" w:type="dxa"/>
            <w:tcBorders>
              <w:top w:val="nil"/>
            </w:tcBorders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tcBorders>
              <w:top w:val="nil"/>
            </w:tcBorders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84" w:type="dxa"/>
            <w:tcBorders>
              <w:top w:val="nil"/>
            </w:tcBorders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2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09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51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pStyle w:val="3"/>
              <w:keepNext/>
              <w:spacing w:line="440" w:lineRule="exact"/>
              <w:ind w:left="63" w:right="63"/>
              <w:rPr>
                <w:rFonts w:ascii="仿宋" w:hAnsi="仿宋"/>
                <w:color w:val="000000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2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2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2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2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2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2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2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2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  <w:jc w:val="center"/>
        </w:trPr>
        <w:tc>
          <w:tcPr>
            <w:tcW w:w="98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0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2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90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51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  <w:tc>
          <w:tcPr>
            <w:tcW w:w="784" w:type="dxa"/>
            <w:noWrap w:val="0"/>
            <w:vAlign w:val="top"/>
          </w:tcPr>
          <w:p>
            <w:pPr>
              <w:rPr>
                <w:rFonts w:ascii="仿宋" w:hAnsi="仿宋"/>
                <w:color w:val="000000"/>
                <w:sz w:val="28"/>
                <w:szCs w:val="28"/>
              </w:rPr>
            </w:pPr>
          </w:p>
        </w:tc>
      </w:tr>
    </w:tbl>
    <w:p>
      <w:pPr>
        <w:pStyle w:val="2"/>
        <w:ind w:left="0" w:leftChars="0" w:firstLine="0" w:firstLineChars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22D36571"/>
    <w:rsid w:val="22D3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uiPriority w:val="99"/>
    <w:pPr>
      <w:ind w:firstLine="420" w:firstLineChars="100"/>
    </w:pPr>
    <w:rPr>
      <w:rFonts w:ascii="宋体" w:hAnsi="Times New Roman" w:eastAsia="宋体" w:cs="Times New Roman"/>
    </w:rPr>
  </w:style>
  <w:style w:type="paragraph" w:styleId="3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2023-12-18T05:24:00Z</dcterms:created>
  <dc:creator>简</dc:creator>
  <cp:lastModifiedBy>简</cp:lastModifiedBy>
  <dcterms:modified xsi:type="dcterms:W3CDTF">2023-12-18T05:25:10Z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22ED4F47DD2F4544B276B8ED5EB1C93B_11</vt:lpwstr>
  </property>
</Properties>
</file>