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F5" w:rsidRDefault="00253CF5" w:rsidP="00253CF5">
      <w:pPr>
        <w:pStyle w:val="null3"/>
        <w:jc w:val="center"/>
        <w:outlineLvl w:val="1"/>
        <w:rPr>
          <w:rFonts w:hint="default"/>
        </w:rPr>
      </w:pPr>
      <w:r>
        <w:rPr>
          <w:b/>
          <w:sz w:val="36"/>
        </w:rPr>
        <w:t>招标项目技术、服务、商务及其他要求</w:t>
      </w:r>
    </w:p>
    <w:p w:rsidR="00253CF5" w:rsidRDefault="00253CF5" w:rsidP="00E72F16">
      <w:pPr>
        <w:pStyle w:val="null3"/>
        <w:ind w:firstLine="480"/>
        <w:rPr>
          <w:rFonts w:hint="default"/>
        </w:rPr>
      </w:pPr>
      <w:r>
        <w:t xml:space="preserve"> </w:t>
      </w:r>
    </w:p>
    <w:p w:rsidR="00253CF5" w:rsidRDefault="00253CF5" w:rsidP="00253CF5">
      <w:pPr>
        <w:pStyle w:val="null3"/>
        <w:outlineLvl w:val="2"/>
        <w:rPr>
          <w:rFonts w:hint="default"/>
        </w:rPr>
      </w:pPr>
      <w:r>
        <w:rPr>
          <w:b/>
          <w:sz w:val="28"/>
        </w:rPr>
        <w:t>3.1</w:t>
      </w:r>
      <w:r>
        <w:rPr>
          <w:b/>
          <w:sz w:val="28"/>
        </w:rPr>
        <w:t>采购项目概况</w:t>
      </w:r>
    </w:p>
    <w:p w:rsidR="00253CF5" w:rsidRDefault="00253CF5" w:rsidP="00253CF5">
      <w:pPr>
        <w:pStyle w:val="null3"/>
        <w:ind w:firstLine="480"/>
        <w:rPr>
          <w:rFonts w:hint="default"/>
        </w:rPr>
      </w:pPr>
      <w:r>
        <w:t>采购一批苗木用于森林植被恢复。</w:t>
      </w:r>
    </w:p>
    <w:p w:rsidR="00253CF5" w:rsidRDefault="00253CF5" w:rsidP="00253CF5">
      <w:pPr>
        <w:pStyle w:val="null3"/>
        <w:outlineLvl w:val="2"/>
        <w:rPr>
          <w:rFonts w:hint="default"/>
        </w:rPr>
      </w:pPr>
      <w:r>
        <w:rPr>
          <w:b/>
          <w:sz w:val="28"/>
        </w:rPr>
        <w:t>3.2</w:t>
      </w:r>
      <w:r>
        <w:rPr>
          <w:b/>
          <w:sz w:val="28"/>
        </w:rPr>
        <w:t>采购内容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采购包预算金额（元）</w:t>
      </w:r>
      <w:r>
        <w:t>: 3,010,000.00</w:t>
      </w:r>
      <w:bookmarkStart w:id="0" w:name="_GoBack"/>
      <w:bookmarkEnd w:id="0"/>
    </w:p>
    <w:p w:rsidR="00253CF5" w:rsidRDefault="00253CF5" w:rsidP="00253CF5">
      <w:pPr>
        <w:pStyle w:val="null3"/>
        <w:rPr>
          <w:rFonts w:hint="default"/>
        </w:rPr>
      </w:pPr>
      <w:r>
        <w:t>采购包最高限价（元）</w:t>
      </w:r>
      <w:r>
        <w:t>: 3,010,000.00</w:t>
      </w:r>
    </w:p>
    <w:p w:rsidR="00253CF5" w:rsidRDefault="00253CF5" w:rsidP="00253CF5">
      <w:pPr>
        <w:pStyle w:val="null3"/>
        <w:rPr>
          <w:rFonts w:hint="default"/>
        </w:rPr>
      </w:pPr>
      <w:r>
        <w:t>供应商报价不允许超过标的金额</w:t>
      </w:r>
    </w:p>
    <w:p w:rsidR="00253CF5" w:rsidRDefault="00253CF5" w:rsidP="00253CF5">
      <w:pPr>
        <w:pStyle w:val="null3"/>
        <w:rPr>
          <w:rFonts w:hint="default"/>
        </w:rPr>
      </w:pPr>
      <w: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815"/>
        <w:gridCol w:w="812"/>
        <w:gridCol w:w="1279"/>
        <w:gridCol w:w="800"/>
        <w:gridCol w:w="815"/>
        <w:gridCol w:w="800"/>
        <w:gridCol w:w="800"/>
        <w:gridCol w:w="800"/>
        <w:gridCol w:w="800"/>
      </w:tblGrid>
      <w:tr w:rsidR="00253CF5" w:rsidTr="008C12FA"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序号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标的名称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数量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标的金额</w:t>
            </w:r>
            <w:r>
              <w:t xml:space="preserve"> </w:t>
            </w:r>
            <w:r>
              <w:t>（元）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计量单位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所属行业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是否核心产品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是否允许进口产品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是否属于节能产品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是否属于环境标志产品</w:t>
            </w:r>
          </w:p>
        </w:tc>
      </w:tr>
      <w:tr w:rsidR="00253CF5" w:rsidTr="008C12FA"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秦岭国家植物园</w:t>
            </w:r>
            <w:r>
              <w:t>2024</w:t>
            </w:r>
            <w:r>
              <w:t>年森林植被恢复项目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jc w:val="right"/>
              <w:rPr>
                <w:rFonts w:hint="default"/>
              </w:rPr>
            </w:pPr>
            <w:r>
              <w:t>1.00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jc w:val="right"/>
              <w:rPr>
                <w:rFonts w:hint="default"/>
              </w:rPr>
            </w:pPr>
            <w:r>
              <w:t>3,010,000.00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项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农、林、牧、渔业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否</w:t>
            </w:r>
          </w:p>
        </w:tc>
      </w:tr>
    </w:tbl>
    <w:p w:rsidR="00253CF5" w:rsidRDefault="00253CF5" w:rsidP="00253CF5">
      <w:pPr>
        <w:pStyle w:val="null3"/>
        <w:outlineLvl w:val="2"/>
        <w:rPr>
          <w:rFonts w:hint="default"/>
        </w:rPr>
      </w:pPr>
      <w:r>
        <w:rPr>
          <w:b/>
          <w:sz w:val="28"/>
        </w:rPr>
        <w:t>3.3</w:t>
      </w:r>
      <w:r>
        <w:rPr>
          <w:b/>
          <w:sz w:val="28"/>
        </w:rPr>
        <w:t>技术要求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供应商报价不允许超过标的金额</w:t>
      </w:r>
    </w:p>
    <w:p w:rsidR="00253CF5" w:rsidRDefault="00253CF5" w:rsidP="00253CF5">
      <w:pPr>
        <w:pStyle w:val="null3"/>
        <w:rPr>
          <w:rFonts w:hint="default"/>
        </w:rPr>
      </w:pPr>
      <w:r>
        <w:t>（招单价的）供应商报价不允许超过标的单价</w:t>
      </w:r>
    </w:p>
    <w:p w:rsidR="00253CF5" w:rsidRDefault="00253CF5" w:rsidP="00253CF5">
      <w:pPr>
        <w:pStyle w:val="null3"/>
        <w:rPr>
          <w:rFonts w:hint="default"/>
        </w:rPr>
      </w:pPr>
      <w:r>
        <w:t>标的名称：秦岭国家植物园</w:t>
      </w:r>
      <w:r>
        <w:t>2024</w:t>
      </w:r>
      <w:r>
        <w:t>年森林植被恢复项目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9"/>
      </w:tblGrid>
      <w:tr w:rsidR="00253CF5" w:rsidTr="008C12FA">
        <w:tc>
          <w:tcPr>
            <w:tcW w:w="2769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参数性质</w:t>
            </w:r>
          </w:p>
        </w:tc>
        <w:tc>
          <w:tcPr>
            <w:tcW w:w="2769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序号</w:t>
            </w:r>
          </w:p>
        </w:tc>
        <w:tc>
          <w:tcPr>
            <w:tcW w:w="2769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技术参数与性能指标</w:t>
            </w:r>
          </w:p>
        </w:tc>
      </w:tr>
      <w:tr w:rsidR="00253CF5" w:rsidTr="008C12FA">
        <w:tc>
          <w:tcPr>
            <w:tcW w:w="2769" w:type="dxa"/>
          </w:tcPr>
          <w:p w:rsidR="00253CF5" w:rsidRDefault="00253CF5" w:rsidP="008C12FA"/>
        </w:tc>
        <w:tc>
          <w:tcPr>
            <w:tcW w:w="2769" w:type="dxa"/>
          </w:tcPr>
          <w:p w:rsidR="00253CF5" w:rsidRDefault="00253CF5" w:rsidP="008C12FA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2769" w:type="dxa"/>
          </w:tcPr>
          <w:tbl>
            <w:tblPr>
              <w:tblW w:w="0" w:type="auto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417"/>
              <w:gridCol w:w="750"/>
              <w:gridCol w:w="283"/>
              <w:gridCol w:w="510"/>
              <w:gridCol w:w="289"/>
            </w:tblGrid>
            <w:tr w:rsidR="00253CF5" w:rsidTr="008C12FA">
              <w:trPr>
                <w:trHeight w:val="312"/>
              </w:trPr>
              <w:tc>
                <w:tcPr>
                  <w:tcW w:w="3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5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苗木名称</w:t>
                  </w:r>
                </w:p>
              </w:tc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规格</w:t>
                  </w:r>
                </w:p>
              </w:tc>
              <w:tc>
                <w:tcPr>
                  <w:tcW w:w="2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单位</w:t>
                  </w:r>
                </w:p>
              </w:tc>
              <w:tc>
                <w:tcPr>
                  <w:tcW w:w="3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数量</w:t>
                  </w:r>
                </w:p>
              </w:tc>
              <w:tc>
                <w:tcPr>
                  <w:tcW w:w="3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备注</w:t>
                  </w:r>
                </w:p>
              </w:tc>
            </w:tr>
            <w:tr w:rsidR="00253CF5" w:rsidTr="008C12FA">
              <w:trPr>
                <w:trHeight w:val="312"/>
              </w:trPr>
              <w:tc>
                <w:tcPr>
                  <w:tcW w:w="3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CF5" w:rsidRDefault="00253CF5" w:rsidP="008C12FA"/>
              </w:tc>
              <w:tc>
                <w:tcPr>
                  <w:tcW w:w="5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CF5" w:rsidRDefault="00253CF5" w:rsidP="008C12FA"/>
              </w:tc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CF5" w:rsidRDefault="00253CF5" w:rsidP="008C12FA"/>
              </w:tc>
              <w:tc>
                <w:tcPr>
                  <w:tcW w:w="2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CF5" w:rsidRDefault="00253CF5" w:rsidP="008C12FA"/>
              </w:tc>
              <w:tc>
                <w:tcPr>
                  <w:tcW w:w="3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CF5" w:rsidRDefault="00253CF5" w:rsidP="008C12FA"/>
              </w:tc>
              <w:tc>
                <w:tcPr>
                  <w:tcW w:w="3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22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乔木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秦岭梣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胸径≥15cm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白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皮松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株高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4m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鹅掌楸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胸径18cm，株高6m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厚边木犀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胸径9cm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130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湖北山楂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12年苗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复羽叶栾树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胸径8cm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95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小叶荷花玉兰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胸径8cm，高度250cm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佛手银杏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胸径15cm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四川黄栌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胸径5cm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65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雪松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高度5m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水杉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根茎10cm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巧家合欢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12年苗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西府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海棠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胸径8cm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曲阜槐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85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西蜀丁香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胸径8cm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紫奇碧桃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胸径8cm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120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青皮垂柳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宜昌女贞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川黔紫薇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大叶榉树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紫花槭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俄罗斯红叶李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大果七叶树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15年苗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24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甘肃枫杨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胸径10cm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22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sz w:val="24"/>
                    </w:rPr>
                    <w:t>灌木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卵叶连翘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3年苗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1000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金边棣棠花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胸径7cm，高度200cm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120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  <w:tr w:rsidR="00253CF5" w:rsidTr="008C12FA"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黄山紫荆</w:t>
                  </w:r>
                </w:p>
              </w:tc>
              <w:tc>
                <w:tcPr>
                  <w:tcW w:w="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胸径5cm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株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53CF5" w:rsidRDefault="00253CF5" w:rsidP="008C12FA"/>
              </w:tc>
            </w:tr>
          </w:tbl>
          <w:p w:rsidR="00253CF5" w:rsidRDefault="00253CF5" w:rsidP="008C12FA"/>
        </w:tc>
      </w:tr>
    </w:tbl>
    <w:p w:rsidR="00253CF5" w:rsidRDefault="00253CF5" w:rsidP="00253CF5">
      <w:pPr>
        <w:pStyle w:val="null3"/>
        <w:outlineLvl w:val="2"/>
        <w:rPr>
          <w:rFonts w:hint="default"/>
        </w:rPr>
      </w:pPr>
      <w:r>
        <w:rPr>
          <w:b/>
          <w:sz w:val="28"/>
        </w:rPr>
        <w:lastRenderedPageBreak/>
        <w:t>3.4</w:t>
      </w:r>
      <w:r>
        <w:rPr>
          <w:b/>
          <w:sz w:val="28"/>
        </w:rPr>
        <w:t>商务要求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 xml:space="preserve"> 3.4.1</w:t>
      </w:r>
      <w:r>
        <w:rPr>
          <w:b/>
          <w:sz w:val="24"/>
        </w:rPr>
        <w:t>交货时间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40</w:t>
      </w:r>
      <w:r>
        <w:t>日历天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3.4.2</w:t>
      </w:r>
      <w:r>
        <w:rPr>
          <w:b/>
          <w:sz w:val="24"/>
        </w:rPr>
        <w:t>交货地点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采购人指定地点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3.4.3</w:t>
      </w:r>
      <w:r>
        <w:rPr>
          <w:b/>
          <w:sz w:val="24"/>
        </w:rPr>
        <w:t>支付方式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一次付清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3.4.4</w:t>
      </w:r>
      <w:r>
        <w:rPr>
          <w:b/>
          <w:sz w:val="24"/>
        </w:rPr>
        <w:t>支付约定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  <w:r>
        <w:t xml:space="preserve"> </w:t>
      </w:r>
      <w:r>
        <w:t>付款条件说明：</w:t>
      </w:r>
      <w:r>
        <w:t xml:space="preserve"> </w:t>
      </w:r>
      <w:r>
        <w:t>全部产品供货完毕并验收合格后</w:t>
      </w:r>
      <w:r>
        <w:t xml:space="preserve"> </w:t>
      </w:r>
      <w:r>
        <w:t>，达到付款条件起</w:t>
      </w:r>
      <w:r>
        <w:t xml:space="preserve"> 14 </w:t>
      </w:r>
      <w:r>
        <w:t>日内，支付合同总金额的</w:t>
      </w:r>
      <w:r>
        <w:t xml:space="preserve"> 100.00%</w:t>
      </w:r>
      <w:r>
        <w:t>。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3.4.5</w:t>
      </w:r>
      <w:r>
        <w:rPr>
          <w:b/>
          <w:sz w:val="24"/>
        </w:rPr>
        <w:t>验收标准和方法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达到采购人使用要求。由采购人组织验收。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3.4.6</w:t>
      </w:r>
      <w:r>
        <w:rPr>
          <w:b/>
          <w:sz w:val="24"/>
        </w:rPr>
        <w:t>包装方式及运输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3.4.7</w:t>
      </w:r>
      <w:r>
        <w:rPr>
          <w:b/>
          <w:sz w:val="24"/>
        </w:rPr>
        <w:t>质量保修范围和保修期</w:t>
      </w:r>
    </w:p>
    <w:p w:rsidR="00253CF5" w:rsidRDefault="00253CF5" w:rsidP="00253CF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质保期一年。</w:t>
      </w:r>
    </w:p>
    <w:p w:rsidR="00253CF5" w:rsidRDefault="00253CF5" w:rsidP="00253CF5">
      <w:pPr>
        <w:pStyle w:val="null3"/>
        <w:outlineLvl w:val="3"/>
        <w:rPr>
          <w:rFonts w:hint="default"/>
        </w:rPr>
      </w:pPr>
      <w:r>
        <w:rPr>
          <w:b/>
          <w:sz w:val="24"/>
        </w:rPr>
        <w:t>3.4.8</w:t>
      </w:r>
      <w:r>
        <w:rPr>
          <w:b/>
          <w:sz w:val="24"/>
        </w:rPr>
        <w:t>违约责任与解决争议的方法</w:t>
      </w:r>
    </w:p>
    <w:p w:rsidR="00253CF5" w:rsidRDefault="00253CF5" w:rsidP="00253CF5">
      <w:pPr>
        <w:pStyle w:val="null3"/>
        <w:rPr>
          <w:rFonts w:hint="default"/>
        </w:rPr>
      </w:pPr>
      <w:r>
        <w:lastRenderedPageBreak/>
        <w:t>采购包</w:t>
      </w:r>
      <w:r>
        <w:t>1</w:t>
      </w:r>
      <w:r>
        <w:t>：</w:t>
      </w:r>
    </w:p>
    <w:p w:rsidR="00253CF5" w:rsidRDefault="00253CF5" w:rsidP="00253CF5">
      <w:pPr>
        <w:pStyle w:val="null3"/>
        <w:rPr>
          <w:rFonts w:hint="default"/>
        </w:rPr>
      </w:pPr>
      <w:r>
        <w:t>在履行本合同过程中，如甲、乙双方发生争议，协商解决；如双方达不成协议，向采购人所在地人民法院提起诉讼。</w:t>
      </w:r>
    </w:p>
    <w:p w:rsidR="00253CF5" w:rsidRDefault="00253CF5" w:rsidP="00253CF5">
      <w:pPr>
        <w:pStyle w:val="null3"/>
        <w:outlineLvl w:val="2"/>
        <w:rPr>
          <w:rFonts w:hint="default"/>
        </w:rPr>
      </w:pPr>
      <w:r>
        <w:rPr>
          <w:b/>
          <w:sz w:val="28"/>
        </w:rPr>
        <w:t>3.5</w:t>
      </w:r>
      <w:r>
        <w:rPr>
          <w:b/>
          <w:sz w:val="28"/>
        </w:rPr>
        <w:t>其他要求</w:t>
      </w:r>
    </w:p>
    <w:p w:rsidR="00253CF5" w:rsidRDefault="00253CF5" w:rsidP="00253CF5">
      <w:pPr>
        <w:pStyle w:val="null3"/>
        <w:rPr>
          <w:rFonts w:hint="default"/>
        </w:rPr>
      </w:pPr>
      <w:r>
        <w:t>应按照国家、行业规定及采购人要求完成本项目全部工作内容。</w:t>
      </w:r>
    </w:p>
    <w:p w:rsidR="00ED433D" w:rsidRDefault="00ED433D"/>
    <w:sectPr w:rsidR="00ED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C"/>
    <w:rsid w:val="00165E0C"/>
    <w:rsid w:val="00253CF5"/>
    <w:rsid w:val="00E72F16"/>
    <w:rsid w:val="00E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253CF5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253CF5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2024-06-14T02:33:00Z</dcterms:created>
  <dcterms:modified xsi:type="dcterms:W3CDTF">2024-06-14T02:34:00Z</dcterms:modified>
</cp:coreProperties>
</file>