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outlineLvl w:val="2"/>
      </w:pPr>
      <w:r>
        <w:rPr>
          <w:b/>
          <w:sz w:val="28"/>
        </w:rPr>
        <w:t>采</w:t>
      </w:r>
      <w:bookmarkStart w:id="0" w:name="_GoBack"/>
      <w:r>
        <w:rPr>
          <w:b/>
          <w:sz w:val="28"/>
        </w:rPr>
        <w:t>购项目概况</w:t>
      </w:r>
    </w:p>
    <w:p>
      <w:pPr>
        <w:pStyle w:val="4"/>
        <w:ind w:firstLine="480"/>
      </w:pPr>
      <w:r>
        <w:t>本项目计划更新22个省控空气质量自动监测站包括PM10、PM2.5、SO2、NO2、O3、CO等6项环境空气污染物自动监测设备，并根据实际情况更新质控设备、联网传输设备、工控机、空调、监控及相关辅助设施等；1个试点标准化站房建设；开展站点监控预警模块的开发及建设工作。</w:t>
      </w:r>
    </w:p>
    <w:p>
      <w:pPr>
        <w:pStyle w:val="4"/>
      </w:pPr>
      <w:r>
        <w:t>本次招标为上述实施过程的监理服务。</w:t>
      </w:r>
    </w:p>
    <w:p>
      <w:pPr>
        <w:pStyle w:val="4"/>
        <w:outlineLvl w:val="2"/>
      </w:pPr>
      <w:r>
        <w:rPr>
          <w:rFonts w:hint="eastAsia"/>
          <w:b/>
          <w:sz w:val="28"/>
          <w:lang w:val="en-US" w:eastAsia="zh-CN"/>
        </w:rPr>
        <w:t>服务</w:t>
      </w:r>
      <w:r>
        <w:rPr>
          <w:b/>
          <w:sz w:val="28"/>
        </w:rPr>
        <w:t>要求</w:t>
      </w:r>
    </w:p>
    <w:p>
      <w:pPr>
        <w:pStyle w:val="4"/>
      </w:pPr>
      <w:r>
        <w:t>采购包1：</w:t>
      </w:r>
    </w:p>
    <w:p>
      <w:pPr>
        <w:pStyle w:val="4"/>
      </w:pPr>
      <w:r>
        <w:t>供应商报价不允许超过标的金额</w:t>
      </w:r>
    </w:p>
    <w:p>
      <w:pPr>
        <w:pStyle w:val="4"/>
      </w:pPr>
      <w:r>
        <w:t>（招单价的）供应商报价不允许超过标的单价</w:t>
      </w:r>
    </w:p>
    <w:p>
      <w:pPr>
        <w:pStyle w:val="4"/>
      </w:pPr>
      <w:r>
        <w:t>标的名称：监理服务</w:t>
      </w:r>
    </w:p>
    <w:bookmarkEnd w:id="0"/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833"/>
        <w:gridCol w:w="620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</w:tcPr>
          <w:p>
            <w:pPr>
              <w:pStyle w:val="4"/>
            </w:pPr>
            <w:r>
              <w:t xml:space="preserve"> 参数性质</w:t>
            </w:r>
          </w:p>
        </w:tc>
        <w:tc>
          <w:tcPr>
            <w:tcW w:w="833" w:type="dxa"/>
          </w:tcPr>
          <w:p>
            <w:pPr>
              <w:pStyle w:val="4"/>
            </w:pPr>
            <w:r>
              <w:t xml:space="preserve"> 序号</w:t>
            </w:r>
          </w:p>
        </w:tc>
        <w:tc>
          <w:tcPr>
            <w:tcW w:w="6209" w:type="dxa"/>
          </w:tcPr>
          <w:p>
            <w:pPr>
              <w:pStyle w:val="4"/>
            </w:pPr>
            <w:r>
              <w:t xml:space="preserve"> 技术参数与性能指标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</w:tcPr>
          <w:p/>
        </w:tc>
        <w:tc>
          <w:tcPr>
            <w:tcW w:w="833" w:type="dxa"/>
          </w:tcPr>
          <w:p>
            <w:pPr>
              <w:pStyle w:val="4"/>
            </w:pPr>
            <w:r>
              <w:t>1</w:t>
            </w:r>
          </w:p>
        </w:tc>
        <w:tc>
          <w:tcPr>
            <w:tcW w:w="6209" w:type="dxa"/>
          </w:tcPr>
          <w:p>
            <w:pPr>
              <w:pStyle w:val="4"/>
              <w:ind w:firstLine="440"/>
              <w:jc w:val="both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监理单位须在项目验收时提供有资质单位出具的绩效评估报告。</w:t>
            </w:r>
          </w:p>
          <w:p>
            <w:pPr>
              <w:pStyle w:val="4"/>
              <w:ind w:firstLine="440"/>
              <w:jc w:val="both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按照监理要求，对项目建设范围内的建设内容开展监理并形成监理报告。主要监理工作内容如下：</w:t>
            </w:r>
          </w:p>
          <w:p>
            <w:pPr>
              <w:pStyle w:val="4"/>
              <w:numPr>
                <w:ilvl w:val="0"/>
                <w:numId w:val="1"/>
              </w:numPr>
              <w:jc w:val="both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项目建设供电、通讯等基础条件保障情况，必须提供站房建设隐蔽工程的图片、视频等监理材料；</w:t>
            </w:r>
          </w:p>
          <w:p>
            <w:pPr>
              <w:pStyle w:val="4"/>
              <w:numPr>
                <w:ilvl w:val="0"/>
                <w:numId w:val="1"/>
              </w:numPr>
              <w:jc w:val="both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项目供货情况，货物到货、拆箱、仪器外观、数量等确认图片、视频；</w:t>
            </w:r>
          </w:p>
          <w:p>
            <w:pPr>
              <w:pStyle w:val="4"/>
              <w:numPr>
                <w:ilvl w:val="0"/>
                <w:numId w:val="1"/>
              </w:numPr>
              <w:jc w:val="both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项目仪器设备安装调试及试运行情况；</w:t>
            </w:r>
          </w:p>
          <w:p>
            <w:pPr>
              <w:pStyle w:val="4"/>
              <w:numPr>
                <w:ilvl w:val="0"/>
                <w:numId w:val="1"/>
              </w:numPr>
              <w:jc w:val="both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项目建设过程资料收集与整理；</w:t>
            </w:r>
          </w:p>
          <w:p>
            <w:pPr>
              <w:pStyle w:val="4"/>
              <w:numPr>
                <w:ilvl w:val="0"/>
                <w:numId w:val="1"/>
              </w:numPr>
              <w:jc w:val="both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分项目监理报告编制等；</w:t>
            </w:r>
          </w:p>
          <w:p>
            <w:pPr>
              <w:pStyle w:val="4"/>
              <w:numPr>
                <w:ilvl w:val="0"/>
                <w:numId w:val="1"/>
              </w:numPr>
              <w:jc w:val="both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按照合同和相关监理法规，完成相关工作。</w:t>
            </w:r>
          </w:p>
          <w:p>
            <w:pPr>
              <w:pStyle w:val="4"/>
              <w:numPr>
                <w:ilvl w:val="0"/>
                <w:numId w:val="1"/>
              </w:numPr>
              <w:jc w:val="both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监理工作主要内容包括但不限于：质量控制程序、方法及措施；进度控制程序、方法及措施；费用控制程序、方法及措施；施工协调程序、方法及措施；其他有关的监理工作。</w:t>
            </w:r>
          </w:p>
          <w:p>
            <w:pPr>
              <w:pStyle w:val="4"/>
              <w:numPr>
                <w:ilvl w:val="0"/>
                <w:numId w:val="1"/>
              </w:numPr>
              <w:jc w:val="both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监理工作具体内容包括但不限于：施工准备阶段监理工作内容</w:t>
            </w:r>
            <w:r>
              <w:rPr>
                <w:rFonts w:ascii="宋体" w:hAnsi="宋体" w:eastAsia="宋体" w:cs="宋体"/>
                <w:b/>
                <w:color w:val="000000"/>
                <w:sz w:val="22"/>
              </w:rPr>
              <w:t>；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施工阶段监理工作内容；验收阶段监理工作内容；项目监理机构要求；要求提供项目监理部组织机构图；项目监理部组织机构主要职责；项目监理机构的人员配备要求；要求提供详细的拟派驻本工程的项目监理部监理人员名单及简历；要求有详细的监理机构人员分工及岗位职责。</w:t>
            </w:r>
          </w:p>
          <w:p>
            <w:pPr>
              <w:pStyle w:val="4"/>
              <w:numPr>
                <w:ilvl w:val="0"/>
                <w:numId w:val="1"/>
              </w:numPr>
              <w:jc w:val="both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监理工作程序：</w:t>
            </w:r>
          </w:p>
          <w:p>
            <w:pPr>
              <w:pStyle w:val="4"/>
              <w:ind w:firstLine="440"/>
              <w:jc w:val="both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根据项目特点和实际情况，制订主要监理工作流程，应包括但不限于：</w:t>
            </w:r>
          </w:p>
          <w:p>
            <w:pPr>
              <w:pStyle w:val="4"/>
              <w:ind w:firstLine="440"/>
              <w:jc w:val="both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（1）监理工作总流程图</w:t>
            </w:r>
          </w:p>
          <w:p>
            <w:pPr>
              <w:pStyle w:val="4"/>
              <w:ind w:firstLine="440"/>
              <w:jc w:val="both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（2）施工阶段监理工作程序</w:t>
            </w:r>
          </w:p>
          <w:p>
            <w:pPr>
              <w:pStyle w:val="4"/>
              <w:ind w:firstLine="440"/>
              <w:jc w:val="both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（3）图纸会审程序</w:t>
            </w:r>
          </w:p>
          <w:p>
            <w:pPr>
              <w:pStyle w:val="4"/>
              <w:ind w:firstLine="440"/>
              <w:jc w:val="both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（4）施工组织设计审批程序（施工技术方案比照审批）</w:t>
            </w:r>
          </w:p>
          <w:p>
            <w:pPr>
              <w:pStyle w:val="4"/>
              <w:ind w:firstLine="440"/>
              <w:jc w:val="both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（5）施工阶段质量控制程序（图框中凡没注明执行者的，皆为承包单位）</w:t>
            </w:r>
          </w:p>
          <w:p>
            <w:pPr>
              <w:pStyle w:val="4"/>
              <w:ind w:firstLine="440"/>
              <w:jc w:val="both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（6）施工阶段进度控制程序</w:t>
            </w:r>
          </w:p>
          <w:p>
            <w:pPr>
              <w:pStyle w:val="4"/>
              <w:ind w:firstLine="440"/>
              <w:jc w:val="both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（7）施工阶段投资控制程序</w:t>
            </w:r>
          </w:p>
          <w:p>
            <w:pPr>
              <w:pStyle w:val="4"/>
              <w:ind w:firstLine="440"/>
              <w:jc w:val="both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（8）工程变更处理程序</w:t>
            </w:r>
          </w:p>
          <w:p>
            <w:pPr>
              <w:pStyle w:val="4"/>
              <w:ind w:firstLine="440"/>
              <w:jc w:val="both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（9）单位工程竣工验收程序</w:t>
            </w:r>
          </w:p>
          <w:p>
            <w:pPr>
              <w:pStyle w:val="4"/>
              <w:ind w:firstLine="440"/>
              <w:jc w:val="both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（10）工程质量事故处理程序</w:t>
            </w:r>
          </w:p>
          <w:p>
            <w:pPr>
              <w:pStyle w:val="4"/>
              <w:ind w:firstLine="440"/>
              <w:jc w:val="both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（11）隐蔽工程质量控制程序</w:t>
            </w:r>
          </w:p>
          <w:p>
            <w:pPr>
              <w:pStyle w:val="4"/>
              <w:ind w:firstLine="440"/>
              <w:jc w:val="both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（12）其它监理程序</w:t>
            </w:r>
          </w:p>
          <w:p>
            <w:pPr>
              <w:pStyle w:val="4"/>
              <w:ind w:firstLine="660"/>
              <w:jc w:val="both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①合同管理、工程变更监理工作程序</w:t>
            </w:r>
          </w:p>
          <w:p>
            <w:pPr>
              <w:pStyle w:val="4"/>
              <w:ind w:firstLine="660"/>
              <w:jc w:val="both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②工期延期、费用索赔处理程序</w:t>
            </w:r>
          </w:p>
          <w:p>
            <w:pPr>
              <w:pStyle w:val="4"/>
              <w:ind w:firstLine="660"/>
              <w:jc w:val="both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③合同争议处理程序</w:t>
            </w:r>
          </w:p>
          <w:p>
            <w:pPr>
              <w:pStyle w:val="4"/>
              <w:ind w:firstLine="660"/>
              <w:jc w:val="both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④文件、信息管理程序及方法</w:t>
            </w:r>
          </w:p>
          <w:p>
            <w:pPr>
              <w:pStyle w:val="4"/>
              <w:jc w:val="both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 xml:space="preserve">       （13）提供详细完整的监理工作制度。</w:t>
            </w:r>
          </w:p>
        </w:tc>
      </w:tr>
    </w:tbl>
    <w:p>
      <w:pPr>
        <w:pStyle w:val="4"/>
        <w:rPr>
          <w:rFonts w:hint="eastAsia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ind w:left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NTkyNDJjNWFiYWRmMjRlNGYzNzgwOGFjNTE0OGUifQ=="/>
  </w:docVars>
  <w:rsids>
    <w:rsidRoot w:val="53B52B8D"/>
    <w:rsid w:val="177F50ED"/>
    <w:rsid w:val="53B52B8D"/>
    <w:rsid w:val="5AC168C7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24095</Words>
  <Characters>25115</Characters>
  <Lines>0</Lines>
  <Paragraphs>0</Paragraphs>
  <TotalTime>0</TotalTime>
  <ScaleCrop>false</ScaleCrop>
  <LinksUpToDate>false</LinksUpToDate>
  <CharactersWithSpaces>25413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新昱</cp:lastModifiedBy>
  <dcterms:modified xsi:type="dcterms:W3CDTF">2024-06-19T05:05:55Z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188C07520CF14BA1BA190932F18A264C_12</vt:lpwstr>
  </property>
</Properties>
</file>