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Style w:val="7"/>
          <w:rFonts w:hint="eastAsia"/>
          <w:lang w:val="en-US" w:eastAsia="zh-CN"/>
        </w:rPr>
      </w:pPr>
      <w:r>
        <w:rPr>
          <w:rStyle w:val="7"/>
          <w:rFonts w:hint="eastAsia"/>
          <w:lang w:val="en-US" w:eastAsia="zh-CN"/>
        </w:rPr>
        <w:t>站区内主要构筑物及设备一览表</w:t>
      </w:r>
    </w:p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643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1、</w:t>
      </w:r>
      <w:r>
        <w:rPr>
          <w:rFonts w:hint="eastAsia" w:ascii="宋体" w:hAnsi="宋体" w:eastAsia="宋体" w:cs="宋体"/>
          <w:lang w:val="en-US" w:eastAsia="zh-CN"/>
        </w:rPr>
        <w:t>站区主要构筑物一览表</w:t>
      </w:r>
    </w:p>
    <w:tbl>
      <w:tblPr>
        <w:tblStyle w:val="5"/>
        <w:tblW w:w="88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560"/>
        <w:gridCol w:w="2205"/>
        <w:gridCol w:w="758"/>
        <w:gridCol w:w="945"/>
        <w:gridCol w:w="1215"/>
        <w:gridCol w:w="1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序号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220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尺寸（m）</w:t>
            </w:r>
          </w:p>
        </w:tc>
        <w:tc>
          <w:tcPr>
            <w:tcW w:w="75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9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总容积（m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121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有效容积（m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）</w:t>
            </w:r>
          </w:p>
        </w:tc>
        <w:tc>
          <w:tcPr>
            <w:tcW w:w="147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格栅池</w:t>
            </w:r>
          </w:p>
        </w:tc>
        <w:tc>
          <w:tcPr>
            <w:tcW w:w="220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6.5×5.0×3.8</w:t>
            </w:r>
          </w:p>
        </w:tc>
        <w:tc>
          <w:tcPr>
            <w:tcW w:w="75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1座</w:t>
            </w:r>
          </w:p>
        </w:tc>
        <w:tc>
          <w:tcPr>
            <w:tcW w:w="9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123.5</w:t>
            </w:r>
          </w:p>
        </w:tc>
        <w:tc>
          <w:tcPr>
            <w:tcW w:w="121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84.5</w:t>
            </w:r>
          </w:p>
        </w:tc>
        <w:tc>
          <w:tcPr>
            <w:tcW w:w="147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全地下钢砼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调节池</w:t>
            </w:r>
          </w:p>
        </w:tc>
        <w:tc>
          <w:tcPr>
            <w:tcW w:w="220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24.0×10.0×5.0</w:t>
            </w:r>
          </w:p>
        </w:tc>
        <w:tc>
          <w:tcPr>
            <w:tcW w:w="75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1座</w:t>
            </w:r>
          </w:p>
        </w:tc>
        <w:tc>
          <w:tcPr>
            <w:tcW w:w="9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1200.0</w:t>
            </w:r>
          </w:p>
        </w:tc>
        <w:tc>
          <w:tcPr>
            <w:tcW w:w="121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1080.0</w:t>
            </w:r>
          </w:p>
        </w:tc>
        <w:tc>
          <w:tcPr>
            <w:tcW w:w="147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半地下钢砼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CASS反应池</w:t>
            </w:r>
          </w:p>
        </w:tc>
        <w:tc>
          <w:tcPr>
            <w:tcW w:w="220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27.0×24.0×5.5</w:t>
            </w:r>
          </w:p>
        </w:tc>
        <w:tc>
          <w:tcPr>
            <w:tcW w:w="75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1座</w:t>
            </w:r>
          </w:p>
        </w:tc>
        <w:tc>
          <w:tcPr>
            <w:tcW w:w="9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3564.0</w:t>
            </w:r>
          </w:p>
        </w:tc>
        <w:tc>
          <w:tcPr>
            <w:tcW w:w="121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3240.0</w:t>
            </w:r>
          </w:p>
        </w:tc>
        <w:tc>
          <w:tcPr>
            <w:tcW w:w="147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半地下钢砼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消毒池</w:t>
            </w:r>
          </w:p>
        </w:tc>
        <w:tc>
          <w:tcPr>
            <w:tcW w:w="220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6.0×3.5×3.0</w:t>
            </w:r>
          </w:p>
        </w:tc>
        <w:tc>
          <w:tcPr>
            <w:tcW w:w="75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1座</w:t>
            </w:r>
          </w:p>
        </w:tc>
        <w:tc>
          <w:tcPr>
            <w:tcW w:w="9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63.0</w:t>
            </w:r>
          </w:p>
        </w:tc>
        <w:tc>
          <w:tcPr>
            <w:tcW w:w="121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52.5</w:t>
            </w:r>
          </w:p>
        </w:tc>
        <w:tc>
          <w:tcPr>
            <w:tcW w:w="147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全地下钢砼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5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回用水池</w:t>
            </w:r>
          </w:p>
        </w:tc>
        <w:tc>
          <w:tcPr>
            <w:tcW w:w="220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6.0×9.0×3.0</w:t>
            </w:r>
          </w:p>
        </w:tc>
        <w:tc>
          <w:tcPr>
            <w:tcW w:w="75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1座</w:t>
            </w:r>
          </w:p>
        </w:tc>
        <w:tc>
          <w:tcPr>
            <w:tcW w:w="9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162.0</w:t>
            </w:r>
          </w:p>
        </w:tc>
        <w:tc>
          <w:tcPr>
            <w:tcW w:w="121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135.0</w:t>
            </w:r>
          </w:p>
        </w:tc>
        <w:tc>
          <w:tcPr>
            <w:tcW w:w="147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全地下钢砼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污泥池</w:t>
            </w:r>
          </w:p>
        </w:tc>
        <w:tc>
          <w:tcPr>
            <w:tcW w:w="220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4.0×4.0×5.5</w:t>
            </w:r>
          </w:p>
        </w:tc>
        <w:tc>
          <w:tcPr>
            <w:tcW w:w="75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1座</w:t>
            </w:r>
          </w:p>
        </w:tc>
        <w:tc>
          <w:tcPr>
            <w:tcW w:w="9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88.0</w:t>
            </w:r>
          </w:p>
        </w:tc>
        <w:tc>
          <w:tcPr>
            <w:tcW w:w="121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65.0</w:t>
            </w:r>
          </w:p>
        </w:tc>
        <w:tc>
          <w:tcPr>
            <w:tcW w:w="147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半地下钢砼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7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污泥脱水间</w:t>
            </w:r>
          </w:p>
        </w:tc>
        <w:tc>
          <w:tcPr>
            <w:tcW w:w="220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9.6×8.0×4.2</w:t>
            </w:r>
          </w:p>
        </w:tc>
        <w:tc>
          <w:tcPr>
            <w:tcW w:w="75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1座</w:t>
            </w:r>
          </w:p>
        </w:tc>
        <w:tc>
          <w:tcPr>
            <w:tcW w:w="9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全地上砖混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过滤器间</w:t>
            </w:r>
          </w:p>
        </w:tc>
        <w:tc>
          <w:tcPr>
            <w:tcW w:w="220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9.6×6.0×6.0</w:t>
            </w:r>
          </w:p>
        </w:tc>
        <w:tc>
          <w:tcPr>
            <w:tcW w:w="75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1座</w:t>
            </w:r>
          </w:p>
        </w:tc>
        <w:tc>
          <w:tcPr>
            <w:tcW w:w="9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全地上砖混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9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风机房</w:t>
            </w:r>
          </w:p>
        </w:tc>
        <w:tc>
          <w:tcPr>
            <w:tcW w:w="220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4.2×7.2×3.6</w:t>
            </w:r>
          </w:p>
        </w:tc>
        <w:tc>
          <w:tcPr>
            <w:tcW w:w="75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1座</w:t>
            </w:r>
          </w:p>
        </w:tc>
        <w:tc>
          <w:tcPr>
            <w:tcW w:w="9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全地上砖混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控制室</w:t>
            </w:r>
          </w:p>
        </w:tc>
        <w:tc>
          <w:tcPr>
            <w:tcW w:w="220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4.2×4.5×3.3</w:t>
            </w:r>
          </w:p>
        </w:tc>
        <w:tc>
          <w:tcPr>
            <w:tcW w:w="75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1座</w:t>
            </w:r>
          </w:p>
        </w:tc>
        <w:tc>
          <w:tcPr>
            <w:tcW w:w="9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全地上砖混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值班室</w:t>
            </w:r>
          </w:p>
        </w:tc>
        <w:tc>
          <w:tcPr>
            <w:tcW w:w="220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4.2×2.7×3.3</w:t>
            </w:r>
          </w:p>
        </w:tc>
        <w:tc>
          <w:tcPr>
            <w:tcW w:w="75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1座</w:t>
            </w:r>
          </w:p>
        </w:tc>
        <w:tc>
          <w:tcPr>
            <w:tcW w:w="9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全地上砖混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化验室</w:t>
            </w:r>
          </w:p>
        </w:tc>
        <w:tc>
          <w:tcPr>
            <w:tcW w:w="220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4.2×3.6×3.3</w:t>
            </w:r>
          </w:p>
        </w:tc>
        <w:tc>
          <w:tcPr>
            <w:tcW w:w="75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1座</w:t>
            </w:r>
          </w:p>
        </w:tc>
        <w:tc>
          <w:tcPr>
            <w:tcW w:w="9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全地上砖混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污泥堆场</w:t>
            </w:r>
          </w:p>
        </w:tc>
        <w:tc>
          <w:tcPr>
            <w:tcW w:w="220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3.5×4.0×0.3</w:t>
            </w:r>
          </w:p>
        </w:tc>
        <w:tc>
          <w:tcPr>
            <w:tcW w:w="75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1座</w:t>
            </w:r>
          </w:p>
        </w:tc>
        <w:tc>
          <w:tcPr>
            <w:tcW w:w="9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全地上砖混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格栅间</w:t>
            </w:r>
          </w:p>
        </w:tc>
        <w:tc>
          <w:tcPr>
            <w:tcW w:w="220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6.5×5.0×8.0</w:t>
            </w:r>
          </w:p>
        </w:tc>
        <w:tc>
          <w:tcPr>
            <w:tcW w:w="75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1座</w:t>
            </w:r>
          </w:p>
        </w:tc>
        <w:tc>
          <w:tcPr>
            <w:tcW w:w="9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半地下钢砼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</w:t>
            </w:r>
          </w:p>
        </w:tc>
        <w:tc>
          <w:tcPr>
            <w:tcW w:w="156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电源控制间</w:t>
            </w:r>
          </w:p>
        </w:tc>
        <w:tc>
          <w:tcPr>
            <w:tcW w:w="220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4.0×2.0×2.5</w:t>
            </w:r>
          </w:p>
        </w:tc>
        <w:tc>
          <w:tcPr>
            <w:tcW w:w="758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1座</w:t>
            </w:r>
          </w:p>
        </w:tc>
        <w:tc>
          <w:tcPr>
            <w:tcW w:w="94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15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77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简易板房</w:t>
            </w:r>
          </w:p>
        </w:tc>
      </w:tr>
    </w:tbl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643"/>
        <w:textAlignment w:val="auto"/>
        <w:rPr>
          <w:rFonts w:hint="eastAsia" w:ascii="宋体" w:hAnsi="宋体" w:cs="宋体"/>
          <w:lang w:val="en-US" w:eastAsia="zh-CN"/>
        </w:rPr>
      </w:pPr>
      <w:r>
        <w:rPr>
          <w:rFonts w:hint="eastAsia" w:ascii="宋体" w:hAnsi="宋体" w:cs="宋体"/>
          <w:lang w:val="en-US" w:eastAsia="zh-CN"/>
        </w:rPr>
        <w:t>2、站区主要设备一览表</w:t>
      </w:r>
    </w:p>
    <w:tbl>
      <w:tblPr>
        <w:tblStyle w:val="5"/>
        <w:tblW w:w="86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783"/>
        <w:gridCol w:w="4082"/>
        <w:gridCol w:w="906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序号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名称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参数规格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数量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提升站格栅机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间隙20mm、栅宽1.5m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1套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提升站雨水泵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QW350-1100-10-55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1台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含控制柜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提升站雨水泵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350WQ1300-12-55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Q=1300m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/h， H=12m，N=55kw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2台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含控制柜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提升站雨水泵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QW200-300-15-22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2台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含控制柜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提升站雨水泵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300WQ700-14-37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Q=750m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/h， H=12m，N=37kw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1台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含控制柜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机械格栅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间隙20mm、栅宽1.0m、1.1kw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1套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含控制柜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机械格栅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间隙10mm、栅宽1.0m、1.1kw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1套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含控制柜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生活区提升泵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CP515-150（Ⅰ）/4P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Q=1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0m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/h、H=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m、N=1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5.0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2台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1用1备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含控制柜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教学区提升泵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Q=250m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/h、H=20m、N=22kw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2台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1用1备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含控制柜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微滤机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过滤精度1.2mm、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1.5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1台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调节池提升泵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Q=150m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/h、H=10m、N=7.5kw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2台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1用1备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潜水搅拌机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叶轮直径：368mm，1.5kw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8台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混合液回流泵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Q=70m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/h、H=11m、N=3.0kw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4台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滗水器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处理量：200m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/h、行程高度1.3m、0.75kw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4套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罗茨风机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Q=9.4m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/min、P=0.06Mpa、N=18.5kw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4台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二氧化氯发生器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发生量：5kg/h，3kw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1套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叠螺污泥脱水机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处理量10~16m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/h，3kw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1套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过滤进水泵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Q=65m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/h、H=21m、N=11kw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2台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过滤反洗泵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Q=300m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/h、H=20m、N=30kw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1台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过滤器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Φ3.0m×4.2m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2台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加药装置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0~2m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superscript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/h、0.92kw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4套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2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1783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微孔曝气器</w:t>
            </w:r>
          </w:p>
        </w:tc>
        <w:tc>
          <w:tcPr>
            <w:tcW w:w="4082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Φ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200，ABS</w:t>
            </w:r>
          </w:p>
        </w:tc>
        <w:tc>
          <w:tcPr>
            <w:tcW w:w="906" w:type="dxa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1224只</w:t>
            </w:r>
          </w:p>
        </w:tc>
        <w:tc>
          <w:tcPr>
            <w:tcW w:w="1200" w:type="dxa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yM2QxZTM0MWMwMjUzZWFlZmU1OGRiYzgyMWQ0NWIifQ=="/>
  </w:docVars>
  <w:rsids>
    <w:rsidRoot w:val="56767D3E"/>
    <w:rsid w:val="56767D3E"/>
    <w:rsid w:val="7001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4"/>
    <w:basedOn w:val="1"/>
    <w:next w:val="1"/>
    <w:link w:val="7"/>
    <w:qFormat/>
    <w:uiPriority w:val="0"/>
    <w:pPr>
      <w:keepNext/>
      <w:keepLines/>
      <w:adjustRightInd w:val="0"/>
      <w:spacing w:before="50" w:beforeLines="50" w:after="50" w:afterLines="50" w:line="360" w:lineRule="auto"/>
      <w:outlineLvl w:val="3"/>
    </w:pPr>
    <w:rPr>
      <w:rFonts w:ascii="宋体" w:hAnsi="宋体" w:eastAsia="宋体"/>
      <w:b/>
      <w:bCs/>
      <w:kern w:val="0"/>
      <w:sz w:val="24"/>
    </w:rPr>
  </w:style>
  <w:style w:type="paragraph" w:styleId="4">
    <w:name w:val="heading 5"/>
    <w:basedOn w:val="1"/>
    <w:next w:val="1"/>
    <w:qFormat/>
    <w:uiPriority w:val="0"/>
    <w:pPr>
      <w:keepNext/>
      <w:keepLines/>
      <w:adjustRightInd w:val="0"/>
      <w:spacing w:line="360" w:lineRule="auto"/>
      <w:ind w:firstLine="643" w:firstLineChars="200"/>
      <w:outlineLvl w:val="4"/>
    </w:pPr>
    <w:rPr>
      <w:rFonts w:ascii="Times New Roman" w:hAnsi="Times New Roman" w:eastAsia="宋体"/>
      <w:kern w:val="0"/>
      <w:sz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character" w:customStyle="1" w:styleId="7">
    <w:name w:val="标题 4 Char"/>
    <w:link w:val="3"/>
    <w:qFormat/>
    <w:uiPriority w:val="0"/>
    <w:rPr>
      <w:rFonts w:ascii="宋体" w:hAnsi="宋体" w:eastAsia="宋体"/>
      <w:b/>
      <w:bCs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2024-06-25T01:42:00Z</dcterms:created>
  <dc:creator>Astronaut</dc:creator>
  <cp:lastModifiedBy>Astronaut</cp:lastModifiedBy>
  <dcterms:modified xsi:type="dcterms:W3CDTF">2024-06-25T01:43:05Z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1A74D9532DFF4786B4699C4A733EE0DE_11</vt:lpwstr>
  </property>
</Properties>
</file>