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</w:rPr>
      </w:pPr>
      <w:bookmarkStart w:id="6" w:name="_GoBack"/>
      <w:bookmarkEnd w:id="6"/>
      <w:bookmarkStart w:id="0" w:name="_Toc4081"/>
      <w:bookmarkStart w:id="1" w:name="_Toc28797"/>
      <w:bookmarkStart w:id="2" w:name="_Toc18112"/>
      <w:bookmarkStart w:id="3" w:name="_Toc15784"/>
      <w:bookmarkStart w:id="4" w:name="_Toc23823"/>
      <w:bookmarkStart w:id="5" w:name="_Toc5148"/>
      <w:r>
        <w:rPr>
          <w:rFonts w:hint="eastAsia" w:ascii="宋体" w:hAnsi="宋体" w:eastAsia="宋体" w:cs="宋体"/>
        </w:rPr>
        <w:t>四、主要材料、设备表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4"/>
        <w:tblW w:w="88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1"/>
        <w:gridCol w:w="2253"/>
        <w:gridCol w:w="976"/>
        <w:gridCol w:w="1194"/>
        <w:gridCol w:w="1057"/>
        <w:gridCol w:w="1064"/>
        <w:gridCol w:w="1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材料、设备名称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品牌</w:t>
            </w: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规格/型号</w:t>
            </w: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数量</w:t>
            </w: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单价</w:t>
            </w: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szCs w:val="21"/>
              </w:rPr>
              <w:t>1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全塑通透型塑胶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Cs w:val="21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钢质门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铝合金窗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油漆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乳胶漆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无机涂料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配电箱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电线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网线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灯具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开关插座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PVC管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实木套装门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金属平开门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  <w:t>铝方通</w:t>
            </w: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000000" w:themeColor="text1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861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225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976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19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57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064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  <w:tc>
          <w:tcPr>
            <w:tcW w:w="1413" w:type="dxa"/>
            <w:vAlign w:val="center"/>
          </w:tcPr>
          <w:p>
            <w:pPr>
              <w:spacing w:line="360" w:lineRule="auto"/>
              <w:rPr>
                <w:rFonts w:hint="eastAsia" w:ascii="宋体" w:hAnsi="宋体" w:cs="宋体"/>
                <w:color w:val="FF0000"/>
                <w:sz w:val="24"/>
                <w:szCs w:val="24"/>
              </w:rPr>
            </w:pPr>
          </w:p>
        </w:tc>
      </w:tr>
    </w:tbl>
    <w:p>
      <w:pPr>
        <w:rPr>
          <w:rFonts w:hint="eastAsia" w:ascii="宋体" w:hAnsi="宋体" w:cs="宋体"/>
        </w:rPr>
      </w:pPr>
      <w:r>
        <w:rPr>
          <w:rFonts w:hint="eastAsia" w:ascii="宋体" w:hAnsi="宋体" w:cs="宋体"/>
          <w:sz w:val="24"/>
          <w:szCs w:val="24"/>
        </w:rPr>
        <w:t>注：备注:1、此表可自行扩充;供应商需据实填写，证明材料包括但不限于有效期内所投产品的检测报告、产品官网截图、产品的认证证书等资料。</w:t>
      </w:r>
    </w:p>
    <w:p>
      <w:pPr>
        <w:adjustRightInd w:val="0"/>
        <w:snapToGrid w:val="0"/>
        <w:spacing w:line="360" w:lineRule="auto"/>
        <w:jc w:val="right"/>
        <w:rPr>
          <w:rFonts w:hint="eastAsia" w:ascii="宋体" w:hAnsi="宋体" w:cs="宋体"/>
          <w:color w:val="000000"/>
          <w:sz w:val="24"/>
          <w:szCs w:val="24"/>
        </w:rPr>
      </w:pPr>
    </w:p>
    <w:p>
      <w:pPr>
        <w:adjustRightInd w:val="0"/>
        <w:snapToGrid w:val="0"/>
        <w:spacing w:line="360" w:lineRule="auto"/>
        <w:ind w:right="480"/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>
      <w:pPr>
        <w:adjustRightInd w:val="0"/>
        <w:snapToGrid w:val="0"/>
        <w:spacing w:line="360" w:lineRule="auto"/>
        <w:jc w:val="right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right="420"/>
        <w:jc w:val="righ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法定代表人或其委托代理人：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（签字或盖章）</w:t>
      </w:r>
    </w:p>
    <w:p>
      <w:pPr>
        <w:adjustRightInd w:val="0"/>
        <w:snapToGrid w:val="0"/>
        <w:spacing w:line="360" w:lineRule="auto"/>
        <w:jc w:val="right"/>
        <w:rPr>
          <w:rFonts w:hint="eastAsia" w:ascii="宋体" w:hAnsi="宋体" w:cs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righ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5B7"/>
    <w:rsid w:val="000765B7"/>
    <w:rsid w:val="00860D43"/>
    <w:rsid w:val="5D596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jc w:val="center"/>
      <w:outlineLvl w:val="0"/>
    </w:pPr>
    <w:rPr>
      <w:rFonts w:eastAsia="黑体"/>
      <w:b/>
      <w:kern w:val="0"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semiHidden/>
    <w:unhideWhenUsed/>
    <w:qFormat/>
    <w:uiPriority w:val="99"/>
    <w:pPr>
      <w:spacing w:after="120" w:line="480" w:lineRule="auto"/>
      <w:ind w:left="420" w:leftChars="200"/>
    </w:pPr>
  </w:style>
  <w:style w:type="character" w:customStyle="1" w:styleId="6">
    <w:name w:val="标题 1 Char"/>
    <w:basedOn w:val="5"/>
    <w:link w:val="3"/>
    <w:qFormat/>
    <w:uiPriority w:val="9"/>
    <w:rPr>
      <w:rFonts w:ascii="Times New Roman" w:hAnsi="Times New Roman" w:eastAsia="黑体" w:cs="Times New Roman"/>
      <w:b/>
      <w:kern w:val="0"/>
      <w:sz w:val="32"/>
      <w:szCs w:val="20"/>
    </w:rPr>
  </w:style>
  <w:style w:type="character" w:customStyle="1" w:styleId="7">
    <w:name w:val="正文文本缩进 2 Char"/>
    <w:basedOn w:val="5"/>
    <w:link w:val="2"/>
    <w:semiHidden/>
    <w:qFormat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1</Pages>
  <Words>196</Words>
  <Characters>205</Characters>
  <Lines>3</Lines>
  <Paragraphs>1</Paragraphs>
  <TotalTime>1</TotalTime>
  <ScaleCrop>false</ScaleCrop>
  <LinksUpToDate>false</LinksUpToDate>
  <CharactersWithSpaces>274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2024-07-03T09:21:00Z</dcterms:created>
  <dc:creator>李川镠</dc:creator>
  <cp:lastModifiedBy>张晨</cp:lastModifiedBy>
  <dcterms:modified xsi:type="dcterms:W3CDTF">2024-07-03T09:29:57Z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9F5BE0F6A49141B78F081E4A3EDF7740_13</vt:lpwstr>
  </property>
</Properties>
</file>