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地震地质灾害救援类、综合保障类之侦测通信装备等采购项目</w:t>
      </w:r>
    </w:p>
    <w:p>
      <w:pPr>
        <w:pStyle w:val="null3"/>
        <w:jc w:val="center"/>
        <w:outlineLvl w:val="2"/>
      </w:pPr>
      <w:r>
        <w:rPr>
          <w:sz w:val="28"/>
          <w:b/>
        </w:rPr>
        <w:t>采购项目编号：</w:t>
      </w:r>
      <w:r>
        <w:rPr>
          <w:sz w:val="28"/>
          <w:b/>
        </w:rPr>
        <w:t>CZBXA24033-12</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地震地质灾害救援类、综合保障类之侦测通信装备等采购项目</w:t>
      </w:r>
      <w:r>
        <w:rPr/>
        <w:t>进行国内公开招标，兹邀请符合本次招标要求的供应商参加投标。</w:t>
      </w:r>
    </w:p>
    <w:p>
      <w:pPr>
        <w:pStyle w:val="null3"/>
        <w:outlineLvl w:val="2"/>
      </w:pPr>
      <w:r>
        <w:rPr>
          <w:sz w:val="28"/>
          <w:b/>
        </w:rPr>
        <w:t>一、采购项目编号：</w:t>
      </w:r>
      <w:r>
        <w:rPr>
          <w:sz w:val="28"/>
          <w:b/>
        </w:rPr>
        <w:t>CZBXA24033-12</w:t>
      </w:r>
    </w:p>
    <w:p>
      <w:pPr>
        <w:pStyle w:val="null3"/>
        <w:outlineLvl w:val="2"/>
      </w:pPr>
      <w:r>
        <w:rPr>
          <w:sz w:val="28"/>
          <w:b/>
        </w:rPr>
        <w:t>二、采购项目名称：</w:t>
      </w:r>
      <w:r>
        <w:rPr>
          <w:sz w:val="28"/>
          <w:b/>
        </w:rPr>
        <w:t>地震地质灾害救援类、综合保障类之侦测通信装备等采购项目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综合保障类之侦测通信装备等。本项目投资额约为3096.10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采购包1：30,961,000.00元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综合保障类之侦测通信装备等。本项目投资额约为3096.10万元。</w:t>
      </w:r>
    </w:p>
    <w:p>
      <w:pPr>
        <w:pStyle w:val="null3"/>
        <w:outlineLvl w:val="2"/>
      </w:pPr>
      <w:r>
        <w:rPr>
          <w:sz w:val="28"/>
          <w:b/>
        </w:rPr>
        <w:t>3.2采购内容</w:t>
      </w:r>
    </w:p>
    <w:p>
      <w:pPr>
        <w:pStyle w:val="null3"/>
      </w:pPr>
      <w:r>
        <w:rPr/>
        <w:t>采购包1：</w:t>
      </w:r>
    </w:p>
    <w:p>
      <w:pPr>
        <w:pStyle w:val="null3"/>
      </w:pPr>
      <w:r>
        <w:rPr/>
        <w:t>采购包预算金额（元）: 30,961,000.00</w:t>
      </w:r>
    </w:p>
    <w:p>
      <w:pPr>
        <w:pStyle w:val="null3"/>
      </w:pPr>
      <w:r>
        <w:rPr/>
        <w:t>采购包最高限价（元）: 30,961,000.00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地震地质灾害救援类、综合保障类之侦测通信装备等采购项目</w:t>
            </w:r>
          </w:p>
        </w:tc>
        <w:tc>
          <w:tcPr>
            <w:tcW w:type="dxa" w:w="831"/>
          </w:tcPr>
          <w:p>
            <w:pPr>
              <w:pStyle w:val="null3"/>
              <w:jc w:val="right"/>
            </w:pPr>
            <w:r>
              <w:rPr/>
              <w:t>1.00</w:t>
            </w:r>
          </w:p>
        </w:tc>
        <w:tc>
          <w:tcPr>
            <w:tcW w:type="dxa" w:w="831"/>
          </w:tcPr>
          <w:p>
            <w:pPr>
              <w:pStyle w:val="null3"/>
              <w:jc w:val="right"/>
            </w:pPr>
            <w:r>
              <w:rPr/>
              <w:t>30,961,000.00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标的名称：地震地质灾害救援类、综合保障类之侦测通信装备等采购项目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其他</w:t>
            </w:r>
          </w:p>
          <w:p>
            <w:pPr>
              <w:pStyle w:val="null3"/>
            </w:pPr>
            <w:r>
              <w:rPr/>
              <w:t>实施方案</w:t>
            </w:r>
          </w:p>
          <w:p>
            <w:pPr>
              <w:pStyle w:val="null3"/>
            </w:pPr>
            <w:r>
              <w:rPr/>
              <w:t>报价明细表</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报价明细表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其他</w:t>
            </w:r>
          </w:p>
          <w:p>
            <w:pPr>
              <w:pStyle w:val="null3"/>
            </w:pPr>
            <w:r>
              <w:rPr/>
              <w:t>实施方案</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报价明细表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其他</w:t>
            </w:r>
          </w:p>
          <w:p>
            <w:pPr>
              <w:pStyle w:val="null3"/>
            </w:pPr>
            <w:r>
              <w:rPr/>
              <w:t>报价明细表</w:t>
            </w:r>
          </w:p>
          <w:p>
            <w:pPr>
              <w:pStyle w:val="null3"/>
            </w:pPr>
            <w:r>
              <w:rPr/>
              <w:t>实施方案</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报价明细表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投标保证金</w:t>
            </w:r>
          </w:p>
          <w:p>
            <w:pPr>
              <w:pStyle w:val="null3"/>
            </w:pPr>
            <w:r>
              <w:rPr/>
              <w:t>其他</w:t>
            </w:r>
          </w:p>
          <w:p>
            <w:pPr>
              <w:pStyle w:val="null3"/>
            </w:pPr>
            <w:r>
              <w:rPr/>
              <w:t>业绩</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报价明细表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