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asci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磋商一览表</w:t>
      </w:r>
    </w:p>
    <w:p>
      <w:pPr>
        <w:widowControl/>
        <w:wordWrap w:val="0"/>
        <w:spacing w:line="360" w:lineRule="auto"/>
        <w:jc w:val="left"/>
        <w:rPr>
          <w:rFonts w:hint="eastAsia" w:ascii="宋体" w:hAnsi="宋体" w:eastAsia="宋体" w:cs="宋体"/>
          <w:color w:val="000000" w:themeColor="text1"/>
          <w:sz w:val="24"/>
          <w:u w:val="single"/>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项目名称</w:t>
      </w:r>
      <w:r>
        <w:rPr>
          <w:rFonts w:hint="eastAsia" w:ascii="宋体" w:hAnsi="宋体" w:cs="宋体"/>
          <w:color w:val="000000" w:themeColor="text1"/>
          <w:sz w:val="24"/>
          <w:u w:val="single"/>
          <w14:textFill>
            <w14:solidFill>
              <w14:schemeClr w14:val="tx1"/>
            </w14:solidFill>
          </w14:textFill>
        </w:rPr>
        <w:t>：</w:t>
      </w:r>
      <w:r>
        <w:rPr>
          <w:rFonts w:hint="eastAsia" w:ascii="宋体" w:hAnsi="宋体" w:cs="宋体"/>
          <w:color w:val="000000" w:themeColor="text1"/>
          <w:sz w:val="24"/>
          <w:u w:val="single"/>
          <w:lang w:eastAsia="zh-CN"/>
          <w14:textFill>
            <w14:solidFill>
              <w14:schemeClr w14:val="tx1"/>
            </w14:solidFill>
          </w14:textFill>
        </w:rPr>
        <w:t>西安建筑科技大学雁塔校区区域消防安全综合治理体系构建及韧性提升项目</w:t>
      </w:r>
    </w:p>
    <w:p>
      <w:pPr>
        <w:kinsoku w:val="0"/>
        <w:spacing w:line="360" w:lineRule="auto"/>
        <w:jc w:val="left"/>
        <w:rPr>
          <w:rFonts w:hint="eastAsia" w:ascii="宋体" w:hAnsi="宋体" w:eastAsia="宋体" w:cs="宋体"/>
          <w:color w:val="000000" w:themeColor="text1"/>
          <w:sz w:val="24"/>
          <w:u w:val="single"/>
          <w:lang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项目编号：</w:t>
      </w:r>
      <w:r>
        <w:rPr>
          <w:rFonts w:hint="eastAsia" w:ascii="宋体" w:hAnsi="宋体" w:cs="宋体"/>
          <w:color w:val="000000" w:themeColor="text1"/>
          <w:sz w:val="24"/>
          <w:u w:val="single"/>
          <w:lang w:eastAsia="zh-CN"/>
          <w14:textFill>
            <w14:solidFill>
              <w14:schemeClr w14:val="tx1"/>
            </w14:solidFill>
          </w14:textFill>
        </w:rPr>
        <w:t>SXWZ2024ZB-XJD-137</w:t>
      </w:r>
    </w:p>
    <w:p>
      <w:pPr>
        <w:kinsoku w:val="0"/>
        <w:spacing w:line="360" w:lineRule="auto"/>
        <w:jc w:val="left"/>
        <w:rPr>
          <w:rFonts w:asci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单位：</w:t>
      </w:r>
      <w:r>
        <w:rPr>
          <w:rFonts w:hint="eastAsia" w:ascii="宋体" w:hAnsi="宋体" w:cs="宋体"/>
          <w:color w:val="000000" w:themeColor="text1"/>
          <w:sz w:val="24"/>
          <w:szCs w:val="24"/>
          <w14:textFill>
            <w14:solidFill>
              <w14:schemeClr w14:val="tx1"/>
            </w14:solidFill>
          </w14:textFill>
        </w:rPr>
        <w:t>元</w:t>
      </w:r>
    </w:p>
    <w:tbl>
      <w:tblPr>
        <w:tblStyle w:val="5"/>
        <w:tblpPr w:leftFromText="180" w:rightFromText="180" w:vertAnchor="text" w:horzAnchor="page" w:tblpXSpec="center" w:tblpY="360"/>
        <w:tblW w:w="93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6"/>
        <w:gridCol w:w="2986"/>
        <w:gridCol w:w="4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jc w:val="center"/>
        </w:trPr>
        <w:tc>
          <w:tcPr>
            <w:tcW w:w="2306" w:type="dxa"/>
            <w:tcBorders>
              <w:tl2br w:val="single" w:color="auto" w:sz="4" w:space="0"/>
            </w:tcBorders>
          </w:tcPr>
          <w:p>
            <w:pPr>
              <w:kinsoku w:val="0"/>
              <w:spacing w:line="480" w:lineRule="auto"/>
              <w:ind w:firstLine="840" w:firstLineChars="400"/>
              <w:jc w:val="left"/>
              <w:rPr>
                <w:rFonts w:ascii="宋体" w:hAnsi="宋体" w:cs="宋体"/>
                <w:szCs w:val="21"/>
              </w:rPr>
            </w:pPr>
            <w:r>
              <w:rPr>
                <w:rFonts w:ascii="宋体" w:hAnsi="宋体" w:cs="宋体"/>
                <w:szCs w:val="21"/>
              </w:rPr>
              <w:t>报价内</w:t>
            </w:r>
            <w:r>
              <w:rPr>
                <w:rFonts w:hint="eastAsia" w:ascii="宋体" w:hAnsi="宋体" w:cs="宋体"/>
                <w:szCs w:val="21"/>
              </w:rPr>
              <w:t>容</w:t>
            </w:r>
          </w:p>
          <w:p>
            <w:pPr>
              <w:kinsoku w:val="0"/>
              <w:spacing w:line="480" w:lineRule="auto"/>
              <w:jc w:val="left"/>
              <w:rPr>
                <w:rFonts w:hint="eastAsia" w:ascii="宋体" w:hAnsi="宋体" w:cs="宋体"/>
                <w:szCs w:val="21"/>
              </w:rPr>
            </w:pPr>
          </w:p>
          <w:p>
            <w:pPr>
              <w:kinsoku w:val="0"/>
              <w:spacing w:line="480" w:lineRule="auto"/>
              <w:jc w:val="left"/>
              <w:rPr>
                <w:rFonts w:ascii="宋体" w:hAnsi="宋体" w:cs="宋体"/>
                <w:szCs w:val="21"/>
              </w:rPr>
            </w:pPr>
            <w:r>
              <w:rPr>
                <w:rFonts w:hint="eastAsia" w:ascii="宋体" w:hAnsi="宋体" w:cs="宋体"/>
                <w:szCs w:val="21"/>
              </w:rPr>
              <w:t>响应</w:t>
            </w:r>
            <w:r>
              <w:rPr>
                <w:rFonts w:ascii="宋体" w:hAnsi="宋体" w:cs="宋体"/>
                <w:szCs w:val="21"/>
              </w:rPr>
              <w:t>内</w:t>
            </w:r>
            <w:r>
              <w:rPr>
                <w:rFonts w:hint="eastAsia" w:ascii="宋体" w:hAnsi="宋体" w:cs="宋体"/>
                <w:szCs w:val="21"/>
              </w:rPr>
              <w:t>容</w:t>
            </w:r>
          </w:p>
        </w:tc>
        <w:tc>
          <w:tcPr>
            <w:tcW w:w="2986" w:type="dxa"/>
            <w:vAlign w:val="center"/>
          </w:tcPr>
          <w:p>
            <w:pPr>
              <w:kinsoku w:val="0"/>
              <w:spacing w:line="480" w:lineRule="auto"/>
              <w:jc w:val="center"/>
              <w:rPr>
                <w:rFonts w:ascii="宋体" w:hAnsi="宋体" w:cs="宋体"/>
                <w:szCs w:val="21"/>
              </w:rPr>
            </w:pPr>
            <w:r>
              <w:rPr>
                <w:rFonts w:hint="eastAsia" w:ascii="宋体" w:hAnsi="宋体" w:cs="宋体"/>
                <w:szCs w:val="21"/>
              </w:rPr>
              <w:t>磋商报价（元）</w:t>
            </w:r>
          </w:p>
        </w:tc>
        <w:tc>
          <w:tcPr>
            <w:tcW w:w="4105" w:type="dxa"/>
            <w:vAlign w:val="center"/>
          </w:tcPr>
          <w:p>
            <w:pPr>
              <w:kinsoku w:val="0"/>
              <w:spacing w:line="480" w:lineRule="auto"/>
              <w:jc w:val="center"/>
              <w:rPr>
                <w:rFonts w:hint="eastAsia" w:ascii="宋体" w:hAnsi="宋体" w:cs="宋体" w:eastAsiaTheme="minorEastAsia"/>
                <w:szCs w:val="21"/>
                <w:lang w:eastAsia="zh-CN"/>
              </w:rPr>
            </w:pPr>
            <w:r>
              <w:rPr>
                <w:rFonts w:hint="eastAsia" w:ascii="宋体" w:hAnsi="宋体" w:cs="宋体" w:eastAsiaTheme="minorEastAsia"/>
                <w:szCs w:val="21"/>
                <w:lang w:eastAsia="zh-CN"/>
              </w:rPr>
              <w:t>服务期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6" w:hRule="atLeast"/>
          <w:jc w:val="center"/>
        </w:trPr>
        <w:tc>
          <w:tcPr>
            <w:tcW w:w="2306" w:type="dxa"/>
            <w:vAlign w:val="center"/>
          </w:tcPr>
          <w:p>
            <w:pPr>
              <w:widowControl/>
              <w:wordWrap w:val="0"/>
              <w:spacing w:line="360" w:lineRule="auto"/>
              <w:jc w:val="left"/>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西安建筑科技大学雁塔校区区域消防安全综合治理体系构建及韧性提升项目</w:t>
            </w:r>
          </w:p>
          <w:p>
            <w:pPr>
              <w:kinsoku w:val="0"/>
              <w:spacing w:line="480" w:lineRule="auto"/>
              <w:jc w:val="left"/>
              <w:rPr>
                <w:rFonts w:ascii="宋体" w:hAnsi="宋体" w:cs="宋体" w:eastAsiaTheme="minorEastAsia"/>
                <w:szCs w:val="21"/>
              </w:rPr>
            </w:pPr>
          </w:p>
        </w:tc>
        <w:tc>
          <w:tcPr>
            <w:tcW w:w="2986" w:type="dxa"/>
            <w:vAlign w:val="center"/>
          </w:tcPr>
          <w:p>
            <w:pPr>
              <w:kinsoku w:val="0"/>
              <w:spacing w:line="480" w:lineRule="auto"/>
              <w:jc w:val="left"/>
              <w:rPr>
                <w:rFonts w:ascii="宋体" w:hAnsi="宋体" w:cs="宋体"/>
                <w:szCs w:val="21"/>
              </w:rPr>
            </w:pPr>
          </w:p>
        </w:tc>
        <w:tc>
          <w:tcPr>
            <w:tcW w:w="4105" w:type="dxa"/>
            <w:vAlign w:val="center"/>
          </w:tcPr>
          <w:p>
            <w:pPr>
              <w:tabs>
                <w:tab w:val="left" w:pos="420"/>
              </w:tabs>
              <w:spacing w:line="360" w:lineRule="auto"/>
              <w:rPr>
                <w:rFonts w:ascii="宋体" w:hAnsi="宋体" w:cs="宋体"/>
                <w:sz w:val="24"/>
                <w:szCs w:val="24"/>
              </w:rPr>
            </w:pPr>
          </w:p>
          <w:p>
            <w:pPr>
              <w:tabs>
                <w:tab w:val="left" w:pos="420"/>
              </w:tabs>
              <w:spacing w:line="360" w:lineRule="auto"/>
              <w:rPr>
                <w:rFonts w:ascii="宋体" w:hAnsi="宋体" w:cs="宋体"/>
                <w:sz w:val="24"/>
                <w:szCs w:val="24"/>
              </w:rPr>
            </w:pPr>
          </w:p>
          <w:p>
            <w:pPr>
              <w:kinsoku w:val="0"/>
              <w:spacing w:line="480" w:lineRule="auto"/>
              <w:ind w:firstLine="420" w:firstLineChars="200"/>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9397" w:type="dxa"/>
            <w:gridSpan w:val="3"/>
            <w:vAlign w:val="center"/>
          </w:tcPr>
          <w:p>
            <w:pPr>
              <w:pStyle w:val="4"/>
              <w:ind w:firstLine="420" w:firstLineChars="200"/>
            </w:pPr>
            <w:r>
              <w:t>备</w:t>
            </w:r>
            <w:r>
              <w:rPr>
                <w:rFonts w:hint="eastAsia"/>
              </w:rPr>
              <w:t>注：1、表内报价内容以元为单位，精确到小数点后两位。</w:t>
            </w:r>
          </w:p>
          <w:p>
            <w:pPr>
              <w:kinsoku w:val="0"/>
              <w:spacing w:line="480" w:lineRule="auto"/>
              <w:ind w:firstLine="420" w:firstLineChars="200"/>
              <w:rPr>
                <w:rFonts w:hint="eastAsia"/>
              </w:rPr>
            </w:pPr>
            <w:r>
              <w:rPr>
                <w:rFonts w:hint="eastAsia"/>
              </w:rPr>
              <w:t>2、</w:t>
            </w:r>
            <w:r>
              <w:rPr>
                <w:rFonts w:hint="eastAsia" w:ascii="宋体" w:hAnsi="宋体" w:cs="宋体"/>
                <w:szCs w:val="21"/>
                <w:lang w:eastAsia="zh-CN"/>
              </w:rPr>
              <w:t>服务期</w:t>
            </w:r>
            <w:r>
              <w:rPr>
                <w:rFonts w:hint="eastAsia" w:ascii="宋体" w:hAnsi="宋体" w:cs="宋体"/>
                <w:szCs w:val="21"/>
              </w:rPr>
              <w:t>详</w:t>
            </w:r>
            <w:r>
              <w:rPr>
                <w:rFonts w:hint="eastAsia"/>
              </w:rPr>
              <w:t>见第五部分采购要求。</w:t>
            </w:r>
          </w:p>
        </w:tc>
      </w:tr>
    </w:tbl>
    <w:p>
      <w:pPr>
        <w:kinsoku w:val="0"/>
        <w:spacing w:line="360" w:lineRule="auto"/>
        <w:jc w:val="left"/>
        <w:rPr>
          <w:rFonts w:ascii="宋体" w:cs="宋体"/>
          <w:b/>
          <w:bCs/>
          <w:color w:val="000000" w:themeColor="text1"/>
          <w:sz w:val="28"/>
          <w:szCs w:val="24"/>
          <w14:textFill>
            <w14:solidFill>
              <w14:schemeClr w14:val="tx1"/>
            </w14:solidFill>
          </w14:textFill>
        </w:rPr>
      </w:pPr>
      <w:r>
        <w:rPr>
          <w:rFonts w:hint="eastAsia" w:ascii="宋体" w:hAnsi="宋体" w:cs="宋体"/>
          <w:b/>
          <w:bCs/>
          <w:color w:val="000000" w:themeColor="text1"/>
          <w:sz w:val="28"/>
          <w:szCs w:val="24"/>
          <w14:textFill>
            <w14:solidFill>
              <w14:schemeClr w14:val="tx1"/>
            </w14:solidFill>
          </w14:textFill>
        </w:rPr>
        <w:t>此表应再制作一份，单独密封递交。</w:t>
      </w:r>
    </w:p>
    <w:p>
      <w:pPr>
        <w:adjustRightInd w:val="0"/>
        <w:snapToGrid w:val="0"/>
        <w:spacing w:line="480" w:lineRule="auto"/>
        <w:jc w:val="left"/>
        <w:rPr>
          <w:rFonts w:ascii="宋体" w:cs="宋体"/>
          <w:color w:val="000000" w:themeColor="text1"/>
          <w:sz w:val="24"/>
          <w14:textFill>
            <w14:solidFill>
              <w14:schemeClr w14:val="tx1"/>
            </w14:solidFill>
          </w14:textFill>
        </w:rPr>
      </w:pPr>
    </w:p>
    <w:p>
      <w:pPr>
        <w:adjustRightInd w:val="0"/>
        <w:snapToGrid w:val="0"/>
        <w:spacing w:line="480" w:lineRule="auto"/>
        <w:jc w:val="left"/>
        <w:rPr>
          <w:rFonts w:asci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供应商（单位名称及公章）：</w:t>
      </w:r>
    </w:p>
    <w:p>
      <w:pPr>
        <w:adjustRightInd w:val="0"/>
        <w:snapToGrid w:val="0"/>
        <w:spacing w:line="480" w:lineRule="auto"/>
        <w:rPr>
          <w:rFonts w:asci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法定代表人</w:t>
      </w:r>
      <w:r>
        <w:rPr>
          <w:rFonts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14:textFill>
            <w14:solidFill>
              <w14:schemeClr w14:val="tx1"/>
            </w14:solidFill>
          </w14:textFill>
        </w:rPr>
        <w:t>被授权人（签字或盖章）：</w:t>
      </w:r>
    </w:p>
    <w:p>
      <w:pPr>
        <w:adjustRightInd w:val="0"/>
        <w:snapToGrid w:val="0"/>
        <w:spacing w:line="480" w:lineRule="auto"/>
        <w:rPr>
          <w:rFonts w:asci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日期：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MDM4Y2ZjYzg2MWM5ZWM0ZjQ4YjhmNjIyODc3Y2QifQ=="/>
  </w:docVars>
  <w:rsids>
    <w:rsidRoot w:val="00000000"/>
    <w:rsid w:val="12A73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0"/>
    <w:pPr>
      <w:keepNext/>
      <w:keepLines/>
      <w:widowControl/>
      <w:adjustRightInd w:val="0"/>
      <w:snapToGrid w:val="0"/>
      <w:spacing w:before="20" w:after="20" w:line="415" w:lineRule="auto"/>
      <w:jc w:val="left"/>
      <w:outlineLvl w:val="1"/>
    </w:pPr>
    <w:rPr>
      <w:rFonts w:ascii="Cambria" w:hAnsi="Cambria"/>
      <w:b/>
      <w:bCs/>
      <w:kern w:val="0"/>
      <w:sz w:val="28"/>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4">
    <w:name w:val="Body Text"/>
    <w:basedOn w:val="1"/>
    <w:next w:val="1"/>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2024-07-01T10:18:16Z</dcterms:created>
  <dc:creator>Administrator</dc:creator>
  <cp:lastModifiedBy>C</cp:lastModifiedBy>
  <dcterms:modified xsi:type="dcterms:W3CDTF">2024-07-01T10:18:27Z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7519A6B56B094AA398F4008F31042695_12</vt:lpwstr>
  </property>
</Properties>
</file>