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版本号：240715002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医疗设备（YYZB2024-01）采购项目</w:t>
      </w:r>
    </w:p>
    <w:p>
      <w:pPr>
        <w:pStyle w:val="null3"/>
        <w:jc w:val="center"/>
        <w:outlineLvl w:val="2"/>
      </w:pPr>
      <w:r>
        <w:rPr>
          <w:sz w:val="28"/>
          <w:b/>
        </w:rPr>
        <w:t>采购项目编号：</w:t>
      </w:r>
      <w:r>
        <w:rPr>
          <w:sz w:val="28"/>
          <w:b/>
        </w:rPr>
        <w:t>KY2024-1-186</w:t>
      </w:r>
      <w:r>
        <w:br/>
      </w:r>
      <w:r>
        <w:br/>
      </w:r>
      <w:r>
        <w:br/>
      </w:r>
    </w:p>
    <w:p>
      <w:pPr>
        <w:pStyle w:val="null3"/>
        <w:jc w:val="center"/>
        <w:outlineLvl w:val="2"/>
      </w:pPr>
      <w:r>
        <w:rPr>
          <w:sz w:val="28"/>
          <w:b/>
        </w:rPr>
        <w:t>陕西省人民医院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2024年07月15日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陕西省人民医院</w:t>
      </w:r>
      <w:r>
        <w:rPr/>
        <w:t>委托，拟对</w:t>
      </w:r>
      <w:r>
        <w:rPr/>
        <w:t>医疗设备（YYZB2024-01）采购项目</w:t>
      </w:r>
      <w:r>
        <w:rPr/>
        <w:t>进行国内公开招标，兹邀请符合本次招标要求的供应商参加投标。</w:t>
      </w:r>
    </w:p>
    <w:p>
      <w:pPr>
        <w:pStyle w:val="null3"/>
        <w:outlineLvl w:val="2"/>
      </w:pPr>
      <w:r>
        <w:rPr>
          <w:sz w:val="28"/>
          <w:b/>
        </w:rPr>
        <w:t>一、采购项目编号：</w:t>
      </w:r>
      <w:r>
        <w:rPr>
          <w:sz w:val="28"/>
          <w:b/>
        </w:rPr>
        <w:t>KY2024-1-186</w:t>
      </w:r>
    </w:p>
    <w:p>
      <w:pPr>
        <w:pStyle w:val="null3"/>
        <w:outlineLvl w:val="2"/>
      </w:pPr>
      <w:r>
        <w:rPr>
          <w:sz w:val="28"/>
          <w:b/>
        </w:rPr>
        <w:t>二、采购项目名称：</w:t>
      </w:r>
      <w:r>
        <w:rPr>
          <w:sz w:val="28"/>
          <w:b/>
        </w:rPr>
        <w:t>医疗设备（YYZB2024-01）采购项目</w:t>
      </w:r>
    </w:p>
    <w:p>
      <w:pPr>
        <w:pStyle w:val="null3"/>
        <w:outlineLvl w:val="2"/>
      </w:pPr>
      <w:r>
        <w:rPr>
          <w:sz w:val="28"/>
          <w:b/>
        </w:rPr>
        <w:t>三、招标项目简介</w:t>
      </w:r>
    </w:p>
    <w:p>
      <w:pPr>
        <w:pStyle w:val="null3"/>
        <w:ind w:firstLine="480"/>
      </w:pPr>
      <w:r>
        <w:rPr/>
        <w:t>陕西省人民医院医疗设备（YYZB2024-01)采购项目，1批，具体内容详见第三章。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6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4、社会保障资金缴纳存证明：提供2023年6月至今已缴存的至少一个月的社会保障资金缴存单据或社保机构开具的社会保险参保缴费情况证明，依法不需要缴存社会保障资金的单位应提供相关证明材料。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格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w:t>
      </w:r>
    </w:p>
    <w:p>
      <w:pPr>
        <w:pStyle w:val="null3"/>
      </w:pPr>
      <w:r>
        <w:rPr/>
        <w:t>9、特定资格2：所投产品如属于医疗器械应出具医疗器械注册证或医疗器械备案凭证；</w:t>
      </w:r>
    </w:p>
    <w:p>
      <w:pPr>
        <w:pStyle w:val="null3"/>
      </w:pPr>
      <w:r>
        <w:rPr/>
        <w:t>10、特定资格3：若所投产品为进口产品，提供所投进口产品的完整授权链证明材料。</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710068</w:t>
      </w:r>
    </w:p>
    <w:p>
      <w:pPr>
        <w:pStyle w:val="null3"/>
      </w:pPr>
      <w:r>
        <w:rPr/>
        <w:t xml:space="preserve"> 联系人： </w:t>
      </w:r>
      <w:r>
        <w:rPr/>
        <w:t>杨老师</w:t>
      </w:r>
    </w:p>
    <w:p>
      <w:pPr>
        <w:pStyle w:val="null3"/>
      </w:pPr>
      <w:r>
        <w:rPr/>
        <w:t xml:space="preserve"> 联系电话： </w:t>
      </w:r>
      <w:r>
        <w:rPr/>
        <w:t>029-85253261-3458</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710068</w:t>
      </w:r>
    </w:p>
    <w:p>
      <w:pPr>
        <w:pStyle w:val="null3"/>
      </w:pPr>
      <w:r>
        <w:rPr/>
        <w:t xml:space="preserve"> 联系人： </w:t>
      </w:r>
      <w:r>
        <w:rPr/>
        <w:t>余雅兰、牛佩文、刘金柯、卢韶华</w:t>
      </w:r>
    </w:p>
    <w:p>
      <w:pPr>
        <w:pStyle w:val="null3"/>
      </w:pPr>
      <w:r>
        <w:rPr/>
        <w:t xml:space="preserve"> 联系电话： </w:t>
      </w:r>
      <w:r>
        <w:rPr/>
        <w:t>029-81206622-822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采购包1：6,694,000.00元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银行账号：86113010750181501003229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说明：全部设备到货后，中标人须向采购人交纳5%的履约保证金。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参照国家计委颁布的《招标代理服务收费管理暂行办法》（计价格[2002]1980号）规定的招标代理服务收费标准，100万以下按规定收取，101万-500万按下浮20%收取，501万-1000万按下浮25%收取，1000万以上按下浮30%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陕西开源招标有限公司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联系人：余雅兰、牛佩文、刘金柯、卢韶华</w:t>
      </w:r>
    </w:p>
    <w:p>
      <w:pPr>
        <w:pStyle w:val="null3"/>
      </w:pPr>
      <w:r>
        <w:rPr/>
        <w:t>联系电话：029-81206622-822</w:t>
      </w:r>
    </w:p>
    <w:p>
      <w:pPr>
        <w:pStyle w:val="null3"/>
      </w:pPr>
      <w:r>
        <w:rPr/>
        <w:t>地址：西安市雁展路1111号莱安中心T6-15层</w:t>
      </w:r>
    </w:p>
    <w:p>
      <w:pPr>
        <w:pStyle w:val="null3"/>
      </w:pPr>
      <w:r>
        <w:rPr/>
        <w:t>邮编：710068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陕西省人民医院医疗设备（YYZB2024-01)采购项目，1批，具体内容详见采购需求。</w:t>
      </w:r>
    </w:p>
    <w:p>
      <w:pPr>
        <w:pStyle w:val="null3"/>
        <w:outlineLvl w:val="2"/>
      </w:pPr>
      <w:r>
        <w:rPr>
          <w:sz w:val="28"/>
          <w:b/>
        </w:rPr>
        <w:t>3.2采购内容</w:t>
      </w:r>
    </w:p>
    <w:p>
      <w:pPr>
        <w:pStyle w:val="null3"/>
      </w:pPr>
      <w:r>
        <w:rPr/>
        <w:t>采购包1：</w:t>
      </w:r>
    </w:p>
    <w:p>
      <w:pPr>
        <w:pStyle w:val="null3"/>
      </w:pPr>
      <w:r>
        <w:rPr/>
        <w:t>采购包预算金额（元）: 6,694,000.00</w:t>
      </w:r>
    </w:p>
    <w:p>
      <w:pPr>
        <w:pStyle w:val="null3"/>
      </w:pPr>
      <w:r>
        <w:rPr/>
        <w:t>采购包最高限价（元）: 5,800,000.00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中心氧供及负压吸引系统（吊塔）、脑电监测仪、呼吸机等。</w:t>
            </w:r>
          </w:p>
        </w:tc>
        <w:tc>
          <w:tcPr>
            <w:tcW w:type="dxa" w:w="831"/>
          </w:tcPr>
          <w:p>
            <w:pPr>
              <w:pStyle w:val="null3"/>
              <w:jc w:val="right"/>
            </w:pPr>
            <w:r>
              <w:rPr/>
              <w:t>1.00</w:t>
            </w:r>
          </w:p>
        </w:tc>
        <w:tc>
          <w:tcPr>
            <w:tcW w:type="dxa" w:w="831"/>
          </w:tcPr>
          <w:p>
            <w:pPr>
              <w:pStyle w:val="null3"/>
              <w:jc w:val="right"/>
            </w:pPr>
            <w:r>
              <w:rPr/>
              <w:t>6,694,000.00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标的名称：中心氧供及负压吸引系统（吊塔）、脑电监测仪、呼吸机等。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center"/>
            </w:pPr>
            <w:r>
              <w:rPr>
                <w:rFonts w:ascii="宋体" w:hAnsi="宋体" w:cs="宋体" w:eastAsia="宋体"/>
                <w:sz w:val="28"/>
                <w:b/>
                <w:color w:val="000000"/>
              </w:rPr>
              <w:t>神经重症监护病房设备项目采购清单</w:t>
            </w:r>
          </w:p>
          <w:p>
            <w:pPr>
              <w:pStyle w:val="null3"/>
              <w:ind w:firstLine="562"/>
              <w:jc w:val="center"/>
            </w:pPr>
            <w:r>
              <w:rPr>
                <w:rFonts w:ascii="宋体" w:hAnsi="宋体" w:cs="宋体" w:eastAsia="宋体"/>
                <w:sz w:val="28"/>
                <w:b/>
                <w:color w:val="000000"/>
              </w:rPr>
              <w:t>（</w:t>
            </w:r>
            <w:r>
              <w:rPr>
                <w:rFonts w:ascii="宋体" w:hAnsi="宋体" w:cs="宋体" w:eastAsia="宋体"/>
                <w:sz w:val="28"/>
                <w:b/>
                <w:color w:val="000000"/>
              </w:rPr>
              <w:t>YYZB2024-01）</w:t>
            </w:r>
          </w:p>
          <w:tbl>
            <w:tblPr>
              <w:tblBorders>
                <w:top w:val="none" w:color="000000" w:sz="4"/>
                <w:left w:val="none" w:color="000000" w:sz="4"/>
                <w:bottom w:val="none" w:color="000000" w:sz="4"/>
                <w:right w:val="none" w:color="000000" w:sz="4"/>
                <w:insideH w:val="none"/>
                <w:insideV w:val="none"/>
              </w:tblBorders>
            </w:tblPr>
            <w:tblGrid>
              <w:gridCol w:w="263"/>
              <w:gridCol w:w="761"/>
              <w:gridCol w:w="441"/>
              <w:gridCol w:w="761"/>
              <w:gridCol w:w="573"/>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设备名称</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p>
                  <w:pPr>
                    <w:pStyle w:val="null3"/>
                    <w:jc w:val="center"/>
                  </w:pPr>
                  <w:r>
                    <w:rPr>
                      <w:rFonts w:ascii="宋体" w:hAnsi="宋体" w:cs="宋体" w:eastAsia="宋体"/>
                      <w:sz w:val="24"/>
                      <w:b/>
                      <w:color w:val="000000"/>
                    </w:rPr>
                    <w:t>（台）</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来源</w:t>
                  </w:r>
                </w:p>
              </w:tc>
              <w:tc>
                <w:tcPr>
                  <w:tcW w:type="dxa" w:w="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备注</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中心氧供及负压吸引系统（吊塔）</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脑电监测仪</w:t>
                  </w:r>
                </w:p>
                <w:p>
                  <w:pPr>
                    <w:pStyle w:val="null3"/>
                    <w:jc w:val="center"/>
                  </w:pPr>
                  <w:r>
                    <w:rPr>
                      <w:rFonts w:ascii="宋体" w:hAnsi="宋体" w:cs="宋体" w:eastAsia="宋体"/>
                      <w:sz w:val="24"/>
                      <w:color w:val="000000"/>
                    </w:rPr>
                    <w:t>【核心产品】</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已通过财政核准，允许采购进口产品</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呼吸机</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中央监护站</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一拖十二</w:t>
                  </w:r>
                  <w:r>
                    <w:rPr>
                      <w:rFonts w:ascii="宋体" w:hAnsi="宋体" w:cs="宋体" w:eastAsia="宋体"/>
                      <w:sz w:val="24"/>
                      <w:color w:val="000000"/>
                    </w:rPr>
                    <w:t>、</w:t>
                  </w:r>
                </w:p>
                <w:p>
                  <w:pPr>
                    <w:pStyle w:val="null3"/>
                    <w:jc w:val="center"/>
                  </w:pPr>
                  <w:r>
                    <w:rPr>
                      <w:rFonts w:ascii="宋体" w:hAnsi="宋体" w:cs="宋体" w:eastAsia="宋体"/>
                      <w:sz w:val="24"/>
                      <w:color w:val="000000"/>
                    </w:rPr>
                    <w:t>一拖七</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转运呼吸机</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微量泵（双通道）</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输液泵</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除颤仪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体外排痰仪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气压治疗仪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亚低温治疗仪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吞咽治疗仪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重症监护室专用床</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心电图机</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空气消毒机</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胃肠营养泵</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国产</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宋体" w:hAnsi="宋体" w:cs="宋体" w:eastAsia="宋体"/>
                <w:sz w:val="32"/>
                <w:b/>
                <w:color w:val="000000"/>
              </w:rPr>
              <w:t>一、中心氧供及负压吸引系统（吊塔）</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1.1所有吊塔上承载的设备的电源线路及气源管路和塔体之间没有相对移动，所有电源线路及气源管路必须在塔体内不能外露；</w:t>
            </w:r>
          </w:p>
          <w:p>
            <w:pPr>
              <w:pStyle w:val="null3"/>
              <w:jc w:val="left"/>
            </w:pPr>
            <w:r>
              <w:rPr>
                <w:rFonts w:ascii="宋体" w:hAnsi="宋体" w:cs="宋体" w:eastAsia="宋体"/>
                <w:sz w:val="24"/>
                <w:color w:val="000000"/>
              </w:rPr>
              <w:t>1.2所有吊塔均须配有机械刹车</w:t>
            </w:r>
            <w:r>
              <w:rPr>
                <w:rFonts w:ascii="宋体" w:hAnsi="宋体" w:cs="宋体" w:eastAsia="宋体"/>
                <w:sz w:val="24"/>
                <w:color w:val="000000"/>
              </w:rPr>
              <w:t>/</w:t>
            </w:r>
            <w:r>
              <w:rPr>
                <w:rFonts w:ascii="宋体" w:hAnsi="宋体" w:cs="宋体" w:eastAsia="宋体"/>
                <w:sz w:val="24"/>
                <w:color w:val="000000"/>
              </w:rPr>
              <w:t>气刹</w:t>
            </w:r>
            <w:r>
              <w:rPr>
                <w:rFonts w:ascii="宋体" w:hAnsi="宋体" w:cs="宋体" w:eastAsia="宋体"/>
                <w:sz w:val="24"/>
                <w:color w:val="000000"/>
              </w:rPr>
              <w:t>/</w:t>
            </w:r>
            <w:r>
              <w:rPr>
                <w:rFonts w:ascii="宋体" w:hAnsi="宋体" w:cs="宋体" w:eastAsia="宋体"/>
                <w:sz w:val="24"/>
                <w:color w:val="000000"/>
              </w:rPr>
              <w:t>电磁刹车系统；</w:t>
            </w:r>
          </w:p>
          <w:p>
            <w:pPr>
              <w:pStyle w:val="null3"/>
              <w:jc w:val="left"/>
            </w:pPr>
            <w:r>
              <w:rPr>
                <w:rFonts w:ascii="宋体" w:hAnsi="宋体" w:cs="宋体" w:eastAsia="宋体"/>
                <w:sz w:val="24"/>
                <w:color w:val="000000"/>
              </w:rPr>
              <w:t>1.3各种气体插座均为不同颜色和不同形状，具有Standby (原位待接通状态)功能，可带气维修；</w:t>
            </w:r>
          </w:p>
          <w:p>
            <w:pPr>
              <w:pStyle w:val="null3"/>
              <w:jc w:val="left"/>
            </w:pPr>
            <w:r>
              <w:rPr>
                <w:rFonts w:ascii="宋体" w:hAnsi="宋体" w:cs="宋体" w:eastAsia="宋体"/>
                <w:sz w:val="24"/>
                <w:color w:val="000000"/>
              </w:rPr>
              <w:t>1.5医用软管为</w:t>
            </w:r>
            <w:r>
              <w:rPr>
                <w:rFonts w:ascii="宋体" w:hAnsi="宋体" w:cs="宋体" w:eastAsia="宋体"/>
                <w:sz w:val="24"/>
                <w:color w:val="000000"/>
              </w:rPr>
              <w:t>PVC</w:t>
            </w:r>
            <w:r>
              <w:rPr>
                <w:rFonts w:ascii="宋体" w:hAnsi="宋体" w:cs="宋体" w:eastAsia="宋体"/>
                <w:sz w:val="24"/>
                <w:color w:val="000000"/>
              </w:rPr>
              <w:t>三层管设计，符合医疗标准，通过生物相容性测试；</w:t>
            </w:r>
          </w:p>
          <w:p>
            <w:pPr>
              <w:pStyle w:val="null3"/>
              <w:jc w:val="left"/>
            </w:pPr>
            <w:r>
              <w:rPr>
                <w:rFonts w:ascii="宋体" w:hAnsi="宋体" w:cs="宋体" w:eastAsia="宋体"/>
                <w:sz w:val="24"/>
                <w:color w:val="000000"/>
              </w:rPr>
              <w:t>1.6吊塔内部采用气电分离式设计。</w:t>
            </w:r>
          </w:p>
          <w:p>
            <w:pPr>
              <w:pStyle w:val="null3"/>
              <w:jc w:val="left"/>
            </w:pPr>
            <w:r>
              <w:rPr>
                <w:rFonts w:ascii="宋体" w:hAnsi="宋体" w:cs="宋体" w:eastAsia="宋体"/>
                <w:sz w:val="24"/>
                <w:color w:val="000000"/>
              </w:rPr>
              <w:t>2.技术参数</w:t>
            </w:r>
          </w:p>
          <w:p>
            <w:pPr>
              <w:pStyle w:val="null3"/>
              <w:jc w:val="left"/>
            </w:pPr>
            <w:r>
              <w:rPr>
                <w:rFonts w:ascii="宋体" w:hAnsi="宋体" w:cs="宋体" w:eastAsia="宋体"/>
                <w:sz w:val="24"/>
                <w:color w:val="000000"/>
              </w:rPr>
              <w:t>2.1悬臂、终端箱转动范围</w:t>
            </w:r>
            <w:r>
              <w:rPr>
                <w:rFonts w:ascii="宋体" w:hAnsi="宋体" w:cs="宋体" w:eastAsia="宋体"/>
                <w:sz w:val="24"/>
                <w:color w:val="000000"/>
              </w:rPr>
              <w:t>≥340°</w:t>
            </w:r>
            <w:r>
              <w:rPr>
                <w:rFonts w:ascii="宋体" w:hAnsi="宋体" w:cs="宋体" w:eastAsia="宋体"/>
                <w:sz w:val="24"/>
                <w:color w:val="000000"/>
              </w:rPr>
              <w:t>，且具有限位系统；</w:t>
            </w:r>
          </w:p>
          <w:p>
            <w:pPr>
              <w:pStyle w:val="null3"/>
              <w:jc w:val="left"/>
            </w:pPr>
            <w:r>
              <w:rPr>
                <w:rFonts w:ascii="宋体" w:hAnsi="宋体" w:cs="宋体" w:eastAsia="宋体"/>
                <w:sz w:val="24"/>
                <w:color w:val="000000"/>
              </w:rPr>
              <w:t>2.2吊塔终端箱承重</w:t>
            </w:r>
            <w:r>
              <w:rPr>
                <w:rFonts w:ascii="宋体" w:hAnsi="宋体" w:cs="宋体" w:eastAsia="宋体"/>
                <w:sz w:val="24"/>
                <w:color w:val="000000"/>
              </w:rPr>
              <w:t>120kg</w:t>
            </w:r>
            <w:r>
              <w:rPr>
                <w:rFonts w:ascii="宋体" w:hAnsi="宋体" w:cs="宋体" w:eastAsia="宋体"/>
                <w:sz w:val="24"/>
                <w:color w:val="000000"/>
              </w:rPr>
              <w:t>时，终端箱倾斜角度应</w:t>
            </w:r>
            <w:r>
              <w:rPr>
                <w:rFonts w:ascii="宋体" w:hAnsi="宋体" w:cs="宋体" w:eastAsia="宋体"/>
                <w:sz w:val="24"/>
                <w:color w:val="000000"/>
              </w:rPr>
              <w:t>≤</w:t>
            </w:r>
            <w:r>
              <w:rPr>
                <w:rFonts w:ascii="宋体" w:hAnsi="宋体" w:cs="宋体" w:eastAsia="宋体"/>
                <w:sz w:val="24"/>
                <w:color w:val="000000"/>
              </w:rPr>
              <w:t>0.7</w:t>
            </w:r>
            <w:r>
              <w:rPr>
                <w:rFonts w:ascii="宋体" w:hAnsi="宋体" w:cs="宋体" w:eastAsia="宋体"/>
                <w:sz w:val="24"/>
                <w:color w:val="000000"/>
              </w:rPr>
              <w:t>°；</w:t>
            </w:r>
          </w:p>
          <w:p>
            <w:pPr>
              <w:pStyle w:val="null3"/>
              <w:jc w:val="left"/>
            </w:pPr>
            <w:r>
              <w:rPr>
                <w:rFonts w:ascii="宋体" w:hAnsi="宋体" w:cs="宋体" w:eastAsia="宋体"/>
                <w:sz w:val="24"/>
                <w:color w:val="000000"/>
              </w:rPr>
              <w:t>2.3吊塔承载部件经承受</w:t>
            </w:r>
            <w:r>
              <w:rPr>
                <w:rFonts w:ascii="宋体" w:hAnsi="宋体" w:cs="宋体" w:eastAsia="宋体"/>
                <w:sz w:val="24"/>
                <w:color w:val="000000"/>
              </w:rPr>
              <w:t>2</w:t>
            </w:r>
            <w:r>
              <w:rPr>
                <w:rFonts w:ascii="宋体" w:hAnsi="宋体" w:cs="宋体" w:eastAsia="宋体"/>
                <w:sz w:val="24"/>
                <w:color w:val="000000"/>
              </w:rPr>
              <w:t>倍额定安全载荷后，应无损坏，且相对负载表面的偏移应</w:t>
            </w:r>
            <w:r>
              <w:rPr>
                <w:rFonts w:ascii="宋体" w:hAnsi="宋体" w:cs="宋体" w:eastAsia="宋体"/>
                <w:sz w:val="24"/>
                <w:color w:val="000000"/>
              </w:rPr>
              <w:t>≤10º</w:t>
            </w:r>
            <w:r>
              <w:rPr>
                <w:rFonts w:ascii="宋体" w:hAnsi="宋体" w:cs="宋体" w:eastAsia="宋体"/>
                <w:sz w:val="24"/>
                <w:color w:val="000000"/>
              </w:rPr>
              <w:t>；</w:t>
            </w:r>
          </w:p>
          <w:p>
            <w:pPr>
              <w:pStyle w:val="null3"/>
              <w:jc w:val="left"/>
            </w:pPr>
            <w:r>
              <w:rPr>
                <w:rFonts w:ascii="宋体" w:hAnsi="宋体" w:cs="宋体" w:eastAsia="宋体"/>
                <w:sz w:val="24"/>
                <w:color w:val="000000"/>
              </w:rPr>
              <w:t>2.4基础架平缓施加荷载至</w:t>
            </w:r>
            <w:r>
              <w:rPr>
                <w:rFonts w:ascii="宋体" w:hAnsi="宋体" w:cs="宋体" w:eastAsia="宋体"/>
                <w:sz w:val="24"/>
                <w:color w:val="000000"/>
              </w:rPr>
              <w:t>8000N.m</w:t>
            </w:r>
            <w:r>
              <w:rPr>
                <w:rFonts w:ascii="宋体" w:hAnsi="宋体" w:cs="宋体" w:eastAsia="宋体"/>
                <w:sz w:val="24"/>
                <w:color w:val="000000"/>
              </w:rPr>
              <w:t>的试验扭矩，法兰盘水平偏角</w:t>
            </w:r>
            <w:r>
              <w:rPr>
                <w:rFonts w:ascii="宋体" w:hAnsi="宋体" w:cs="宋体" w:eastAsia="宋体"/>
                <w:sz w:val="24"/>
                <w:color w:val="000000"/>
              </w:rPr>
              <w:t>≤</w:t>
            </w:r>
            <w:r>
              <w:rPr>
                <w:rFonts w:ascii="宋体" w:hAnsi="宋体" w:cs="宋体" w:eastAsia="宋体"/>
                <w:sz w:val="24"/>
                <w:color w:val="000000"/>
              </w:rPr>
              <w:t>0.4</w:t>
            </w:r>
            <w:r>
              <w:rPr>
                <w:rFonts w:ascii="宋体" w:hAnsi="宋体" w:cs="宋体" w:eastAsia="宋体"/>
                <w:sz w:val="24"/>
                <w:color w:val="000000"/>
              </w:rPr>
              <w:t>°；</w:t>
            </w:r>
          </w:p>
          <w:p>
            <w:pPr>
              <w:pStyle w:val="null3"/>
              <w:jc w:val="left"/>
            </w:pPr>
            <w:r>
              <w:rPr>
                <w:rFonts w:ascii="宋体" w:hAnsi="宋体" w:cs="宋体" w:eastAsia="宋体"/>
                <w:sz w:val="24"/>
                <w:color w:val="000000"/>
              </w:rPr>
              <w:t>2.5吊塔的负压吸引系统应能承受</w:t>
            </w:r>
            <w:r>
              <w:rPr>
                <w:rFonts w:ascii="宋体" w:hAnsi="宋体" w:cs="宋体" w:eastAsia="宋体"/>
                <w:sz w:val="24"/>
                <w:color w:val="000000"/>
              </w:rPr>
              <w:t>500kPa</w:t>
            </w:r>
            <w:r>
              <w:rPr>
                <w:rFonts w:ascii="宋体" w:hAnsi="宋体" w:cs="宋体" w:eastAsia="宋体"/>
                <w:sz w:val="24"/>
                <w:color w:val="000000"/>
              </w:rPr>
              <w:t>的气压试验；</w:t>
            </w:r>
          </w:p>
          <w:p>
            <w:pPr>
              <w:pStyle w:val="null3"/>
              <w:jc w:val="left"/>
            </w:pPr>
            <w:r>
              <w:rPr>
                <w:rFonts w:ascii="宋体" w:hAnsi="宋体" w:cs="宋体" w:eastAsia="宋体"/>
                <w:sz w:val="24"/>
                <w:color w:val="000000"/>
              </w:rPr>
              <w:t>2.6吊塔的医用气体管道系统（刹车除外）应能承受</w:t>
            </w:r>
            <w:r>
              <w:rPr>
                <w:rFonts w:ascii="宋体" w:hAnsi="宋体" w:cs="宋体" w:eastAsia="宋体"/>
                <w:sz w:val="24"/>
                <w:color w:val="000000"/>
              </w:rPr>
              <w:t>1.2MPa</w:t>
            </w:r>
            <w:r>
              <w:rPr>
                <w:rFonts w:ascii="宋体" w:hAnsi="宋体" w:cs="宋体" w:eastAsia="宋体"/>
                <w:sz w:val="24"/>
                <w:color w:val="000000"/>
              </w:rPr>
              <w:t>的气压试验；</w:t>
            </w:r>
          </w:p>
          <w:p>
            <w:pPr>
              <w:pStyle w:val="null3"/>
              <w:jc w:val="left"/>
            </w:pPr>
            <w:r>
              <w:rPr>
                <w:rFonts w:ascii="宋体" w:hAnsi="宋体" w:cs="宋体" w:eastAsia="宋体"/>
                <w:sz w:val="24"/>
                <w:color w:val="000000"/>
              </w:rPr>
              <w:t>2.7吊塔内部的医用气体管道系统的气密性应能在承受</w:t>
            </w:r>
            <w:r>
              <w:rPr>
                <w:rFonts w:ascii="宋体" w:hAnsi="宋体" w:cs="宋体" w:eastAsia="宋体"/>
                <w:sz w:val="24"/>
                <w:color w:val="000000"/>
              </w:rPr>
              <w:t>500</w:t>
            </w:r>
            <w:r>
              <w:rPr>
                <w:rFonts w:ascii="宋体" w:hAnsi="宋体" w:cs="宋体" w:eastAsia="宋体"/>
                <w:sz w:val="24"/>
                <w:color w:val="000000"/>
              </w:rPr>
              <w:t>（</w:t>
            </w:r>
            <w:r>
              <w:rPr>
                <w:rFonts w:ascii="宋体" w:hAnsi="宋体" w:cs="宋体" w:eastAsia="宋体"/>
                <w:sz w:val="24"/>
                <w:color w:val="000000"/>
              </w:rPr>
              <w:t>±100</w:t>
            </w:r>
            <w:r>
              <w:rPr>
                <w:rFonts w:ascii="宋体" w:hAnsi="宋体" w:cs="宋体" w:eastAsia="宋体"/>
                <w:sz w:val="24"/>
                <w:color w:val="000000"/>
              </w:rPr>
              <w:t>）</w:t>
            </w:r>
            <w:r>
              <w:rPr>
                <w:rFonts w:ascii="宋体" w:hAnsi="宋体" w:cs="宋体" w:eastAsia="宋体"/>
                <w:sz w:val="24"/>
                <w:color w:val="000000"/>
              </w:rPr>
              <w:t>kPa</w:t>
            </w:r>
            <w:r>
              <w:rPr>
                <w:rFonts w:ascii="宋体" w:hAnsi="宋体" w:cs="宋体" w:eastAsia="宋体"/>
                <w:sz w:val="24"/>
                <w:color w:val="000000"/>
              </w:rPr>
              <w:t>的气压，</w:t>
            </w:r>
            <w:r>
              <w:rPr>
                <w:rFonts w:ascii="宋体" w:hAnsi="宋体" w:cs="宋体" w:eastAsia="宋体"/>
                <w:sz w:val="24"/>
                <w:color w:val="000000"/>
              </w:rPr>
              <w:t>5min</w:t>
            </w:r>
            <w:r>
              <w:rPr>
                <w:rFonts w:ascii="宋体" w:hAnsi="宋体" w:cs="宋体" w:eastAsia="宋体"/>
                <w:sz w:val="24"/>
                <w:color w:val="000000"/>
              </w:rPr>
              <w:t>后，压降</w:t>
            </w:r>
            <w:r>
              <w:rPr>
                <w:rFonts w:ascii="宋体" w:hAnsi="宋体" w:cs="宋体" w:eastAsia="宋体"/>
                <w:sz w:val="24"/>
                <w:color w:val="000000"/>
              </w:rPr>
              <w:t>≤1%</w:t>
            </w:r>
            <w:r>
              <w:rPr>
                <w:rFonts w:ascii="宋体" w:hAnsi="宋体" w:cs="宋体" w:eastAsia="宋体"/>
                <w:sz w:val="24"/>
                <w:color w:val="000000"/>
              </w:rPr>
              <w:t>；</w:t>
            </w:r>
          </w:p>
          <w:p>
            <w:pPr>
              <w:pStyle w:val="null3"/>
              <w:jc w:val="left"/>
            </w:pPr>
            <w:r>
              <w:rPr>
                <w:rFonts w:ascii="宋体" w:hAnsi="宋体" w:cs="宋体" w:eastAsia="宋体"/>
                <w:sz w:val="24"/>
                <w:color w:val="000000"/>
              </w:rPr>
              <w:t>2.8医用气体正压柔性管内部直径应≥</w:t>
            </w:r>
            <w:r>
              <w:rPr>
                <w:rFonts w:ascii="宋体" w:hAnsi="宋体" w:cs="宋体" w:eastAsia="宋体"/>
                <w:sz w:val="24"/>
                <w:color w:val="000000"/>
              </w:rPr>
              <w:t>5mm</w:t>
            </w:r>
            <w:r>
              <w:rPr>
                <w:rFonts w:ascii="宋体" w:hAnsi="宋体" w:cs="宋体" w:eastAsia="宋体"/>
                <w:sz w:val="24"/>
                <w:color w:val="000000"/>
              </w:rPr>
              <w:t>；负压的管吸引管道内部直径应</w:t>
            </w:r>
            <w:r>
              <w:rPr>
                <w:rFonts w:ascii="宋体" w:hAnsi="宋体" w:cs="宋体" w:eastAsia="宋体"/>
                <w:sz w:val="24"/>
                <w:color w:val="000000"/>
              </w:rPr>
              <w:t>≥</w:t>
            </w:r>
            <w:r>
              <w:rPr>
                <w:rFonts w:ascii="宋体" w:hAnsi="宋体" w:cs="宋体" w:eastAsia="宋体"/>
                <w:sz w:val="24"/>
                <w:color w:val="000000"/>
              </w:rPr>
              <w:t>6.0</w:t>
            </w:r>
            <w:r>
              <w:rPr>
                <w:rFonts w:ascii="宋体" w:hAnsi="宋体" w:cs="宋体" w:eastAsia="宋体"/>
                <w:sz w:val="24"/>
                <w:color w:val="000000"/>
              </w:rPr>
              <w:t>mm</w:t>
            </w:r>
            <w:r>
              <w:rPr>
                <w:rFonts w:ascii="宋体" w:hAnsi="宋体" w:cs="宋体" w:eastAsia="宋体"/>
                <w:sz w:val="24"/>
                <w:color w:val="000000"/>
              </w:rPr>
              <w:t>；</w:t>
            </w:r>
          </w:p>
          <w:p>
            <w:pPr>
              <w:pStyle w:val="null3"/>
              <w:jc w:val="left"/>
            </w:pPr>
            <w:r>
              <w:rPr>
                <w:rFonts w:ascii="宋体" w:hAnsi="宋体" w:cs="宋体" w:eastAsia="宋体"/>
                <w:sz w:val="24"/>
                <w:color w:val="000000"/>
              </w:rPr>
              <w:t>2.9吊塔中用于氧化性医用气体、麻醉气体净化系统的终端中心，距离在正常工作状态或单一故障状态下可能产生火花的最近电器元件的边框应</w:t>
            </w:r>
            <w:r>
              <w:rPr>
                <w:rFonts w:ascii="宋体" w:hAnsi="宋体" w:cs="宋体" w:eastAsia="宋体"/>
                <w:sz w:val="24"/>
                <w:color w:val="000000"/>
              </w:rPr>
              <w:t>≥0.2m</w:t>
            </w:r>
            <w:r>
              <w:rPr>
                <w:rFonts w:ascii="宋体" w:hAnsi="宋体" w:cs="宋体" w:eastAsia="宋体"/>
                <w:sz w:val="24"/>
                <w:color w:val="000000"/>
              </w:rPr>
              <w:t>；</w:t>
            </w:r>
          </w:p>
          <w:p>
            <w:pPr>
              <w:pStyle w:val="null3"/>
              <w:jc w:val="left"/>
            </w:pPr>
            <w:r>
              <w:rPr>
                <w:rFonts w:ascii="宋体" w:hAnsi="宋体" w:cs="宋体" w:eastAsia="宋体"/>
                <w:sz w:val="24"/>
                <w:color w:val="000000"/>
              </w:rPr>
              <w:t>2.10吊塔的外壳防火等级</w:t>
            </w:r>
            <w:r>
              <w:rPr>
                <w:rFonts w:ascii="宋体" w:hAnsi="宋体" w:cs="宋体" w:eastAsia="宋体"/>
                <w:sz w:val="24"/>
                <w:color w:val="000000"/>
              </w:rPr>
              <w:t>≥</w:t>
            </w:r>
            <w:r>
              <w:rPr>
                <w:rFonts w:ascii="宋体" w:hAnsi="宋体" w:cs="宋体" w:eastAsia="宋体"/>
                <w:sz w:val="24"/>
                <w:color w:val="000000"/>
              </w:rPr>
              <w:t>UL94-V1</w:t>
            </w:r>
            <w:r>
              <w:rPr>
                <w:rFonts w:ascii="宋体" w:hAnsi="宋体" w:cs="宋体" w:eastAsia="宋体"/>
                <w:sz w:val="24"/>
                <w:color w:val="000000"/>
              </w:rPr>
              <w:t>级。</w:t>
            </w:r>
          </w:p>
          <w:p>
            <w:pPr>
              <w:pStyle w:val="null3"/>
              <w:jc w:val="left"/>
            </w:pPr>
            <w:r>
              <w:rPr>
                <w:rFonts w:ascii="宋体" w:hAnsi="宋体" w:cs="宋体" w:eastAsia="宋体"/>
                <w:sz w:val="24"/>
                <w:color w:val="000000"/>
              </w:rPr>
              <w:t>3.配置要求（每套）</w:t>
            </w:r>
          </w:p>
          <w:p>
            <w:pPr>
              <w:pStyle w:val="null3"/>
              <w:jc w:val="left"/>
            </w:pPr>
            <w:r>
              <w:rPr>
                <w:rFonts w:ascii="宋体" w:hAnsi="宋体" w:cs="宋体" w:eastAsia="宋体"/>
                <w:sz w:val="24"/>
                <w:color w:val="000000"/>
              </w:rPr>
              <w:t>3.1氧气，空气，负压接口各2个；</w:t>
            </w:r>
          </w:p>
          <w:p>
            <w:pPr>
              <w:pStyle w:val="null3"/>
              <w:jc w:val="left"/>
            </w:pPr>
            <w:r>
              <w:rPr>
                <w:rFonts w:ascii="宋体" w:hAnsi="宋体" w:cs="宋体" w:eastAsia="宋体"/>
                <w:sz w:val="24"/>
                <w:color w:val="000000"/>
              </w:rPr>
              <w:t>3.2国标10A5孔电源接口8个，16A接口1个，等电位2个；</w:t>
            </w:r>
          </w:p>
          <w:p>
            <w:pPr>
              <w:pStyle w:val="null3"/>
              <w:jc w:val="left"/>
            </w:pPr>
            <w:r>
              <w:rPr>
                <w:rFonts w:ascii="宋体" w:hAnsi="宋体" w:cs="宋体" w:eastAsia="宋体"/>
                <w:sz w:val="24"/>
                <w:color w:val="000000"/>
              </w:rPr>
              <w:t>3.3 网络接口2个；</w:t>
            </w:r>
          </w:p>
          <w:p>
            <w:pPr>
              <w:pStyle w:val="null3"/>
              <w:jc w:val="left"/>
            </w:pPr>
            <w:r>
              <w:rPr>
                <w:rFonts w:ascii="宋体" w:hAnsi="宋体" w:cs="宋体" w:eastAsia="宋体"/>
                <w:sz w:val="24"/>
                <w:color w:val="000000"/>
              </w:rPr>
              <w:t>3.4  2层托盘，1层抽屉。</w:t>
            </w:r>
          </w:p>
          <w:p>
            <w:pPr>
              <w:pStyle w:val="null3"/>
              <w:jc w:val="left"/>
            </w:pPr>
            <w:r>
              <w:rPr>
                <w:rFonts w:ascii="calibri" w:hAnsi="calibri" w:cs="calibri" w:eastAsia="calibri"/>
                <w:sz w:val="24"/>
                <w:b/>
                <w:color w:val="000000"/>
              </w:rPr>
              <w:t>二、</w:t>
            </w:r>
            <w:r>
              <w:rPr>
                <w:rFonts w:ascii="宋体" w:hAnsi="宋体" w:cs="宋体" w:eastAsia="宋体"/>
                <w:sz w:val="32"/>
                <w:b/>
                <w:color w:val="000000"/>
              </w:rPr>
              <w:t>脑电监测仪【核心产品】</w:t>
            </w:r>
          </w:p>
          <w:p>
            <w:pPr>
              <w:pStyle w:val="null3"/>
              <w:numPr>
                <w:ilvl w:val="0"/>
                <w:numId w:val="1"/>
              </w:numPr>
              <w:jc w:val="left"/>
            </w:pPr>
            <w:r>
              <w:rPr>
                <w:rFonts w:ascii="宋体" w:hAnsi="宋体" w:cs="宋体" w:eastAsia="宋体"/>
                <w:sz w:val="24"/>
                <w:color w:val="000000"/>
              </w:rPr>
              <w:t>整体要求：</w:t>
            </w:r>
          </w:p>
          <w:p>
            <w:pPr>
              <w:pStyle w:val="null3"/>
              <w:jc w:val="left"/>
            </w:pPr>
            <w:r>
              <w:rPr>
                <w:rFonts w:ascii="宋体" w:hAnsi="宋体" w:cs="宋体" w:eastAsia="宋体"/>
                <w:sz w:val="24"/>
                <w:color w:val="000000"/>
              </w:rPr>
              <w:t>1.1 注册要求：国食药监械“进”。</w:t>
            </w:r>
          </w:p>
          <w:p>
            <w:pPr>
              <w:pStyle w:val="null3"/>
              <w:jc w:val="left"/>
            </w:pPr>
            <w:r>
              <w:rPr>
                <w:rFonts w:ascii="宋体" w:hAnsi="宋体" w:cs="宋体" w:eastAsia="宋体"/>
                <w:sz w:val="24"/>
                <w:color w:val="000000"/>
              </w:rPr>
              <w:t>1.2 脑电监测仪在满足静态检查的基础上，能够长时间动态观察、记录脑电活动，并视频记录患者脑电活动同时期的行为状态；</w:t>
            </w:r>
          </w:p>
          <w:p>
            <w:pPr>
              <w:pStyle w:val="null3"/>
              <w:jc w:val="left"/>
            </w:pPr>
            <w:r>
              <w:rPr>
                <w:rFonts w:ascii="宋体" w:hAnsi="宋体" w:cs="宋体" w:eastAsia="宋体"/>
                <w:sz w:val="24"/>
                <w:color w:val="000000"/>
              </w:rPr>
              <w:t>▲1.3 ECG滤波功能：在脑电图采集及回放时均可使用ECG滤波功能，排除ECG对脑电图的干扰，并有自动和手动滤除功能；</w:t>
            </w:r>
          </w:p>
          <w:p>
            <w:pPr>
              <w:pStyle w:val="null3"/>
              <w:jc w:val="left"/>
            </w:pPr>
            <w:r>
              <w:rPr>
                <w:rFonts w:ascii="宋体" w:hAnsi="宋体" w:cs="宋体" w:eastAsia="宋体"/>
                <w:sz w:val="24"/>
                <w:color w:val="000000"/>
              </w:rPr>
              <w:t>1.4肌电滤波：能滤除由于病人紧张等引出的肌电干扰；</w:t>
            </w:r>
          </w:p>
          <w:p>
            <w:pPr>
              <w:pStyle w:val="null3"/>
              <w:jc w:val="left"/>
            </w:pPr>
            <w:r>
              <w:rPr>
                <w:rFonts w:ascii="宋体" w:hAnsi="宋体" w:cs="宋体" w:eastAsia="宋体"/>
                <w:sz w:val="24"/>
                <w:color w:val="000000"/>
              </w:rPr>
              <w:t>1.5动态地形图;在采集过程中实时分析各部位振幅的变化，并以图形形式表现，直观提示脑功能的变化情况；</w:t>
            </w:r>
          </w:p>
          <w:p>
            <w:pPr>
              <w:pStyle w:val="null3"/>
              <w:jc w:val="left"/>
            </w:pPr>
            <w:r>
              <w:rPr>
                <w:rFonts w:ascii="宋体" w:hAnsi="宋体" w:cs="宋体" w:eastAsia="宋体"/>
                <w:sz w:val="24"/>
                <w:color w:val="000000"/>
              </w:rPr>
              <w:t>1.6三维地形图:三维电压地形图快速分析，显示尖刺波最早出现的部位和方向，病灶源定侧定位；</w:t>
            </w:r>
          </w:p>
          <w:p>
            <w:pPr>
              <w:pStyle w:val="null3"/>
              <w:jc w:val="left"/>
            </w:pPr>
            <w:r>
              <w:rPr>
                <w:rFonts w:ascii="宋体" w:hAnsi="宋体" w:cs="宋体" w:eastAsia="宋体"/>
                <w:sz w:val="24"/>
                <w:color w:val="000000"/>
              </w:rPr>
              <w:t>1.7宽频分析软件：可自动提取分析高频振荡，也用于不同频段波形提取分析；</w:t>
            </w:r>
          </w:p>
          <w:p>
            <w:pPr>
              <w:pStyle w:val="null3"/>
              <w:jc w:val="left"/>
            </w:pPr>
            <w:r>
              <w:rPr>
                <w:rFonts w:ascii="宋体" w:hAnsi="宋体" w:cs="宋体" w:eastAsia="宋体"/>
                <w:sz w:val="24"/>
                <w:color w:val="000000"/>
              </w:rPr>
              <w:t>1.8波形局部放大和自动测量：对选择的波形进行局部放大和自动测量其波幅、时程、频率、波间期并计算其各项的平均值。</w:t>
            </w:r>
          </w:p>
          <w:p>
            <w:pPr>
              <w:pStyle w:val="null3"/>
              <w:jc w:val="left"/>
            </w:pPr>
            <w:r>
              <w:rPr>
                <w:rFonts w:ascii="宋体" w:hAnsi="宋体" w:cs="宋体" w:eastAsia="宋体"/>
                <w:sz w:val="24"/>
                <w:color w:val="000000"/>
              </w:rPr>
              <w:t>2.技术参数</w:t>
            </w:r>
          </w:p>
          <w:p>
            <w:pPr>
              <w:pStyle w:val="null3"/>
              <w:jc w:val="left"/>
            </w:pPr>
            <w:r>
              <w:rPr>
                <w:rFonts w:ascii="宋体" w:hAnsi="宋体" w:cs="宋体" w:eastAsia="宋体"/>
                <w:sz w:val="24"/>
                <w:color w:val="000000"/>
              </w:rPr>
              <w:t>2.1放大器接口：采用USB接口与主机连接；</w:t>
            </w:r>
          </w:p>
          <w:p>
            <w:pPr>
              <w:pStyle w:val="null3"/>
              <w:jc w:val="left"/>
            </w:pPr>
            <w:r>
              <w:rPr>
                <w:rFonts w:ascii="宋体" w:hAnsi="宋体" w:cs="宋体" w:eastAsia="宋体"/>
                <w:sz w:val="24"/>
                <w:color w:val="000000"/>
              </w:rPr>
              <w:t>▲2.2放大器供电模式：数据传输与供电采用同一个USB接口，不需要独立供电；</w:t>
            </w:r>
          </w:p>
          <w:p>
            <w:pPr>
              <w:pStyle w:val="null3"/>
              <w:jc w:val="left"/>
            </w:pPr>
            <w:r>
              <w:rPr>
                <w:rFonts w:ascii="宋体" w:hAnsi="宋体" w:cs="宋体" w:eastAsia="宋体"/>
                <w:sz w:val="24"/>
                <w:color w:val="000000"/>
              </w:rPr>
              <w:t>2.3放大器输入孔≥45个，其中含有血氧和呼吸末二氧化碳接入孔；</w:t>
            </w:r>
          </w:p>
          <w:p>
            <w:pPr>
              <w:pStyle w:val="null3"/>
              <w:jc w:val="left"/>
            </w:pPr>
            <w:r>
              <w:rPr>
                <w:rFonts w:ascii="宋体" w:hAnsi="宋体" w:cs="宋体" w:eastAsia="宋体"/>
                <w:sz w:val="24"/>
                <w:color w:val="000000"/>
              </w:rPr>
              <w:t>2.4输入漏电流：</w:t>
            </w:r>
            <w:r>
              <w:rPr>
                <w:rFonts w:ascii="宋体" w:hAnsi="宋体" w:cs="宋体" w:eastAsia="宋体"/>
                <w:sz w:val="24"/>
                <w:color w:val="000000"/>
              </w:rPr>
              <w:t>≤</w:t>
            </w:r>
            <w:r>
              <w:rPr>
                <w:rFonts w:ascii="宋体" w:hAnsi="宋体" w:cs="宋体" w:eastAsia="宋体"/>
                <w:sz w:val="24"/>
                <w:color w:val="000000"/>
              </w:rPr>
              <w:t>5nA；</w:t>
            </w:r>
          </w:p>
          <w:p>
            <w:pPr>
              <w:pStyle w:val="null3"/>
              <w:jc w:val="left"/>
            </w:pPr>
            <w:r>
              <w:rPr>
                <w:rFonts w:ascii="宋体" w:hAnsi="宋体" w:cs="宋体" w:eastAsia="宋体"/>
                <w:sz w:val="24"/>
                <w:color w:val="000000"/>
              </w:rPr>
              <w:t>2.5极化电压：±600mV；</w:t>
            </w:r>
          </w:p>
          <w:p>
            <w:pPr>
              <w:pStyle w:val="null3"/>
              <w:jc w:val="left"/>
            </w:pPr>
            <w:r>
              <w:rPr>
                <w:rFonts w:ascii="宋体" w:hAnsi="宋体" w:cs="宋体" w:eastAsia="宋体"/>
                <w:sz w:val="24"/>
                <w:color w:val="000000"/>
              </w:rPr>
              <w:t>2.6输入阻抗：≥100MΩ；</w:t>
            </w:r>
          </w:p>
          <w:p>
            <w:pPr>
              <w:pStyle w:val="null3"/>
              <w:jc w:val="left"/>
            </w:pPr>
            <w:r>
              <w:rPr>
                <w:rFonts w:ascii="宋体" w:hAnsi="宋体" w:cs="宋体" w:eastAsia="宋体"/>
                <w:sz w:val="24"/>
                <w:color w:val="000000"/>
              </w:rPr>
              <w:t>2.7峰峰值噪声 ：</w:t>
            </w:r>
            <w:r>
              <w:rPr>
                <w:rFonts w:ascii="宋体" w:hAnsi="宋体" w:cs="宋体" w:eastAsia="宋体"/>
                <w:sz w:val="24"/>
                <w:color w:val="000000"/>
              </w:rPr>
              <w:t>≤</w:t>
            </w:r>
            <w:r>
              <w:rPr>
                <w:rFonts w:ascii="宋体" w:hAnsi="宋体" w:cs="宋体" w:eastAsia="宋体"/>
                <w:sz w:val="24"/>
                <w:color w:val="000000"/>
              </w:rPr>
              <w:t>1.5μVp-p（频率范围0.53~120HZ）；</w:t>
            </w:r>
          </w:p>
          <w:p>
            <w:pPr>
              <w:pStyle w:val="null3"/>
              <w:jc w:val="left"/>
            </w:pPr>
            <w:r>
              <w:rPr>
                <w:rFonts w:ascii="宋体" w:hAnsi="宋体" w:cs="宋体" w:eastAsia="宋体"/>
                <w:sz w:val="24"/>
                <w:color w:val="000000"/>
              </w:rPr>
              <w:t>2.8共模抑制比：</w:t>
            </w:r>
            <w:r>
              <w:rPr>
                <w:rFonts w:ascii="宋体" w:hAnsi="宋体" w:cs="宋体" w:eastAsia="宋体"/>
                <w:sz w:val="24"/>
                <w:color w:val="000000"/>
              </w:rPr>
              <w:t>≥</w:t>
            </w:r>
            <w:r>
              <w:rPr>
                <w:rFonts w:ascii="宋体" w:hAnsi="宋体" w:cs="宋体" w:eastAsia="宋体"/>
                <w:sz w:val="24"/>
                <w:color w:val="000000"/>
              </w:rPr>
              <w:t>100dB；</w:t>
            </w:r>
          </w:p>
          <w:p>
            <w:pPr>
              <w:pStyle w:val="null3"/>
              <w:jc w:val="left"/>
            </w:pPr>
            <w:r>
              <w:rPr>
                <w:rFonts w:ascii="宋体" w:hAnsi="宋体" w:cs="宋体" w:eastAsia="宋体"/>
                <w:sz w:val="24"/>
                <w:color w:val="000000"/>
              </w:rPr>
              <w:t>2.9低频滤波：</w:t>
            </w:r>
            <w:r>
              <w:rPr>
                <w:rFonts w:ascii="宋体" w:hAnsi="宋体" w:cs="宋体" w:eastAsia="宋体"/>
                <w:sz w:val="24"/>
                <w:color w:val="000000"/>
              </w:rPr>
              <w:t>0.1-155</w:t>
            </w:r>
            <w:r>
              <w:rPr>
                <w:rFonts w:ascii="宋体" w:hAnsi="宋体" w:cs="宋体" w:eastAsia="宋体"/>
                <w:sz w:val="24"/>
                <w:color w:val="000000"/>
              </w:rPr>
              <w:t>HZ；</w:t>
            </w:r>
          </w:p>
          <w:p>
            <w:pPr>
              <w:pStyle w:val="null3"/>
              <w:jc w:val="left"/>
            </w:pPr>
            <w:r>
              <w:rPr>
                <w:rFonts w:ascii="宋体" w:hAnsi="宋体" w:cs="宋体" w:eastAsia="宋体"/>
                <w:sz w:val="24"/>
                <w:color w:val="000000"/>
              </w:rPr>
              <w:t>2.10高频滤波： 15?-300HZ ，分频斜率:-18dB/oct；</w:t>
            </w:r>
          </w:p>
          <w:p>
            <w:pPr>
              <w:pStyle w:val="null3"/>
              <w:jc w:val="left"/>
            </w:pPr>
            <w:r>
              <w:rPr>
                <w:rFonts w:ascii="宋体" w:hAnsi="宋体" w:cs="宋体" w:eastAsia="宋体"/>
                <w:sz w:val="24"/>
                <w:color w:val="000000"/>
              </w:rPr>
              <w:t>2.11 A/D转换：≥16bit；</w:t>
            </w:r>
          </w:p>
          <w:p>
            <w:pPr>
              <w:pStyle w:val="null3"/>
              <w:jc w:val="left"/>
            </w:pPr>
            <w:r>
              <w:rPr>
                <w:rFonts w:ascii="宋体" w:hAnsi="宋体" w:cs="宋体" w:eastAsia="宋体"/>
                <w:sz w:val="24"/>
                <w:color w:val="000000"/>
              </w:rPr>
              <w:t>2.12采样频率： 100，200，500，1000Hz以上可调；</w:t>
            </w:r>
          </w:p>
          <w:p>
            <w:pPr>
              <w:pStyle w:val="null3"/>
              <w:jc w:val="left"/>
            </w:pPr>
            <w:r>
              <w:rPr>
                <w:rFonts w:ascii="宋体" w:hAnsi="宋体" w:cs="宋体" w:eastAsia="宋体"/>
                <w:sz w:val="24"/>
                <w:color w:val="000000"/>
              </w:rPr>
              <w:t>2.13采样方式：所有电极同步采样；</w:t>
            </w:r>
          </w:p>
          <w:p>
            <w:pPr>
              <w:pStyle w:val="null3"/>
              <w:jc w:val="left"/>
            </w:pPr>
            <w:r>
              <w:rPr>
                <w:rFonts w:ascii="宋体" w:hAnsi="宋体" w:cs="宋体" w:eastAsia="宋体"/>
                <w:sz w:val="24"/>
                <w:color w:val="000000"/>
              </w:rPr>
              <w:t>2.14灵敏度：EEG输入: 0-200 uV/mm；DC 输入: 0-200mV/mm；</w:t>
            </w:r>
          </w:p>
          <w:p>
            <w:pPr>
              <w:pStyle w:val="null3"/>
              <w:jc w:val="left"/>
            </w:pPr>
            <w:r>
              <w:rPr>
                <w:rFonts w:ascii="宋体" w:hAnsi="宋体" w:cs="宋体" w:eastAsia="宋体"/>
                <w:sz w:val="24"/>
                <w:color w:val="000000"/>
              </w:rPr>
              <w:t>▲ 2.15高清视频图像分辨率≥1920×1080；</w:t>
            </w:r>
          </w:p>
          <w:p>
            <w:pPr>
              <w:pStyle w:val="null3"/>
              <w:jc w:val="left"/>
            </w:pPr>
            <w:r>
              <w:rPr>
                <w:rFonts w:ascii="宋体" w:hAnsi="宋体" w:cs="宋体" w:eastAsia="宋体"/>
                <w:sz w:val="24"/>
                <w:color w:val="000000"/>
              </w:rPr>
              <w:t>2.16 计算机内存≥4G,硬盘≥1T，带光驱刻录功能；</w:t>
            </w:r>
          </w:p>
          <w:p>
            <w:pPr>
              <w:pStyle w:val="null3"/>
              <w:jc w:val="left"/>
            </w:pPr>
            <w:r>
              <w:rPr>
                <w:rFonts w:ascii="宋体" w:hAnsi="宋体" w:cs="宋体" w:eastAsia="宋体"/>
                <w:sz w:val="24"/>
                <w:color w:val="000000"/>
              </w:rPr>
              <w:t>2.17 ≥19英寸液晶显示器；</w:t>
            </w:r>
          </w:p>
          <w:p>
            <w:pPr>
              <w:pStyle w:val="null3"/>
              <w:jc w:val="left"/>
            </w:pPr>
            <w:r>
              <w:rPr>
                <w:rFonts w:ascii="宋体" w:hAnsi="宋体" w:cs="宋体" w:eastAsia="宋体"/>
                <w:sz w:val="24"/>
                <w:color w:val="000000"/>
              </w:rPr>
              <w:t>3.配置要求（每套）</w:t>
            </w:r>
          </w:p>
          <w:p>
            <w:pPr>
              <w:pStyle w:val="null3"/>
              <w:jc w:val="left"/>
            </w:pPr>
            <w:r>
              <w:rPr>
                <w:rFonts w:ascii="宋体" w:hAnsi="宋体" w:cs="宋体" w:eastAsia="宋体"/>
                <w:sz w:val="24"/>
                <w:color w:val="000000"/>
              </w:rPr>
              <w:t>3.1 计算机 1套；</w:t>
            </w:r>
          </w:p>
          <w:p>
            <w:pPr>
              <w:pStyle w:val="null3"/>
              <w:jc w:val="left"/>
            </w:pPr>
            <w:r>
              <w:rPr>
                <w:rFonts w:ascii="宋体" w:hAnsi="宋体" w:cs="宋体" w:eastAsia="宋体"/>
                <w:sz w:val="24"/>
                <w:color w:val="000000"/>
              </w:rPr>
              <w:t>3.2 彩色液晶显示器 1台；</w:t>
            </w:r>
          </w:p>
          <w:p>
            <w:pPr>
              <w:pStyle w:val="null3"/>
              <w:jc w:val="left"/>
            </w:pPr>
            <w:r>
              <w:rPr>
                <w:rFonts w:ascii="宋体" w:hAnsi="宋体" w:cs="宋体" w:eastAsia="宋体"/>
                <w:sz w:val="24"/>
                <w:color w:val="000000"/>
              </w:rPr>
              <w:t>3.3 数字化电极输入盒</w:t>
            </w:r>
            <w:r>
              <w:rPr>
                <w:rFonts w:ascii="宋体" w:hAnsi="宋体" w:cs="宋体" w:eastAsia="宋体"/>
                <w:sz w:val="24"/>
                <w:color w:val="000000"/>
              </w:rPr>
              <w:t>1个；</w:t>
            </w:r>
          </w:p>
          <w:p>
            <w:pPr>
              <w:pStyle w:val="null3"/>
              <w:jc w:val="left"/>
            </w:pPr>
            <w:r>
              <w:rPr>
                <w:rFonts w:ascii="宋体" w:hAnsi="宋体" w:cs="宋体" w:eastAsia="宋体"/>
                <w:sz w:val="24"/>
                <w:color w:val="000000"/>
              </w:rPr>
              <w:t>3.4视频同步采集软件</w:t>
            </w:r>
            <w:r>
              <w:rPr>
                <w:rFonts w:ascii="宋体" w:hAnsi="宋体" w:cs="宋体" w:eastAsia="宋体"/>
                <w:sz w:val="24"/>
                <w:color w:val="000000"/>
              </w:rPr>
              <w:t>1个；</w:t>
            </w:r>
          </w:p>
          <w:p>
            <w:pPr>
              <w:pStyle w:val="null3"/>
              <w:jc w:val="left"/>
            </w:pPr>
            <w:r>
              <w:rPr>
                <w:rFonts w:ascii="宋体" w:hAnsi="宋体" w:cs="宋体" w:eastAsia="宋体"/>
                <w:sz w:val="24"/>
                <w:color w:val="000000"/>
              </w:rPr>
              <w:t>3.5高清摄像头</w:t>
            </w:r>
            <w:r>
              <w:rPr>
                <w:rFonts w:ascii="宋体" w:hAnsi="宋体" w:cs="宋体" w:eastAsia="宋体"/>
                <w:sz w:val="24"/>
                <w:color w:val="000000"/>
              </w:rPr>
              <w:t>1个；</w:t>
            </w:r>
          </w:p>
          <w:p>
            <w:pPr>
              <w:pStyle w:val="null3"/>
              <w:jc w:val="left"/>
            </w:pPr>
            <w:r>
              <w:rPr>
                <w:rFonts w:ascii="宋体" w:hAnsi="宋体" w:cs="宋体" w:eastAsia="宋体"/>
                <w:sz w:val="24"/>
                <w:color w:val="000000"/>
              </w:rPr>
              <w:t>3.6脑电系统分析软件</w:t>
            </w:r>
            <w:r>
              <w:rPr>
                <w:rFonts w:ascii="宋体" w:hAnsi="宋体" w:cs="宋体" w:eastAsia="宋体"/>
                <w:sz w:val="24"/>
                <w:color w:val="000000"/>
              </w:rPr>
              <w:t>1套；</w:t>
            </w:r>
          </w:p>
          <w:p>
            <w:pPr>
              <w:pStyle w:val="null3"/>
              <w:jc w:val="left"/>
            </w:pPr>
            <w:r>
              <w:rPr>
                <w:rFonts w:ascii="宋体" w:hAnsi="宋体" w:cs="宋体" w:eastAsia="宋体"/>
                <w:sz w:val="24"/>
                <w:color w:val="000000"/>
              </w:rPr>
              <w:t>3.7激光打印机</w:t>
            </w:r>
            <w:r>
              <w:rPr>
                <w:rFonts w:ascii="宋体" w:hAnsi="宋体" w:cs="宋体" w:eastAsia="宋体"/>
                <w:sz w:val="24"/>
                <w:color w:val="000000"/>
              </w:rPr>
              <w:t>1个；</w:t>
            </w:r>
          </w:p>
          <w:p>
            <w:pPr>
              <w:pStyle w:val="null3"/>
              <w:jc w:val="left"/>
            </w:pPr>
            <w:r>
              <w:rPr>
                <w:rFonts w:ascii="宋体" w:hAnsi="宋体" w:cs="宋体" w:eastAsia="宋体"/>
                <w:sz w:val="24"/>
                <w:color w:val="000000"/>
              </w:rPr>
              <w:t>3.8视频脑电专用台车</w:t>
            </w:r>
            <w:r>
              <w:rPr>
                <w:rFonts w:ascii="宋体" w:hAnsi="宋体" w:cs="宋体" w:eastAsia="宋体"/>
                <w:sz w:val="24"/>
                <w:color w:val="000000"/>
              </w:rPr>
              <w:t>1台。</w:t>
            </w:r>
          </w:p>
          <w:p>
            <w:pPr>
              <w:pStyle w:val="null3"/>
              <w:jc w:val="left"/>
            </w:pPr>
            <w:r>
              <w:rPr>
                <w:rFonts w:ascii="宋体" w:hAnsi="宋体" w:cs="宋体" w:eastAsia="宋体"/>
                <w:sz w:val="24"/>
                <w:color w:val="000000"/>
              </w:rPr>
              <w:t>三、</w:t>
            </w:r>
            <w:r>
              <w:rPr>
                <w:rFonts w:ascii="宋体" w:hAnsi="宋体" w:cs="宋体" w:eastAsia="宋体"/>
                <w:sz w:val="32"/>
                <w:b/>
                <w:color w:val="000000"/>
              </w:rPr>
              <w:t>呼吸机</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1.1适用于对成人、小儿和婴幼儿患者进行通气辅助及呼吸支持，中文操作界面。</w:t>
            </w:r>
          </w:p>
          <w:p>
            <w:pPr>
              <w:pStyle w:val="null3"/>
              <w:jc w:val="left"/>
            </w:pPr>
            <w:r>
              <w:rPr>
                <w:rFonts w:ascii="宋体" w:hAnsi="宋体" w:cs="宋体" w:eastAsia="宋体"/>
                <w:sz w:val="24"/>
                <w:color w:val="000000"/>
              </w:rPr>
              <w:t>1.2.气动电控呼吸机</w:t>
            </w:r>
          </w:p>
          <w:p>
            <w:pPr>
              <w:pStyle w:val="null3"/>
              <w:jc w:val="left"/>
            </w:pPr>
            <w:r>
              <w:rPr>
                <w:rFonts w:ascii="宋体" w:hAnsi="宋体" w:cs="宋体" w:eastAsia="宋体"/>
                <w:sz w:val="24"/>
                <w:color w:val="000000"/>
              </w:rPr>
              <w:t>▲1.3采用≥18英寸彩色高清触摸屏，分辨率</w:t>
            </w:r>
            <w:r>
              <w:rPr>
                <w:rFonts w:ascii="宋体" w:hAnsi="宋体" w:cs="宋体" w:eastAsia="宋体"/>
                <w:sz w:val="24"/>
                <w:color w:val="000000"/>
              </w:rPr>
              <w:t>≥</w:t>
            </w:r>
            <w:r>
              <w:rPr>
                <w:rFonts w:ascii="宋体" w:hAnsi="宋体" w:cs="宋体" w:eastAsia="宋体"/>
                <w:sz w:val="24"/>
                <w:color w:val="000000"/>
              </w:rPr>
              <w:t>1920*1080。</w:t>
            </w:r>
          </w:p>
          <w:p>
            <w:pPr>
              <w:pStyle w:val="null3"/>
              <w:jc w:val="left"/>
            </w:pPr>
            <w:r>
              <w:rPr>
                <w:rFonts w:ascii="宋体" w:hAnsi="宋体" w:cs="宋体" w:eastAsia="宋体"/>
                <w:sz w:val="24"/>
                <w:color w:val="000000"/>
              </w:rPr>
              <w:t>1.4屏幕显示：≥5道波形同屏显示，可提供4种环图，支持呼吸环、波形和监测参数同屏显示；支持短趋势、波形、监测值同屏显示。</w:t>
            </w:r>
          </w:p>
          <w:p>
            <w:pPr>
              <w:pStyle w:val="null3"/>
              <w:jc w:val="left"/>
            </w:pPr>
            <w:r>
              <w:rPr>
                <w:rFonts w:ascii="宋体" w:hAnsi="宋体" w:cs="宋体" w:eastAsia="宋体"/>
                <w:sz w:val="24"/>
                <w:color w:val="000000"/>
              </w:rPr>
              <w:t>▲1.5具备动态肺视图，能够实时图形化显示患者气道阻抗/肺顺应性/通气量等力学参数变化，动态肺视图包含肺损伤，肺塌陷风险提示。（需提供界面截图，说明书等证明材料。）</w:t>
            </w:r>
          </w:p>
          <w:p>
            <w:pPr>
              <w:pStyle w:val="null3"/>
              <w:jc w:val="left"/>
            </w:pPr>
            <w:r>
              <w:rPr>
                <w:rFonts w:ascii="宋体" w:hAnsi="宋体" w:cs="宋体" w:eastAsia="宋体"/>
                <w:sz w:val="24"/>
                <w:color w:val="000000"/>
              </w:rPr>
              <w:t>1.6自检功能，检查系统管道阻力、泄漏量和顺应性，测试流量传感器、呼气阀和安全阀等部件。</w:t>
            </w:r>
          </w:p>
          <w:p>
            <w:pPr>
              <w:pStyle w:val="null3"/>
              <w:jc w:val="left"/>
            </w:pPr>
            <w:r>
              <w:rPr>
                <w:rFonts w:ascii="宋体" w:hAnsi="宋体" w:cs="宋体" w:eastAsia="宋体"/>
                <w:sz w:val="24"/>
                <w:color w:val="000000"/>
              </w:rPr>
              <w:t>1.7≥90分钟内置后备可充电电池。</w:t>
            </w:r>
          </w:p>
          <w:p>
            <w:pPr>
              <w:pStyle w:val="null3"/>
              <w:jc w:val="left"/>
            </w:pPr>
            <w:r>
              <w:rPr>
                <w:rFonts w:ascii="宋体" w:hAnsi="宋体" w:cs="宋体" w:eastAsia="宋体"/>
                <w:sz w:val="24"/>
                <w:color w:val="000000"/>
              </w:rPr>
              <w:t>1.8具有备用内置涡轮空气气源，可在断气断电状态下继续工作。</w:t>
            </w:r>
          </w:p>
          <w:p>
            <w:pPr>
              <w:pStyle w:val="null3"/>
              <w:jc w:val="left"/>
            </w:pPr>
            <w:r>
              <w:rPr>
                <w:rFonts w:ascii="宋体" w:hAnsi="宋体" w:cs="宋体" w:eastAsia="宋体"/>
                <w:sz w:val="24"/>
                <w:color w:val="000000"/>
              </w:rPr>
              <w:t>1.9具备实时气源压力电子显示。</w:t>
            </w:r>
          </w:p>
          <w:p>
            <w:pPr>
              <w:pStyle w:val="null3"/>
              <w:jc w:val="left"/>
            </w:pPr>
            <w:r>
              <w:rPr>
                <w:rFonts w:ascii="宋体" w:hAnsi="宋体" w:cs="宋体" w:eastAsia="宋体"/>
                <w:sz w:val="24"/>
                <w:color w:val="000000"/>
              </w:rPr>
              <w:t>1.10具备有创通气、无创通气、高流量氧疗功能。</w:t>
            </w:r>
          </w:p>
          <w:p>
            <w:pPr>
              <w:pStyle w:val="null3"/>
              <w:jc w:val="left"/>
            </w:pPr>
            <w:r>
              <w:rPr>
                <w:rFonts w:ascii="宋体" w:hAnsi="宋体" w:cs="宋体" w:eastAsia="宋体"/>
                <w:sz w:val="24"/>
                <w:color w:val="000000"/>
              </w:rPr>
              <w:t>1.11病人信息，当前的设置参数、报警限和趋势，日志等数据可导出。</w:t>
            </w:r>
          </w:p>
          <w:p>
            <w:pPr>
              <w:pStyle w:val="null3"/>
              <w:jc w:val="left"/>
            </w:pPr>
            <w:r>
              <w:rPr>
                <w:rFonts w:ascii="宋体" w:hAnsi="宋体" w:cs="宋体" w:eastAsia="宋体"/>
                <w:sz w:val="24"/>
                <w:color w:val="000000"/>
              </w:rPr>
              <w:t>1.12具备截屏U盘导出功能。</w:t>
            </w:r>
          </w:p>
          <w:p>
            <w:pPr>
              <w:pStyle w:val="null3"/>
              <w:jc w:val="left"/>
            </w:pPr>
            <w:r>
              <w:rPr>
                <w:rFonts w:ascii="宋体" w:hAnsi="宋体" w:cs="宋体" w:eastAsia="宋体"/>
                <w:sz w:val="24"/>
                <w:color w:val="000000"/>
              </w:rPr>
              <w:t>1.13吸气安全阀组件可拆卸，可蒸汽消毒；呼气阀组件一体化设计，内置金属膜片流量传感器，可蒸汽消毒。</w:t>
            </w:r>
          </w:p>
          <w:p>
            <w:pPr>
              <w:pStyle w:val="null3"/>
              <w:jc w:val="left"/>
            </w:pPr>
            <w:r>
              <w:rPr>
                <w:rFonts w:ascii="宋体" w:hAnsi="宋体" w:cs="宋体" w:eastAsia="宋体"/>
                <w:sz w:val="24"/>
                <w:color w:val="000000"/>
              </w:rPr>
              <w:t>1.14具有顺磁氧功能。</w:t>
            </w:r>
          </w:p>
          <w:p>
            <w:pPr>
              <w:pStyle w:val="null3"/>
              <w:jc w:val="left"/>
            </w:pPr>
            <w:r>
              <w:rPr>
                <w:rFonts w:ascii="宋体" w:hAnsi="宋体" w:cs="宋体" w:eastAsia="宋体"/>
                <w:sz w:val="24"/>
                <w:color w:val="000000"/>
              </w:rPr>
              <w:t>2.呼吸模式及功能</w:t>
            </w:r>
          </w:p>
          <w:p>
            <w:pPr>
              <w:pStyle w:val="null3"/>
              <w:jc w:val="left"/>
            </w:pPr>
            <w:r>
              <w:rPr>
                <w:rFonts w:ascii="宋体" w:hAnsi="宋体" w:cs="宋体" w:eastAsia="宋体"/>
                <w:sz w:val="24"/>
                <w:color w:val="000000"/>
              </w:rPr>
              <w:t>2.1标配模式：容量控制通气下的辅助控制通气A/C和同步间歇指令通气SIMV、压力控制通气下的A/C和SIMV、CPAP/PSV、窒息通气模式、双水平气道正压通气模式。</w:t>
            </w:r>
          </w:p>
          <w:p>
            <w:pPr>
              <w:pStyle w:val="null3"/>
              <w:jc w:val="left"/>
            </w:pPr>
            <w:r>
              <w:rPr>
                <w:rFonts w:ascii="宋体" w:hAnsi="宋体" w:cs="宋体" w:eastAsia="宋体"/>
                <w:sz w:val="24"/>
                <w:color w:val="000000"/>
              </w:rPr>
              <w:t>2.2高级模式：自动适应性压力调整容量控制功能（如AUTOFLOW或者PRVC等）；压力释放通气APRV和压力调节容量控制-同步间歇指令模式（PRVC-SIMV）、自适应分钟通气量通气AMV。</w:t>
            </w:r>
          </w:p>
          <w:p>
            <w:pPr>
              <w:pStyle w:val="null3"/>
              <w:jc w:val="left"/>
            </w:pPr>
            <w:r>
              <w:rPr>
                <w:rFonts w:ascii="宋体" w:hAnsi="宋体" w:cs="宋体" w:eastAsia="宋体"/>
                <w:sz w:val="24"/>
                <w:color w:val="000000"/>
              </w:rPr>
              <w:t>2.3具有容量支持通气VS、心肺复苏通气CPRV、PSV-S/T通气。</w:t>
            </w:r>
          </w:p>
          <w:p>
            <w:pPr>
              <w:pStyle w:val="null3"/>
              <w:jc w:val="left"/>
            </w:pPr>
            <w:r>
              <w:rPr>
                <w:rFonts w:ascii="宋体" w:hAnsi="宋体" w:cs="宋体" w:eastAsia="宋体"/>
                <w:sz w:val="24"/>
                <w:color w:val="000000"/>
              </w:rPr>
              <w:t>2.4其他功能：手动呼吸、吸气保持、呼气保持、雾化、增氧、吸痰程序，NIF、PEEPi及P0.1测定。</w:t>
            </w:r>
          </w:p>
          <w:p>
            <w:pPr>
              <w:pStyle w:val="null3"/>
              <w:jc w:val="left"/>
            </w:pPr>
            <w:r>
              <w:rPr>
                <w:rFonts w:ascii="宋体" w:hAnsi="宋体" w:cs="宋体" w:eastAsia="宋体"/>
                <w:sz w:val="24"/>
                <w:color w:val="000000"/>
              </w:rPr>
              <w:t>2.5具有低流速P-V工具，帮助确定最佳PEEP值。</w:t>
            </w:r>
          </w:p>
          <w:p>
            <w:pPr>
              <w:pStyle w:val="null3"/>
              <w:jc w:val="left"/>
            </w:pPr>
            <w:r>
              <w:rPr>
                <w:rFonts w:ascii="宋体" w:hAnsi="宋体" w:cs="宋体" w:eastAsia="宋体"/>
                <w:sz w:val="24"/>
                <w:color w:val="000000"/>
              </w:rPr>
              <w:t>2.6具有自动插管阻力补偿（ATRC）功能，选择不同孔径的气管插管，呼吸机可以自动调节送气压力，使插管末端的压力与呼吸机压力设置值保持一致。</w:t>
            </w:r>
          </w:p>
          <w:p>
            <w:pPr>
              <w:pStyle w:val="null3"/>
              <w:jc w:val="left"/>
            </w:pPr>
            <w:r>
              <w:rPr>
                <w:rFonts w:ascii="宋体" w:hAnsi="宋体" w:cs="宋体" w:eastAsia="宋体"/>
                <w:sz w:val="24"/>
                <w:color w:val="000000"/>
              </w:rPr>
              <w:t>2.7具有智能同步技术，可在5%～85%范围内手动调节或自动设置呼气触发灵敏度。</w:t>
            </w:r>
          </w:p>
          <w:p>
            <w:pPr>
              <w:pStyle w:val="null3"/>
              <w:jc w:val="left"/>
            </w:pPr>
            <w:r>
              <w:rPr>
                <w:rFonts w:ascii="宋体" w:hAnsi="宋体" w:cs="宋体" w:eastAsia="宋体"/>
                <w:sz w:val="24"/>
                <w:color w:val="000000"/>
              </w:rPr>
              <w:t>2.8具有氧疗功能，可以调节氧疗流速（2～70L/min）和氧浓度。</w:t>
            </w:r>
          </w:p>
          <w:p>
            <w:pPr>
              <w:pStyle w:val="null3"/>
              <w:jc w:val="left"/>
            </w:pPr>
            <w:r>
              <w:rPr>
                <w:rFonts w:ascii="宋体" w:hAnsi="宋体" w:cs="宋体" w:eastAsia="宋体"/>
                <w:sz w:val="24"/>
                <w:color w:val="000000"/>
              </w:rPr>
              <w:t>2.9具有脱机功能：用户可定制脱机指征，提供信息全面的脱机功能看板，一键启动SBT，规范脱机流程。</w:t>
            </w:r>
          </w:p>
          <w:p>
            <w:pPr>
              <w:pStyle w:val="null3"/>
              <w:jc w:val="left"/>
            </w:pPr>
            <w:r>
              <w:rPr>
                <w:rFonts w:ascii="宋体" w:hAnsi="宋体" w:cs="宋体" w:eastAsia="宋体"/>
                <w:sz w:val="24"/>
                <w:color w:val="000000"/>
              </w:rPr>
              <w:t>2.10具有肺复张功能：提供控制性肺膨胀法（SI）进行肺复张。</w:t>
            </w:r>
          </w:p>
          <w:p>
            <w:pPr>
              <w:pStyle w:val="null3"/>
              <w:jc w:val="left"/>
            </w:pPr>
            <w:r>
              <w:rPr>
                <w:rFonts w:ascii="宋体" w:hAnsi="宋体" w:cs="宋体" w:eastAsia="宋体"/>
                <w:sz w:val="24"/>
                <w:color w:val="000000"/>
              </w:rPr>
              <w:t>▲2.11具有辅助压监测功能，提供两个辅助压采样口，可同时监测双通道辅助压。</w:t>
            </w:r>
          </w:p>
          <w:p>
            <w:pPr>
              <w:pStyle w:val="null3"/>
              <w:jc w:val="left"/>
            </w:pPr>
            <w:r>
              <w:rPr>
                <w:rFonts w:ascii="宋体" w:hAnsi="宋体" w:cs="宋体" w:eastAsia="宋体"/>
                <w:sz w:val="24"/>
                <w:color w:val="000000"/>
              </w:rPr>
              <w:t>2.12具有单位理想体重输送的潮气量 （TVe/IBW）的设置及监测功能。</w:t>
            </w:r>
          </w:p>
          <w:p>
            <w:pPr>
              <w:pStyle w:val="null3"/>
              <w:jc w:val="left"/>
            </w:pPr>
            <w:r>
              <w:rPr>
                <w:rFonts w:ascii="宋体" w:hAnsi="宋体" w:cs="宋体" w:eastAsia="宋体"/>
                <w:sz w:val="24"/>
                <w:color w:val="000000"/>
              </w:rPr>
              <w:t>2.13基础流速可自动调节，范围：3-40L/min（有创）；10-65L/min（无创）。</w:t>
            </w:r>
          </w:p>
          <w:p>
            <w:pPr>
              <w:pStyle w:val="null3"/>
              <w:jc w:val="left"/>
            </w:pPr>
            <w:r>
              <w:rPr>
                <w:rFonts w:ascii="宋体" w:hAnsi="宋体" w:cs="宋体" w:eastAsia="宋体"/>
                <w:sz w:val="24"/>
                <w:color w:val="000000"/>
              </w:rPr>
              <w:t>3.设置参数</w:t>
            </w:r>
          </w:p>
          <w:p>
            <w:pPr>
              <w:pStyle w:val="null3"/>
              <w:jc w:val="left"/>
            </w:pPr>
            <w:r>
              <w:rPr>
                <w:rFonts w:ascii="宋体" w:hAnsi="宋体" w:cs="宋体" w:eastAsia="宋体"/>
                <w:sz w:val="24"/>
                <w:color w:val="000000"/>
              </w:rPr>
              <w:t>3.1潮气量：20ml—4000ml。</w:t>
            </w:r>
          </w:p>
          <w:p>
            <w:pPr>
              <w:pStyle w:val="null3"/>
              <w:jc w:val="left"/>
            </w:pPr>
            <w:r>
              <w:rPr>
                <w:rFonts w:ascii="宋体" w:hAnsi="宋体" w:cs="宋体" w:eastAsia="宋体"/>
                <w:sz w:val="24"/>
                <w:color w:val="000000"/>
              </w:rPr>
              <w:t>3.2呼吸频率：1-100/min。</w:t>
            </w:r>
          </w:p>
          <w:p>
            <w:pPr>
              <w:pStyle w:val="null3"/>
              <w:jc w:val="left"/>
            </w:pPr>
            <w:r>
              <w:rPr>
                <w:rFonts w:ascii="宋体" w:hAnsi="宋体" w:cs="宋体" w:eastAsia="宋体"/>
                <w:sz w:val="24"/>
                <w:color w:val="000000"/>
              </w:rPr>
              <w:t>3.3吸气流速：6-180L/min。</w:t>
            </w:r>
          </w:p>
          <w:p>
            <w:pPr>
              <w:pStyle w:val="null3"/>
              <w:jc w:val="left"/>
            </w:pPr>
            <w:r>
              <w:rPr>
                <w:rFonts w:ascii="宋体" w:hAnsi="宋体" w:cs="宋体" w:eastAsia="宋体"/>
                <w:sz w:val="24"/>
                <w:color w:val="000000"/>
              </w:rPr>
              <w:t>3.4 SIMV频率：1-60/min。</w:t>
            </w:r>
          </w:p>
          <w:p>
            <w:pPr>
              <w:pStyle w:val="null3"/>
              <w:jc w:val="left"/>
            </w:pPr>
            <w:r>
              <w:rPr>
                <w:rFonts w:ascii="宋体" w:hAnsi="宋体" w:cs="宋体" w:eastAsia="宋体"/>
                <w:sz w:val="24"/>
                <w:color w:val="000000"/>
              </w:rPr>
              <w:t>3.5吸/呼比：4:1—1:10。</w:t>
            </w:r>
          </w:p>
          <w:p>
            <w:pPr>
              <w:pStyle w:val="null3"/>
              <w:jc w:val="left"/>
            </w:pPr>
            <w:r>
              <w:rPr>
                <w:rFonts w:ascii="宋体" w:hAnsi="宋体" w:cs="宋体" w:eastAsia="宋体"/>
                <w:sz w:val="24"/>
                <w:color w:val="000000"/>
              </w:rPr>
              <w:t>3.6最大峰值流速：180L/min。</w:t>
            </w:r>
          </w:p>
          <w:p>
            <w:pPr>
              <w:pStyle w:val="null3"/>
              <w:jc w:val="left"/>
            </w:pPr>
            <w:r>
              <w:rPr>
                <w:rFonts w:ascii="宋体" w:hAnsi="宋体" w:cs="宋体" w:eastAsia="宋体"/>
                <w:sz w:val="24"/>
                <w:color w:val="000000"/>
              </w:rPr>
              <w:t>3.7吸气压力：1--100 cmH</w:t>
            </w:r>
            <w:r>
              <w:rPr>
                <w:rFonts w:ascii="宋体" w:hAnsi="宋体" w:cs="宋体" w:eastAsia="宋体"/>
                <w:sz w:val="24"/>
                <w:color w:val="000000"/>
                <w:vertAlign w:val="subscript"/>
              </w:rPr>
              <w:t>2</w:t>
            </w:r>
            <w:r>
              <w:rPr>
                <w:rFonts w:ascii="宋体" w:hAnsi="宋体" w:cs="宋体" w:eastAsia="宋体"/>
                <w:sz w:val="24"/>
                <w:color w:val="000000"/>
              </w:rPr>
              <w:t>O。</w:t>
            </w:r>
          </w:p>
          <w:p>
            <w:pPr>
              <w:pStyle w:val="null3"/>
              <w:jc w:val="left"/>
            </w:pPr>
            <w:r>
              <w:rPr>
                <w:rFonts w:ascii="宋体" w:hAnsi="宋体" w:cs="宋体" w:eastAsia="宋体"/>
                <w:sz w:val="24"/>
                <w:color w:val="000000"/>
              </w:rPr>
              <w:t>3.8压力支持：0—100cmH</w:t>
            </w:r>
            <w:r>
              <w:rPr>
                <w:rFonts w:ascii="宋体" w:hAnsi="宋体" w:cs="宋体" w:eastAsia="宋体"/>
                <w:sz w:val="24"/>
                <w:color w:val="000000"/>
                <w:vertAlign w:val="subscript"/>
              </w:rPr>
              <w:t>2</w:t>
            </w:r>
            <w:r>
              <w:rPr>
                <w:rFonts w:ascii="宋体" w:hAnsi="宋体" w:cs="宋体" w:eastAsia="宋体"/>
                <w:sz w:val="24"/>
                <w:color w:val="000000"/>
              </w:rPr>
              <w:t>O。</w:t>
            </w:r>
          </w:p>
          <w:p>
            <w:pPr>
              <w:pStyle w:val="null3"/>
              <w:jc w:val="left"/>
            </w:pPr>
            <w:r>
              <w:rPr>
                <w:rFonts w:ascii="宋体" w:hAnsi="宋体" w:cs="宋体" w:eastAsia="宋体"/>
                <w:sz w:val="24"/>
                <w:color w:val="000000"/>
              </w:rPr>
              <w:t>3.9 PEEP：0～50 cmH</w:t>
            </w:r>
            <w:r>
              <w:rPr>
                <w:rFonts w:ascii="宋体" w:hAnsi="宋体" w:cs="宋体" w:eastAsia="宋体"/>
                <w:sz w:val="24"/>
                <w:color w:val="000000"/>
                <w:vertAlign w:val="subscript"/>
              </w:rPr>
              <w:t>2</w:t>
            </w:r>
            <w:r>
              <w:rPr>
                <w:rFonts w:ascii="宋体" w:hAnsi="宋体" w:cs="宋体" w:eastAsia="宋体"/>
                <w:sz w:val="24"/>
                <w:color w:val="000000"/>
              </w:rPr>
              <w:t>O。</w:t>
            </w:r>
          </w:p>
          <w:p>
            <w:pPr>
              <w:pStyle w:val="null3"/>
              <w:jc w:val="left"/>
            </w:pPr>
            <w:r>
              <w:rPr>
                <w:rFonts w:ascii="宋体" w:hAnsi="宋体" w:cs="宋体" w:eastAsia="宋体"/>
                <w:sz w:val="24"/>
                <w:color w:val="000000"/>
              </w:rPr>
              <w:t>3.10压力触发灵敏度：-20 —- 0.5cmH</w:t>
            </w:r>
            <w:r>
              <w:rPr>
                <w:rFonts w:ascii="宋体" w:hAnsi="宋体" w:cs="宋体" w:eastAsia="宋体"/>
                <w:sz w:val="24"/>
                <w:color w:val="000000"/>
                <w:vertAlign w:val="subscript"/>
              </w:rPr>
              <w:t>2</w:t>
            </w:r>
            <w:r>
              <w:rPr>
                <w:rFonts w:ascii="宋体" w:hAnsi="宋体" w:cs="宋体" w:eastAsia="宋体"/>
                <w:sz w:val="24"/>
                <w:color w:val="000000"/>
              </w:rPr>
              <w:t>O，或 OFF。</w:t>
            </w:r>
          </w:p>
          <w:p>
            <w:pPr>
              <w:pStyle w:val="null3"/>
              <w:jc w:val="left"/>
            </w:pPr>
            <w:r>
              <w:rPr>
                <w:rFonts w:ascii="宋体" w:hAnsi="宋体" w:cs="宋体" w:eastAsia="宋体"/>
                <w:sz w:val="24"/>
                <w:color w:val="000000"/>
              </w:rPr>
              <w:t>3.11流速触发灵敏度：0.5—20L/ min，或 OFF。</w:t>
            </w:r>
          </w:p>
          <w:p>
            <w:pPr>
              <w:pStyle w:val="null3"/>
              <w:jc w:val="left"/>
            </w:pPr>
            <w:r>
              <w:rPr>
                <w:rFonts w:ascii="宋体" w:hAnsi="宋体" w:cs="宋体" w:eastAsia="宋体"/>
                <w:sz w:val="24"/>
                <w:color w:val="000000"/>
              </w:rPr>
              <w:t>▲3.12呼气触发灵敏度：Auto，1-85%。</w:t>
            </w:r>
          </w:p>
          <w:p>
            <w:pPr>
              <w:pStyle w:val="null3"/>
              <w:jc w:val="left"/>
            </w:pPr>
            <w:r>
              <w:rPr>
                <w:rFonts w:ascii="宋体" w:hAnsi="宋体" w:cs="宋体" w:eastAsia="宋体"/>
                <w:sz w:val="24"/>
                <w:color w:val="000000"/>
              </w:rPr>
              <w:t>3.13氧浓度：21—100vol.%。</w:t>
            </w:r>
          </w:p>
          <w:p>
            <w:pPr>
              <w:pStyle w:val="null3"/>
              <w:jc w:val="left"/>
            </w:pPr>
            <w:r>
              <w:rPr>
                <w:rFonts w:ascii="宋体" w:hAnsi="宋体" w:cs="宋体" w:eastAsia="宋体"/>
                <w:sz w:val="24"/>
                <w:color w:val="000000"/>
              </w:rPr>
              <w:t>3.14叹息功能：有。</w:t>
            </w:r>
          </w:p>
          <w:p>
            <w:pPr>
              <w:pStyle w:val="null3"/>
              <w:jc w:val="left"/>
            </w:pPr>
            <w:r>
              <w:rPr>
                <w:rFonts w:ascii="宋体" w:hAnsi="宋体" w:cs="宋体" w:eastAsia="宋体"/>
                <w:sz w:val="24"/>
                <w:color w:val="000000"/>
              </w:rPr>
              <w:t>4.监测参数</w:t>
            </w:r>
          </w:p>
          <w:p>
            <w:pPr>
              <w:pStyle w:val="null3"/>
              <w:jc w:val="left"/>
            </w:pPr>
            <w:r>
              <w:rPr>
                <w:rFonts w:ascii="宋体" w:hAnsi="宋体" w:cs="宋体" w:eastAsia="宋体"/>
                <w:sz w:val="24"/>
                <w:color w:val="000000"/>
              </w:rPr>
              <w:t>4.1气道压力：PEEP、气道峰压、平台压、平均压等监测。</w:t>
            </w:r>
          </w:p>
          <w:p>
            <w:pPr>
              <w:pStyle w:val="null3"/>
              <w:jc w:val="left"/>
            </w:pPr>
            <w:r>
              <w:rPr>
                <w:rFonts w:ascii="宋体" w:hAnsi="宋体" w:cs="宋体" w:eastAsia="宋体"/>
                <w:sz w:val="24"/>
                <w:color w:val="000000"/>
              </w:rPr>
              <w:t>4.2每分钟呼出通气量：呼气分钟通气量、吸气分钟通气量、自主呼吸分钟通气量、泄漏分钟通气量的监测。</w:t>
            </w:r>
          </w:p>
          <w:p>
            <w:pPr>
              <w:pStyle w:val="null3"/>
              <w:jc w:val="left"/>
            </w:pPr>
            <w:r>
              <w:rPr>
                <w:rFonts w:ascii="宋体" w:hAnsi="宋体" w:cs="宋体" w:eastAsia="宋体"/>
                <w:sz w:val="24"/>
                <w:color w:val="000000"/>
              </w:rPr>
              <w:t>4.3潮气量的监测：吸入潮气量、呼出潮气量、自主呼吸潮气量。</w:t>
            </w:r>
          </w:p>
          <w:p>
            <w:pPr>
              <w:pStyle w:val="null3"/>
              <w:jc w:val="left"/>
            </w:pPr>
            <w:r>
              <w:rPr>
                <w:rFonts w:ascii="宋体" w:hAnsi="宋体" w:cs="宋体" w:eastAsia="宋体"/>
                <w:sz w:val="24"/>
                <w:color w:val="000000"/>
              </w:rPr>
              <w:t>4.4呼吸频率监测：总的呼吸频率、自主呼吸频率、机控呼吸频率的监测。</w:t>
            </w:r>
          </w:p>
          <w:p>
            <w:pPr>
              <w:pStyle w:val="null3"/>
              <w:jc w:val="left"/>
            </w:pPr>
            <w:r>
              <w:rPr>
                <w:rFonts w:ascii="宋体" w:hAnsi="宋体" w:cs="宋体" w:eastAsia="宋体"/>
                <w:sz w:val="24"/>
                <w:color w:val="000000"/>
              </w:rPr>
              <w:t>4.5可选波形显示：压力/时间、流速/时间、容量/时间，二氧化碳/时间，脉搏波/时间，辅助压/时间。</w:t>
            </w:r>
          </w:p>
          <w:p>
            <w:pPr>
              <w:pStyle w:val="null3"/>
              <w:jc w:val="left"/>
            </w:pPr>
            <w:r>
              <w:rPr>
                <w:rFonts w:ascii="宋体" w:hAnsi="宋体" w:cs="宋体" w:eastAsia="宋体"/>
                <w:sz w:val="24"/>
                <w:color w:val="000000"/>
              </w:rPr>
              <w:t>4.6吸入氧浓度的监测。</w:t>
            </w:r>
          </w:p>
          <w:p>
            <w:pPr>
              <w:pStyle w:val="null3"/>
              <w:jc w:val="left"/>
            </w:pPr>
            <w:r>
              <w:rPr>
                <w:rFonts w:ascii="宋体" w:hAnsi="宋体" w:cs="宋体" w:eastAsia="宋体"/>
                <w:sz w:val="24"/>
                <w:color w:val="000000"/>
              </w:rPr>
              <w:t>4.6.1具有压力/容积、流速/容积、流速/压力环，V-CO</w:t>
            </w:r>
            <w:r>
              <w:rPr>
                <w:rFonts w:ascii="宋体" w:hAnsi="宋体" w:cs="宋体" w:eastAsia="宋体"/>
                <w:sz w:val="24"/>
                <w:color w:val="000000"/>
                <w:vertAlign w:val="subscript"/>
              </w:rPr>
              <w:t>2</w:t>
            </w:r>
            <w:r>
              <w:rPr>
                <w:rFonts w:ascii="宋体" w:hAnsi="宋体" w:cs="宋体" w:eastAsia="宋体"/>
                <w:sz w:val="24"/>
                <w:color w:val="000000"/>
              </w:rPr>
              <w:t>曲线，</w:t>
            </w:r>
            <w:r>
              <w:rPr>
                <w:rFonts w:ascii="宋体" w:hAnsi="宋体" w:cs="宋体" w:eastAsia="宋体"/>
                <w:sz w:val="24"/>
                <w:color w:val="000000"/>
              </w:rPr>
              <w:t>4种呼吸环监测。</w:t>
            </w:r>
          </w:p>
          <w:p>
            <w:pPr>
              <w:pStyle w:val="null3"/>
              <w:jc w:val="left"/>
            </w:pPr>
            <w:r>
              <w:rPr>
                <w:rFonts w:ascii="宋体" w:hAnsi="宋体" w:cs="宋体" w:eastAsia="宋体"/>
                <w:sz w:val="24"/>
                <w:color w:val="000000"/>
              </w:rPr>
              <w:t>肺的力学：吸气阻力、呼气阻力、静态顺应性、动态顺应性、时间常数、呼吸功的监测。</w:t>
            </w:r>
          </w:p>
          <w:p>
            <w:pPr>
              <w:pStyle w:val="null3"/>
              <w:jc w:val="left"/>
            </w:pPr>
            <w:r>
              <w:rPr>
                <w:rFonts w:ascii="宋体" w:hAnsi="宋体" w:cs="宋体" w:eastAsia="宋体"/>
                <w:sz w:val="24"/>
                <w:color w:val="000000"/>
              </w:rPr>
              <w:t>▲4.6.2实时监测压力-时间曲线形态，并量化为牵张指数Stress Index以提示肺损伤风险。</w:t>
            </w:r>
          </w:p>
          <w:p>
            <w:pPr>
              <w:pStyle w:val="null3"/>
              <w:jc w:val="left"/>
            </w:pPr>
            <w:r>
              <w:rPr>
                <w:rFonts w:ascii="宋体" w:hAnsi="宋体" w:cs="宋体" w:eastAsia="宋体"/>
                <w:sz w:val="24"/>
                <w:color w:val="000000"/>
              </w:rPr>
              <w:t>4.6.3实时监测压力/容积环形态，并量化为肺过度膨胀系数C</w:t>
            </w:r>
            <w:r>
              <w:rPr>
                <w:rFonts w:ascii="宋体" w:hAnsi="宋体" w:cs="宋体" w:eastAsia="宋体"/>
                <w:sz w:val="24"/>
                <w:color w:val="000000"/>
                <w:vertAlign w:val="subscript"/>
              </w:rPr>
              <w:t>2</w:t>
            </w:r>
            <w:r>
              <w:rPr>
                <w:rFonts w:ascii="宋体" w:hAnsi="宋体" w:cs="宋体" w:eastAsia="宋体"/>
                <w:sz w:val="24"/>
                <w:color w:val="000000"/>
              </w:rPr>
              <w:t>0/C以提示肺损伤风险。</w:t>
            </w:r>
          </w:p>
          <w:p>
            <w:pPr>
              <w:pStyle w:val="null3"/>
              <w:jc w:val="left"/>
            </w:pPr>
            <w:r>
              <w:rPr>
                <w:rFonts w:ascii="宋体" w:hAnsi="宋体" w:cs="宋体" w:eastAsia="宋体"/>
                <w:sz w:val="24"/>
                <w:color w:val="000000"/>
              </w:rPr>
              <w:t>4.6.4具备图形化显示阻力、顺应性和自主呼吸等生理参数变化，并实时显示其趋势。</w:t>
            </w:r>
          </w:p>
          <w:p>
            <w:pPr>
              <w:pStyle w:val="null3"/>
              <w:jc w:val="left"/>
            </w:pPr>
            <w:r>
              <w:rPr>
                <w:rFonts w:ascii="宋体" w:hAnsi="宋体" w:cs="宋体" w:eastAsia="宋体"/>
                <w:sz w:val="24"/>
                <w:color w:val="000000"/>
              </w:rPr>
              <w:t>4.6.5可监测参数≥96小时的趋势图、表分析，5000条报警和操作日志记录。</w:t>
            </w:r>
          </w:p>
          <w:p>
            <w:pPr>
              <w:pStyle w:val="null3"/>
              <w:jc w:val="left"/>
            </w:pPr>
            <w:r>
              <w:rPr>
                <w:rFonts w:ascii="宋体" w:hAnsi="宋体" w:cs="宋体" w:eastAsia="宋体"/>
                <w:sz w:val="24"/>
                <w:color w:val="000000"/>
              </w:rPr>
              <w:t>5.报警功能</w:t>
            </w:r>
          </w:p>
          <w:p>
            <w:pPr>
              <w:pStyle w:val="null3"/>
              <w:jc w:val="left"/>
            </w:pPr>
            <w:r>
              <w:rPr>
                <w:rFonts w:ascii="宋体" w:hAnsi="宋体" w:cs="宋体" w:eastAsia="宋体"/>
                <w:sz w:val="24"/>
                <w:color w:val="000000"/>
              </w:rPr>
              <w:t>5.1多种报警功能，包括但不限于：气道压力、通气量、自主呼吸频率、潮气量、氧浓度、ETCO</w:t>
            </w:r>
            <w:r>
              <w:rPr>
                <w:rFonts w:ascii="宋体" w:hAnsi="宋体" w:cs="宋体" w:eastAsia="宋体"/>
                <w:sz w:val="24"/>
                <w:color w:val="000000"/>
                <w:vertAlign w:val="subscript"/>
              </w:rPr>
              <w:t>2</w:t>
            </w:r>
            <w:r>
              <w:rPr>
                <w:rFonts w:ascii="宋体" w:hAnsi="宋体" w:cs="宋体" w:eastAsia="宋体"/>
                <w:sz w:val="24"/>
                <w:color w:val="000000"/>
              </w:rPr>
              <w:t>、窒息、管路、电源、气源、电池等。</w:t>
            </w:r>
          </w:p>
          <w:p>
            <w:pPr>
              <w:pStyle w:val="null3"/>
              <w:jc w:val="left"/>
            </w:pPr>
            <w:r>
              <w:rPr>
                <w:rFonts w:ascii="宋体" w:hAnsi="宋体" w:cs="宋体" w:eastAsia="宋体"/>
                <w:sz w:val="24"/>
                <w:color w:val="000000"/>
              </w:rPr>
              <w:t>5.2报警可采用图形化指引进行故障提示。</w:t>
            </w:r>
          </w:p>
          <w:p>
            <w:pPr>
              <w:pStyle w:val="null3"/>
              <w:jc w:val="left"/>
            </w:pPr>
            <w:r>
              <w:rPr>
                <w:rFonts w:ascii="宋体" w:hAnsi="宋体" w:cs="宋体" w:eastAsia="宋体"/>
                <w:sz w:val="24"/>
                <w:color w:val="000000"/>
              </w:rPr>
              <w:t>6.其他功能</w:t>
            </w:r>
          </w:p>
          <w:p>
            <w:pPr>
              <w:pStyle w:val="null3"/>
              <w:jc w:val="left"/>
            </w:pPr>
            <w:r>
              <w:rPr>
                <w:rFonts w:ascii="宋体" w:hAnsi="宋体" w:cs="宋体" w:eastAsia="宋体"/>
                <w:sz w:val="24"/>
                <w:color w:val="000000"/>
              </w:rPr>
              <w:t>6.1具有锁屏功能，漏气自动补偿，管道的顺应性和BTPS补偿功能。</w:t>
            </w:r>
          </w:p>
          <w:p>
            <w:pPr>
              <w:pStyle w:val="null3"/>
              <w:jc w:val="left"/>
            </w:pPr>
            <w:r>
              <w:rPr>
                <w:rFonts w:ascii="宋体" w:hAnsi="宋体" w:cs="宋体" w:eastAsia="宋体"/>
                <w:sz w:val="24"/>
                <w:color w:val="000000"/>
              </w:rPr>
              <w:t>6.2可与同品牌监护仪连接。</w:t>
            </w:r>
          </w:p>
          <w:p>
            <w:pPr>
              <w:pStyle w:val="null3"/>
              <w:jc w:val="left"/>
            </w:pPr>
            <w:r>
              <w:rPr>
                <w:rFonts w:ascii="宋体" w:hAnsi="宋体" w:cs="宋体" w:eastAsia="宋体"/>
                <w:sz w:val="24"/>
                <w:color w:val="000000"/>
              </w:rPr>
              <w:t>6.3通过网络实现信息互联和呼吸机管理。</w:t>
            </w:r>
          </w:p>
          <w:p>
            <w:pPr>
              <w:pStyle w:val="null3"/>
              <w:jc w:val="left"/>
            </w:pPr>
            <w:r>
              <w:rPr>
                <w:rFonts w:ascii="宋体" w:hAnsi="宋体" w:cs="宋体" w:eastAsia="宋体"/>
                <w:sz w:val="32"/>
                <w:b/>
                <w:color w:val="000000"/>
              </w:rPr>
              <w:t>四、</w:t>
            </w:r>
            <w:r>
              <w:rPr>
                <w:rFonts w:ascii="宋体" w:hAnsi="宋体" w:cs="宋体" w:eastAsia="宋体"/>
                <w:sz w:val="32"/>
                <w:b/>
                <w:color w:val="000000"/>
              </w:rPr>
              <w:t>中央监护站</w:t>
            </w:r>
            <w:r>
              <w:rPr>
                <w:rFonts w:ascii="宋体" w:hAnsi="宋体" w:cs="宋体" w:eastAsia="宋体"/>
                <w:sz w:val="32"/>
                <w:b/>
                <w:color w:val="000000"/>
              </w:rPr>
              <w:t>系统</w:t>
            </w:r>
          </w:p>
          <w:p>
            <w:pPr>
              <w:pStyle w:val="null3"/>
              <w:spacing w:before="150" w:after="150"/>
              <w:jc w:val="left"/>
            </w:pPr>
            <w:r>
              <w:rPr>
                <w:rFonts w:ascii="宋体" w:hAnsi="宋体" w:cs="宋体" w:eastAsia="宋体"/>
                <w:sz w:val="24"/>
                <w:b/>
                <w:color w:val="000000"/>
              </w:rPr>
              <w:t>中央工作站</w:t>
            </w:r>
          </w:p>
          <w:p>
            <w:pPr>
              <w:pStyle w:val="null3"/>
              <w:jc w:val="left"/>
            </w:pPr>
            <w:r>
              <w:rPr>
                <w:rFonts w:ascii="宋体" w:hAnsi="宋体" w:cs="宋体" w:eastAsia="宋体"/>
                <w:sz w:val="24"/>
                <w:b/>
                <w:color w:val="000000"/>
              </w:rPr>
              <w:t>1.主机要求</w:t>
            </w:r>
          </w:p>
          <w:p>
            <w:pPr>
              <w:pStyle w:val="null3"/>
              <w:jc w:val="left"/>
            </w:pPr>
            <w:r>
              <w:rPr>
                <w:rFonts w:ascii="宋体" w:hAnsi="宋体" w:cs="宋体" w:eastAsia="宋体"/>
                <w:sz w:val="24"/>
                <w:color w:val="000000"/>
              </w:rPr>
              <w:t>1.1中心监护系统支持中央站,工作站,浏览站,远程查询系统等多种产品形态互连。</w:t>
            </w:r>
          </w:p>
          <w:p>
            <w:pPr>
              <w:pStyle w:val="null3"/>
              <w:jc w:val="left"/>
            </w:pPr>
            <w:r>
              <w:rPr>
                <w:rFonts w:ascii="宋体" w:hAnsi="宋体" w:cs="宋体" w:eastAsia="宋体"/>
                <w:sz w:val="24"/>
                <w:color w:val="000000"/>
              </w:rPr>
              <w:t>1.2工作站支持远程集中监护中央站上接收的病人，并提供不同控制权限的设置。</w:t>
            </w:r>
          </w:p>
          <w:p>
            <w:pPr>
              <w:pStyle w:val="null3"/>
              <w:jc w:val="left"/>
            </w:pPr>
            <w:r>
              <w:rPr>
                <w:rFonts w:ascii="宋体" w:hAnsi="宋体" w:cs="宋体" w:eastAsia="宋体"/>
                <w:sz w:val="24"/>
                <w:color w:val="000000"/>
              </w:rPr>
              <w:t>1.3中心监护系统支持有线、无线、遥测多元化的组网方式。</w:t>
            </w:r>
          </w:p>
          <w:p>
            <w:pPr>
              <w:pStyle w:val="null3"/>
              <w:jc w:val="left"/>
            </w:pPr>
            <w:r>
              <w:rPr>
                <w:rFonts w:ascii="宋体" w:hAnsi="宋体" w:cs="宋体" w:eastAsia="宋体"/>
                <w:sz w:val="24"/>
                <w:color w:val="000000"/>
              </w:rPr>
              <w:t>1.4支持手机和中央站的信息同步显示，在手机端可随时查看中央监护系统的所有病人信息。</w:t>
            </w:r>
          </w:p>
          <w:p>
            <w:pPr>
              <w:pStyle w:val="null3"/>
              <w:jc w:val="left"/>
            </w:pPr>
            <w:r>
              <w:rPr>
                <w:rFonts w:ascii="宋体" w:hAnsi="宋体" w:cs="宋体" w:eastAsia="宋体"/>
                <w:sz w:val="24"/>
                <w:b/>
                <w:color w:val="000000"/>
              </w:rPr>
              <w:t>2.系统功能配置</w:t>
            </w:r>
          </w:p>
          <w:p>
            <w:pPr>
              <w:pStyle w:val="null3"/>
              <w:jc w:val="left"/>
            </w:pPr>
            <w:r>
              <w:rPr>
                <w:rFonts w:ascii="宋体" w:hAnsi="宋体" w:cs="宋体" w:eastAsia="宋体"/>
                <w:sz w:val="24"/>
                <w:color w:val="000000"/>
              </w:rPr>
              <w:t>2.1监测参数</w:t>
            </w:r>
          </w:p>
          <w:p>
            <w:pPr>
              <w:pStyle w:val="null3"/>
              <w:jc w:val="left"/>
            </w:pPr>
            <w:r>
              <w:rPr>
                <w:rFonts w:ascii="宋体" w:hAnsi="宋体" w:cs="宋体" w:eastAsia="宋体"/>
                <w:sz w:val="24"/>
                <w:color w:val="000000"/>
              </w:rPr>
              <w:t>2.1.1中心监护系统可支持参数监测ECG，ST, QT/QTc，RESP，SPO</w:t>
            </w:r>
            <w:r>
              <w:rPr>
                <w:rFonts w:ascii="宋体" w:hAnsi="宋体" w:cs="宋体" w:eastAsia="宋体"/>
                <w:sz w:val="24"/>
                <w:color w:val="000000"/>
                <w:vertAlign w:val="subscript"/>
              </w:rPr>
              <w:t>2</w:t>
            </w:r>
            <w:r>
              <w:rPr>
                <w:rFonts w:ascii="宋体" w:hAnsi="宋体" w:cs="宋体" w:eastAsia="宋体"/>
                <w:sz w:val="24"/>
                <w:color w:val="000000"/>
              </w:rPr>
              <w:t>，</w:t>
            </w:r>
            <w:r>
              <w:rPr>
                <w:rFonts w:ascii="宋体" w:hAnsi="宋体" w:cs="宋体" w:eastAsia="宋体"/>
                <w:sz w:val="24"/>
                <w:color w:val="000000"/>
              </w:rPr>
              <w:t>PR，TEMP，NIBP，IBP，C.O.，CCO，ScvO</w:t>
            </w:r>
            <w:r>
              <w:rPr>
                <w:rFonts w:ascii="宋体" w:hAnsi="宋体" w:cs="宋体" w:eastAsia="宋体"/>
                <w:sz w:val="24"/>
                <w:color w:val="000000"/>
                <w:vertAlign w:val="subscript"/>
              </w:rPr>
              <w:t>2</w:t>
            </w:r>
            <w:r>
              <w:rPr>
                <w:rFonts w:ascii="宋体" w:hAnsi="宋体" w:cs="宋体" w:eastAsia="宋体"/>
                <w:sz w:val="24"/>
                <w:color w:val="000000"/>
              </w:rPr>
              <w:t>，</w:t>
            </w:r>
            <w:r>
              <w:rPr>
                <w:rFonts w:ascii="宋体" w:hAnsi="宋体" w:cs="宋体" w:eastAsia="宋体"/>
                <w:sz w:val="24"/>
                <w:color w:val="000000"/>
              </w:rPr>
              <w:t>ICG，BIS，RM，CO</w:t>
            </w:r>
            <w:r>
              <w:rPr>
                <w:rFonts w:ascii="宋体" w:hAnsi="宋体" w:cs="宋体" w:eastAsia="宋体"/>
                <w:sz w:val="24"/>
                <w:color w:val="000000"/>
                <w:vertAlign w:val="subscript"/>
              </w:rPr>
              <w:t>2</w:t>
            </w:r>
            <w:r>
              <w:rPr>
                <w:rFonts w:ascii="宋体" w:hAnsi="宋体" w:cs="宋体" w:eastAsia="宋体"/>
                <w:sz w:val="24"/>
                <w:color w:val="000000"/>
              </w:rPr>
              <w:t>，</w:t>
            </w:r>
            <w:r>
              <w:rPr>
                <w:rFonts w:ascii="宋体" w:hAnsi="宋体" w:cs="宋体" w:eastAsia="宋体"/>
                <w:sz w:val="24"/>
                <w:color w:val="000000"/>
              </w:rPr>
              <w:t>AG，EEG，NMT，rSO</w:t>
            </w:r>
            <w:r>
              <w:rPr>
                <w:rFonts w:ascii="宋体" w:hAnsi="宋体" w:cs="宋体" w:eastAsia="宋体"/>
                <w:sz w:val="24"/>
                <w:color w:val="000000"/>
                <w:vertAlign w:val="subscript"/>
              </w:rPr>
              <w:t>2</w:t>
            </w:r>
            <w:r>
              <w:rPr>
                <w:rFonts w:ascii="宋体" w:hAnsi="宋体" w:cs="宋体" w:eastAsia="宋体"/>
                <w:sz w:val="24"/>
                <w:color w:val="000000"/>
              </w:rPr>
              <w:t>，</w:t>
            </w:r>
            <w:r>
              <w:rPr>
                <w:rFonts w:ascii="宋体" w:hAnsi="宋体" w:cs="宋体" w:eastAsia="宋体"/>
                <w:sz w:val="24"/>
                <w:color w:val="000000"/>
              </w:rPr>
              <w:t>TcGas</w:t>
            </w:r>
          </w:p>
          <w:p>
            <w:pPr>
              <w:pStyle w:val="null3"/>
              <w:jc w:val="left"/>
            </w:pPr>
            <w:r>
              <w:rPr>
                <w:rFonts w:ascii="宋体" w:hAnsi="宋体" w:cs="宋体" w:eastAsia="宋体"/>
                <w:sz w:val="24"/>
                <w:color w:val="000000"/>
              </w:rPr>
              <w:t>2.1.2支持设备集成参数的监测</w:t>
            </w:r>
          </w:p>
          <w:p>
            <w:pPr>
              <w:pStyle w:val="null3"/>
              <w:jc w:val="left"/>
            </w:pPr>
            <w:r>
              <w:rPr>
                <w:rFonts w:ascii="宋体" w:hAnsi="宋体" w:cs="宋体" w:eastAsia="宋体"/>
                <w:sz w:val="24"/>
                <w:color w:val="000000"/>
              </w:rPr>
              <w:t>2.2显示</w:t>
            </w:r>
          </w:p>
          <w:p>
            <w:pPr>
              <w:pStyle w:val="null3"/>
              <w:jc w:val="left"/>
            </w:pPr>
            <w:r>
              <w:rPr>
                <w:rFonts w:ascii="宋体" w:hAnsi="宋体" w:cs="宋体" w:eastAsia="宋体"/>
                <w:sz w:val="24"/>
                <w:color w:val="000000"/>
              </w:rPr>
              <w:t>2.2.1中心监护系统支持Window 7</w:t>
            </w:r>
            <w:r>
              <w:rPr>
                <w:rFonts w:ascii="宋体" w:hAnsi="宋体" w:cs="宋体" w:eastAsia="宋体"/>
                <w:sz w:val="24"/>
                <w:color w:val="000000"/>
              </w:rPr>
              <w:t>及以上</w:t>
            </w:r>
            <w:r>
              <w:rPr>
                <w:rFonts w:ascii="宋体" w:hAnsi="宋体" w:cs="宋体" w:eastAsia="宋体"/>
                <w:sz w:val="24"/>
                <w:color w:val="000000"/>
              </w:rPr>
              <w:t>操作系统。</w:t>
            </w:r>
          </w:p>
          <w:p>
            <w:pPr>
              <w:pStyle w:val="null3"/>
              <w:jc w:val="left"/>
            </w:pPr>
            <w:r>
              <w:rPr>
                <w:rFonts w:ascii="宋体" w:hAnsi="宋体" w:cs="宋体" w:eastAsia="宋体"/>
                <w:sz w:val="24"/>
                <w:color w:val="000000"/>
              </w:rPr>
              <w:t>2.2.2中心监护系统支持</w:t>
            </w:r>
            <w:r>
              <w:rPr>
                <w:rFonts w:ascii="宋体" w:hAnsi="宋体" w:cs="宋体" w:eastAsia="宋体"/>
                <w:sz w:val="24"/>
                <w:color w:val="000000"/>
              </w:rPr>
              <w:t>≥</w:t>
            </w:r>
            <w:r>
              <w:rPr>
                <w:rFonts w:ascii="宋体" w:hAnsi="宋体" w:cs="宋体" w:eastAsia="宋体"/>
                <w:sz w:val="24"/>
                <w:color w:val="000000"/>
              </w:rPr>
              <w:t>19</w:t>
            </w:r>
            <w:r>
              <w:rPr>
                <w:rFonts w:ascii="宋体" w:hAnsi="宋体" w:cs="宋体" w:eastAsia="宋体"/>
                <w:sz w:val="24"/>
                <w:color w:val="000000"/>
              </w:rPr>
              <w:t>英</w:t>
            </w:r>
            <w:r>
              <w:rPr>
                <w:rFonts w:ascii="宋体" w:hAnsi="宋体" w:cs="宋体" w:eastAsia="宋体"/>
                <w:sz w:val="24"/>
                <w:color w:val="000000"/>
              </w:rPr>
              <w:t>寸液晶屏幕显示，</w:t>
            </w:r>
            <w:r>
              <w:rPr>
                <w:rFonts w:ascii="宋体" w:hAnsi="宋体" w:cs="宋体" w:eastAsia="宋体"/>
                <w:sz w:val="24"/>
                <w:color w:val="000000"/>
              </w:rPr>
              <w:t>≥</w:t>
            </w:r>
            <w:r>
              <w:rPr>
                <w:rFonts w:ascii="宋体" w:hAnsi="宋体" w:cs="宋体" w:eastAsia="宋体"/>
                <w:sz w:val="24"/>
                <w:color w:val="000000"/>
              </w:rPr>
              <w:t>1280×1024高分辨率彩色液晶显示。</w:t>
            </w:r>
          </w:p>
          <w:p>
            <w:pPr>
              <w:pStyle w:val="null3"/>
              <w:jc w:val="left"/>
            </w:pPr>
            <w:r>
              <w:rPr>
                <w:rFonts w:ascii="宋体" w:hAnsi="宋体" w:cs="宋体" w:eastAsia="宋体"/>
                <w:sz w:val="24"/>
                <w:color w:val="000000"/>
              </w:rPr>
              <w:t>▲</w:t>
            </w:r>
            <w:r>
              <w:rPr>
                <w:rFonts w:ascii="宋体" w:hAnsi="宋体" w:cs="宋体" w:eastAsia="宋体"/>
                <w:sz w:val="24"/>
                <w:color w:val="000000"/>
              </w:rPr>
              <w:t>2.2.3可同时集中监护</w:t>
            </w:r>
            <w:r>
              <w:rPr>
                <w:rFonts w:ascii="宋体" w:hAnsi="宋体" w:cs="宋体" w:eastAsia="宋体"/>
                <w:sz w:val="24"/>
                <w:color w:val="000000"/>
              </w:rPr>
              <w:t>≥</w:t>
            </w:r>
            <w:r>
              <w:rPr>
                <w:rFonts w:ascii="宋体" w:hAnsi="宋体" w:cs="宋体" w:eastAsia="宋体"/>
                <w:sz w:val="24"/>
                <w:color w:val="000000"/>
              </w:rPr>
              <w:t>64个病人，单个屏幕可支持</w:t>
            </w:r>
            <w:r>
              <w:rPr>
                <w:rFonts w:ascii="宋体" w:hAnsi="宋体" w:cs="宋体" w:eastAsia="宋体"/>
                <w:sz w:val="24"/>
                <w:color w:val="000000"/>
              </w:rPr>
              <w:t>≥</w:t>
            </w:r>
            <w:r>
              <w:rPr>
                <w:rFonts w:ascii="宋体" w:hAnsi="宋体" w:cs="宋体" w:eastAsia="宋体"/>
                <w:sz w:val="24"/>
                <w:color w:val="000000"/>
              </w:rPr>
              <w:t>16个病人的同时集中监护，支持双显示屏显示。</w:t>
            </w:r>
          </w:p>
          <w:p>
            <w:pPr>
              <w:pStyle w:val="null3"/>
              <w:jc w:val="left"/>
            </w:pPr>
            <w:r>
              <w:rPr>
                <w:rFonts w:ascii="宋体" w:hAnsi="宋体" w:cs="宋体" w:eastAsia="宋体"/>
                <w:sz w:val="24"/>
                <w:color w:val="000000"/>
              </w:rPr>
              <w:t>2.2.4多床观察时每床支持</w:t>
            </w:r>
            <w:r>
              <w:rPr>
                <w:rFonts w:ascii="宋体" w:hAnsi="宋体" w:cs="宋体" w:eastAsia="宋体"/>
                <w:sz w:val="24"/>
                <w:color w:val="000000"/>
              </w:rPr>
              <w:t>≥</w:t>
            </w:r>
            <w:r>
              <w:rPr>
                <w:rFonts w:ascii="宋体" w:hAnsi="宋体" w:cs="宋体" w:eastAsia="宋体"/>
                <w:sz w:val="24"/>
                <w:color w:val="000000"/>
              </w:rPr>
              <w:t>5个参数、</w:t>
            </w:r>
            <w:r>
              <w:rPr>
                <w:rFonts w:ascii="宋体" w:hAnsi="宋体" w:cs="宋体" w:eastAsia="宋体"/>
                <w:sz w:val="24"/>
                <w:color w:val="000000"/>
              </w:rPr>
              <w:t>≥</w:t>
            </w:r>
            <w:r>
              <w:rPr>
                <w:rFonts w:ascii="宋体" w:hAnsi="宋体" w:cs="宋体" w:eastAsia="宋体"/>
                <w:sz w:val="24"/>
                <w:color w:val="000000"/>
              </w:rPr>
              <w:t>4道波形的观察，支持大字体显示。</w:t>
            </w:r>
          </w:p>
          <w:p>
            <w:pPr>
              <w:pStyle w:val="null3"/>
              <w:jc w:val="left"/>
            </w:pPr>
            <w:r>
              <w:rPr>
                <w:rFonts w:ascii="宋体" w:hAnsi="宋体" w:cs="宋体" w:eastAsia="宋体"/>
                <w:sz w:val="24"/>
                <w:color w:val="000000"/>
              </w:rPr>
              <w:t>2.2.5多床支持床标识显示。</w:t>
            </w:r>
          </w:p>
          <w:p>
            <w:pPr>
              <w:pStyle w:val="null3"/>
              <w:jc w:val="left"/>
            </w:pPr>
            <w:r>
              <w:rPr>
                <w:rFonts w:ascii="宋体" w:hAnsi="宋体" w:cs="宋体" w:eastAsia="宋体"/>
                <w:sz w:val="24"/>
                <w:color w:val="000000"/>
              </w:rPr>
              <w:t>2.2.6支持重点观察某床病人，双屏和多屏时可支持固定一个辅助屏显示重点单床观察。</w:t>
            </w:r>
          </w:p>
          <w:p>
            <w:pPr>
              <w:pStyle w:val="null3"/>
              <w:jc w:val="left"/>
            </w:pPr>
            <w:r>
              <w:rPr>
                <w:rFonts w:ascii="宋体" w:hAnsi="宋体" w:cs="宋体" w:eastAsia="宋体"/>
                <w:sz w:val="24"/>
                <w:color w:val="000000"/>
              </w:rPr>
              <w:t>2.2.7重点观察床支持≥8道波形显示。</w:t>
            </w:r>
          </w:p>
          <w:p>
            <w:pPr>
              <w:pStyle w:val="null3"/>
              <w:jc w:val="left"/>
            </w:pPr>
            <w:r>
              <w:rPr>
                <w:rFonts w:ascii="宋体" w:hAnsi="宋体" w:cs="宋体" w:eastAsia="宋体"/>
                <w:sz w:val="24"/>
                <w:color w:val="000000"/>
              </w:rPr>
              <w:t>2.2.8提供声、光、文字多重报警提醒功能，提供高、中、低三级报警。具有报警自动记录或打印功能，保存报警时刻前后≥32秒的波形。</w:t>
            </w:r>
          </w:p>
          <w:p>
            <w:pPr>
              <w:pStyle w:val="null3"/>
              <w:jc w:val="left"/>
            </w:pPr>
            <w:r>
              <w:rPr>
                <w:rFonts w:ascii="宋体" w:hAnsi="宋体" w:cs="宋体" w:eastAsia="宋体"/>
                <w:sz w:val="24"/>
                <w:color w:val="000000"/>
              </w:rPr>
              <w:t>2.3数据记录与回顾</w:t>
            </w:r>
          </w:p>
          <w:p>
            <w:pPr>
              <w:pStyle w:val="null3"/>
              <w:jc w:val="left"/>
            </w:pPr>
            <w:r>
              <w:rPr>
                <w:rFonts w:ascii="宋体" w:hAnsi="宋体" w:cs="宋体" w:eastAsia="宋体"/>
                <w:sz w:val="24"/>
                <w:color w:val="000000"/>
              </w:rPr>
              <w:t>2.3.1支持</w:t>
            </w:r>
            <w:r>
              <w:rPr>
                <w:rFonts w:ascii="宋体" w:hAnsi="宋体" w:cs="宋体" w:eastAsia="宋体"/>
                <w:sz w:val="24"/>
                <w:color w:val="000000"/>
              </w:rPr>
              <w:t>≥</w:t>
            </w:r>
            <w:r>
              <w:rPr>
                <w:rFonts w:ascii="宋体" w:hAnsi="宋体" w:cs="宋体" w:eastAsia="宋体"/>
                <w:sz w:val="24"/>
                <w:color w:val="000000"/>
              </w:rPr>
              <w:t>240小时长趋势回顾和4小时短趋势回顾，</w:t>
            </w:r>
            <w:r>
              <w:rPr>
                <w:rFonts w:ascii="宋体" w:hAnsi="宋体" w:cs="宋体" w:eastAsia="宋体"/>
                <w:sz w:val="24"/>
                <w:color w:val="000000"/>
              </w:rPr>
              <w:t>≥</w:t>
            </w:r>
            <w:r>
              <w:rPr>
                <w:rFonts w:ascii="宋体" w:hAnsi="宋体" w:cs="宋体" w:eastAsia="宋体"/>
                <w:sz w:val="24"/>
                <w:color w:val="000000"/>
              </w:rPr>
              <w:t>240小时全息波形回顾，</w:t>
            </w:r>
            <w:r>
              <w:rPr>
                <w:rFonts w:ascii="宋体" w:hAnsi="宋体" w:cs="宋体" w:eastAsia="宋体"/>
                <w:sz w:val="24"/>
                <w:color w:val="000000"/>
              </w:rPr>
              <w:t>≥</w:t>
            </w:r>
            <w:r>
              <w:rPr>
                <w:rFonts w:ascii="宋体" w:hAnsi="宋体" w:cs="宋体" w:eastAsia="宋体"/>
                <w:sz w:val="24"/>
                <w:color w:val="000000"/>
              </w:rPr>
              <w:t>720条报警事件回顾，</w:t>
            </w:r>
            <w:r>
              <w:rPr>
                <w:rFonts w:ascii="宋体" w:hAnsi="宋体" w:cs="宋体" w:eastAsia="宋体"/>
                <w:sz w:val="24"/>
                <w:color w:val="000000"/>
              </w:rPr>
              <w:t>≥</w:t>
            </w:r>
            <w:r>
              <w:rPr>
                <w:rFonts w:ascii="宋体" w:hAnsi="宋体" w:cs="宋体" w:eastAsia="宋体"/>
                <w:sz w:val="24"/>
                <w:color w:val="000000"/>
              </w:rPr>
              <w:t>720条12导分析报告回顾等。</w:t>
            </w:r>
          </w:p>
          <w:p>
            <w:pPr>
              <w:pStyle w:val="null3"/>
              <w:jc w:val="left"/>
            </w:pPr>
            <w:r>
              <w:rPr>
                <w:rFonts w:ascii="宋体" w:hAnsi="宋体" w:cs="宋体" w:eastAsia="宋体"/>
                <w:sz w:val="24"/>
                <w:color w:val="000000"/>
              </w:rPr>
              <w:t>2.3.2支持</w:t>
            </w:r>
            <w:r>
              <w:rPr>
                <w:rFonts w:ascii="宋体" w:hAnsi="宋体" w:cs="宋体" w:eastAsia="宋体"/>
                <w:sz w:val="24"/>
                <w:color w:val="000000"/>
              </w:rPr>
              <w:t>≥</w:t>
            </w:r>
            <w:r>
              <w:rPr>
                <w:rFonts w:ascii="宋体" w:hAnsi="宋体" w:cs="宋体" w:eastAsia="宋体"/>
                <w:sz w:val="24"/>
                <w:color w:val="000000"/>
              </w:rPr>
              <w:t>24小时动态血压分析与回顾功能，支持</w:t>
            </w:r>
            <w:r>
              <w:rPr>
                <w:rFonts w:ascii="宋体" w:hAnsi="宋体" w:cs="宋体" w:eastAsia="宋体"/>
                <w:sz w:val="24"/>
                <w:color w:val="000000"/>
              </w:rPr>
              <w:t>≥</w:t>
            </w:r>
            <w:r>
              <w:rPr>
                <w:rFonts w:ascii="宋体" w:hAnsi="宋体" w:cs="宋体" w:eastAsia="宋体"/>
                <w:sz w:val="24"/>
                <w:color w:val="000000"/>
              </w:rPr>
              <w:t>1万个历史病人数据存储与回顾。</w:t>
            </w:r>
          </w:p>
          <w:p>
            <w:pPr>
              <w:pStyle w:val="null3"/>
              <w:jc w:val="left"/>
            </w:pPr>
            <w:r>
              <w:rPr>
                <w:rFonts w:ascii="宋体" w:hAnsi="宋体" w:cs="宋体" w:eastAsia="宋体"/>
                <w:sz w:val="24"/>
                <w:color w:val="000000"/>
              </w:rPr>
              <w:t>2.4打印</w:t>
            </w:r>
          </w:p>
          <w:p>
            <w:pPr>
              <w:pStyle w:val="null3"/>
              <w:jc w:val="left"/>
            </w:pPr>
            <w:r>
              <w:rPr>
                <w:rFonts w:ascii="宋体" w:hAnsi="宋体" w:cs="宋体" w:eastAsia="宋体"/>
                <w:sz w:val="24"/>
                <w:color w:val="000000"/>
              </w:rPr>
              <w:t>2.4.1支持热敏记录仪或激光打印机输出病人报告。</w:t>
            </w:r>
          </w:p>
          <w:p>
            <w:pPr>
              <w:pStyle w:val="null3"/>
              <w:jc w:val="left"/>
            </w:pPr>
            <w:r>
              <w:rPr>
                <w:rFonts w:ascii="宋体" w:hAnsi="宋体" w:cs="宋体" w:eastAsia="宋体"/>
                <w:sz w:val="24"/>
                <w:color w:val="000000"/>
              </w:rPr>
              <w:t>2.4.2支持报警报告、波形报告、趋势报告、ARR统计报告、24h动态血压报告。</w:t>
            </w:r>
          </w:p>
          <w:p>
            <w:pPr>
              <w:pStyle w:val="null3"/>
              <w:jc w:val="left"/>
            </w:pPr>
            <w:r>
              <w:rPr>
                <w:rFonts w:ascii="宋体" w:hAnsi="宋体" w:cs="宋体" w:eastAsia="宋体"/>
                <w:sz w:val="24"/>
                <w:b/>
                <w:color w:val="000000"/>
              </w:rPr>
              <w:t>插件式监护仪</w:t>
            </w:r>
          </w:p>
          <w:p>
            <w:pPr>
              <w:pStyle w:val="null3"/>
              <w:jc w:val="left"/>
            </w:pPr>
            <w:r>
              <w:rPr>
                <w:rFonts w:ascii="宋体" w:hAnsi="宋体" w:cs="宋体" w:eastAsia="宋体"/>
                <w:sz w:val="24"/>
                <w:b/>
                <w:color w:val="000000"/>
              </w:rPr>
              <w:t>1.主机要求：</w:t>
            </w:r>
          </w:p>
          <w:p>
            <w:pPr>
              <w:pStyle w:val="null3"/>
              <w:jc w:val="left"/>
            </w:pPr>
            <w:r>
              <w:rPr>
                <w:rFonts w:ascii="宋体" w:hAnsi="宋体" w:cs="宋体" w:eastAsia="宋体"/>
                <w:sz w:val="24"/>
                <w:color w:val="000000"/>
              </w:rPr>
              <w:t>1.1插件式床旁监护仪，主机、显示屏和插件槽一体化设计，主机插槽数≥4个，配备无线WIFI模块，无线连接中央监护系统；</w:t>
            </w:r>
          </w:p>
          <w:p>
            <w:pPr>
              <w:pStyle w:val="null3"/>
              <w:jc w:val="left"/>
            </w:pPr>
            <w:r>
              <w:rPr>
                <w:rFonts w:ascii="宋体" w:hAnsi="宋体" w:cs="宋体" w:eastAsia="宋体"/>
                <w:sz w:val="24"/>
                <w:color w:val="000000"/>
              </w:rPr>
              <w:t>▲1.2≥12英寸彩色触摸屏，分辨率≥1920x1080像素，≥8通道显示，显示屏亮度自动调节，屏幕支持手势滑动操作；</w:t>
            </w:r>
          </w:p>
          <w:p>
            <w:pPr>
              <w:pStyle w:val="null3"/>
              <w:jc w:val="left"/>
            </w:pPr>
            <w:r>
              <w:rPr>
                <w:rFonts w:ascii="宋体" w:hAnsi="宋体" w:cs="宋体" w:eastAsia="宋体"/>
                <w:sz w:val="24"/>
                <w:color w:val="000000"/>
              </w:rPr>
              <w:t>1.3内置锂电池，供电时间≥2小时。</w:t>
            </w:r>
          </w:p>
          <w:p>
            <w:pPr>
              <w:pStyle w:val="null3"/>
              <w:jc w:val="left"/>
            </w:pPr>
            <w:r>
              <w:rPr>
                <w:rFonts w:ascii="宋体" w:hAnsi="宋体" w:cs="宋体" w:eastAsia="宋体"/>
                <w:sz w:val="24"/>
                <w:b/>
                <w:color w:val="000000"/>
              </w:rPr>
              <w:t>2.监测参数：</w:t>
            </w:r>
          </w:p>
          <w:p>
            <w:pPr>
              <w:pStyle w:val="null3"/>
              <w:jc w:val="left"/>
            </w:pPr>
            <w:r>
              <w:rPr>
                <w:rFonts w:ascii="宋体" w:hAnsi="宋体" w:cs="宋体" w:eastAsia="宋体"/>
                <w:sz w:val="24"/>
                <w:color w:val="000000"/>
              </w:rPr>
              <w:t>2.1基本功能模块支持心电，呼吸，心率，无创血压，血氧饱和度，脉搏，双通道体温和双通道有创血压的同时监测。</w:t>
            </w:r>
          </w:p>
          <w:p>
            <w:pPr>
              <w:pStyle w:val="null3"/>
              <w:jc w:val="left"/>
            </w:pPr>
            <w:r>
              <w:rPr>
                <w:rFonts w:ascii="宋体" w:hAnsi="宋体" w:cs="宋体" w:eastAsia="宋体"/>
                <w:sz w:val="24"/>
                <w:color w:val="000000"/>
              </w:rPr>
              <w:t>▲2.2支持升级基本功能模块从监护仪拔出后作为一个独立的监护仪支持病人的无缝转移，具有显示屏，屏幕尺寸</w:t>
            </w:r>
            <w:r>
              <w:rPr>
                <w:rFonts w:ascii="宋体" w:hAnsi="宋体" w:cs="宋体" w:eastAsia="宋体"/>
                <w:sz w:val="24"/>
                <w:color w:val="000000"/>
              </w:rPr>
              <w:t>≥5</w:t>
            </w:r>
            <w:r>
              <w:rPr>
                <w:rFonts w:ascii="宋体" w:hAnsi="宋体" w:cs="宋体" w:eastAsia="宋体"/>
                <w:sz w:val="24"/>
                <w:color w:val="000000"/>
              </w:rPr>
              <w:t>英寸</w:t>
            </w:r>
            <w:r>
              <w:rPr>
                <w:rFonts w:ascii="宋体" w:hAnsi="宋体" w:cs="宋体" w:eastAsia="宋体"/>
                <w:sz w:val="24"/>
                <w:color w:val="000000"/>
              </w:rPr>
              <w:t>，内置锂电池供电</w:t>
            </w:r>
            <w:r>
              <w:rPr>
                <w:rFonts w:ascii="宋体" w:hAnsi="宋体" w:cs="宋体" w:eastAsia="宋体"/>
                <w:sz w:val="24"/>
                <w:color w:val="000000"/>
              </w:rPr>
              <w:t>≥5小时。</w:t>
            </w:r>
          </w:p>
          <w:p>
            <w:pPr>
              <w:pStyle w:val="null3"/>
              <w:jc w:val="left"/>
            </w:pPr>
            <w:r>
              <w:rPr>
                <w:rFonts w:ascii="宋体" w:hAnsi="宋体" w:cs="宋体" w:eastAsia="宋体"/>
                <w:sz w:val="24"/>
                <w:color w:val="000000"/>
              </w:rPr>
              <w:t>2.3无创血压</w:t>
            </w:r>
          </w:p>
          <w:p>
            <w:pPr>
              <w:pStyle w:val="null3"/>
              <w:jc w:val="left"/>
            </w:pPr>
            <w:r>
              <w:rPr>
                <w:rFonts w:ascii="宋体" w:hAnsi="宋体" w:cs="宋体" w:eastAsia="宋体"/>
                <w:sz w:val="24"/>
                <w:color w:val="000000"/>
              </w:rPr>
              <w:t>2.3.1无创血压提供手动、自动间隔、连续、序列四种测量模式。</w:t>
            </w:r>
          </w:p>
          <w:p>
            <w:pPr>
              <w:pStyle w:val="null3"/>
              <w:jc w:val="left"/>
            </w:pPr>
            <w:r>
              <w:rPr>
                <w:rFonts w:ascii="宋体" w:hAnsi="宋体" w:cs="宋体" w:eastAsia="宋体"/>
                <w:sz w:val="24"/>
                <w:color w:val="000000"/>
              </w:rPr>
              <w:t>2.3.2无创血压成人测量范围：25-290mmHg（收缩压），10-250mmHg（舒张压），15-260mmHg（平均压）。</w:t>
            </w:r>
          </w:p>
          <w:p>
            <w:pPr>
              <w:pStyle w:val="null3"/>
              <w:jc w:val="left"/>
            </w:pPr>
            <w:r>
              <w:rPr>
                <w:rFonts w:ascii="宋体" w:hAnsi="宋体" w:cs="宋体" w:eastAsia="宋体"/>
                <w:sz w:val="24"/>
                <w:color w:val="000000"/>
              </w:rPr>
              <w:t>2.4血氧饱和度：</w:t>
            </w:r>
          </w:p>
          <w:p>
            <w:pPr>
              <w:pStyle w:val="null3"/>
              <w:jc w:val="left"/>
            </w:pPr>
            <w:r>
              <w:rPr>
                <w:rFonts w:ascii="宋体" w:hAnsi="宋体" w:cs="宋体" w:eastAsia="宋体"/>
                <w:sz w:val="24"/>
                <w:color w:val="000000"/>
              </w:rPr>
              <w:t>2.4.1测量范围：0-100%；</w:t>
            </w:r>
          </w:p>
          <w:p>
            <w:pPr>
              <w:pStyle w:val="null3"/>
              <w:jc w:val="left"/>
            </w:pPr>
            <w:r>
              <w:rPr>
                <w:rFonts w:ascii="宋体" w:hAnsi="宋体" w:cs="宋体" w:eastAsia="宋体"/>
                <w:sz w:val="24"/>
                <w:color w:val="000000"/>
              </w:rPr>
              <w:t>2.4.2精确度：±2%（70-100％，成人/小儿，非运动状态）；±3％（70-100％，新生儿，非运动状态）；±3％（70-100％，成人/小儿/新生儿，运动状态）；</w:t>
            </w:r>
          </w:p>
          <w:p>
            <w:pPr>
              <w:pStyle w:val="null3"/>
              <w:jc w:val="left"/>
            </w:pPr>
            <w:r>
              <w:rPr>
                <w:rFonts w:ascii="宋体" w:hAnsi="宋体" w:cs="宋体" w:eastAsia="宋体"/>
                <w:sz w:val="24"/>
                <w:color w:val="000000"/>
              </w:rPr>
              <w:t>2.4.3可显示PI血氧灌注指数。</w:t>
            </w:r>
          </w:p>
          <w:p>
            <w:pPr>
              <w:pStyle w:val="null3"/>
              <w:jc w:val="left"/>
            </w:pPr>
            <w:r>
              <w:rPr>
                <w:rFonts w:ascii="宋体" w:hAnsi="宋体" w:cs="宋体" w:eastAsia="宋体"/>
                <w:sz w:val="24"/>
                <w:color w:val="000000"/>
              </w:rPr>
              <w:t>2.5心电监测</w:t>
            </w:r>
          </w:p>
          <w:p>
            <w:pPr>
              <w:pStyle w:val="null3"/>
              <w:jc w:val="left"/>
            </w:pPr>
            <w:r>
              <w:rPr>
                <w:rFonts w:ascii="宋体" w:hAnsi="宋体" w:cs="宋体" w:eastAsia="宋体"/>
                <w:sz w:val="24"/>
                <w:color w:val="000000"/>
              </w:rPr>
              <w:t>2.5.1支持3/5导心电监测；</w:t>
            </w:r>
          </w:p>
          <w:p>
            <w:pPr>
              <w:pStyle w:val="null3"/>
              <w:jc w:val="left"/>
            </w:pPr>
            <w:r>
              <w:rPr>
                <w:rFonts w:ascii="宋体" w:hAnsi="宋体" w:cs="宋体" w:eastAsia="宋体"/>
                <w:sz w:val="24"/>
                <w:color w:val="000000"/>
              </w:rPr>
              <w:t>2.5.2支持房颤心律失常分析功能，支持</w:t>
            </w:r>
            <w:r>
              <w:rPr>
                <w:rFonts w:ascii="宋体" w:hAnsi="宋体" w:cs="宋体" w:eastAsia="宋体"/>
                <w:sz w:val="24"/>
                <w:color w:val="000000"/>
              </w:rPr>
              <w:t>≥</w:t>
            </w:r>
            <w:r>
              <w:rPr>
                <w:rFonts w:ascii="宋体" w:hAnsi="宋体" w:cs="宋体" w:eastAsia="宋体"/>
                <w:sz w:val="24"/>
                <w:color w:val="000000"/>
              </w:rPr>
              <w:t>20种实时心律失常分析；</w:t>
            </w:r>
          </w:p>
          <w:p>
            <w:pPr>
              <w:pStyle w:val="null3"/>
              <w:jc w:val="left"/>
            </w:pPr>
            <w:r>
              <w:rPr>
                <w:rFonts w:ascii="宋体" w:hAnsi="宋体" w:cs="宋体" w:eastAsia="宋体"/>
                <w:sz w:val="24"/>
                <w:color w:val="000000"/>
              </w:rPr>
              <w:t>2.5.3提供ST段分析功能，支持分组显示心脏前壁，下壁和侧壁的ST实时片段和参考片段；</w:t>
            </w:r>
          </w:p>
          <w:p>
            <w:pPr>
              <w:pStyle w:val="null3"/>
              <w:jc w:val="left"/>
            </w:pPr>
            <w:r>
              <w:rPr>
                <w:rFonts w:ascii="宋体" w:hAnsi="宋体" w:cs="宋体" w:eastAsia="宋体"/>
                <w:sz w:val="24"/>
                <w:color w:val="000000"/>
              </w:rPr>
              <w:t>2.5.4监测ST段抬高或者压低，提供ST报警。提供单个，或多个ST值报警，并支持相对的报警限设置；</w:t>
            </w:r>
          </w:p>
          <w:p>
            <w:pPr>
              <w:pStyle w:val="null3"/>
              <w:jc w:val="left"/>
            </w:pPr>
            <w:r>
              <w:rPr>
                <w:rFonts w:ascii="宋体" w:hAnsi="宋体" w:cs="宋体" w:eastAsia="宋体"/>
                <w:sz w:val="24"/>
                <w:color w:val="000000"/>
              </w:rPr>
              <w:t>2.5.5提供导联类型自动识别功能，具备智能导联脱落监测功能；</w:t>
            </w:r>
          </w:p>
          <w:p>
            <w:pPr>
              <w:pStyle w:val="null3"/>
              <w:jc w:val="left"/>
            </w:pPr>
            <w:r>
              <w:rPr>
                <w:rFonts w:ascii="宋体" w:hAnsi="宋体" w:cs="宋体" w:eastAsia="宋体"/>
                <w:sz w:val="24"/>
                <w:color w:val="000000"/>
              </w:rPr>
              <w:t>2.5.6具有QT/QTc测量功能，提供QT，QTc和</w:t>
            </w:r>
            <w:r>
              <w:rPr>
                <w:rFonts w:ascii="宋体" w:hAnsi="宋体" w:cs="宋体" w:eastAsia="宋体"/>
                <w:sz w:val="24"/>
                <w:color w:val="000000"/>
              </w:rPr>
              <w:t>Δ</w:t>
            </w:r>
            <w:r>
              <w:rPr>
                <w:rFonts w:ascii="宋体" w:hAnsi="宋体" w:cs="宋体" w:eastAsia="宋体"/>
                <w:sz w:val="24"/>
                <w:color w:val="000000"/>
              </w:rPr>
              <w:t>QTc参数值,提供QT和QTc模板；</w:t>
            </w:r>
          </w:p>
          <w:p>
            <w:pPr>
              <w:pStyle w:val="null3"/>
              <w:jc w:val="left"/>
            </w:pPr>
            <w:r>
              <w:rPr>
                <w:rFonts w:ascii="宋体" w:hAnsi="宋体" w:cs="宋体" w:eastAsia="宋体"/>
                <w:sz w:val="24"/>
                <w:color w:val="000000"/>
              </w:rPr>
              <w:t>2.6有创血压</w:t>
            </w:r>
          </w:p>
          <w:p>
            <w:pPr>
              <w:pStyle w:val="null3"/>
              <w:jc w:val="left"/>
            </w:pPr>
            <w:r>
              <w:rPr>
                <w:rFonts w:ascii="宋体" w:hAnsi="宋体" w:cs="宋体" w:eastAsia="宋体"/>
                <w:sz w:val="24"/>
                <w:color w:val="000000"/>
              </w:rPr>
              <w:t>2.6.1支持双通道有创压IBP监测，提供肺动脉锲压（PAWP）的监测和PPV参数监测；</w:t>
            </w:r>
          </w:p>
          <w:p>
            <w:pPr>
              <w:pStyle w:val="null3"/>
              <w:jc w:val="left"/>
            </w:pPr>
            <w:r>
              <w:rPr>
                <w:rFonts w:ascii="宋体" w:hAnsi="宋体" w:cs="宋体" w:eastAsia="宋体"/>
                <w:sz w:val="24"/>
                <w:color w:val="000000"/>
              </w:rPr>
              <w:t>2.6.2支持升级</w:t>
            </w:r>
            <w:r>
              <w:rPr>
                <w:rFonts w:ascii="宋体" w:hAnsi="宋体" w:cs="宋体" w:eastAsia="宋体"/>
                <w:sz w:val="24"/>
                <w:color w:val="000000"/>
              </w:rPr>
              <w:t>≥</w:t>
            </w:r>
            <w:r>
              <w:rPr>
                <w:rFonts w:ascii="宋体" w:hAnsi="宋体" w:cs="宋体" w:eastAsia="宋体"/>
                <w:sz w:val="24"/>
                <w:color w:val="000000"/>
              </w:rPr>
              <w:t>8通道有创压监测，支持</w:t>
            </w:r>
            <w:r>
              <w:rPr>
                <w:rFonts w:ascii="宋体" w:hAnsi="宋体" w:cs="宋体" w:eastAsia="宋体"/>
                <w:sz w:val="24"/>
                <w:color w:val="000000"/>
              </w:rPr>
              <w:t>≥</w:t>
            </w:r>
            <w:r>
              <w:rPr>
                <w:rFonts w:ascii="宋体" w:hAnsi="宋体" w:cs="宋体" w:eastAsia="宋体"/>
                <w:sz w:val="24"/>
                <w:color w:val="000000"/>
              </w:rPr>
              <w:t>4道IBP波形叠加显示，满足临床对比查看和节约显示空间的需求</w:t>
            </w:r>
          </w:p>
          <w:p>
            <w:pPr>
              <w:pStyle w:val="null3"/>
              <w:jc w:val="left"/>
            </w:pPr>
            <w:r>
              <w:rPr>
                <w:rFonts w:ascii="宋体" w:hAnsi="宋体" w:cs="宋体" w:eastAsia="宋体"/>
                <w:sz w:val="24"/>
                <w:color w:val="000000"/>
              </w:rPr>
              <w:t>2.7扩展功能：</w:t>
            </w:r>
          </w:p>
          <w:p>
            <w:pPr>
              <w:pStyle w:val="null3"/>
              <w:jc w:val="left"/>
            </w:pPr>
            <w:r>
              <w:rPr>
                <w:rFonts w:ascii="宋体" w:hAnsi="宋体" w:cs="宋体" w:eastAsia="宋体"/>
                <w:sz w:val="24"/>
                <w:color w:val="000000"/>
              </w:rPr>
              <w:t>2.7.1标配具备血液动力学，药物计算，氧合计算，通气计算和肾功能计算功能，并提供截图证明材料。</w:t>
            </w:r>
          </w:p>
          <w:p>
            <w:pPr>
              <w:pStyle w:val="null3"/>
              <w:jc w:val="left"/>
            </w:pPr>
            <w:r>
              <w:rPr>
                <w:rFonts w:ascii="宋体" w:hAnsi="宋体" w:cs="宋体" w:eastAsia="宋体"/>
                <w:sz w:val="24"/>
                <w:color w:val="000000"/>
              </w:rPr>
              <w:t>2.7.2 具有PiCCO血流动力学监测模块，非漂浮导管热稀释法或无创阻抗法，可监测胸腔内血容量(ITBV)、血管外肺水(EVLW)，肺毛细血管通透性指数(PVPI)等参数。</w:t>
            </w:r>
          </w:p>
          <w:p>
            <w:pPr>
              <w:pStyle w:val="null3"/>
              <w:jc w:val="left"/>
            </w:pPr>
            <w:r>
              <w:rPr>
                <w:rFonts w:ascii="宋体" w:hAnsi="宋体" w:cs="宋体" w:eastAsia="宋体"/>
                <w:sz w:val="24"/>
                <w:color w:val="000000"/>
              </w:rPr>
              <w:t>2.7.3模块或单机支持BIS功能，提供≥4通道EEG、双频指数（BIS）、肌电活动(EMG),抑制比（SR），频谱边缘频率（SEF）等检测。</w:t>
            </w:r>
          </w:p>
          <w:p>
            <w:pPr>
              <w:pStyle w:val="null3"/>
              <w:jc w:val="left"/>
            </w:pPr>
            <w:r>
              <w:rPr>
                <w:rFonts w:ascii="宋体" w:hAnsi="宋体" w:cs="宋体" w:eastAsia="宋体"/>
                <w:sz w:val="24"/>
                <w:color w:val="000000"/>
              </w:rPr>
              <w:t>2.7.3</w:t>
            </w:r>
            <w:r>
              <w:rPr>
                <w:rFonts w:ascii="宋体" w:hAnsi="宋体" w:cs="宋体" w:eastAsia="宋体"/>
                <w:sz w:val="24"/>
                <w:color w:val="000000"/>
              </w:rPr>
              <w:t>≥</w:t>
            </w:r>
            <w:r>
              <w:rPr>
                <w:rFonts w:ascii="宋体" w:hAnsi="宋体" w:cs="宋体" w:eastAsia="宋体"/>
                <w:sz w:val="24"/>
                <w:color w:val="000000"/>
              </w:rPr>
              <w:t>800条事件回顾。每条报警事件至少能够存储32秒三道相关波形，以及报警触发时所有测量参数值。事件回顾时能够提供报警事件列表。能够根据时间、报警优先级、报警类型和参数组对事件进行筛选。</w:t>
            </w:r>
          </w:p>
          <w:p>
            <w:pPr>
              <w:pStyle w:val="null3"/>
              <w:numPr>
                <w:ilvl w:val="0"/>
                <w:numId w:val="1"/>
              </w:numPr>
              <w:jc w:val="left"/>
            </w:pPr>
            <w:r>
              <w:rPr>
                <w:rFonts w:ascii="宋体" w:hAnsi="宋体" w:cs="宋体" w:eastAsia="宋体"/>
                <w:sz w:val="24"/>
                <w:color w:val="000000"/>
              </w:rPr>
              <w:t>配置要求</w:t>
            </w:r>
          </w:p>
          <w:p>
            <w:pPr>
              <w:pStyle w:val="null3"/>
              <w:jc w:val="left"/>
            </w:pPr>
            <w:r>
              <w:rPr>
                <w:rFonts w:ascii="宋体" w:hAnsi="宋体" w:cs="宋体" w:eastAsia="宋体"/>
                <w:sz w:val="24"/>
                <w:color w:val="000000"/>
              </w:rPr>
              <w:t>3.1中央监护站主机 2台；</w:t>
            </w:r>
          </w:p>
          <w:p>
            <w:pPr>
              <w:pStyle w:val="null3"/>
              <w:jc w:val="left"/>
            </w:pPr>
            <w:r>
              <w:rPr>
                <w:rFonts w:ascii="宋体" w:hAnsi="宋体" w:cs="宋体" w:eastAsia="宋体"/>
                <w:sz w:val="24"/>
                <w:color w:val="000000"/>
              </w:rPr>
              <w:t>3.2≥19英寸液晶显示器 2台；</w:t>
            </w:r>
          </w:p>
          <w:p>
            <w:pPr>
              <w:pStyle w:val="null3"/>
              <w:jc w:val="left"/>
            </w:pPr>
            <w:r>
              <w:rPr>
                <w:rFonts w:ascii="宋体" w:hAnsi="宋体" w:cs="宋体" w:eastAsia="宋体"/>
                <w:sz w:val="24"/>
                <w:color w:val="000000"/>
              </w:rPr>
              <w:t>3.3监护仪 19台；无线模块 19个；</w:t>
            </w:r>
          </w:p>
          <w:p>
            <w:pPr>
              <w:pStyle w:val="null3"/>
              <w:jc w:val="left"/>
            </w:pPr>
            <w:r>
              <w:rPr>
                <w:rFonts w:ascii="宋体" w:hAnsi="宋体" w:cs="宋体" w:eastAsia="宋体"/>
                <w:sz w:val="24"/>
                <w:color w:val="000000"/>
              </w:rPr>
              <w:t>3.4 BIS模块3个；</w:t>
            </w:r>
          </w:p>
          <w:p>
            <w:pPr>
              <w:pStyle w:val="null3"/>
              <w:jc w:val="left"/>
            </w:pPr>
            <w:r>
              <w:rPr>
                <w:rFonts w:ascii="宋体" w:hAnsi="宋体" w:cs="宋体" w:eastAsia="宋体"/>
                <w:sz w:val="24"/>
                <w:color w:val="000000"/>
              </w:rPr>
              <w:t>3.5转运模块 2个。</w:t>
            </w:r>
          </w:p>
          <w:p>
            <w:pPr>
              <w:pStyle w:val="null3"/>
              <w:jc w:val="left"/>
            </w:pPr>
            <w:r>
              <w:rPr>
                <w:rFonts w:ascii="宋体" w:hAnsi="宋体" w:cs="宋体" w:eastAsia="宋体"/>
                <w:sz w:val="32"/>
                <w:b/>
                <w:color w:val="000000"/>
              </w:rPr>
              <w:t>五、</w:t>
            </w:r>
            <w:r>
              <w:rPr>
                <w:rFonts w:ascii="宋体" w:hAnsi="宋体" w:cs="宋体" w:eastAsia="宋体"/>
                <w:sz w:val="32"/>
                <w:b/>
                <w:color w:val="000000"/>
              </w:rPr>
              <w:t>转运呼吸机</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1.1用于成人、小儿患者通气辅助及呼吸支持；</w:t>
            </w:r>
          </w:p>
          <w:p>
            <w:pPr>
              <w:pStyle w:val="null3"/>
              <w:jc w:val="left"/>
            </w:pPr>
            <w:r>
              <w:rPr>
                <w:rFonts w:ascii="宋体" w:hAnsi="宋体" w:cs="宋体" w:eastAsia="宋体"/>
                <w:sz w:val="24"/>
                <w:color w:val="000000"/>
              </w:rPr>
              <w:t>1.2电动电控设计，涡轮驱动空气气源；</w:t>
            </w:r>
          </w:p>
          <w:p>
            <w:pPr>
              <w:pStyle w:val="null3"/>
              <w:jc w:val="left"/>
            </w:pPr>
            <w:r>
              <w:rPr>
                <w:rFonts w:ascii="宋体" w:hAnsi="宋体" w:cs="宋体" w:eastAsia="宋体"/>
                <w:sz w:val="24"/>
                <w:color w:val="000000"/>
              </w:rPr>
              <w:t>1.3 ≥7英寸彩色TFT触摸控制屏，分辨率≥800*480，可同时显示波形和监测参数，具有屏幕亮度自动调节及关机电量显示功能；</w:t>
            </w:r>
          </w:p>
          <w:p>
            <w:pPr>
              <w:pStyle w:val="null3"/>
              <w:jc w:val="left"/>
            </w:pPr>
            <w:r>
              <w:rPr>
                <w:rFonts w:ascii="宋体" w:hAnsi="宋体" w:cs="宋体" w:eastAsia="宋体"/>
                <w:sz w:val="24"/>
                <w:color w:val="000000"/>
              </w:rPr>
              <w:t>1.4电池续航时间≥10小时；</w:t>
            </w:r>
          </w:p>
          <w:p>
            <w:pPr>
              <w:pStyle w:val="null3"/>
              <w:jc w:val="left"/>
            </w:pPr>
            <w:r>
              <w:rPr>
                <w:rFonts w:ascii="宋体" w:hAnsi="宋体" w:cs="宋体" w:eastAsia="宋体"/>
                <w:sz w:val="24"/>
                <w:color w:val="000000"/>
              </w:rPr>
              <w:t>1.5呼吸机主机重量≤4.5kg；</w:t>
            </w:r>
          </w:p>
          <w:p>
            <w:pPr>
              <w:pStyle w:val="null3"/>
              <w:jc w:val="left"/>
            </w:pPr>
            <w:r>
              <w:rPr>
                <w:rFonts w:ascii="宋体" w:hAnsi="宋体" w:cs="宋体" w:eastAsia="宋体"/>
                <w:sz w:val="24"/>
                <w:color w:val="000000"/>
              </w:rPr>
              <w:t>1.6高性能涡轮，峰值流速≥210L/min；</w:t>
            </w:r>
          </w:p>
          <w:p>
            <w:pPr>
              <w:pStyle w:val="null3"/>
              <w:jc w:val="left"/>
            </w:pPr>
            <w:r>
              <w:rPr>
                <w:rFonts w:ascii="宋体" w:hAnsi="宋体" w:cs="宋体" w:eastAsia="宋体"/>
                <w:sz w:val="24"/>
                <w:color w:val="000000"/>
              </w:rPr>
              <w:t>1.7可配备提拿悬挂一体化多功能把手。</w:t>
            </w:r>
          </w:p>
          <w:p>
            <w:pPr>
              <w:pStyle w:val="null3"/>
              <w:jc w:val="left"/>
            </w:pPr>
            <w:r>
              <w:rPr>
                <w:rFonts w:ascii="宋体" w:hAnsi="宋体" w:cs="宋体" w:eastAsia="宋体"/>
                <w:sz w:val="24"/>
                <w:color w:val="000000"/>
              </w:rPr>
              <w:t>2.呼吸模式及功能</w:t>
            </w:r>
          </w:p>
          <w:p>
            <w:pPr>
              <w:pStyle w:val="null3"/>
              <w:jc w:val="left"/>
            </w:pPr>
            <w:r>
              <w:rPr>
                <w:rFonts w:ascii="宋体" w:hAnsi="宋体" w:cs="宋体" w:eastAsia="宋体"/>
                <w:sz w:val="24"/>
                <w:color w:val="000000"/>
              </w:rPr>
              <w:t>▲2.1 容量控制/辅助通气模式V-A/C和容量同步间歇指令通气模式V-SIMV；压力控制/辅助通气模式P-A/C和压力同步间歇指令通气模式P-SIMV；持续气道正压通气模式/压力支持通气模式CPAP/PSV、双水平气道正压通气模式、心肺复苏通气模式；</w:t>
            </w:r>
          </w:p>
          <w:p>
            <w:pPr>
              <w:pStyle w:val="null3"/>
              <w:jc w:val="left"/>
            </w:pPr>
            <w:r>
              <w:rPr>
                <w:rFonts w:ascii="宋体" w:hAnsi="宋体" w:cs="宋体" w:eastAsia="宋体"/>
                <w:sz w:val="24"/>
                <w:color w:val="000000"/>
              </w:rPr>
              <w:t>2.2具有无创通气模式和氧疗模式；</w:t>
            </w:r>
          </w:p>
          <w:p>
            <w:pPr>
              <w:pStyle w:val="null3"/>
              <w:jc w:val="left"/>
            </w:pPr>
            <w:r>
              <w:rPr>
                <w:rFonts w:ascii="宋体" w:hAnsi="宋体" w:cs="宋体" w:eastAsia="宋体"/>
                <w:sz w:val="24"/>
                <w:color w:val="000000"/>
              </w:rPr>
              <w:t>▲2.3具有呼吸同步技术，自动调节吸气和呼气触发灵敏度、压力上升时间，提高人机同步性和舒适度，减少手动调节参数；</w:t>
            </w:r>
          </w:p>
          <w:p>
            <w:pPr>
              <w:pStyle w:val="null3"/>
              <w:jc w:val="left"/>
            </w:pPr>
            <w:r>
              <w:rPr>
                <w:rFonts w:ascii="宋体" w:hAnsi="宋体" w:cs="宋体" w:eastAsia="宋体"/>
                <w:sz w:val="24"/>
                <w:color w:val="000000"/>
              </w:rPr>
              <w:t>2.4具有自动海拔补偿功能和自动漏气补偿功能；</w:t>
            </w:r>
          </w:p>
          <w:p>
            <w:pPr>
              <w:pStyle w:val="null3"/>
              <w:jc w:val="left"/>
            </w:pPr>
            <w:r>
              <w:rPr>
                <w:rFonts w:ascii="宋体" w:hAnsi="宋体" w:cs="宋体" w:eastAsia="宋体"/>
                <w:sz w:val="24"/>
                <w:color w:val="000000"/>
              </w:rPr>
              <w:t>2.5防尘防水等级≥IP34；</w:t>
            </w:r>
          </w:p>
          <w:p>
            <w:pPr>
              <w:pStyle w:val="null3"/>
              <w:jc w:val="left"/>
            </w:pPr>
            <w:r>
              <w:rPr>
                <w:rFonts w:ascii="宋体" w:hAnsi="宋体" w:cs="宋体" w:eastAsia="宋体"/>
                <w:sz w:val="24"/>
                <w:color w:val="000000"/>
              </w:rPr>
              <w:t>▲2.6通过EN1789和RTCA/DO-160G标准测试。</w:t>
            </w:r>
          </w:p>
          <w:p>
            <w:pPr>
              <w:pStyle w:val="null3"/>
              <w:jc w:val="left"/>
            </w:pPr>
            <w:r>
              <w:rPr>
                <w:rFonts w:ascii="宋体" w:hAnsi="宋体" w:cs="宋体" w:eastAsia="宋体"/>
                <w:sz w:val="24"/>
                <w:color w:val="000000"/>
              </w:rPr>
              <w:t>3设置参数</w:t>
            </w:r>
          </w:p>
          <w:p>
            <w:pPr>
              <w:pStyle w:val="null3"/>
              <w:jc w:val="left"/>
            </w:pPr>
            <w:r>
              <w:rPr>
                <w:rFonts w:ascii="宋体" w:hAnsi="宋体" w:cs="宋体" w:eastAsia="宋体"/>
                <w:sz w:val="24"/>
                <w:color w:val="000000"/>
              </w:rPr>
              <w:t>3.1潮气量：20ml—2000ml；</w:t>
            </w:r>
          </w:p>
          <w:p>
            <w:pPr>
              <w:pStyle w:val="null3"/>
              <w:jc w:val="left"/>
            </w:pPr>
            <w:r>
              <w:rPr>
                <w:rFonts w:ascii="宋体" w:hAnsi="宋体" w:cs="宋体" w:eastAsia="宋体"/>
                <w:sz w:val="24"/>
                <w:color w:val="000000"/>
              </w:rPr>
              <w:t>3.2吸气压力：1—60 cmH</w:t>
            </w:r>
            <w:r>
              <w:rPr>
                <w:rFonts w:ascii="宋体" w:hAnsi="宋体" w:cs="宋体" w:eastAsia="宋体"/>
                <w:sz w:val="24"/>
                <w:color w:val="000000"/>
                <w:vertAlign w:val="subscript"/>
              </w:rPr>
              <w:t>2</w:t>
            </w:r>
            <w:r>
              <w:rPr>
                <w:rFonts w:ascii="宋体" w:hAnsi="宋体" w:cs="宋体" w:eastAsia="宋体"/>
                <w:sz w:val="24"/>
                <w:color w:val="000000"/>
              </w:rPr>
              <w:t>O；</w:t>
            </w:r>
          </w:p>
          <w:p>
            <w:pPr>
              <w:pStyle w:val="null3"/>
              <w:jc w:val="left"/>
            </w:pPr>
            <w:r>
              <w:rPr>
                <w:rFonts w:ascii="宋体" w:hAnsi="宋体" w:cs="宋体" w:eastAsia="宋体"/>
                <w:sz w:val="24"/>
                <w:color w:val="000000"/>
              </w:rPr>
              <w:t>3.3呼气末正压：0—50 cmH</w:t>
            </w:r>
            <w:r>
              <w:rPr>
                <w:rFonts w:ascii="宋体" w:hAnsi="宋体" w:cs="宋体" w:eastAsia="宋体"/>
                <w:sz w:val="24"/>
                <w:color w:val="000000"/>
                <w:vertAlign w:val="subscript"/>
              </w:rPr>
              <w:t>2</w:t>
            </w:r>
            <w:r>
              <w:rPr>
                <w:rFonts w:ascii="宋体" w:hAnsi="宋体" w:cs="宋体" w:eastAsia="宋体"/>
                <w:sz w:val="24"/>
                <w:color w:val="000000"/>
              </w:rPr>
              <w:t>O；</w:t>
            </w:r>
          </w:p>
          <w:p>
            <w:pPr>
              <w:pStyle w:val="null3"/>
              <w:jc w:val="left"/>
            </w:pPr>
            <w:r>
              <w:rPr>
                <w:rFonts w:ascii="宋体" w:hAnsi="宋体" w:cs="宋体" w:eastAsia="宋体"/>
                <w:sz w:val="24"/>
                <w:color w:val="000000"/>
              </w:rPr>
              <w:t>▲3.4吸入氧浓度：21—100%；</w:t>
            </w:r>
          </w:p>
          <w:p>
            <w:pPr>
              <w:pStyle w:val="null3"/>
              <w:jc w:val="left"/>
            </w:pPr>
            <w:r>
              <w:rPr>
                <w:rFonts w:ascii="宋体" w:hAnsi="宋体" w:cs="宋体" w:eastAsia="宋体"/>
                <w:sz w:val="24"/>
                <w:color w:val="000000"/>
              </w:rPr>
              <w:t>3.5吸气时间：0.1—10s；</w:t>
            </w:r>
          </w:p>
          <w:p>
            <w:pPr>
              <w:pStyle w:val="null3"/>
              <w:jc w:val="left"/>
            </w:pPr>
            <w:r>
              <w:rPr>
                <w:rFonts w:ascii="宋体" w:hAnsi="宋体" w:cs="宋体" w:eastAsia="宋体"/>
                <w:sz w:val="24"/>
                <w:color w:val="000000"/>
              </w:rPr>
              <w:t>3.6压力触发灵敏度：-20— - 0.5cmH</w:t>
            </w:r>
            <w:r>
              <w:rPr>
                <w:rFonts w:ascii="宋体" w:hAnsi="宋体" w:cs="宋体" w:eastAsia="宋体"/>
                <w:sz w:val="24"/>
                <w:color w:val="000000"/>
                <w:vertAlign w:val="subscript"/>
              </w:rPr>
              <w:t>2</w:t>
            </w:r>
            <w:r>
              <w:rPr>
                <w:rFonts w:ascii="宋体" w:hAnsi="宋体" w:cs="宋体" w:eastAsia="宋体"/>
                <w:sz w:val="24"/>
                <w:color w:val="000000"/>
              </w:rPr>
              <w:t>O，或 OFF；</w:t>
            </w:r>
          </w:p>
          <w:p>
            <w:pPr>
              <w:pStyle w:val="null3"/>
              <w:jc w:val="left"/>
            </w:pPr>
            <w:r>
              <w:rPr>
                <w:rFonts w:ascii="宋体" w:hAnsi="宋体" w:cs="宋体" w:eastAsia="宋体"/>
                <w:sz w:val="24"/>
                <w:color w:val="000000"/>
              </w:rPr>
              <w:t>3.7流速触发灵敏度：0.5—20L/ min，或 OFF；</w:t>
            </w:r>
          </w:p>
          <w:p>
            <w:pPr>
              <w:pStyle w:val="null3"/>
              <w:jc w:val="left"/>
            </w:pPr>
            <w:r>
              <w:rPr>
                <w:rFonts w:ascii="宋体" w:hAnsi="宋体" w:cs="宋体" w:eastAsia="宋体"/>
                <w:sz w:val="24"/>
                <w:color w:val="000000"/>
              </w:rPr>
              <w:t>3.8呼气触发灵敏度：Auto, 1—85%；</w:t>
            </w:r>
          </w:p>
          <w:p>
            <w:pPr>
              <w:pStyle w:val="null3"/>
              <w:jc w:val="left"/>
            </w:pPr>
            <w:r>
              <w:rPr>
                <w:rFonts w:ascii="宋体" w:hAnsi="宋体" w:cs="宋体" w:eastAsia="宋体"/>
                <w:sz w:val="24"/>
                <w:color w:val="000000"/>
              </w:rPr>
              <w:t>3.9氧疗流量：2—80L/min。</w:t>
            </w:r>
          </w:p>
          <w:p>
            <w:pPr>
              <w:pStyle w:val="null3"/>
              <w:jc w:val="left"/>
            </w:pPr>
            <w:r>
              <w:rPr>
                <w:rFonts w:ascii="宋体" w:hAnsi="宋体" w:cs="宋体" w:eastAsia="宋体"/>
                <w:sz w:val="24"/>
                <w:color w:val="000000"/>
              </w:rPr>
              <w:t>4.监测参数和报警</w:t>
            </w:r>
          </w:p>
          <w:p>
            <w:pPr>
              <w:pStyle w:val="null3"/>
              <w:jc w:val="left"/>
            </w:pPr>
            <w:r>
              <w:rPr>
                <w:rFonts w:ascii="宋体" w:hAnsi="宋体" w:cs="宋体" w:eastAsia="宋体"/>
                <w:sz w:val="24"/>
                <w:color w:val="000000"/>
              </w:rPr>
              <w:t>4.1监测参数：包含但不限于氧浓度、分钟通气量、潮气量、气道压力、呼吸频率等关键参数；</w:t>
            </w:r>
          </w:p>
          <w:p>
            <w:pPr>
              <w:pStyle w:val="null3"/>
              <w:jc w:val="left"/>
            </w:pPr>
            <w:r>
              <w:rPr>
                <w:rFonts w:ascii="宋体" w:hAnsi="宋体" w:cs="宋体" w:eastAsia="宋体"/>
                <w:sz w:val="24"/>
                <w:color w:val="000000"/>
              </w:rPr>
              <w:t>4.2波形</w:t>
            </w:r>
            <w:r>
              <w:rPr>
                <w:rFonts w:ascii="宋体" w:hAnsi="宋体" w:cs="宋体" w:eastAsia="宋体"/>
                <w:sz w:val="24"/>
                <w:color w:val="000000"/>
              </w:rPr>
              <w:t>监测：包含但不限于压力—时间、流速—时间、容量—时间和CO</w:t>
            </w:r>
            <w:r>
              <w:rPr>
                <w:rFonts w:ascii="宋体" w:hAnsi="宋体" w:cs="宋体" w:eastAsia="宋体"/>
                <w:sz w:val="24"/>
                <w:color w:val="000000"/>
                <w:vertAlign w:val="subscript"/>
              </w:rPr>
              <w:t>2</w:t>
            </w:r>
            <w:r>
              <w:rPr>
                <w:rFonts w:ascii="宋体" w:hAnsi="宋体" w:cs="宋体" w:eastAsia="宋体"/>
                <w:sz w:val="24"/>
                <w:color w:val="000000"/>
              </w:rPr>
              <w:t>—时间波形等；</w:t>
            </w:r>
          </w:p>
          <w:p>
            <w:pPr>
              <w:pStyle w:val="null3"/>
              <w:jc w:val="left"/>
            </w:pPr>
            <w:r>
              <w:rPr>
                <w:rFonts w:ascii="宋体" w:hAnsi="宋体" w:cs="宋体" w:eastAsia="宋体"/>
                <w:sz w:val="24"/>
                <w:color w:val="000000"/>
              </w:rPr>
              <w:t>4.3报警：包含但不限于潮气量、通气量、压力、呼吸频率、窒息、氧浓度、氧气不足、电量不足、管路脱落、机器故障等；</w:t>
            </w:r>
          </w:p>
          <w:p>
            <w:pPr>
              <w:pStyle w:val="null3"/>
              <w:jc w:val="left"/>
            </w:pPr>
            <w:r>
              <w:rPr>
                <w:rFonts w:ascii="宋体" w:hAnsi="宋体" w:cs="宋体" w:eastAsia="宋体"/>
                <w:sz w:val="24"/>
                <w:color w:val="000000"/>
              </w:rPr>
              <w:t>5可连接医院120急救网络系统，配备便携转运装置。</w:t>
            </w:r>
          </w:p>
          <w:p>
            <w:pPr>
              <w:pStyle w:val="null3"/>
              <w:jc w:val="left"/>
            </w:pPr>
            <w:r>
              <w:rPr>
                <w:rFonts w:ascii="宋体" w:hAnsi="宋体" w:cs="宋体" w:eastAsia="宋体"/>
                <w:sz w:val="32"/>
                <w:b/>
                <w:color w:val="000000"/>
              </w:rPr>
              <w:t>六、</w:t>
            </w:r>
            <w:r>
              <w:rPr>
                <w:rFonts w:ascii="宋体" w:hAnsi="宋体" w:cs="宋体" w:eastAsia="宋体"/>
                <w:sz w:val="32"/>
                <w:b/>
                <w:color w:val="000000"/>
              </w:rPr>
              <w:t>微量泵（双通道）</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1.1机型：独立双通道；</w:t>
            </w:r>
          </w:p>
          <w:p>
            <w:pPr>
              <w:pStyle w:val="null3"/>
              <w:jc w:val="left"/>
            </w:pPr>
            <w:r>
              <w:rPr>
                <w:rFonts w:ascii="宋体" w:hAnsi="宋体" w:cs="宋体" w:eastAsia="宋体"/>
                <w:sz w:val="24"/>
                <w:color w:val="000000"/>
              </w:rPr>
              <w:t>1.2 供电：内置锂电池，双通道注射时，电池工作时间≥3小时@5ml/h；</w:t>
            </w:r>
          </w:p>
          <w:p>
            <w:pPr>
              <w:pStyle w:val="null3"/>
              <w:jc w:val="left"/>
            </w:pPr>
            <w:r>
              <w:rPr>
                <w:rFonts w:ascii="宋体" w:hAnsi="宋体" w:cs="宋体" w:eastAsia="宋体"/>
                <w:sz w:val="24"/>
                <w:color w:val="000000"/>
              </w:rPr>
              <w:t>1.3 屏幕≥3英寸，同屏显示速率、当前注射状态、已注射量、注射器规格、电池容量、报警压力档位和在线压力、报警等信息；</w:t>
            </w:r>
          </w:p>
          <w:p>
            <w:pPr>
              <w:pStyle w:val="null3"/>
              <w:jc w:val="left"/>
            </w:pPr>
            <w:r>
              <w:rPr>
                <w:rFonts w:ascii="宋体" w:hAnsi="宋体" w:cs="宋体" w:eastAsia="宋体"/>
                <w:sz w:val="24"/>
                <w:color w:val="000000"/>
              </w:rPr>
              <w:t>1.4 整机≤4kg；</w:t>
            </w:r>
          </w:p>
          <w:p>
            <w:pPr>
              <w:pStyle w:val="null3"/>
              <w:jc w:val="left"/>
            </w:pPr>
            <w:r>
              <w:rPr>
                <w:rFonts w:ascii="宋体" w:hAnsi="宋体" w:cs="宋体" w:eastAsia="宋体"/>
                <w:sz w:val="24"/>
                <w:color w:val="000000"/>
              </w:rPr>
              <w:t>1.5 具备RS232接口用于数据传输、护士呼叫、DC连接；</w:t>
            </w:r>
          </w:p>
          <w:p>
            <w:pPr>
              <w:pStyle w:val="null3"/>
              <w:jc w:val="left"/>
            </w:pPr>
            <w:r>
              <w:rPr>
                <w:rFonts w:ascii="宋体" w:hAnsi="宋体" w:cs="宋体" w:eastAsia="宋体"/>
                <w:sz w:val="24"/>
                <w:color w:val="000000"/>
              </w:rPr>
              <w:t>1.6 可加装无线模块，实现无线联网监测；</w:t>
            </w:r>
          </w:p>
          <w:p>
            <w:pPr>
              <w:pStyle w:val="null3"/>
              <w:jc w:val="left"/>
            </w:pPr>
            <w:r>
              <w:rPr>
                <w:rFonts w:ascii="宋体" w:hAnsi="宋体" w:cs="宋体" w:eastAsia="宋体"/>
                <w:sz w:val="24"/>
                <w:color w:val="000000"/>
              </w:rPr>
              <w:t xml:space="preserve">1.7 </w:t>
            </w:r>
            <w:r>
              <w:rPr>
                <w:rFonts w:ascii="宋体" w:hAnsi="宋体" w:cs="宋体" w:eastAsia="宋体"/>
                <w:sz w:val="24"/>
                <w:color w:val="000000"/>
              </w:rPr>
              <w:t>全中文软件操作界面；</w:t>
            </w:r>
          </w:p>
          <w:p>
            <w:pPr>
              <w:pStyle w:val="null3"/>
              <w:jc w:val="left"/>
            </w:pPr>
            <w:r>
              <w:rPr>
                <w:rFonts w:ascii="宋体" w:hAnsi="宋体" w:cs="宋体" w:eastAsia="宋体"/>
                <w:sz w:val="24"/>
                <w:color w:val="000000"/>
              </w:rPr>
              <w:t>1.8 具有</w:t>
            </w:r>
            <w:r>
              <w:rPr>
                <w:rFonts w:ascii="宋体" w:hAnsi="宋体" w:cs="宋体" w:eastAsia="宋体"/>
                <w:sz w:val="24"/>
                <w:color w:val="000000"/>
              </w:rPr>
              <w:t>≥</w:t>
            </w:r>
            <w:r>
              <w:rPr>
                <w:rFonts w:ascii="宋体" w:hAnsi="宋体" w:cs="宋体" w:eastAsia="宋体"/>
                <w:sz w:val="24"/>
                <w:color w:val="000000"/>
              </w:rPr>
              <w:t>4种注射模式可选：速度模式、时间模式、体重模式、间断给药模式；</w:t>
            </w:r>
          </w:p>
          <w:p>
            <w:pPr>
              <w:pStyle w:val="null3"/>
              <w:jc w:val="left"/>
            </w:pPr>
            <w:r>
              <w:rPr>
                <w:rFonts w:ascii="宋体" w:hAnsi="宋体" w:cs="宋体" w:eastAsia="宋体"/>
                <w:sz w:val="24"/>
                <w:color w:val="000000"/>
              </w:rPr>
              <w:t>1.9 具有联机功能：适用于药物的不间断推注，保证没有任何注射中断的连续给药功能；</w:t>
            </w:r>
          </w:p>
          <w:p>
            <w:pPr>
              <w:pStyle w:val="null3"/>
              <w:jc w:val="left"/>
            </w:pPr>
            <w:r>
              <w:rPr>
                <w:rFonts w:ascii="宋体" w:hAnsi="宋体" w:cs="宋体" w:eastAsia="宋体"/>
                <w:sz w:val="24"/>
                <w:color w:val="000000"/>
              </w:rPr>
              <w:t>1.10 信息储存：自动储存≥1500条操作信息。</w:t>
            </w:r>
          </w:p>
          <w:p>
            <w:pPr>
              <w:pStyle w:val="null3"/>
              <w:jc w:val="left"/>
            </w:pPr>
            <w:r>
              <w:rPr>
                <w:rFonts w:ascii="宋体" w:hAnsi="宋体" w:cs="宋体" w:eastAsia="宋体"/>
                <w:sz w:val="24"/>
                <w:color w:val="000000"/>
              </w:rPr>
              <w:t>2.技术参数</w:t>
            </w:r>
          </w:p>
          <w:p>
            <w:pPr>
              <w:pStyle w:val="null3"/>
              <w:jc w:val="left"/>
            </w:pPr>
            <w:r>
              <w:rPr>
                <w:rFonts w:ascii="宋体" w:hAnsi="宋体" w:cs="宋体" w:eastAsia="宋体"/>
                <w:sz w:val="24"/>
                <w:color w:val="000000"/>
              </w:rPr>
              <w:t>2.1 精准度：速率≥1ml/h，精度</w:t>
            </w:r>
            <w:r>
              <w:rPr>
                <w:rFonts w:ascii="宋体" w:hAnsi="宋体" w:cs="宋体" w:eastAsia="宋体"/>
                <w:sz w:val="24"/>
                <w:color w:val="000000"/>
              </w:rPr>
              <w:t>误差</w:t>
            </w:r>
            <w:r>
              <w:rPr>
                <w:rFonts w:ascii="宋体" w:hAnsi="宋体" w:cs="宋体" w:eastAsia="宋体"/>
                <w:sz w:val="24"/>
                <w:color w:val="000000"/>
              </w:rPr>
              <w:t>≤±2%；</w:t>
            </w:r>
          </w:p>
          <w:p>
            <w:pPr>
              <w:pStyle w:val="null3"/>
              <w:jc w:val="left"/>
            </w:pPr>
            <w:r>
              <w:rPr>
                <w:rFonts w:ascii="宋体" w:hAnsi="宋体" w:cs="宋体" w:eastAsia="宋体"/>
                <w:sz w:val="24"/>
                <w:color w:val="000000"/>
              </w:rPr>
              <w:t>2.2 速率范围：0.1-1500ml/h,递增：0.1ml（0.1-999.9ml/h）；</w:t>
            </w:r>
          </w:p>
          <w:p>
            <w:pPr>
              <w:pStyle w:val="null3"/>
              <w:jc w:val="left"/>
            </w:pPr>
            <w:r>
              <w:rPr>
                <w:rFonts w:ascii="宋体" w:hAnsi="宋体" w:cs="宋体" w:eastAsia="宋体"/>
                <w:sz w:val="24"/>
                <w:color w:val="000000"/>
              </w:rPr>
              <w:t>2.3 预置总量范围：0.1-9999ml，递增：0.1ml；</w:t>
            </w:r>
          </w:p>
          <w:p>
            <w:pPr>
              <w:pStyle w:val="null3"/>
              <w:jc w:val="left"/>
            </w:pPr>
            <w:r>
              <w:rPr>
                <w:rFonts w:ascii="宋体" w:hAnsi="宋体" w:cs="宋体" w:eastAsia="宋体"/>
                <w:sz w:val="24"/>
                <w:color w:val="000000"/>
              </w:rPr>
              <w:t>2.4 预置时间范围：00:00:01-99:59:59（h:m:s）；</w:t>
            </w:r>
          </w:p>
          <w:p>
            <w:pPr>
              <w:pStyle w:val="null3"/>
              <w:jc w:val="left"/>
            </w:pPr>
            <w:r>
              <w:rPr>
                <w:rFonts w:ascii="宋体" w:hAnsi="宋体" w:cs="宋体" w:eastAsia="宋体"/>
                <w:sz w:val="24"/>
                <w:color w:val="000000"/>
              </w:rPr>
              <w:t>2.5 快推：0.1-1500ml/h，以0.1ml/h递增, 具有自动和手动快推可选；</w:t>
            </w:r>
          </w:p>
          <w:p>
            <w:pPr>
              <w:pStyle w:val="null3"/>
              <w:jc w:val="left"/>
            </w:pPr>
            <w:r>
              <w:rPr>
                <w:rFonts w:ascii="宋体" w:hAnsi="宋体" w:cs="宋体" w:eastAsia="宋体"/>
                <w:sz w:val="24"/>
                <w:color w:val="000000"/>
              </w:rPr>
              <w:t>2.6 KVO：0.1-5ml/h，递增0.1ml/h；</w:t>
            </w:r>
          </w:p>
          <w:p>
            <w:pPr>
              <w:pStyle w:val="null3"/>
              <w:jc w:val="left"/>
            </w:pPr>
            <w:r>
              <w:rPr>
                <w:rFonts w:ascii="宋体" w:hAnsi="宋体" w:cs="宋体" w:eastAsia="宋体"/>
                <w:sz w:val="24"/>
                <w:color w:val="000000"/>
              </w:rPr>
              <w:t>2.7 自动识别注射器规格：5ml、10ml、20ml、30ml、50ml。</w:t>
            </w:r>
          </w:p>
          <w:p>
            <w:pPr>
              <w:pStyle w:val="null3"/>
              <w:jc w:val="left"/>
            </w:pPr>
            <w:r>
              <w:rPr>
                <w:rFonts w:ascii="宋体" w:hAnsi="宋体" w:cs="宋体" w:eastAsia="宋体"/>
                <w:sz w:val="24"/>
                <w:color w:val="000000"/>
              </w:rPr>
              <w:t>3.安全性要求</w:t>
            </w:r>
          </w:p>
          <w:p>
            <w:pPr>
              <w:pStyle w:val="null3"/>
              <w:jc w:val="left"/>
            </w:pPr>
            <w:r>
              <w:rPr>
                <w:rFonts w:ascii="宋体" w:hAnsi="宋体" w:cs="宋体" w:eastAsia="宋体"/>
                <w:sz w:val="24"/>
                <w:color w:val="000000"/>
              </w:rPr>
              <w:t>3.1 安全防护类型：CFⅠ，防尘防水等级</w:t>
            </w:r>
            <w:r>
              <w:rPr>
                <w:rFonts w:ascii="宋体" w:hAnsi="宋体" w:cs="宋体" w:eastAsia="宋体"/>
                <w:sz w:val="24"/>
                <w:color w:val="000000"/>
              </w:rPr>
              <w:t>≥</w:t>
            </w:r>
            <w:r>
              <w:rPr>
                <w:rFonts w:ascii="宋体" w:hAnsi="宋体" w:cs="宋体" w:eastAsia="宋体"/>
                <w:sz w:val="24"/>
                <w:color w:val="000000"/>
              </w:rPr>
              <w:t>IP34；</w:t>
            </w:r>
          </w:p>
          <w:p>
            <w:pPr>
              <w:pStyle w:val="null3"/>
              <w:jc w:val="left"/>
            </w:pPr>
            <w:r>
              <w:rPr>
                <w:rFonts w:ascii="宋体" w:hAnsi="宋体" w:cs="宋体" w:eastAsia="宋体"/>
                <w:sz w:val="24"/>
                <w:color w:val="000000"/>
              </w:rPr>
              <w:t>3.2 具有在线动态压力监测，可实时显示当前压力数值；</w:t>
            </w:r>
          </w:p>
          <w:p>
            <w:pPr>
              <w:pStyle w:val="null3"/>
              <w:jc w:val="left"/>
            </w:pPr>
            <w:r>
              <w:rPr>
                <w:rFonts w:ascii="宋体" w:hAnsi="宋体" w:cs="宋体" w:eastAsia="宋体"/>
                <w:sz w:val="24"/>
                <w:color w:val="000000"/>
              </w:rPr>
              <w:t>3.3 压力报警阈值4档可调，最低阻塞压力档≤150mmHg；</w:t>
            </w:r>
          </w:p>
          <w:p>
            <w:pPr>
              <w:pStyle w:val="null3"/>
              <w:jc w:val="left"/>
            </w:pPr>
            <w:r>
              <w:rPr>
                <w:rFonts w:ascii="宋体" w:hAnsi="宋体" w:cs="宋体" w:eastAsia="宋体"/>
                <w:sz w:val="24"/>
                <w:color w:val="000000"/>
              </w:rPr>
              <w:t>3.4 具有阻塞回撤功能（当管路阻塞报警时，自动回撤管路压力）；</w:t>
            </w:r>
          </w:p>
          <w:p>
            <w:pPr>
              <w:pStyle w:val="null3"/>
              <w:jc w:val="left"/>
            </w:pPr>
            <w:r>
              <w:rPr>
                <w:rFonts w:ascii="宋体" w:hAnsi="宋体" w:cs="宋体" w:eastAsia="宋体"/>
                <w:sz w:val="24"/>
                <w:color w:val="000000"/>
              </w:rPr>
              <w:t>3.5 具有防虹吸功能；</w:t>
            </w:r>
          </w:p>
          <w:p>
            <w:pPr>
              <w:pStyle w:val="null3"/>
              <w:jc w:val="left"/>
            </w:pPr>
            <w:r>
              <w:rPr>
                <w:rFonts w:ascii="宋体" w:hAnsi="宋体" w:cs="宋体" w:eastAsia="宋体"/>
                <w:sz w:val="24"/>
                <w:color w:val="000000"/>
              </w:rPr>
              <w:t>3.6 报警功能：可对阻塞、电池耗尽、完成、KVO完成、注射器排空、注射器脱落等异常情况报警。</w:t>
            </w:r>
          </w:p>
          <w:p>
            <w:pPr>
              <w:pStyle w:val="null3"/>
              <w:jc w:val="left"/>
            </w:pPr>
            <w:r>
              <w:rPr>
                <w:rFonts w:ascii="宋体" w:hAnsi="宋体" w:cs="宋体" w:eastAsia="宋体"/>
                <w:sz w:val="32"/>
                <w:b/>
                <w:color w:val="000000"/>
              </w:rPr>
              <w:t>七、</w:t>
            </w:r>
            <w:r>
              <w:rPr>
                <w:rFonts w:ascii="宋体" w:hAnsi="宋体" w:cs="宋体" w:eastAsia="宋体"/>
                <w:sz w:val="32"/>
                <w:b/>
                <w:color w:val="000000"/>
              </w:rPr>
              <w:t>输液泵</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1.1在ICU、手术室、儿科等科室使用，用于精确输液；</w:t>
            </w:r>
          </w:p>
          <w:p>
            <w:pPr>
              <w:pStyle w:val="null3"/>
              <w:jc w:val="left"/>
            </w:pPr>
            <w:r>
              <w:rPr>
                <w:rFonts w:ascii="宋体" w:hAnsi="宋体" w:cs="宋体" w:eastAsia="宋体"/>
                <w:sz w:val="24"/>
                <w:color w:val="000000"/>
              </w:rPr>
              <w:t>1.2具备阻塞前预警提示功能，当管路压力未触发阻塞报警时，泵可自动识别压力上升并在屏幕上进行提示；</w:t>
            </w:r>
          </w:p>
          <w:p>
            <w:pPr>
              <w:pStyle w:val="null3"/>
              <w:jc w:val="left"/>
            </w:pPr>
            <w:r>
              <w:rPr>
                <w:rFonts w:ascii="宋体" w:hAnsi="宋体" w:cs="宋体" w:eastAsia="宋体"/>
                <w:sz w:val="24"/>
                <w:color w:val="000000"/>
              </w:rPr>
              <w:t>1.3具备阻塞后自动重启输液功能，短暂性阻塞触发报警后，泵检测到阻塞压力缓解时，无需人为干预，泵自动重新启动输液；</w:t>
            </w:r>
          </w:p>
          <w:p>
            <w:pPr>
              <w:pStyle w:val="null3"/>
              <w:jc w:val="left"/>
            </w:pPr>
            <w:r>
              <w:rPr>
                <w:rFonts w:ascii="宋体" w:hAnsi="宋体" w:cs="宋体" w:eastAsia="宋体"/>
                <w:sz w:val="24"/>
                <w:color w:val="000000"/>
              </w:rPr>
              <w:t>1.4锁屏功能：支持自动锁屏，触屏左右滑动解锁，自动锁屏时间可调；</w:t>
            </w:r>
          </w:p>
          <w:p>
            <w:pPr>
              <w:pStyle w:val="null3"/>
              <w:jc w:val="left"/>
            </w:pPr>
            <w:r>
              <w:rPr>
                <w:rFonts w:ascii="宋体" w:hAnsi="宋体" w:cs="宋体" w:eastAsia="宋体"/>
                <w:sz w:val="24"/>
                <w:color w:val="000000"/>
              </w:rPr>
              <w:t>1.5报警时可通过示意图片直观提示报警信息，并伴有声、光提示；</w:t>
            </w:r>
          </w:p>
          <w:p>
            <w:pPr>
              <w:pStyle w:val="null3"/>
              <w:jc w:val="left"/>
            </w:pPr>
            <w:r>
              <w:rPr>
                <w:rFonts w:ascii="宋体" w:hAnsi="宋体" w:cs="宋体" w:eastAsia="宋体"/>
                <w:sz w:val="24"/>
                <w:color w:val="000000"/>
              </w:rPr>
              <w:t>1.6具备双超声气泡检测技术，双重保障，防止气泡漏检漏报问题；</w:t>
            </w:r>
          </w:p>
          <w:p>
            <w:pPr>
              <w:pStyle w:val="null3"/>
              <w:jc w:val="left"/>
            </w:pPr>
            <w:r>
              <w:rPr>
                <w:rFonts w:ascii="宋体" w:hAnsi="宋体" w:cs="宋体" w:eastAsia="宋体"/>
                <w:sz w:val="24"/>
                <w:color w:val="000000"/>
              </w:rPr>
              <w:t>▲1.7泵门智能电动控制，可自动关闭或打开；</w:t>
            </w:r>
          </w:p>
          <w:p>
            <w:pPr>
              <w:pStyle w:val="null3"/>
              <w:jc w:val="left"/>
            </w:pPr>
            <w:r>
              <w:rPr>
                <w:rFonts w:ascii="宋体" w:hAnsi="宋体" w:cs="宋体" w:eastAsia="宋体"/>
                <w:sz w:val="24"/>
                <w:color w:val="000000"/>
              </w:rPr>
              <w:t>1.8支持输血功能；</w:t>
            </w:r>
          </w:p>
          <w:p>
            <w:pPr>
              <w:pStyle w:val="null3"/>
              <w:jc w:val="left"/>
            </w:pPr>
            <w:r>
              <w:rPr>
                <w:rFonts w:ascii="宋体" w:hAnsi="宋体" w:cs="宋体" w:eastAsia="宋体"/>
                <w:sz w:val="24"/>
                <w:color w:val="000000"/>
              </w:rPr>
              <w:t>1.9可升级肠内营养液输液功能；</w:t>
            </w:r>
          </w:p>
          <w:p>
            <w:pPr>
              <w:pStyle w:val="null3"/>
              <w:jc w:val="left"/>
            </w:pPr>
            <w:r>
              <w:rPr>
                <w:rFonts w:ascii="宋体" w:hAnsi="宋体" w:cs="宋体" w:eastAsia="宋体"/>
                <w:sz w:val="24"/>
                <w:color w:val="000000"/>
              </w:rPr>
              <w:t>1.10可自动统计四种累计量：24h累计量、最近累计量、自定义时间段累计量、定时间隔累计量；</w:t>
            </w:r>
          </w:p>
          <w:p>
            <w:pPr>
              <w:pStyle w:val="null3"/>
              <w:jc w:val="left"/>
            </w:pPr>
            <w:r>
              <w:rPr>
                <w:rFonts w:ascii="宋体" w:hAnsi="宋体" w:cs="宋体" w:eastAsia="宋体"/>
                <w:sz w:val="24"/>
                <w:color w:val="000000"/>
              </w:rPr>
              <w:t>1.11无需额外工具或设备，可直接在输液泵添加输液器品牌中文名称；</w:t>
            </w:r>
          </w:p>
          <w:p>
            <w:pPr>
              <w:pStyle w:val="null3"/>
              <w:jc w:val="left"/>
            </w:pPr>
            <w:r>
              <w:rPr>
                <w:rFonts w:ascii="宋体" w:hAnsi="宋体" w:cs="宋体" w:eastAsia="宋体"/>
                <w:sz w:val="24"/>
                <w:color w:val="000000"/>
              </w:rPr>
              <w:t>1.12</w:t>
            </w:r>
            <w:r>
              <w:rPr>
                <w:rFonts w:ascii="宋体" w:hAnsi="宋体" w:cs="宋体" w:eastAsia="宋体"/>
                <w:sz w:val="24"/>
                <w:color w:val="000000"/>
              </w:rPr>
              <w:t>≥</w:t>
            </w:r>
            <w:r>
              <w:rPr>
                <w:rFonts w:ascii="宋体" w:hAnsi="宋体" w:cs="宋体" w:eastAsia="宋体"/>
                <w:sz w:val="24"/>
                <w:color w:val="000000"/>
              </w:rPr>
              <w:t>8种输液模式：速度模式、时间模式、体重模式、梯度模式、序列模式、剂量时间模式、点滴模式、和间断给药模式等，具备联机功能。</w:t>
            </w:r>
          </w:p>
          <w:p>
            <w:pPr>
              <w:pStyle w:val="null3"/>
              <w:jc w:val="left"/>
            </w:pPr>
            <w:r>
              <w:rPr>
                <w:rFonts w:ascii="宋体" w:hAnsi="宋体" w:cs="宋体" w:eastAsia="宋体"/>
                <w:sz w:val="24"/>
                <w:color w:val="000000"/>
              </w:rPr>
              <w:t>2.技术参数</w:t>
            </w:r>
          </w:p>
          <w:p>
            <w:pPr>
              <w:pStyle w:val="null3"/>
              <w:jc w:val="left"/>
            </w:pPr>
            <w:r>
              <w:rPr>
                <w:rFonts w:ascii="宋体" w:hAnsi="宋体" w:cs="宋体" w:eastAsia="宋体"/>
                <w:sz w:val="24"/>
                <w:color w:val="000000"/>
              </w:rPr>
              <w:t>2.1速率范围：0.1-2000ml/h,最小步进0.01ml/h；</w:t>
            </w:r>
          </w:p>
          <w:p>
            <w:pPr>
              <w:pStyle w:val="null3"/>
              <w:jc w:val="left"/>
            </w:pPr>
            <w:r>
              <w:rPr>
                <w:rFonts w:ascii="宋体" w:hAnsi="宋体" w:cs="宋体" w:eastAsia="宋体"/>
                <w:sz w:val="24"/>
                <w:color w:val="000000"/>
              </w:rPr>
              <w:t>2.2预置输液总量范围：0.1-9999.99ml，输液精度≤±5%；</w:t>
            </w:r>
          </w:p>
          <w:p>
            <w:pPr>
              <w:pStyle w:val="null3"/>
              <w:jc w:val="left"/>
            </w:pPr>
            <w:r>
              <w:rPr>
                <w:rFonts w:ascii="宋体" w:hAnsi="宋体" w:cs="宋体" w:eastAsia="宋体"/>
                <w:sz w:val="24"/>
                <w:color w:val="000000"/>
              </w:rPr>
              <w:t>2.3快进流速范围：0.1-2000ml/h，具有自动和手动快进可选；</w:t>
            </w:r>
          </w:p>
          <w:p>
            <w:pPr>
              <w:pStyle w:val="null3"/>
              <w:jc w:val="left"/>
            </w:pPr>
            <w:r>
              <w:rPr>
                <w:rFonts w:ascii="宋体" w:hAnsi="宋体" w:cs="宋体" w:eastAsia="宋体"/>
                <w:sz w:val="24"/>
                <w:color w:val="000000"/>
              </w:rPr>
              <w:t>▲2.4≥3.5英寸彩色显示屏，触屏操作；</w:t>
            </w:r>
          </w:p>
          <w:p>
            <w:pPr>
              <w:pStyle w:val="null3"/>
              <w:jc w:val="left"/>
            </w:pPr>
            <w:r>
              <w:rPr>
                <w:rFonts w:ascii="宋体" w:hAnsi="宋体" w:cs="宋体" w:eastAsia="宋体"/>
                <w:sz w:val="24"/>
                <w:color w:val="000000"/>
              </w:rPr>
              <w:t>2.5支持药物库，可储存≥5000种药物信息；</w:t>
            </w:r>
          </w:p>
          <w:p>
            <w:pPr>
              <w:pStyle w:val="null3"/>
              <w:jc w:val="left"/>
            </w:pPr>
            <w:r>
              <w:rPr>
                <w:rFonts w:ascii="宋体" w:hAnsi="宋体" w:cs="宋体" w:eastAsia="宋体"/>
                <w:sz w:val="24"/>
                <w:color w:val="000000"/>
              </w:rPr>
              <w:t>2.6支持药物色彩标识，选择不同类型药物时对应的药物色彩标识自动显示在屏幕上，支持≥4种颜色；</w:t>
            </w:r>
          </w:p>
          <w:p>
            <w:pPr>
              <w:pStyle w:val="null3"/>
              <w:jc w:val="left"/>
            </w:pPr>
            <w:r>
              <w:rPr>
                <w:rFonts w:ascii="宋体" w:hAnsi="宋体" w:cs="宋体" w:eastAsia="宋体"/>
                <w:sz w:val="24"/>
                <w:color w:val="000000"/>
              </w:rPr>
              <w:t>2.7压力报警阈值最低可设置≤50mmHg；</w:t>
            </w:r>
          </w:p>
          <w:p>
            <w:pPr>
              <w:pStyle w:val="null3"/>
              <w:jc w:val="left"/>
            </w:pPr>
            <w:r>
              <w:rPr>
                <w:rFonts w:ascii="宋体" w:hAnsi="宋体" w:cs="宋体" w:eastAsia="宋体"/>
                <w:sz w:val="24"/>
                <w:color w:val="000000"/>
              </w:rPr>
              <w:t>2.8具备单个气泡和累积气泡报警功能，支持最小20μL的单个气泡报警；</w:t>
            </w:r>
          </w:p>
          <w:p>
            <w:pPr>
              <w:pStyle w:val="null3"/>
              <w:jc w:val="left"/>
            </w:pPr>
            <w:r>
              <w:rPr>
                <w:rFonts w:ascii="宋体" w:hAnsi="宋体" w:cs="宋体" w:eastAsia="宋体"/>
                <w:sz w:val="24"/>
                <w:color w:val="000000"/>
              </w:rPr>
              <w:t>2.9信息储存：可存储≥3500条的历史记录；</w:t>
            </w:r>
          </w:p>
          <w:p>
            <w:pPr>
              <w:pStyle w:val="null3"/>
              <w:jc w:val="left"/>
            </w:pPr>
            <w:r>
              <w:rPr>
                <w:rFonts w:ascii="宋体" w:hAnsi="宋体" w:cs="宋体" w:eastAsia="宋体"/>
                <w:sz w:val="24"/>
                <w:color w:val="000000"/>
              </w:rPr>
              <w:t>2.10电池工作时间≥5小时@25ml/h。</w:t>
            </w:r>
          </w:p>
          <w:p>
            <w:pPr>
              <w:pStyle w:val="null3"/>
              <w:jc w:val="left"/>
            </w:pPr>
            <w:r>
              <w:rPr>
                <w:rFonts w:ascii="宋体" w:hAnsi="宋体" w:cs="宋体" w:eastAsia="宋体"/>
                <w:sz w:val="32"/>
                <w:b/>
                <w:color w:val="000000"/>
              </w:rPr>
              <w:t>八、</w:t>
            </w:r>
            <w:r>
              <w:rPr>
                <w:rFonts w:ascii="宋体" w:hAnsi="宋体" w:cs="宋体" w:eastAsia="宋体"/>
                <w:sz w:val="32"/>
                <w:b/>
                <w:color w:val="000000"/>
              </w:rPr>
              <w:t>除颤仪</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1.1防固体颗粒进入等级：IP4X；</w:t>
            </w:r>
          </w:p>
          <w:p>
            <w:pPr>
              <w:pStyle w:val="null3"/>
              <w:jc w:val="left"/>
            </w:pPr>
            <w:r>
              <w:rPr>
                <w:rFonts w:ascii="宋体" w:hAnsi="宋体" w:cs="宋体" w:eastAsia="宋体"/>
                <w:sz w:val="24"/>
                <w:color w:val="000000"/>
              </w:rPr>
              <w:t>1.2拥有开机自检功能；</w:t>
            </w:r>
          </w:p>
          <w:p>
            <w:pPr>
              <w:pStyle w:val="null3"/>
              <w:jc w:val="left"/>
            </w:pPr>
            <w:r>
              <w:rPr>
                <w:rFonts w:ascii="宋体" w:hAnsi="宋体" w:cs="宋体" w:eastAsia="宋体"/>
                <w:sz w:val="24"/>
                <w:color w:val="000000"/>
              </w:rPr>
              <w:t>1.3彩色液晶显示器，屏幕≥8英寸；</w:t>
            </w:r>
          </w:p>
          <w:p>
            <w:pPr>
              <w:pStyle w:val="null3"/>
              <w:jc w:val="left"/>
            </w:pPr>
            <w:r>
              <w:rPr>
                <w:rFonts w:ascii="宋体" w:hAnsi="宋体" w:cs="宋体" w:eastAsia="宋体"/>
                <w:sz w:val="24"/>
                <w:color w:val="000000"/>
              </w:rPr>
              <w:t>2.功能配置与技术参数：</w:t>
            </w:r>
          </w:p>
          <w:p>
            <w:pPr>
              <w:pStyle w:val="null3"/>
              <w:jc w:val="left"/>
            </w:pPr>
            <w:r>
              <w:rPr>
                <w:rFonts w:ascii="宋体" w:hAnsi="宋体" w:cs="宋体" w:eastAsia="宋体"/>
                <w:sz w:val="24"/>
                <w:color w:val="000000"/>
              </w:rPr>
              <w:t>2.1除颤</w:t>
            </w:r>
          </w:p>
          <w:p>
            <w:pPr>
              <w:pStyle w:val="null3"/>
              <w:jc w:val="left"/>
            </w:pPr>
            <w:r>
              <w:rPr>
                <w:rFonts w:ascii="宋体" w:hAnsi="宋体" w:cs="宋体" w:eastAsia="宋体"/>
                <w:sz w:val="24"/>
                <w:color w:val="000000"/>
              </w:rPr>
              <w:t>2.1.1除颤技术：双相指数截断波（BTE）技术；</w:t>
            </w:r>
          </w:p>
          <w:p>
            <w:pPr>
              <w:pStyle w:val="null3"/>
              <w:jc w:val="left"/>
            </w:pPr>
            <w:r>
              <w:rPr>
                <w:rFonts w:ascii="宋体" w:hAnsi="宋体" w:cs="宋体" w:eastAsia="宋体"/>
                <w:sz w:val="24"/>
                <w:color w:val="000000"/>
              </w:rPr>
              <w:t>▲</w:t>
            </w:r>
            <w:r>
              <w:rPr>
                <w:rFonts w:ascii="宋体" w:hAnsi="宋体" w:cs="宋体" w:eastAsia="宋体"/>
                <w:sz w:val="24"/>
                <w:color w:val="000000"/>
              </w:rPr>
              <w:t>2.1.2除颤模式：手动除颤、同步除颤和AED除颤。AED功能可用于8岁以下人群；</w:t>
            </w:r>
          </w:p>
          <w:p>
            <w:pPr>
              <w:pStyle w:val="null3"/>
              <w:jc w:val="left"/>
            </w:pPr>
            <w:r>
              <w:rPr>
                <w:rFonts w:ascii="宋体" w:hAnsi="宋体" w:cs="宋体" w:eastAsia="宋体"/>
                <w:sz w:val="24"/>
                <w:color w:val="000000"/>
              </w:rPr>
              <w:t>2.1.3体外除颤能量选择范围：10～360J可分档。</w:t>
            </w:r>
          </w:p>
          <w:p>
            <w:pPr>
              <w:pStyle w:val="null3"/>
              <w:jc w:val="left"/>
            </w:pPr>
            <w:r>
              <w:rPr>
                <w:rFonts w:ascii="宋体" w:hAnsi="宋体" w:cs="宋体" w:eastAsia="宋体"/>
                <w:sz w:val="24"/>
                <w:color w:val="000000"/>
              </w:rPr>
              <w:t>3.AED功能：</w:t>
            </w:r>
          </w:p>
          <w:p>
            <w:pPr>
              <w:pStyle w:val="null3"/>
              <w:jc w:val="left"/>
            </w:pPr>
            <w:r>
              <w:rPr>
                <w:rFonts w:ascii="宋体" w:hAnsi="宋体" w:cs="宋体" w:eastAsia="宋体"/>
                <w:sz w:val="24"/>
                <w:color w:val="000000"/>
              </w:rPr>
              <w:t>3.1电击能量：100～360J可选，电击次数：1，2，3次可配置。</w:t>
            </w:r>
          </w:p>
          <w:p>
            <w:pPr>
              <w:pStyle w:val="null3"/>
              <w:jc w:val="left"/>
            </w:pP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监护功能：</w:t>
            </w:r>
          </w:p>
          <w:p>
            <w:pPr>
              <w:pStyle w:val="null3"/>
              <w:jc w:val="left"/>
            </w:pPr>
            <w:r>
              <w:rPr>
                <w:rFonts w:ascii="宋体" w:hAnsi="宋体" w:cs="宋体" w:eastAsia="宋体"/>
                <w:sz w:val="24"/>
                <w:color w:val="000000"/>
              </w:rPr>
              <w:t>4.1心率监测范围：成人：</w:t>
            </w:r>
            <w:r>
              <w:rPr>
                <w:rFonts w:ascii="宋体" w:hAnsi="宋体" w:cs="宋体" w:eastAsia="宋体"/>
                <w:sz w:val="24"/>
                <w:color w:val="000000"/>
              </w:rPr>
              <w:t>15</w:t>
            </w:r>
            <w:r>
              <w:rPr>
                <w:rFonts w:ascii="宋体" w:hAnsi="宋体" w:cs="宋体" w:eastAsia="宋体"/>
                <w:sz w:val="24"/>
                <w:color w:val="000000"/>
              </w:rPr>
              <w:t>～</w:t>
            </w:r>
            <w:r>
              <w:rPr>
                <w:rFonts w:ascii="宋体" w:hAnsi="宋体" w:cs="宋体" w:eastAsia="宋体"/>
                <w:sz w:val="24"/>
                <w:color w:val="000000"/>
              </w:rPr>
              <w:t>280bpm，小儿/新生儿：15</w:t>
            </w:r>
            <w:r>
              <w:rPr>
                <w:rFonts w:ascii="宋体" w:hAnsi="宋体" w:cs="宋体" w:eastAsia="宋体"/>
                <w:sz w:val="24"/>
                <w:color w:val="000000"/>
              </w:rPr>
              <w:t>～</w:t>
            </w:r>
            <w:r>
              <w:rPr>
                <w:rFonts w:ascii="宋体" w:hAnsi="宋体" w:cs="宋体" w:eastAsia="宋体"/>
                <w:sz w:val="24"/>
                <w:color w:val="000000"/>
              </w:rPr>
              <w:t>350bpm；</w:t>
            </w:r>
          </w:p>
          <w:p>
            <w:pPr>
              <w:pStyle w:val="null3"/>
              <w:jc w:val="left"/>
            </w:pPr>
            <w:r>
              <w:rPr>
                <w:rFonts w:ascii="宋体" w:hAnsi="宋体" w:cs="宋体" w:eastAsia="宋体"/>
                <w:sz w:val="24"/>
                <w:color w:val="000000"/>
              </w:rPr>
              <w:t>4.2心电波形增益：2.5mm/mV,5mm/mV,10mm/mV,20mm/mV,40mm/mV；</w:t>
            </w:r>
          </w:p>
          <w:p>
            <w:pPr>
              <w:pStyle w:val="null3"/>
              <w:jc w:val="left"/>
            </w:pPr>
            <w:r>
              <w:rPr>
                <w:rFonts w:ascii="宋体" w:hAnsi="宋体" w:cs="宋体" w:eastAsia="宋体"/>
                <w:sz w:val="24"/>
                <w:color w:val="000000"/>
              </w:rPr>
              <w:t>4.3 ECG记录：高分辨率热敏点阵打印，记录纸宽度70±20mm,最大可同时记录不少于3道波形；</w:t>
            </w:r>
          </w:p>
          <w:p>
            <w:pPr>
              <w:pStyle w:val="null3"/>
              <w:jc w:val="left"/>
            </w:pPr>
            <w:r>
              <w:rPr>
                <w:rFonts w:ascii="宋体" w:hAnsi="宋体" w:cs="宋体" w:eastAsia="宋体"/>
                <w:sz w:val="24"/>
                <w:color w:val="000000"/>
              </w:rPr>
              <w:t>4.4血氧饱和度监测：测量范围：0～100%，分辨率：1%；</w:t>
            </w:r>
          </w:p>
          <w:p>
            <w:pPr>
              <w:pStyle w:val="null3"/>
              <w:jc w:val="left"/>
            </w:pPr>
            <w:r>
              <w:rPr>
                <w:rFonts w:ascii="宋体" w:hAnsi="宋体" w:cs="宋体" w:eastAsia="宋体"/>
                <w:sz w:val="24"/>
                <w:color w:val="000000"/>
              </w:rPr>
              <w:t>4.5无创血压监测：工作模式：手动，自动，连续；静态压力测量范围：0-300mmHg；</w:t>
            </w:r>
          </w:p>
          <w:p>
            <w:pPr>
              <w:pStyle w:val="null3"/>
              <w:jc w:val="left"/>
            </w:pPr>
            <w:r>
              <w:rPr>
                <w:rFonts w:ascii="宋体" w:hAnsi="宋体" w:cs="宋体" w:eastAsia="宋体"/>
                <w:sz w:val="24"/>
                <w:color w:val="000000"/>
              </w:rPr>
              <w:t>4.6显示压力：收缩压，舒张压，平均压；</w:t>
            </w:r>
          </w:p>
          <w:p>
            <w:pPr>
              <w:pStyle w:val="null3"/>
              <w:jc w:val="left"/>
            </w:pPr>
            <w:r>
              <w:rPr>
                <w:rFonts w:ascii="宋体" w:hAnsi="宋体" w:cs="宋体" w:eastAsia="宋体"/>
                <w:sz w:val="24"/>
                <w:color w:val="000000"/>
              </w:rPr>
              <w:t>5.呼吸监测：胸阻抗法。测量范围：成人，0～120rpm，小儿新生儿，0-150bpm。</w:t>
            </w:r>
          </w:p>
          <w:p>
            <w:pPr>
              <w:pStyle w:val="null3"/>
              <w:jc w:val="left"/>
            </w:pPr>
            <w:r>
              <w:rPr>
                <w:rFonts w:ascii="宋体" w:hAnsi="宋体" w:cs="宋体" w:eastAsia="宋体"/>
                <w:sz w:val="24"/>
                <w:color w:val="000000"/>
              </w:rPr>
              <w:t>6.报警：</w:t>
            </w:r>
          </w:p>
          <w:p>
            <w:pPr>
              <w:pStyle w:val="null3"/>
              <w:jc w:val="left"/>
            </w:pPr>
            <w:r>
              <w:rPr>
                <w:rFonts w:ascii="宋体" w:hAnsi="宋体" w:cs="宋体" w:eastAsia="宋体"/>
                <w:sz w:val="24"/>
                <w:color w:val="000000"/>
              </w:rPr>
              <w:t>6.1提供高、中、低三种报警级别；</w:t>
            </w:r>
          </w:p>
          <w:p>
            <w:pPr>
              <w:pStyle w:val="null3"/>
              <w:jc w:val="left"/>
            </w:pPr>
            <w:r>
              <w:rPr>
                <w:rFonts w:ascii="宋体" w:hAnsi="宋体" w:cs="宋体" w:eastAsia="宋体"/>
                <w:sz w:val="24"/>
                <w:color w:val="000000"/>
              </w:rPr>
              <w:t>6.2报警类型：生理报警、技术报警；可提供生理报警栓锁或非栓锁功能；</w:t>
            </w:r>
          </w:p>
          <w:p>
            <w:pPr>
              <w:pStyle w:val="null3"/>
              <w:jc w:val="left"/>
            </w:pPr>
            <w:r>
              <w:rPr>
                <w:rFonts w:ascii="宋体" w:hAnsi="宋体" w:cs="宋体" w:eastAsia="宋体"/>
                <w:sz w:val="24"/>
                <w:color w:val="000000"/>
              </w:rPr>
              <w:t>6.3报警指示：独立的双色报警指示灯。</w:t>
            </w:r>
          </w:p>
          <w:p>
            <w:pPr>
              <w:pStyle w:val="null3"/>
              <w:jc w:val="left"/>
            </w:pPr>
            <w:r>
              <w:rPr>
                <w:rFonts w:ascii="宋体" w:hAnsi="宋体" w:cs="宋体" w:eastAsia="宋体"/>
                <w:sz w:val="24"/>
                <w:color w:val="000000"/>
              </w:rPr>
              <w:t>7.数据管理：</w:t>
            </w:r>
          </w:p>
          <w:p>
            <w:pPr>
              <w:pStyle w:val="null3"/>
              <w:jc w:val="left"/>
            </w:pPr>
            <w:r>
              <w:rPr>
                <w:rFonts w:ascii="宋体" w:hAnsi="宋体" w:cs="宋体" w:eastAsia="宋体"/>
                <w:sz w:val="24"/>
                <w:color w:val="000000"/>
              </w:rPr>
              <w:t>7.1病人档案≥100份；</w:t>
            </w:r>
          </w:p>
          <w:p>
            <w:pPr>
              <w:pStyle w:val="null3"/>
              <w:jc w:val="left"/>
            </w:pPr>
            <w:r>
              <w:rPr>
                <w:rFonts w:ascii="宋体" w:hAnsi="宋体" w:cs="宋体" w:eastAsia="宋体"/>
                <w:sz w:val="24"/>
                <w:color w:val="000000"/>
              </w:rPr>
              <w:t>7.2单个病人最大可记录≥1000条事件；</w:t>
            </w:r>
          </w:p>
          <w:p>
            <w:pPr>
              <w:pStyle w:val="null3"/>
              <w:jc w:val="left"/>
            </w:pPr>
            <w:r>
              <w:rPr>
                <w:rFonts w:ascii="宋体" w:hAnsi="宋体" w:cs="宋体" w:eastAsia="宋体"/>
                <w:sz w:val="24"/>
                <w:color w:val="000000"/>
              </w:rPr>
              <w:t>7.3波形存储≥24小时连续ECG波形存储；</w:t>
            </w:r>
          </w:p>
          <w:p>
            <w:pPr>
              <w:pStyle w:val="null3"/>
              <w:jc w:val="left"/>
            </w:pPr>
            <w:r>
              <w:rPr>
                <w:rFonts w:ascii="宋体" w:hAnsi="宋体" w:cs="宋体" w:eastAsia="宋体"/>
                <w:sz w:val="24"/>
                <w:color w:val="000000"/>
              </w:rPr>
              <w:t>7.4趋势表≥72小时全参数回顾（分辨率：1min）。</w:t>
            </w:r>
          </w:p>
          <w:p>
            <w:pPr>
              <w:pStyle w:val="null3"/>
              <w:jc w:val="left"/>
            </w:pPr>
            <w:r>
              <w:rPr>
                <w:rFonts w:ascii="宋体" w:hAnsi="宋体" w:cs="宋体" w:eastAsia="宋体"/>
                <w:sz w:val="24"/>
                <w:color w:val="000000"/>
              </w:rPr>
              <w:t>8电池：</w:t>
            </w:r>
          </w:p>
          <w:p>
            <w:pPr>
              <w:pStyle w:val="null3"/>
              <w:jc w:val="left"/>
            </w:pPr>
            <w:r>
              <w:rPr>
                <w:rFonts w:ascii="宋体" w:hAnsi="宋体" w:cs="宋体" w:eastAsia="宋体"/>
                <w:sz w:val="24"/>
                <w:color w:val="000000"/>
              </w:rPr>
              <w:t>▲</w:t>
            </w:r>
            <w:r>
              <w:rPr>
                <w:rFonts w:ascii="宋体" w:hAnsi="宋体" w:cs="宋体" w:eastAsia="宋体"/>
                <w:sz w:val="24"/>
                <w:color w:val="000000"/>
              </w:rPr>
              <w:t>8.1监护时间≥8h，360J能量除颤次数≥150次；</w:t>
            </w:r>
          </w:p>
          <w:p>
            <w:pPr>
              <w:pStyle w:val="null3"/>
              <w:jc w:val="left"/>
            </w:pPr>
            <w:r>
              <w:rPr>
                <w:rFonts w:ascii="宋体" w:hAnsi="宋体" w:cs="宋体" w:eastAsia="宋体"/>
                <w:sz w:val="24"/>
                <w:color w:val="000000"/>
              </w:rPr>
              <w:t>8.2有电池容量计，可用于快速评估电池电量。</w:t>
            </w:r>
          </w:p>
          <w:p>
            <w:pPr>
              <w:pStyle w:val="null3"/>
              <w:jc w:val="left"/>
            </w:pPr>
            <w:r>
              <w:rPr>
                <w:rFonts w:ascii="宋体" w:hAnsi="宋体" w:cs="宋体" w:eastAsia="宋体"/>
                <w:sz w:val="32"/>
                <w:b/>
                <w:color w:val="000000"/>
              </w:rPr>
              <w:t>九、体外</w:t>
            </w:r>
            <w:r>
              <w:rPr>
                <w:rFonts w:ascii="宋体" w:hAnsi="宋体" w:cs="宋体" w:eastAsia="宋体"/>
                <w:sz w:val="32"/>
                <w:b/>
                <w:color w:val="000000"/>
              </w:rPr>
              <w:t>排痰仪</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1.1辅助成人及儿童患者痰液的排出，预防减少呼吸系统并发症的发生；</w:t>
            </w:r>
          </w:p>
          <w:p>
            <w:pPr>
              <w:pStyle w:val="null3"/>
              <w:jc w:val="left"/>
            </w:pPr>
            <w:r>
              <w:rPr>
                <w:rFonts w:ascii="宋体" w:hAnsi="宋体" w:cs="宋体" w:eastAsia="宋体"/>
                <w:sz w:val="24"/>
                <w:color w:val="000000"/>
              </w:rPr>
              <w:t>1.2叩击头：具有≥4个叩击头，分别对应不同的治疗强度和部位；</w:t>
            </w:r>
          </w:p>
          <w:p>
            <w:pPr>
              <w:pStyle w:val="null3"/>
              <w:jc w:val="left"/>
            </w:pPr>
            <w:r>
              <w:rPr>
                <w:rFonts w:ascii="宋体" w:hAnsi="宋体" w:cs="宋体" w:eastAsia="宋体"/>
                <w:sz w:val="24"/>
                <w:color w:val="000000"/>
              </w:rPr>
              <w:t>1.3叩击换向器：具有90度固定角度叩击换向器。</w:t>
            </w:r>
          </w:p>
          <w:p>
            <w:pPr>
              <w:pStyle w:val="null3"/>
              <w:jc w:val="left"/>
            </w:pPr>
            <w:r>
              <w:rPr>
                <w:rFonts w:ascii="宋体" w:hAnsi="宋体" w:cs="宋体" w:eastAsia="宋体"/>
                <w:sz w:val="24"/>
                <w:color w:val="000000"/>
              </w:rPr>
              <w:t>2.技术参数</w:t>
            </w:r>
          </w:p>
          <w:p>
            <w:pPr>
              <w:pStyle w:val="null3"/>
              <w:jc w:val="left"/>
            </w:pPr>
            <w:r>
              <w:rPr>
                <w:rFonts w:ascii="宋体" w:hAnsi="宋体" w:cs="宋体" w:eastAsia="宋体"/>
                <w:sz w:val="24"/>
                <w:color w:val="000000"/>
              </w:rPr>
              <w:t>2.1振动频率：10-50Hz，控制精度±1Hz，连续可调；</w:t>
            </w:r>
          </w:p>
          <w:p>
            <w:pPr>
              <w:pStyle w:val="null3"/>
              <w:jc w:val="left"/>
            </w:pPr>
            <w:r>
              <w:rPr>
                <w:rFonts w:ascii="宋体" w:hAnsi="宋体" w:cs="宋体" w:eastAsia="宋体"/>
                <w:sz w:val="24"/>
                <w:color w:val="000000"/>
              </w:rPr>
              <w:t>2.2振动时间：1-60分钟，连续可调；</w:t>
            </w:r>
          </w:p>
          <w:p>
            <w:pPr>
              <w:pStyle w:val="null3"/>
              <w:jc w:val="left"/>
            </w:pPr>
            <w:r>
              <w:rPr>
                <w:rFonts w:ascii="宋体" w:hAnsi="宋体" w:cs="宋体" w:eastAsia="宋体"/>
                <w:sz w:val="24"/>
                <w:color w:val="000000"/>
              </w:rPr>
              <w:t>2.3振动幅度：动力头内有偏心块结构，产生径向振幅≤5mm，振幅产生叩击力；</w:t>
            </w:r>
          </w:p>
          <w:p>
            <w:pPr>
              <w:pStyle w:val="null3"/>
              <w:jc w:val="left"/>
            </w:pPr>
            <w:r>
              <w:rPr>
                <w:rFonts w:ascii="宋体" w:hAnsi="宋体" w:cs="宋体" w:eastAsia="宋体"/>
                <w:sz w:val="24"/>
                <w:color w:val="000000"/>
              </w:rPr>
              <w:t>2.4噪声控制：正常振动频率（25Hz）运行时的噪声≤60dB，最大振动频率运行时的噪声≤72dB。</w:t>
            </w:r>
          </w:p>
          <w:p>
            <w:pPr>
              <w:pStyle w:val="null3"/>
              <w:jc w:val="left"/>
            </w:pPr>
            <w:r>
              <w:rPr>
                <w:rFonts w:ascii="宋体" w:hAnsi="宋体" w:cs="宋体" w:eastAsia="宋体"/>
                <w:sz w:val="24"/>
                <w:color w:val="000000"/>
              </w:rPr>
              <w:t>3.配置要求（每套）</w:t>
            </w:r>
          </w:p>
          <w:p>
            <w:pPr>
              <w:pStyle w:val="null3"/>
              <w:jc w:val="left"/>
            </w:pPr>
            <w:r>
              <w:rPr>
                <w:rFonts w:ascii="宋体" w:hAnsi="宋体" w:cs="宋体" w:eastAsia="宋体"/>
                <w:sz w:val="24"/>
                <w:color w:val="000000"/>
              </w:rPr>
              <w:t>3.1 排痰仪主机 1台</w:t>
            </w:r>
          </w:p>
          <w:p>
            <w:pPr>
              <w:pStyle w:val="null3"/>
              <w:jc w:val="left"/>
            </w:pPr>
            <w:r>
              <w:rPr>
                <w:rFonts w:ascii="宋体" w:hAnsi="宋体" w:cs="宋体" w:eastAsia="宋体"/>
                <w:sz w:val="24"/>
                <w:color w:val="000000"/>
              </w:rPr>
              <w:t>3.2 叩击头 ≥4个</w:t>
            </w:r>
          </w:p>
          <w:p>
            <w:pPr>
              <w:pStyle w:val="null3"/>
              <w:jc w:val="left"/>
            </w:pPr>
            <w:r>
              <w:rPr>
                <w:rFonts w:ascii="宋体" w:hAnsi="宋体" w:cs="宋体" w:eastAsia="宋体"/>
                <w:sz w:val="24"/>
                <w:color w:val="000000"/>
              </w:rPr>
              <w:t>3.3 叩击换向器 1个</w:t>
            </w:r>
          </w:p>
          <w:p>
            <w:pPr>
              <w:pStyle w:val="null3"/>
              <w:jc w:val="left"/>
            </w:pPr>
            <w:r>
              <w:rPr>
                <w:rFonts w:ascii="宋体" w:hAnsi="宋体" w:cs="宋体" w:eastAsia="宋体"/>
                <w:sz w:val="32"/>
                <w:b/>
                <w:color w:val="000000"/>
              </w:rPr>
              <w:t>十、气压</w:t>
            </w:r>
            <w:r>
              <w:rPr>
                <w:rFonts w:ascii="宋体" w:hAnsi="宋体" w:cs="宋体" w:eastAsia="宋体"/>
                <w:sz w:val="32"/>
                <w:b/>
                <w:color w:val="000000"/>
              </w:rPr>
              <w:t>治疗仪</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1.1用于改善血液循环，预防深静脉血栓形成；</w:t>
            </w:r>
          </w:p>
          <w:p>
            <w:pPr>
              <w:pStyle w:val="null3"/>
              <w:jc w:val="left"/>
            </w:pPr>
            <w:r>
              <w:rPr>
                <w:rFonts w:ascii="宋体" w:hAnsi="宋体" w:cs="宋体" w:eastAsia="宋体"/>
                <w:sz w:val="24"/>
                <w:color w:val="000000"/>
              </w:rPr>
              <w:t>1.2 通道数:双物理通道；</w:t>
            </w:r>
          </w:p>
          <w:p>
            <w:pPr>
              <w:pStyle w:val="null3"/>
              <w:jc w:val="left"/>
            </w:pPr>
            <w:r>
              <w:rPr>
                <w:rFonts w:ascii="宋体" w:hAnsi="宋体" w:cs="宋体" w:eastAsia="宋体"/>
                <w:sz w:val="24"/>
                <w:color w:val="000000"/>
              </w:rPr>
              <w:t>1.3支持腔道数:单腔道、三腔道、四腔道、六腔道，八腔道；</w:t>
            </w:r>
          </w:p>
          <w:p>
            <w:pPr>
              <w:pStyle w:val="null3"/>
              <w:jc w:val="left"/>
            </w:pPr>
            <w:r>
              <w:rPr>
                <w:rFonts w:ascii="宋体" w:hAnsi="宋体" w:cs="宋体" w:eastAsia="宋体"/>
                <w:sz w:val="24"/>
                <w:color w:val="000000"/>
              </w:rPr>
              <w:t>1.4具有血液回盈侦测功能，机器自动调节；</w:t>
            </w:r>
          </w:p>
          <w:p>
            <w:pPr>
              <w:pStyle w:val="null3"/>
              <w:jc w:val="left"/>
            </w:pPr>
            <w:r>
              <w:rPr>
                <w:rFonts w:ascii="宋体" w:hAnsi="宋体" w:cs="宋体" w:eastAsia="宋体"/>
                <w:sz w:val="24"/>
                <w:color w:val="000000"/>
              </w:rPr>
              <w:t>1.5 kPa和mmHg两种计量单位可调。</w:t>
            </w:r>
          </w:p>
          <w:p>
            <w:pPr>
              <w:pStyle w:val="null3"/>
              <w:jc w:val="left"/>
            </w:pPr>
            <w:r>
              <w:rPr>
                <w:rFonts w:ascii="宋体" w:hAnsi="宋体" w:cs="宋体" w:eastAsia="宋体"/>
                <w:sz w:val="24"/>
                <w:color w:val="000000"/>
              </w:rPr>
              <w:t>2.技术参</w:t>
            </w:r>
            <w:r>
              <w:rPr>
                <w:rFonts w:ascii="宋体" w:hAnsi="宋体" w:cs="宋体" w:eastAsia="宋体"/>
                <w:sz w:val="24"/>
                <w:color w:val="000000"/>
              </w:rPr>
              <w:t>数：</w:t>
            </w:r>
          </w:p>
          <w:p>
            <w:pPr>
              <w:pStyle w:val="null3"/>
              <w:jc w:val="left"/>
            </w:pPr>
            <w:r>
              <w:rPr>
                <w:rFonts w:ascii="宋体" w:hAnsi="宋体" w:cs="宋体" w:eastAsia="宋体"/>
                <w:sz w:val="24"/>
                <w:color w:val="000000"/>
              </w:rPr>
              <w:t>2.1显示:液晶屏显示，≥5</w:t>
            </w:r>
            <w:r>
              <w:rPr>
                <w:rFonts w:ascii="宋体" w:hAnsi="宋体" w:cs="宋体" w:eastAsia="宋体"/>
                <w:sz w:val="24"/>
                <w:color w:val="000000"/>
              </w:rPr>
              <w:t>英</w:t>
            </w:r>
            <w:r>
              <w:rPr>
                <w:rFonts w:ascii="宋体" w:hAnsi="宋体" w:cs="宋体" w:eastAsia="宋体"/>
                <w:sz w:val="24"/>
                <w:color w:val="000000"/>
              </w:rPr>
              <w:t>寸，触摸屏操作；</w:t>
            </w:r>
          </w:p>
          <w:p>
            <w:pPr>
              <w:pStyle w:val="null3"/>
              <w:jc w:val="left"/>
            </w:pPr>
            <w:r>
              <w:rPr>
                <w:rFonts w:ascii="宋体" w:hAnsi="宋体" w:cs="宋体" w:eastAsia="宋体"/>
                <w:sz w:val="24"/>
                <w:color w:val="000000"/>
              </w:rPr>
              <w:t>2.2压力设定范围:80-200mmHg，4级可调；</w:t>
            </w:r>
          </w:p>
          <w:p>
            <w:pPr>
              <w:pStyle w:val="null3"/>
              <w:jc w:val="left"/>
            </w:pPr>
            <w:r>
              <w:rPr>
                <w:rFonts w:ascii="宋体" w:hAnsi="宋体" w:cs="宋体" w:eastAsia="宋体"/>
                <w:sz w:val="24"/>
                <w:color w:val="000000"/>
              </w:rPr>
              <w:t>2.3定时时间:5-90分钟，连续可调；</w:t>
            </w:r>
          </w:p>
          <w:p>
            <w:pPr>
              <w:pStyle w:val="null3"/>
              <w:jc w:val="left"/>
            </w:pPr>
            <w:r>
              <w:rPr>
                <w:rFonts w:ascii="宋体" w:hAnsi="宋体" w:cs="宋体" w:eastAsia="宋体"/>
                <w:sz w:val="24"/>
                <w:color w:val="000000"/>
              </w:rPr>
              <w:t>2.4噪音控制:整机最大运行噪音≤60dB；</w:t>
            </w:r>
          </w:p>
          <w:p>
            <w:pPr>
              <w:pStyle w:val="null3"/>
              <w:jc w:val="left"/>
            </w:pPr>
            <w:r>
              <w:rPr>
                <w:rFonts w:ascii="宋体" w:hAnsi="宋体" w:cs="宋体" w:eastAsia="宋体"/>
                <w:sz w:val="24"/>
                <w:color w:val="000000"/>
              </w:rPr>
              <w:t>▲</w:t>
            </w:r>
            <w:r>
              <w:rPr>
                <w:rFonts w:ascii="宋体" w:hAnsi="宋体" w:cs="宋体" w:eastAsia="宋体"/>
                <w:sz w:val="24"/>
                <w:color w:val="000000"/>
              </w:rPr>
              <w:t>2.5治疗模式:≥10种治疗模式。</w:t>
            </w:r>
          </w:p>
          <w:p>
            <w:pPr>
              <w:pStyle w:val="null3"/>
              <w:jc w:val="left"/>
            </w:pPr>
            <w:r>
              <w:rPr>
                <w:rFonts w:ascii="宋体" w:hAnsi="宋体" w:cs="宋体" w:eastAsia="宋体"/>
                <w:sz w:val="24"/>
                <w:color w:val="000000"/>
              </w:rPr>
              <w:t>3.主要配置（每套）：</w:t>
            </w:r>
          </w:p>
          <w:p>
            <w:pPr>
              <w:pStyle w:val="null3"/>
              <w:jc w:val="left"/>
            </w:pPr>
            <w:r>
              <w:rPr>
                <w:rFonts w:ascii="宋体" w:hAnsi="宋体" w:cs="宋体" w:eastAsia="宋体"/>
                <w:sz w:val="24"/>
                <w:color w:val="000000"/>
              </w:rPr>
              <w:t>3.1主机1台；</w:t>
            </w:r>
          </w:p>
          <w:p>
            <w:pPr>
              <w:pStyle w:val="null3"/>
              <w:jc w:val="left"/>
            </w:pPr>
            <w:r>
              <w:rPr>
                <w:rFonts w:ascii="宋体" w:hAnsi="宋体" w:cs="宋体" w:eastAsia="宋体"/>
                <w:sz w:val="24"/>
                <w:color w:val="000000"/>
              </w:rPr>
              <w:t>3.2气囊1套（≥2个）；</w:t>
            </w:r>
          </w:p>
          <w:p>
            <w:pPr>
              <w:pStyle w:val="null3"/>
              <w:jc w:val="left"/>
            </w:pPr>
            <w:r>
              <w:rPr>
                <w:rFonts w:ascii="宋体" w:hAnsi="宋体" w:cs="宋体" w:eastAsia="宋体"/>
                <w:sz w:val="24"/>
                <w:color w:val="000000"/>
              </w:rPr>
              <w:t>▲</w:t>
            </w:r>
            <w:r>
              <w:rPr>
                <w:rFonts w:ascii="宋体" w:hAnsi="宋体" w:cs="宋体" w:eastAsia="宋体"/>
                <w:sz w:val="24"/>
                <w:color w:val="000000"/>
              </w:rPr>
              <w:t>3.3专用支架台车 1台。</w:t>
            </w:r>
          </w:p>
          <w:p>
            <w:pPr>
              <w:pStyle w:val="null3"/>
              <w:jc w:val="left"/>
            </w:pPr>
            <w:r>
              <w:rPr>
                <w:rFonts w:ascii="宋体" w:hAnsi="宋体" w:cs="宋体" w:eastAsia="宋体"/>
                <w:sz w:val="32"/>
                <w:b/>
                <w:color w:val="000000"/>
              </w:rPr>
              <w:t>十一、</w:t>
            </w:r>
            <w:r>
              <w:rPr>
                <w:rFonts w:ascii="宋体" w:hAnsi="宋体" w:cs="宋体" w:eastAsia="宋体"/>
                <w:sz w:val="32"/>
                <w:b/>
                <w:color w:val="000000"/>
              </w:rPr>
              <w:t>亚低温治疗仪</w:t>
            </w:r>
          </w:p>
          <w:p>
            <w:pPr>
              <w:pStyle w:val="null3"/>
              <w:jc w:val="left"/>
            </w:pPr>
            <w:r>
              <w:rPr>
                <w:rFonts w:ascii="宋体" w:hAnsi="宋体" w:cs="宋体" w:eastAsia="宋体"/>
                <w:sz w:val="24"/>
                <w:color w:val="000000"/>
              </w:rPr>
              <w:t>1.水箱温控范围：4℃～25℃，精度：±1℃。</w:t>
            </w:r>
          </w:p>
          <w:p>
            <w:pPr>
              <w:pStyle w:val="null3"/>
              <w:jc w:val="left"/>
            </w:pPr>
            <w:r>
              <w:rPr>
                <w:rFonts w:ascii="宋体" w:hAnsi="宋体" w:cs="宋体" w:eastAsia="宋体"/>
                <w:sz w:val="24"/>
                <w:color w:val="000000"/>
              </w:rPr>
              <w:t>2.体温监测：具有两种体温探头，监测范围30℃～45℃，精度：±0.1℃；可单路或双路进行体温检测。</w:t>
            </w:r>
          </w:p>
          <w:p>
            <w:pPr>
              <w:pStyle w:val="null3"/>
              <w:jc w:val="left"/>
            </w:pPr>
            <w:r>
              <w:rPr>
                <w:rFonts w:ascii="宋体" w:hAnsi="宋体" w:cs="宋体" w:eastAsia="宋体"/>
                <w:sz w:val="24"/>
                <w:color w:val="000000"/>
              </w:rPr>
              <w:t>3.双路输出，双毯或毯/帽可同时工作。</w:t>
            </w:r>
          </w:p>
          <w:p>
            <w:pPr>
              <w:pStyle w:val="null3"/>
              <w:jc w:val="left"/>
            </w:pPr>
            <w:r>
              <w:rPr>
                <w:rFonts w:ascii="宋体" w:hAnsi="宋体" w:cs="宋体" w:eastAsia="宋体"/>
                <w:sz w:val="24"/>
                <w:color w:val="000000"/>
              </w:rPr>
              <w:t>4.水位超限自动报警功能。</w:t>
            </w:r>
          </w:p>
          <w:p>
            <w:pPr>
              <w:pStyle w:val="null3"/>
              <w:jc w:val="left"/>
            </w:pPr>
            <w:r>
              <w:rPr>
                <w:rFonts w:ascii="宋体" w:hAnsi="宋体" w:cs="宋体" w:eastAsia="宋体"/>
                <w:sz w:val="24"/>
                <w:color w:val="000000"/>
              </w:rPr>
              <w:t>5.仪器故障智能诊断。</w:t>
            </w:r>
          </w:p>
          <w:p>
            <w:pPr>
              <w:pStyle w:val="null3"/>
              <w:jc w:val="left"/>
            </w:pPr>
            <w:r>
              <w:rPr>
                <w:rFonts w:ascii="宋体" w:hAnsi="宋体" w:cs="宋体" w:eastAsia="宋体"/>
                <w:sz w:val="24"/>
                <w:color w:val="000000"/>
              </w:rPr>
              <w:t>6.正常工作噪声≤55分贝。</w:t>
            </w:r>
          </w:p>
          <w:p>
            <w:pPr>
              <w:pStyle w:val="null3"/>
              <w:jc w:val="left"/>
            </w:pPr>
            <w:r>
              <w:rPr>
                <w:rFonts w:ascii="宋体" w:hAnsi="宋体" w:cs="宋体" w:eastAsia="宋体"/>
                <w:sz w:val="32"/>
                <w:b/>
                <w:color w:val="000000"/>
              </w:rPr>
              <w:t>十二、</w:t>
            </w:r>
            <w:r>
              <w:rPr>
                <w:rFonts w:ascii="宋体" w:hAnsi="宋体" w:cs="宋体" w:eastAsia="宋体"/>
                <w:sz w:val="32"/>
                <w:b/>
                <w:color w:val="000000"/>
              </w:rPr>
              <w:t>吞咽治疗仪</w:t>
            </w:r>
          </w:p>
          <w:p>
            <w:pPr>
              <w:pStyle w:val="null3"/>
              <w:jc w:val="left"/>
            </w:pPr>
            <w:r>
              <w:rPr>
                <w:rFonts w:ascii="宋体" w:hAnsi="宋体" w:cs="宋体" w:eastAsia="宋体"/>
                <w:sz w:val="24"/>
                <w:color w:val="000000"/>
              </w:rPr>
              <w:t>1</w:t>
            </w:r>
            <w:r>
              <w:rPr>
                <w:rFonts w:ascii="宋体" w:hAnsi="宋体" w:cs="宋体" w:eastAsia="宋体"/>
                <w:sz w:val="24"/>
                <w:color w:val="000000"/>
              </w:rPr>
              <w:t xml:space="preserve"> </w:t>
            </w:r>
            <w:r>
              <w:rPr>
                <w:rFonts w:ascii="宋体" w:hAnsi="宋体" w:cs="宋体" w:eastAsia="宋体"/>
                <w:sz w:val="24"/>
                <w:color w:val="000000"/>
              </w:rPr>
              <w:t>整体要求</w:t>
            </w:r>
          </w:p>
          <w:p>
            <w:pPr>
              <w:pStyle w:val="null3"/>
              <w:jc w:val="left"/>
            </w:pPr>
            <w:r>
              <w:rPr>
                <w:rFonts w:ascii="宋体" w:hAnsi="宋体" w:cs="宋体" w:eastAsia="宋体"/>
                <w:sz w:val="24"/>
                <w:color w:val="000000"/>
              </w:rPr>
              <w:t>1.1</w:t>
            </w:r>
            <w:r>
              <w:rPr>
                <w:rFonts w:ascii="宋体" w:hAnsi="宋体" w:cs="宋体" w:eastAsia="宋体"/>
                <w:sz w:val="24"/>
                <w:color w:val="000000"/>
              </w:rPr>
              <w:t>通过电刺激方式促进受损神经复苏</w:t>
            </w:r>
            <w:r>
              <w:rPr>
                <w:rFonts w:ascii="宋体" w:hAnsi="宋体" w:cs="宋体" w:eastAsia="宋体"/>
                <w:sz w:val="24"/>
                <w:color w:val="000000"/>
              </w:rPr>
              <w:t>,加强吞咽肌群的运动,提高病人吞咽能力</w:t>
            </w:r>
            <w:r>
              <w:rPr>
                <w:rFonts w:ascii="宋体" w:hAnsi="宋体" w:cs="宋体" w:eastAsia="宋体"/>
                <w:sz w:val="24"/>
                <w:color w:val="000000"/>
              </w:rPr>
              <w:t>；</w:t>
            </w:r>
          </w:p>
          <w:p>
            <w:pPr>
              <w:pStyle w:val="null3"/>
              <w:jc w:val="left"/>
            </w:pPr>
            <w:r>
              <w:rPr>
                <w:rFonts w:ascii="宋体" w:hAnsi="宋体" w:cs="宋体" w:eastAsia="宋体"/>
                <w:sz w:val="24"/>
                <w:color w:val="000000"/>
              </w:rPr>
              <w:t>1.2 具有</w:t>
            </w:r>
            <w:r>
              <w:rPr>
                <w:rFonts w:ascii="宋体" w:hAnsi="宋体" w:cs="宋体" w:eastAsia="宋体"/>
                <w:sz w:val="24"/>
                <w:color w:val="000000"/>
              </w:rPr>
              <w:t>辅极小脑顶核电刺激功能</w:t>
            </w:r>
            <w:r>
              <w:rPr>
                <w:rFonts w:ascii="宋体" w:hAnsi="宋体" w:cs="宋体" w:eastAsia="宋体"/>
                <w:sz w:val="24"/>
                <w:color w:val="000000"/>
              </w:rPr>
              <w:t>；</w:t>
            </w:r>
          </w:p>
          <w:p>
            <w:pPr>
              <w:pStyle w:val="null3"/>
              <w:jc w:val="left"/>
            </w:pPr>
            <w:r>
              <w:rPr>
                <w:rFonts w:ascii="宋体" w:hAnsi="宋体" w:cs="宋体" w:eastAsia="宋体"/>
                <w:sz w:val="24"/>
                <w:color w:val="000000"/>
              </w:rPr>
              <w:t>1.3 液晶屏显示；</w:t>
            </w:r>
          </w:p>
          <w:p>
            <w:pPr>
              <w:pStyle w:val="null3"/>
              <w:jc w:val="left"/>
            </w:pPr>
            <w:r>
              <w:rPr>
                <w:rFonts w:ascii="宋体" w:hAnsi="宋体" w:cs="宋体" w:eastAsia="宋体"/>
                <w:sz w:val="24"/>
                <w:color w:val="000000"/>
              </w:rPr>
              <w:t>1.4 ≥5</w:t>
            </w:r>
            <w:r>
              <w:rPr>
                <w:rFonts w:ascii="宋体" w:hAnsi="宋体" w:cs="宋体" w:eastAsia="宋体"/>
                <w:sz w:val="24"/>
                <w:color w:val="000000"/>
              </w:rPr>
              <w:t>种输出模式：成人连续、儿童交替、手控触发、自动触发、评估模式</w:t>
            </w:r>
            <w:r>
              <w:rPr>
                <w:rFonts w:ascii="宋体" w:hAnsi="宋体" w:cs="宋体" w:eastAsia="宋体"/>
                <w:sz w:val="24"/>
                <w:color w:val="000000"/>
              </w:rPr>
              <w:t>。</w:t>
            </w:r>
          </w:p>
          <w:p>
            <w:pPr>
              <w:pStyle w:val="null3"/>
              <w:jc w:val="left"/>
            </w:pPr>
            <w:r>
              <w:rPr>
                <w:rFonts w:ascii="宋体" w:hAnsi="宋体" w:cs="宋体" w:eastAsia="宋体"/>
                <w:sz w:val="24"/>
                <w:color w:val="000000"/>
              </w:rPr>
              <w:t>2</w:t>
            </w:r>
            <w:r>
              <w:rPr>
                <w:rFonts w:ascii="宋体" w:hAnsi="宋体" w:cs="宋体" w:eastAsia="宋体"/>
                <w:sz w:val="24"/>
                <w:color w:val="000000"/>
              </w:rPr>
              <w:t xml:space="preserve"> </w:t>
            </w:r>
            <w:r>
              <w:rPr>
                <w:rFonts w:ascii="宋体" w:hAnsi="宋体" w:cs="宋体" w:eastAsia="宋体"/>
                <w:sz w:val="24"/>
                <w:color w:val="000000"/>
              </w:rPr>
              <w:t>技术参数</w:t>
            </w:r>
          </w:p>
          <w:p>
            <w:pPr>
              <w:pStyle w:val="null3"/>
              <w:jc w:val="left"/>
            </w:pPr>
            <w:r>
              <w:rPr>
                <w:rFonts w:ascii="宋体" w:hAnsi="宋体" w:cs="宋体" w:eastAsia="宋体"/>
                <w:sz w:val="24"/>
                <w:color w:val="000000"/>
              </w:rPr>
              <w:t>2.1</w:t>
            </w:r>
            <w:r>
              <w:rPr>
                <w:rFonts w:ascii="宋体" w:hAnsi="宋体" w:cs="宋体" w:eastAsia="宋体"/>
                <w:sz w:val="24"/>
                <w:color w:val="000000"/>
              </w:rPr>
              <w:t>配有</w:t>
            </w:r>
            <w:r>
              <w:rPr>
                <w:rFonts w:ascii="宋体" w:hAnsi="宋体" w:cs="宋体" w:eastAsia="宋体"/>
                <w:sz w:val="24"/>
                <w:color w:val="000000"/>
              </w:rPr>
              <w:t>≥</w:t>
            </w:r>
            <w:r>
              <w:rPr>
                <w:rFonts w:ascii="宋体" w:hAnsi="宋体" w:cs="宋体" w:eastAsia="宋体"/>
                <w:sz w:val="24"/>
                <w:color w:val="000000"/>
              </w:rPr>
              <w:t>1根四芯电极线，</w:t>
            </w:r>
            <w:r>
              <w:rPr>
                <w:rFonts w:ascii="宋体" w:hAnsi="宋体" w:cs="宋体" w:eastAsia="宋体"/>
                <w:sz w:val="24"/>
                <w:color w:val="000000"/>
              </w:rPr>
              <w:t>≥</w:t>
            </w:r>
            <w:r>
              <w:rPr>
                <w:rFonts w:ascii="宋体" w:hAnsi="宋体" w:cs="宋体" w:eastAsia="宋体"/>
                <w:sz w:val="24"/>
                <w:color w:val="000000"/>
              </w:rPr>
              <w:t>2根两导电极</w:t>
            </w:r>
            <w:r>
              <w:rPr>
                <w:rFonts w:ascii="宋体" w:hAnsi="宋体" w:cs="宋体" w:eastAsia="宋体"/>
                <w:sz w:val="24"/>
                <w:color w:val="000000"/>
              </w:rPr>
              <w:t>，</w:t>
            </w:r>
            <w:r>
              <w:rPr>
                <w:rFonts w:ascii="宋体" w:hAnsi="宋体" w:cs="宋体" w:eastAsia="宋体"/>
                <w:sz w:val="24"/>
                <w:color w:val="000000"/>
              </w:rPr>
              <w:t>分别对应不同的治疗模式</w:t>
            </w:r>
            <w:r>
              <w:rPr>
                <w:rFonts w:ascii="宋体" w:hAnsi="宋体" w:cs="宋体" w:eastAsia="宋体"/>
                <w:sz w:val="24"/>
                <w:color w:val="000000"/>
              </w:rPr>
              <w:t>；</w:t>
            </w:r>
          </w:p>
          <w:p>
            <w:pPr>
              <w:pStyle w:val="null3"/>
              <w:jc w:val="left"/>
            </w:pPr>
            <w:r>
              <w:rPr>
                <w:rFonts w:ascii="宋体" w:hAnsi="宋体" w:cs="宋体" w:eastAsia="宋体"/>
                <w:sz w:val="24"/>
                <w:color w:val="000000"/>
              </w:rPr>
              <w:t>2.2</w:t>
            </w:r>
            <w:r>
              <w:rPr>
                <w:rFonts w:ascii="宋体" w:hAnsi="宋体" w:cs="宋体" w:eastAsia="宋体"/>
                <w:sz w:val="24"/>
                <w:color w:val="000000"/>
              </w:rPr>
              <w:t>配有蝶形电极片、矩形电极片以及月牙形电极片，蝶形电极片用于治疗和评估，矩形电极片用于训练，月牙形电极片用于小脑顶核电刺激</w:t>
            </w:r>
            <w:r>
              <w:rPr>
                <w:rFonts w:ascii="宋体" w:hAnsi="宋体" w:cs="宋体" w:eastAsia="宋体"/>
                <w:sz w:val="24"/>
                <w:color w:val="000000"/>
              </w:rPr>
              <w:t>；</w:t>
            </w:r>
          </w:p>
          <w:p>
            <w:pPr>
              <w:pStyle w:val="null3"/>
              <w:jc w:val="left"/>
            </w:pPr>
            <w:r>
              <w:rPr>
                <w:rFonts w:ascii="宋体" w:hAnsi="宋体" w:cs="宋体" w:eastAsia="宋体"/>
                <w:sz w:val="24"/>
                <w:color w:val="000000"/>
              </w:rPr>
              <w:t>2.3</w:t>
            </w:r>
            <w:r>
              <w:rPr>
                <w:rFonts w:ascii="宋体" w:hAnsi="宋体" w:cs="宋体" w:eastAsia="宋体"/>
                <w:sz w:val="24"/>
                <w:color w:val="000000"/>
              </w:rPr>
              <w:t>辅极小脑顶核电刺激功能：采用脑电仿生低频电输出</w:t>
            </w:r>
            <w:r>
              <w:rPr>
                <w:rFonts w:ascii="宋体" w:hAnsi="宋体" w:cs="宋体" w:eastAsia="宋体"/>
                <w:sz w:val="24"/>
                <w:color w:val="000000"/>
              </w:rPr>
              <w:t>，</w:t>
            </w:r>
            <w:r>
              <w:rPr>
                <w:rFonts w:ascii="宋体" w:hAnsi="宋体" w:cs="宋体" w:eastAsia="宋体"/>
                <w:sz w:val="24"/>
                <w:color w:val="000000"/>
              </w:rPr>
              <w:t>基本频率</w:t>
            </w:r>
            <w:r>
              <w:rPr>
                <w:rFonts w:ascii="宋体" w:hAnsi="宋体" w:cs="宋体" w:eastAsia="宋体"/>
                <w:sz w:val="24"/>
                <w:color w:val="000000"/>
              </w:rPr>
              <w:t>:23.81Hz、15.87Hz、15.87Hz、11.90Hz</w:t>
            </w:r>
            <w:r>
              <w:rPr>
                <w:rFonts w:ascii="宋体" w:hAnsi="宋体" w:cs="宋体" w:eastAsia="宋体"/>
                <w:sz w:val="24"/>
                <w:color w:val="000000"/>
              </w:rPr>
              <w:t>；</w:t>
            </w:r>
          </w:p>
          <w:p>
            <w:pPr>
              <w:pStyle w:val="null3"/>
              <w:jc w:val="left"/>
            </w:pPr>
            <w:r>
              <w:rPr>
                <w:rFonts w:ascii="宋体" w:hAnsi="宋体" w:cs="宋体" w:eastAsia="宋体"/>
                <w:sz w:val="24"/>
                <w:color w:val="000000"/>
              </w:rPr>
              <w:t>2.4</w:t>
            </w:r>
            <w:r>
              <w:rPr>
                <w:rFonts w:ascii="宋体" w:hAnsi="宋体" w:cs="宋体" w:eastAsia="宋体"/>
                <w:sz w:val="24"/>
                <w:color w:val="000000"/>
              </w:rPr>
              <w:t>输出电流：</w:t>
            </w:r>
            <w:r>
              <w:rPr>
                <w:rFonts w:ascii="宋体" w:hAnsi="宋体" w:cs="宋体" w:eastAsia="宋体"/>
                <w:sz w:val="24"/>
                <w:color w:val="000000"/>
              </w:rPr>
              <w:t>0～25mA，分档可调</w:t>
            </w:r>
            <w:r>
              <w:rPr>
                <w:rFonts w:ascii="宋体" w:hAnsi="宋体" w:cs="宋体" w:eastAsia="宋体"/>
                <w:sz w:val="24"/>
                <w:color w:val="000000"/>
              </w:rPr>
              <w:t>；</w:t>
            </w:r>
          </w:p>
          <w:p>
            <w:pPr>
              <w:pStyle w:val="null3"/>
              <w:jc w:val="left"/>
            </w:pPr>
            <w:r>
              <w:rPr>
                <w:rFonts w:ascii="宋体" w:hAnsi="宋体" w:cs="宋体" w:eastAsia="宋体"/>
                <w:sz w:val="24"/>
                <w:color w:val="000000"/>
              </w:rPr>
              <w:t>2.5</w:t>
            </w:r>
            <w:r>
              <w:rPr>
                <w:rFonts w:ascii="宋体" w:hAnsi="宋体" w:cs="宋体" w:eastAsia="宋体"/>
                <w:sz w:val="24"/>
                <w:color w:val="000000"/>
              </w:rPr>
              <w:t>主电极开路输出电压：</w:t>
            </w:r>
            <w:r>
              <w:rPr>
                <w:rFonts w:ascii="宋体" w:hAnsi="宋体" w:cs="宋体" w:eastAsia="宋体"/>
                <w:sz w:val="24"/>
                <w:color w:val="000000"/>
              </w:rPr>
              <w:t>≤150V</w:t>
            </w:r>
            <w:r>
              <w:rPr>
                <w:rFonts w:ascii="宋体" w:hAnsi="宋体" w:cs="宋体" w:eastAsia="宋体"/>
                <w:sz w:val="24"/>
                <w:color w:val="000000"/>
              </w:rPr>
              <w:t>；</w:t>
            </w:r>
          </w:p>
          <w:p>
            <w:pPr>
              <w:pStyle w:val="null3"/>
              <w:jc w:val="left"/>
            </w:pPr>
            <w:r>
              <w:rPr>
                <w:rFonts w:ascii="宋体" w:hAnsi="宋体" w:cs="宋体" w:eastAsia="宋体"/>
                <w:sz w:val="24"/>
                <w:color w:val="000000"/>
              </w:rPr>
              <w:t>2.6</w:t>
            </w:r>
            <w:r>
              <w:rPr>
                <w:rFonts w:ascii="宋体" w:hAnsi="宋体" w:cs="宋体" w:eastAsia="宋体"/>
                <w:sz w:val="24"/>
                <w:color w:val="000000"/>
              </w:rPr>
              <w:t>成人连续模式脉冲宽度：</w:t>
            </w:r>
            <w:r>
              <w:rPr>
                <w:rFonts w:ascii="宋体" w:hAnsi="宋体" w:cs="宋体" w:eastAsia="宋体"/>
                <w:sz w:val="24"/>
                <w:color w:val="000000"/>
              </w:rPr>
              <w:t>100μs～300μs分档可调</w:t>
            </w:r>
            <w:r>
              <w:rPr>
                <w:rFonts w:ascii="宋体" w:hAnsi="宋体" w:cs="宋体" w:eastAsia="宋体"/>
                <w:sz w:val="24"/>
                <w:color w:val="000000"/>
              </w:rPr>
              <w:t>，</w:t>
            </w:r>
            <w:r>
              <w:rPr>
                <w:rFonts w:ascii="宋体" w:hAnsi="宋体" w:cs="宋体" w:eastAsia="宋体"/>
                <w:sz w:val="24"/>
                <w:color w:val="000000"/>
              </w:rPr>
              <w:t>脉冲频率：</w:t>
            </w:r>
            <w:r>
              <w:rPr>
                <w:rFonts w:ascii="宋体" w:hAnsi="宋体" w:cs="宋体" w:eastAsia="宋体"/>
                <w:sz w:val="24"/>
                <w:color w:val="000000"/>
              </w:rPr>
              <w:t>50Hz～100Hz分档可调</w:t>
            </w:r>
            <w:r>
              <w:rPr>
                <w:rFonts w:ascii="宋体" w:hAnsi="宋体" w:cs="宋体" w:eastAsia="宋体"/>
                <w:sz w:val="24"/>
                <w:color w:val="000000"/>
              </w:rPr>
              <w:t>；</w:t>
            </w:r>
          </w:p>
          <w:p>
            <w:pPr>
              <w:pStyle w:val="null3"/>
              <w:jc w:val="left"/>
            </w:pPr>
            <w:r>
              <w:rPr>
                <w:rFonts w:ascii="宋体" w:hAnsi="宋体" w:cs="宋体" w:eastAsia="宋体"/>
                <w:sz w:val="24"/>
                <w:color w:val="000000"/>
              </w:rPr>
              <w:t>2.7</w:t>
            </w:r>
            <w:r>
              <w:rPr>
                <w:rFonts w:ascii="宋体" w:hAnsi="宋体" w:cs="宋体" w:eastAsia="宋体"/>
                <w:sz w:val="24"/>
                <w:color w:val="000000"/>
              </w:rPr>
              <w:t>儿童交替模式脉冲宽度：</w:t>
            </w:r>
            <w:r>
              <w:rPr>
                <w:rFonts w:ascii="宋体" w:hAnsi="宋体" w:cs="宋体" w:eastAsia="宋体"/>
                <w:sz w:val="24"/>
                <w:color w:val="000000"/>
              </w:rPr>
              <w:t>100μs～300μs分档可调</w:t>
            </w:r>
            <w:r>
              <w:rPr>
                <w:rFonts w:ascii="宋体" w:hAnsi="宋体" w:cs="宋体" w:eastAsia="宋体"/>
                <w:sz w:val="24"/>
                <w:color w:val="000000"/>
              </w:rPr>
              <w:t>，</w:t>
            </w:r>
            <w:r>
              <w:rPr>
                <w:rFonts w:ascii="宋体" w:hAnsi="宋体" w:cs="宋体" w:eastAsia="宋体"/>
                <w:sz w:val="24"/>
                <w:color w:val="000000"/>
              </w:rPr>
              <w:t>脉冲频率：</w:t>
            </w:r>
            <w:r>
              <w:rPr>
                <w:rFonts w:ascii="宋体" w:hAnsi="宋体" w:cs="宋体" w:eastAsia="宋体"/>
                <w:sz w:val="24"/>
                <w:color w:val="000000"/>
              </w:rPr>
              <w:t>50Hz～100Hz分档可调</w:t>
            </w:r>
            <w:r>
              <w:rPr>
                <w:rFonts w:ascii="宋体" w:hAnsi="宋体" w:cs="宋体" w:eastAsia="宋体"/>
                <w:sz w:val="24"/>
                <w:color w:val="000000"/>
              </w:rPr>
              <w:t>，</w:t>
            </w:r>
            <w:r>
              <w:rPr>
                <w:rFonts w:ascii="宋体" w:hAnsi="宋体" w:cs="宋体" w:eastAsia="宋体"/>
                <w:sz w:val="24"/>
                <w:color w:val="000000"/>
              </w:rPr>
              <w:t>持续时间：</w:t>
            </w:r>
            <w:r>
              <w:rPr>
                <w:rFonts w:ascii="宋体" w:hAnsi="宋体" w:cs="宋体" w:eastAsia="宋体"/>
                <w:sz w:val="24"/>
                <w:color w:val="000000"/>
              </w:rPr>
              <w:t>≥</w:t>
            </w:r>
            <w:r>
              <w:rPr>
                <w:rFonts w:ascii="宋体" w:hAnsi="宋体" w:cs="宋体" w:eastAsia="宋体"/>
                <w:sz w:val="24"/>
                <w:color w:val="000000"/>
              </w:rPr>
              <w:t>1s</w:t>
            </w:r>
            <w:r>
              <w:rPr>
                <w:rFonts w:ascii="宋体" w:hAnsi="宋体" w:cs="宋体" w:eastAsia="宋体"/>
                <w:sz w:val="24"/>
                <w:color w:val="000000"/>
              </w:rPr>
              <w:t>；</w:t>
            </w:r>
          </w:p>
          <w:p>
            <w:pPr>
              <w:pStyle w:val="null3"/>
              <w:jc w:val="left"/>
            </w:pPr>
            <w:r>
              <w:rPr>
                <w:rFonts w:ascii="宋体" w:hAnsi="宋体" w:cs="宋体" w:eastAsia="宋体"/>
                <w:sz w:val="24"/>
                <w:color w:val="000000"/>
              </w:rPr>
              <w:t>2.8</w:t>
            </w:r>
            <w:r>
              <w:rPr>
                <w:rFonts w:ascii="宋体" w:hAnsi="宋体" w:cs="宋体" w:eastAsia="宋体"/>
                <w:sz w:val="24"/>
                <w:color w:val="000000"/>
              </w:rPr>
              <w:t>手持触发模式脉冲宽度：</w:t>
            </w:r>
            <w:r>
              <w:rPr>
                <w:rFonts w:ascii="宋体" w:hAnsi="宋体" w:cs="宋体" w:eastAsia="宋体"/>
                <w:sz w:val="24"/>
                <w:color w:val="000000"/>
              </w:rPr>
              <w:t>10ms～1000ms，分档可调</w:t>
            </w:r>
            <w:r>
              <w:rPr>
                <w:rFonts w:ascii="宋体" w:hAnsi="宋体" w:cs="宋体" w:eastAsia="宋体"/>
                <w:sz w:val="24"/>
                <w:color w:val="000000"/>
              </w:rPr>
              <w:t>；</w:t>
            </w:r>
          </w:p>
          <w:p>
            <w:pPr>
              <w:pStyle w:val="null3"/>
              <w:jc w:val="left"/>
            </w:pPr>
            <w:r>
              <w:rPr>
                <w:rFonts w:ascii="宋体" w:hAnsi="宋体" w:cs="宋体" w:eastAsia="宋体"/>
                <w:sz w:val="24"/>
                <w:color w:val="000000"/>
              </w:rPr>
              <w:t>2.9</w:t>
            </w:r>
            <w:r>
              <w:rPr>
                <w:rFonts w:ascii="宋体" w:hAnsi="宋体" w:cs="宋体" w:eastAsia="宋体"/>
                <w:sz w:val="24"/>
                <w:color w:val="000000"/>
              </w:rPr>
              <w:t>自动触发模式脉冲模式：</w:t>
            </w:r>
            <w:r>
              <w:rPr>
                <w:rFonts w:ascii="宋体" w:hAnsi="宋体" w:cs="宋体" w:eastAsia="宋体"/>
                <w:sz w:val="24"/>
                <w:color w:val="000000"/>
              </w:rPr>
              <w:t>10ms～1000ms，分档可调</w:t>
            </w:r>
            <w:r>
              <w:rPr>
                <w:rFonts w:ascii="宋体" w:hAnsi="宋体" w:cs="宋体" w:eastAsia="宋体"/>
                <w:sz w:val="24"/>
                <w:color w:val="000000"/>
              </w:rPr>
              <w:t>；</w:t>
            </w:r>
          </w:p>
          <w:p>
            <w:pPr>
              <w:pStyle w:val="null3"/>
              <w:jc w:val="left"/>
            </w:pPr>
            <w:r>
              <w:rPr>
                <w:rFonts w:ascii="宋体" w:hAnsi="宋体" w:cs="宋体" w:eastAsia="宋体"/>
                <w:sz w:val="24"/>
                <w:color w:val="000000"/>
              </w:rPr>
              <w:t>2.10</w:t>
            </w:r>
            <w:r>
              <w:rPr>
                <w:rFonts w:ascii="宋体" w:hAnsi="宋体" w:cs="宋体" w:eastAsia="宋体"/>
                <w:sz w:val="24"/>
                <w:color w:val="000000"/>
              </w:rPr>
              <w:t>评估模式，采用三角波和方波，通过</w:t>
            </w:r>
            <w:r>
              <w:rPr>
                <w:rFonts w:ascii="宋体" w:hAnsi="宋体" w:cs="宋体" w:eastAsia="宋体"/>
                <w:sz w:val="24"/>
                <w:color w:val="000000"/>
              </w:rPr>
              <w:t>500ms或1000ms两种脉冲方式,适合不同程度的吞咽及构音障碍评估</w:t>
            </w:r>
            <w:r>
              <w:rPr>
                <w:rFonts w:ascii="宋体" w:hAnsi="宋体" w:cs="宋体" w:eastAsia="宋体"/>
                <w:sz w:val="24"/>
                <w:color w:val="000000"/>
              </w:rPr>
              <w:t>；</w:t>
            </w:r>
          </w:p>
          <w:p>
            <w:pPr>
              <w:pStyle w:val="null3"/>
              <w:jc w:val="left"/>
            </w:pPr>
            <w:r>
              <w:rPr>
                <w:rFonts w:ascii="宋体" w:hAnsi="宋体" w:cs="宋体" w:eastAsia="宋体"/>
                <w:sz w:val="24"/>
                <w:color w:val="000000"/>
              </w:rPr>
              <w:t>2.11</w:t>
            </w:r>
            <w:r>
              <w:rPr>
                <w:rFonts w:ascii="宋体" w:hAnsi="宋体" w:cs="宋体" w:eastAsia="宋体"/>
                <w:sz w:val="24"/>
                <w:color w:val="000000"/>
              </w:rPr>
              <w:t>时间选择：</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60</w:t>
            </w:r>
            <w:r>
              <w:rPr>
                <w:rFonts w:ascii="宋体" w:hAnsi="宋体" w:cs="宋体" w:eastAsia="宋体"/>
                <w:sz w:val="24"/>
                <w:color w:val="000000"/>
              </w:rPr>
              <w:t>分钟可调</w:t>
            </w:r>
            <w:r>
              <w:rPr>
                <w:rFonts w:ascii="宋体" w:hAnsi="宋体" w:cs="宋体" w:eastAsia="宋体"/>
                <w:sz w:val="24"/>
                <w:color w:val="000000"/>
              </w:rPr>
              <w:t>；</w:t>
            </w:r>
          </w:p>
          <w:p>
            <w:pPr>
              <w:pStyle w:val="null3"/>
              <w:jc w:val="left"/>
            </w:pPr>
            <w:r>
              <w:rPr>
                <w:rFonts w:ascii="宋体" w:hAnsi="宋体" w:cs="宋体" w:eastAsia="宋体"/>
                <w:sz w:val="24"/>
                <w:color w:val="000000"/>
              </w:rPr>
              <w:t>2.12</w:t>
            </w:r>
            <w:r>
              <w:rPr>
                <w:rFonts w:ascii="宋体" w:hAnsi="宋体" w:cs="宋体" w:eastAsia="宋体"/>
                <w:sz w:val="24"/>
                <w:color w:val="000000"/>
              </w:rPr>
              <w:t>设备连续工作时间＞</w:t>
            </w:r>
            <w:r>
              <w:rPr>
                <w:rFonts w:ascii="宋体" w:hAnsi="宋体" w:cs="宋体" w:eastAsia="宋体"/>
                <w:sz w:val="24"/>
                <w:color w:val="000000"/>
              </w:rPr>
              <w:t>8h。</w:t>
            </w:r>
          </w:p>
          <w:p>
            <w:pPr>
              <w:pStyle w:val="null3"/>
              <w:jc w:val="left"/>
            </w:pPr>
            <w:r>
              <w:rPr>
                <w:rFonts w:ascii="宋体" w:hAnsi="宋体" w:cs="宋体" w:eastAsia="宋体"/>
                <w:sz w:val="32"/>
                <w:b/>
                <w:color w:val="000000"/>
              </w:rPr>
              <w:t>十三、电动病床</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1.1电动多功能高档护理病床，带有背部/腿部/整体升降，腿背联动，前/后倾斜，一键CRP，一键坐卧位，一键检查位等功能，加高ABS护栏，大尺寸脚轮，动态安全载荷≥170Kg，静态有效载荷≥400Kg；</w:t>
            </w:r>
          </w:p>
          <w:p>
            <w:pPr>
              <w:pStyle w:val="null3"/>
              <w:jc w:val="left"/>
            </w:pPr>
            <w:r>
              <w:rPr>
                <w:rFonts w:ascii="宋体" w:hAnsi="宋体" w:cs="宋体" w:eastAsia="宋体"/>
                <w:sz w:val="24"/>
                <w:color w:val="000000"/>
              </w:rPr>
              <w:t>1.2控制方式：手控器方式方式，护栏内外按键控制，带有自动锁定功能；</w:t>
            </w:r>
          </w:p>
          <w:p>
            <w:pPr>
              <w:pStyle w:val="null3"/>
              <w:jc w:val="left"/>
            </w:pPr>
            <w:r>
              <w:rPr>
                <w:rFonts w:ascii="宋体" w:hAnsi="宋体" w:cs="宋体" w:eastAsia="宋体"/>
                <w:sz w:val="24"/>
                <w:color w:val="000000"/>
              </w:rPr>
              <w:t>1.3使用需求：全包围加高防夹防坠落护栏，适合躁动，无意识病人等重症使用。</w:t>
            </w:r>
          </w:p>
          <w:p>
            <w:pPr>
              <w:pStyle w:val="null3"/>
              <w:jc w:val="left"/>
            </w:pPr>
            <w:r>
              <w:rPr>
                <w:rFonts w:ascii="宋体" w:hAnsi="宋体" w:cs="宋体" w:eastAsia="宋体"/>
                <w:sz w:val="24"/>
                <w:color w:val="000000"/>
              </w:rPr>
              <w:t>2.技术参数</w:t>
            </w:r>
          </w:p>
          <w:p>
            <w:pPr>
              <w:pStyle w:val="null3"/>
              <w:jc w:val="left"/>
            </w:pPr>
            <w:r>
              <w:rPr>
                <w:rFonts w:ascii="宋体" w:hAnsi="宋体" w:cs="宋体" w:eastAsia="宋体"/>
                <w:sz w:val="24"/>
                <w:color w:val="000000"/>
              </w:rPr>
              <w:t>▲2.1 整床尺寸：长度≥2100mm，宽度≤1020mm，高度≥1100mm；</w:t>
            </w:r>
          </w:p>
          <w:p>
            <w:pPr>
              <w:pStyle w:val="null3"/>
              <w:jc w:val="left"/>
            </w:pPr>
            <w:r>
              <w:rPr>
                <w:rFonts w:ascii="宋体" w:hAnsi="宋体" w:cs="宋体" w:eastAsia="宋体"/>
                <w:sz w:val="24"/>
                <w:color w:val="000000"/>
              </w:rPr>
              <w:t>2.2床板尺寸：长度≥1900mm，宽度≥900mm，一次性冲压成</w:t>
            </w:r>
            <w:r>
              <w:rPr>
                <w:rFonts w:ascii="宋体" w:hAnsi="宋体" w:cs="宋体" w:eastAsia="宋体"/>
                <w:sz w:val="24"/>
                <w:color w:val="000000"/>
              </w:rPr>
              <w:t>形，带有透气孔，床</w:t>
            </w:r>
            <w:r>
              <w:rPr>
                <w:rFonts w:ascii="宋体" w:hAnsi="宋体" w:cs="宋体" w:eastAsia="宋体"/>
                <w:sz w:val="24"/>
                <w:color w:val="000000"/>
              </w:rPr>
              <w:t>板四周卷边防割手设计；</w:t>
            </w:r>
          </w:p>
          <w:p>
            <w:pPr>
              <w:pStyle w:val="null3"/>
              <w:jc w:val="left"/>
            </w:pPr>
            <w:r>
              <w:rPr>
                <w:rFonts w:ascii="宋体" w:hAnsi="宋体" w:cs="宋体" w:eastAsia="宋体"/>
                <w:sz w:val="24"/>
                <w:color w:val="000000"/>
              </w:rPr>
              <w:t>2.3护栏：全新ABS原料生产，能有效抗菌，长度≥1850mm，高度≥420mm；</w:t>
            </w:r>
          </w:p>
          <w:p>
            <w:pPr>
              <w:pStyle w:val="null3"/>
              <w:jc w:val="left"/>
            </w:pPr>
            <w:r>
              <w:rPr>
                <w:rFonts w:ascii="宋体" w:hAnsi="宋体" w:cs="宋体" w:eastAsia="宋体"/>
                <w:sz w:val="24"/>
                <w:color w:val="000000"/>
              </w:rPr>
              <w:t>2.4头尾板：加高加宽扁平样式（紧急情况下可做心肺复苏垫板使用），宽度≥900mm，高度≥600mm；</w:t>
            </w:r>
          </w:p>
          <w:p>
            <w:pPr>
              <w:pStyle w:val="null3"/>
              <w:jc w:val="left"/>
            </w:pPr>
            <w:r>
              <w:rPr>
                <w:rFonts w:ascii="宋体" w:hAnsi="宋体" w:cs="宋体" w:eastAsia="宋体"/>
                <w:sz w:val="24"/>
                <w:color w:val="000000"/>
              </w:rPr>
              <w:t>▲2.5防夹防坠落：前后护栏间隙≤30mm，护栏与头尾板间隙≤30mm，护栏与床面板间隙≤10mm，有效防护高度≥350 mm（床垫到护栏高度）；</w:t>
            </w:r>
          </w:p>
          <w:p>
            <w:pPr>
              <w:pStyle w:val="null3"/>
              <w:jc w:val="left"/>
            </w:pPr>
            <w:r>
              <w:rPr>
                <w:rFonts w:ascii="宋体" w:hAnsi="宋体" w:cs="宋体" w:eastAsia="宋体"/>
                <w:sz w:val="24"/>
                <w:color w:val="000000"/>
              </w:rPr>
              <w:t>2.6刹车控制：中控式，位于床尾正前面，一脚锁定，监护室拥挤空间易操作，耐磨304不锈钢材质制成；</w:t>
            </w:r>
          </w:p>
          <w:p>
            <w:pPr>
              <w:pStyle w:val="null3"/>
              <w:jc w:val="left"/>
            </w:pPr>
            <w:r>
              <w:rPr>
                <w:rFonts w:ascii="宋体" w:hAnsi="宋体" w:cs="宋体" w:eastAsia="宋体"/>
                <w:sz w:val="24"/>
                <w:color w:val="000000"/>
              </w:rPr>
              <w:t>2.7脚轮：防缠绕双片脚轮中控制动式，尺寸≥150mm；</w:t>
            </w:r>
          </w:p>
          <w:p>
            <w:pPr>
              <w:pStyle w:val="null3"/>
              <w:jc w:val="left"/>
            </w:pPr>
            <w:r>
              <w:rPr>
                <w:rFonts w:ascii="宋体" w:hAnsi="宋体" w:cs="宋体" w:eastAsia="宋体"/>
                <w:sz w:val="24"/>
                <w:color w:val="000000"/>
              </w:rPr>
              <w:t>2.8床垫：厚度≥70mm。</w:t>
            </w:r>
          </w:p>
          <w:p>
            <w:pPr>
              <w:pStyle w:val="null3"/>
              <w:jc w:val="left"/>
            </w:pPr>
            <w:r>
              <w:rPr>
                <w:rFonts w:ascii="宋体" w:hAnsi="宋体" w:cs="宋体" w:eastAsia="宋体"/>
                <w:sz w:val="32"/>
                <w:b/>
                <w:color w:val="000000"/>
              </w:rPr>
              <w:t>十四、</w:t>
            </w:r>
            <w:r>
              <w:rPr>
                <w:rFonts w:ascii="宋体" w:hAnsi="宋体" w:cs="宋体" w:eastAsia="宋体"/>
                <w:sz w:val="32"/>
                <w:b/>
                <w:color w:val="000000"/>
              </w:rPr>
              <w:t>心电图机</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1.1心电分析：同步12导联自动分析算法和18导联自动分析算法；</w:t>
            </w:r>
          </w:p>
          <w:p>
            <w:pPr>
              <w:pStyle w:val="null3"/>
              <w:jc w:val="left"/>
            </w:pPr>
            <w:r>
              <w:rPr>
                <w:rFonts w:ascii="宋体" w:hAnsi="宋体" w:cs="宋体" w:eastAsia="宋体"/>
                <w:sz w:val="24"/>
                <w:color w:val="000000"/>
              </w:rPr>
              <w:t>1.2导联选择：自动或手动；</w:t>
            </w:r>
          </w:p>
          <w:p>
            <w:pPr>
              <w:pStyle w:val="null3"/>
              <w:jc w:val="left"/>
            </w:pPr>
            <w:r>
              <w:rPr>
                <w:rFonts w:ascii="宋体" w:hAnsi="宋体" w:cs="宋体" w:eastAsia="宋体"/>
                <w:sz w:val="24"/>
                <w:color w:val="000000"/>
              </w:rPr>
              <w:t>1.3异常状态检测：电极脱落部位报警，高频噪声过高报警；</w:t>
            </w:r>
          </w:p>
          <w:p>
            <w:pPr>
              <w:pStyle w:val="null3"/>
              <w:jc w:val="left"/>
            </w:pPr>
            <w:r>
              <w:rPr>
                <w:rFonts w:ascii="宋体" w:hAnsi="宋体" w:cs="宋体" w:eastAsia="宋体"/>
                <w:sz w:val="24"/>
                <w:color w:val="000000"/>
              </w:rPr>
              <w:t>1.4滤波器：低通滤波、肌电滤波、交流滤波、基线抑制滤波；</w:t>
            </w:r>
          </w:p>
          <w:p>
            <w:pPr>
              <w:pStyle w:val="null3"/>
              <w:jc w:val="left"/>
            </w:pPr>
            <w:r>
              <w:rPr>
                <w:rFonts w:ascii="宋体" w:hAnsi="宋体" w:cs="宋体" w:eastAsia="宋体"/>
                <w:sz w:val="24"/>
                <w:color w:val="000000"/>
              </w:rPr>
              <w:t>1.5显示方式：≥7英寸液晶显示，支持视角调节；</w:t>
            </w:r>
          </w:p>
          <w:p>
            <w:pPr>
              <w:pStyle w:val="null3"/>
              <w:jc w:val="left"/>
            </w:pPr>
            <w:r>
              <w:rPr>
                <w:rFonts w:ascii="宋体" w:hAnsi="宋体" w:cs="宋体" w:eastAsia="宋体"/>
                <w:sz w:val="24"/>
                <w:color w:val="000000"/>
              </w:rPr>
              <w:t>1.6记录器：内置高分辨率热敏打印，也可直连打印机打印A4尺寸报告；</w:t>
            </w:r>
          </w:p>
          <w:p>
            <w:pPr>
              <w:pStyle w:val="null3"/>
              <w:jc w:val="left"/>
            </w:pPr>
            <w:r>
              <w:rPr>
                <w:rFonts w:ascii="宋体" w:hAnsi="宋体" w:cs="宋体" w:eastAsia="宋体"/>
                <w:sz w:val="24"/>
                <w:color w:val="000000"/>
              </w:rPr>
              <w:t>1.7打印数据：程序型号、版本、日期和时间、走纸速度、灵敏度、导联名称、滤波器、患者信息（ID号码、年龄、性别）、计时标记、事件标记、分析报告等；</w:t>
            </w:r>
          </w:p>
          <w:p>
            <w:pPr>
              <w:pStyle w:val="null3"/>
              <w:jc w:val="left"/>
            </w:pPr>
            <w:r>
              <w:rPr>
                <w:rFonts w:ascii="宋体" w:hAnsi="宋体" w:cs="宋体" w:eastAsia="宋体"/>
                <w:sz w:val="24"/>
                <w:color w:val="000000"/>
              </w:rPr>
              <w:t>1.8操作模式：自动记录模式（实时和回顾）、冻结记录（≥3分钟）、手动记录、18导联记录、二阶梯实验、运动后检查（含自动分析）、RR间期检查；</w:t>
            </w:r>
          </w:p>
          <w:p>
            <w:pPr>
              <w:pStyle w:val="null3"/>
              <w:jc w:val="left"/>
            </w:pPr>
            <w:r>
              <w:rPr>
                <w:rFonts w:ascii="宋体" w:hAnsi="宋体" w:cs="宋体" w:eastAsia="宋体"/>
                <w:sz w:val="24"/>
                <w:color w:val="000000"/>
              </w:rPr>
              <w:t>1.9自动测量参数：包括心率、PR间期、QT/QTc、P/QRS/T电轴、RV5/SV1电压等值；</w:t>
            </w:r>
          </w:p>
          <w:p>
            <w:pPr>
              <w:pStyle w:val="null3"/>
              <w:jc w:val="left"/>
            </w:pPr>
            <w:r>
              <w:rPr>
                <w:rFonts w:ascii="宋体" w:hAnsi="宋体" w:cs="宋体" w:eastAsia="宋体"/>
                <w:sz w:val="24"/>
                <w:color w:val="000000"/>
              </w:rPr>
              <w:t>1.10网络：标配LAN有线网络接口，支持USB方式wifi网络连接。</w:t>
            </w:r>
          </w:p>
          <w:p>
            <w:pPr>
              <w:pStyle w:val="null3"/>
              <w:jc w:val="left"/>
            </w:pPr>
            <w:r>
              <w:rPr>
                <w:rFonts w:ascii="宋体" w:hAnsi="宋体" w:cs="宋体" w:eastAsia="宋体"/>
                <w:sz w:val="24"/>
                <w:color w:val="000000"/>
              </w:rPr>
              <w:t>2.技术参数</w:t>
            </w:r>
          </w:p>
          <w:p>
            <w:pPr>
              <w:pStyle w:val="null3"/>
              <w:jc w:val="left"/>
            </w:pPr>
            <w:r>
              <w:rPr>
                <w:rFonts w:ascii="宋体" w:hAnsi="宋体" w:cs="宋体" w:eastAsia="宋体"/>
                <w:sz w:val="24"/>
                <w:color w:val="000000"/>
              </w:rPr>
              <w:t>2.1采样率：≥750000 Hz/8Ch；</w:t>
            </w:r>
          </w:p>
          <w:p>
            <w:pPr>
              <w:pStyle w:val="null3"/>
              <w:jc w:val="left"/>
            </w:pPr>
            <w:r>
              <w:rPr>
                <w:rFonts w:ascii="宋体" w:hAnsi="宋体" w:cs="宋体" w:eastAsia="宋体"/>
                <w:sz w:val="24"/>
                <w:color w:val="000000"/>
              </w:rPr>
              <w:t>2.2输入阻抗：≥50MΩ；</w:t>
            </w:r>
          </w:p>
          <w:p>
            <w:pPr>
              <w:pStyle w:val="null3"/>
              <w:jc w:val="left"/>
            </w:pPr>
            <w:r>
              <w:rPr>
                <w:rFonts w:ascii="宋体" w:hAnsi="宋体" w:cs="宋体" w:eastAsia="宋体"/>
                <w:sz w:val="24"/>
                <w:color w:val="000000"/>
              </w:rPr>
              <w:t>2.3频率响应范围：0.5Hz-500Hz；</w:t>
            </w:r>
          </w:p>
          <w:p>
            <w:pPr>
              <w:pStyle w:val="null3"/>
              <w:jc w:val="left"/>
            </w:pPr>
            <w:r>
              <w:rPr>
                <w:rFonts w:ascii="宋体" w:hAnsi="宋体" w:cs="宋体" w:eastAsia="宋体"/>
                <w:sz w:val="24"/>
                <w:color w:val="000000"/>
              </w:rPr>
              <w:t>2.4标准灵敏度：10mm/mV, 误差≤±5%；</w:t>
            </w:r>
          </w:p>
          <w:p>
            <w:pPr>
              <w:pStyle w:val="null3"/>
              <w:jc w:val="left"/>
            </w:pPr>
            <w:r>
              <w:rPr>
                <w:rFonts w:ascii="宋体" w:hAnsi="宋体" w:cs="宋体" w:eastAsia="宋体"/>
                <w:sz w:val="24"/>
                <w:color w:val="000000"/>
              </w:rPr>
              <w:t>2.5增益/灵敏度选择：5，10，20mm/mv，手动或自动；</w:t>
            </w:r>
          </w:p>
          <w:p>
            <w:pPr>
              <w:pStyle w:val="null3"/>
              <w:jc w:val="left"/>
            </w:pPr>
            <w:r>
              <w:rPr>
                <w:rFonts w:ascii="宋体" w:hAnsi="宋体" w:cs="宋体" w:eastAsia="宋体"/>
                <w:sz w:val="24"/>
                <w:color w:val="000000"/>
              </w:rPr>
              <w:t>2.6记录道数：3, 3+1, 6, 12道，12+6道。</w:t>
            </w:r>
          </w:p>
          <w:p>
            <w:pPr>
              <w:pStyle w:val="null3"/>
              <w:jc w:val="left"/>
            </w:pPr>
            <w:r>
              <w:rPr>
                <w:rFonts w:ascii="宋体" w:hAnsi="宋体" w:cs="宋体" w:eastAsia="宋体"/>
                <w:sz w:val="32"/>
                <w:b/>
                <w:color w:val="000000"/>
              </w:rPr>
              <w:t>十五、</w:t>
            </w:r>
            <w:r>
              <w:rPr>
                <w:rFonts w:ascii="宋体" w:hAnsi="宋体" w:cs="宋体" w:eastAsia="宋体"/>
                <w:sz w:val="32"/>
                <w:b/>
                <w:color w:val="000000"/>
              </w:rPr>
              <w:t>空气消毒机</w:t>
            </w:r>
          </w:p>
          <w:p>
            <w:pPr>
              <w:pStyle w:val="null3"/>
              <w:jc w:val="left"/>
            </w:pPr>
            <w:r>
              <w:rPr>
                <w:rFonts w:ascii="宋体" w:hAnsi="宋体" w:cs="宋体" w:eastAsia="宋体"/>
                <w:sz w:val="24"/>
                <w:color w:val="000000"/>
              </w:rPr>
              <w:t>1.整体要求</w:t>
            </w:r>
          </w:p>
          <w:p>
            <w:pPr>
              <w:pStyle w:val="null3"/>
              <w:jc w:val="left"/>
            </w:pPr>
            <w:r>
              <w:rPr>
                <w:rFonts w:ascii="宋体" w:hAnsi="宋体" w:cs="宋体" w:eastAsia="宋体"/>
                <w:sz w:val="24"/>
                <w:color w:val="000000"/>
              </w:rPr>
              <w:t>1.1等离子体净化消毒，适用于医院</w:t>
            </w:r>
            <w:r>
              <w:rPr>
                <w:rFonts w:ascii="宋体" w:hAnsi="宋体" w:cs="宋体" w:eastAsia="宋体"/>
                <w:sz w:val="24"/>
                <w:color w:val="000000"/>
              </w:rPr>
              <w:t>II</w:t>
            </w:r>
            <w:r>
              <w:rPr>
                <w:rFonts w:ascii="宋体" w:hAnsi="宋体" w:cs="宋体" w:eastAsia="宋体"/>
                <w:sz w:val="24"/>
                <w:color w:val="000000"/>
              </w:rPr>
              <w:t>、</w:t>
            </w:r>
            <w:r>
              <w:rPr>
                <w:rFonts w:ascii="宋体" w:hAnsi="宋体" w:cs="宋体" w:eastAsia="宋体"/>
                <w:sz w:val="24"/>
                <w:color w:val="000000"/>
              </w:rPr>
              <w:t>III类环境；</w:t>
            </w:r>
          </w:p>
          <w:p>
            <w:pPr>
              <w:pStyle w:val="null3"/>
              <w:jc w:val="left"/>
            </w:pPr>
            <w:r>
              <w:rPr>
                <w:rFonts w:ascii="宋体" w:hAnsi="宋体" w:cs="宋体" w:eastAsia="宋体"/>
                <w:sz w:val="24"/>
                <w:color w:val="000000"/>
              </w:rPr>
              <w:t>1.2智能控制器具有过滤网累时提示，整机累计时间功能；</w:t>
            </w:r>
          </w:p>
          <w:p>
            <w:pPr>
              <w:pStyle w:val="null3"/>
              <w:jc w:val="left"/>
            </w:pPr>
            <w:r>
              <w:rPr>
                <w:rFonts w:ascii="宋体" w:hAnsi="宋体" w:cs="宋体" w:eastAsia="宋体"/>
                <w:sz w:val="24"/>
                <w:color w:val="000000"/>
              </w:rPr>
              <w:t>1.3等离子体故障自动报警，当主要杀菌因子失效时立即报警提醒；当等离子体发生器短路和非正常放电时高压包自动保护；</w:t>
            </w:r>
          </w:p>
          <w:p>
            <w:pPr>
              <w:pStyle w:val="null3"/>
              <w:jc w:val="left"/>
            </w:pPr>
            <w:r>
              <w:rPr>
                <w:rFonts w:ascii="宋体" w:hAnsi="宋体" w:cs="宋体" w:eastAsia="宋体"/>
                <w:sz w:val="24"/>
                <w:color w:val="000000"/>
              </w:rPr>
              <w:t>1.4风机故障自动报警；</w:t>
            </w:r>
          </w:p>
          <w:p>
            <w:pPr>
              <w:pStyle w:val="null3"/>
              <w:jc w:val="left"/>
            </w:pPr>
            <w:r>
              <w:rPr>
                <w:rFonts w:ascii="宋体" w:hAnsi="宋体" w:cs="宋体" w:eastAsia="宋体"/>
                <w:sz w:val="24"/>
                <w:color w:val="000000"/>
              </w:rPr>
              <w:t>▲1.5机器微电脑程控自动运行，≥2种消毒模式，包括手动模式和自动定时模式，自动定时模式可预设≥5个时段，每天可自动循环运行且掉电记忆；显示屏可显示工作状态、时钟、时段和报警提醒，遥控器用来对机器进行操作及设置；</w:t>
            </w:r>
          </w:p>
          <w:p>
            <w:pPr>
              <w:pStyle w:val="null3"/>
              <w:jc w:val="left"/>
            </w:pPr>
            <w:r>
              <w:rPr>
                <w:rFonts w:ascii="宋体" w:hAnsi="宋体" w:cs="宋体" w:eastAsia="宋体"/>
                <w:sz w:val="24"/>
                <w:color w:val="000000"/>
              </w:rPr>
              <w:t>1.6数字化智能等离子高压发生器具有短路保护，精密调节、工作状态指示等功能。</w:t>
            </w:r>
          </w:p>
          <w:p>
            <w:pPr>
              <w:pStyle w:val="null3"/>
              <w:jc w:val="left"/>
            </w:pPr>
            <w:r>
              <w:rPr>
                <w:rFonts w:ascii="宋体" w:hAnsi="宋体" w:cs="宋体" w:eastAsia="宋体"/>
                <w:sz w:val="24"/>
                <w:color w:val="000000"/>
              </w:rPr>
              <w:t>2.技术参数</w:t>
            </w:r>
          </w:p>
          <w:p>
            <w:pPr>
              <w:pStyle w:val="null3"/>
              <w:jc w:val="left"/>
            </w:pPr>
            <w:r>
              <w:rPr>
                <w:rFonts w:ascii="宋体" w:hAnsi="宋体" w:cs="宋体" w:eastAsia="宋体"/>
                <w:sz w:val="24"/>
                <w:color w:val="000000"/>
              </w:rPr>
              <w:t>2.1具有杀菌与分解有害气体的双重功能，消毒净化因子为等离子体；</w:t>
            </w:r>
          </w:p>
          <w:p>
            <w:pPr>
              <w:pStyle w:val="null3"/>
              <w:jc w:val="left"/>
            </w:pPr>
            <w:r>
              <w:rPr>
                <w:rFonts w:ascii="宋体" w:hAnsi="宋体" w:cs="宋体" w:eastAsia="宋体"/>
                <w:sz w:val="24"/>
                <w:color w:val="000000"/>
              </w:rPr>
              <w:t>2.2消毒指标：设备可使20m</w:t>
            </w:r>
            <w:r>
              <w:rPr>
                <w:rFonts w:ascii="宋体" w:hAnsi="宋体" w:cs="宋体" w:eastAsia="宋体"/>
                <w:sz w:val="24"/>
                <w:color w:val="000000"/>
                <w:vertAlign w:val="superscript"/>
              </w:rPr>
              <w:t>3</w:t>
            </w:r>
            <w:r>
              <w:rPr>
                <w:rFonts w:ascii="宋体" w:hAnsi="宋体" w:cs="宋体" w:eastAsia="宋体"/>
                <w:sz w:val="24"/>
                <w:color w:val="000000"/>
              </w:rPr>
              <w:t>密闭房间空气中人工喷染的白色葡萄球菌的杀灭率</w:t>
            </w:r>
            <w:r>
              <w:rPr>
                <w:rFonts w:ascii="宋体" w:hAnsi="宋体" w:cs="宋体" w:eastAsia="宋体"/>
                <w:sz w:val="24"/>
                <w:color w:val="000000"/>
              </w:rPr>
              <w:t>≥99.90%，使100m</w:t>
            </w:r>
            <w:r>
              <w:rPr>
                <w:rFonts w:ascii="宋体" w:hAnsi="宋体" w:cs="宋体" w:eastAsia="宋体"/>
                <w:sz w:val="24"/>
                <w:color w:val="000000"/>
                <w:vertAlign w:val="superscript"/>
              </w:rPr>
              <w:t>3</w:t>
            </w:r>
            <w:r>
              <w:rPr>
                <w:rFonts w:ascii="宋体" w:hAnsi="宋体" w:cs="宋体" w:eastAsia="宋体"/>
                <w:sz w:val="24"/>
                <w:color w:val="000000"/>
              </w:rPr>
              <w:t>房间空气中的自然菌的消亡率</w:t>
            </w:r>
            <w:r>
              <w:rPr>
                <w:rFonts w:ascii="宋体" w:hAnsi="宋体" w:cs="宋体" w:eastAsia="宋体"/>
                <w:sz w:val="24"/>
                <w:color w:val="000000"/>
              </w:rPr>
              <w:t>≥90%，符合卫生部《医院室内空气消毒技术规范》；</w:t>
            </w:r>
          </w:p>
          <w:p>
            <w:pPr>
              <w:pStyle w:val="null3"/>
              <w:jc w:val="left"/>
            </w:pPr>
            <w:r>
              <w:rPr>
                <w:rFonts w:ascii="宋体" w:hAnsi="宋体" w:cs="宋体" w:eastAsia="宋体"/>
                <w:sz w:val="24"/>
                <w:color w:val="000000"/>
              </w:rPr>
              <w:t>2.3带活性碳及除臭氧网，空气中的臭氧量：≤0.015mg/m</w:t>
            </w:r>
            <w:r>
              <w:rPr>
                <w:rFonts w:ascii="宋体" w:hAnsi="宋体" w:cs="宋体" w:eastAsia="宋体"/>
                <w:sz w:val="24"/>
                <w:color w:val="000000"/>
                <w:vertAlign w:val="superscript"/>
              </w:rPr>
              <w:t>3</w:t>
            </w:r>
            <w:r>
              <w:rPr>
                <w:rFonts w:ascii="宋体" w:hAnsi="宋体" w:cs="宋体" w:eastAsia="宋体"/>
                <w:sz w:val="24"/>
                <w:color w:val="000000"/>
              </w:rPr>
              <w:t>；</w:t>
            </w:r>
          </w:p>
          <w:p>
            <w:pPr>
              <w:pStyle w:val="null3"/>
              <w:jc w:val="left"/>
            </w:pPr>
            <w:r>
              <w:rPr>
                <w:rFonts w:ascii="宋体" w:hAnsi="宋体" w:cs="宋体" w:eastAsia="宋体"/>
                <w:sz w:val="24"/>
                <w:color w:val="000000"/>
              </w:rPr>
              <w:t>2.4等离子发生器的高压输出电压：6000±200V；</w:t>
            </w:r>
          </w:p>
          <w:p>
            <w:pPr>
              <w:pStyle w:val="null3"/>
              <w:jc w:val="left"/>
            </w:pPr>
            <w:r>
              <w:rPr>
                <w:rFonts w:ascii="宋体" w:hAnsi="宋体" w:cs="宋体" w:eastAsia="宋体"/>
                <w:sz w:val="24"/>
                <w:color w:val="000000"/>
              </w:rPr>
              <w:t>2.5循环风量：≥1000m</w:t>
            </w:r>
            <w:r>
              <w:rPr>
                <w:rFonts w:ascii="宋体" w:hAnsi="宋体" w:cs="宋体" w:eastAsia="宋体"/>
                <w:sz w:val="24"/>
                <w:color w:val="000000"/>
                <w:vertAlign w:val="superscript"/>
              </w:rPr>
              <w:t>3</w:t>
            </w:r>
            <w:r>
              <w:rPr>
                <w:rFonts w:ascii="宋体" w:hAnsi="宋体" w:cs="宋体" w:eastAsia="宋体"/>
                <w:sz w:val="24"/>
                <w:color w:val="000000"/>
              </w:rPr>
              <w:t>/h；噪声：≤60dB；</w:t>
            </w:r>
          </w:p>
          <w:p>
            <w:pPr>
              <w:pStyle w:val="null3"/>
              <w:jc w:val="left"/>
            </w:pPr>
            <w:r>
              <w:rPr>
                <w:rFonts w:ascii="宋体" w:hAnsi="宋体" w:cs="宋体" w:eastAsia="宋体"/>
                <w:sz w:val="24"/>
                <w:color w:val="000000"/>
              </w:rPr>
              <w:t>2.6选用高效低阻H13级别高效过滤器；</w:t>
            </w:r>
          </w:p>
          <w:p>
            <w:pPr>
              <w:pStyle w:val="null3"/>
              <w:jc w:val="left"/>
            </w:pPr>
            <w:r>
              <w:rPr>
                <w:rFonts w:ascii="宋体" w:hAnsi="宋体" w:cs="宋体" w:eastAsia="宋体"/>
                <w:sz w:val="24"/>
                <w:color w:val="000000"/>
              </w:rPr>
              <w:t>2.7工作电源: 220V/50Hz 输入功率：≤60VA。</w:t>
            </w:r>
          </w:p>
          <w:p>
            <w:pPr>
              <w:pStyle w:val="null3"/>
              <w:jc w:val="left"/>
            </w:pPr>
            <w:r>
              <w:rPr>
                <w:rFonts w:ascii="宋体" w:hAnsi="宋体" w:cs="宋体" w:eastAsia="宋体"/>
                <w:sz w:val="24"/>
                <w:color w:val="000000"/>
              </w:rPr>
              <w:t>十六、</w:t>
            </w:r>
            <w:r>
              <w:rPr>
                <w:rFonts w:ascii="宋体" w:hAnsi="宋体" w:cs="宋体" w:eastAsia="宋体"/>
                <w:sz w:val="32"/>
                <w:b/>
                <w:color w:val="000000"/>
              </w:rPr>
              <w:t>胃肠营养泵</w:t>
            </w:r>
          </w:p>
          <w:p>
            <w:pPr>
              <w:pStyle w:val="null3"/>
            </w:pPr>
            <w:r>
              <w:rPr>
                <w:rFonts w:ascii="宋体" w:hAnsi="宋体" w:cs="宋体" w:eastAsia="宋体"/>
                <w:sz w:val="24"/>
                <w:color w:val="000000"/>
              </w:rPr>
              <w:t>1.挤压方式：盘式蠕动挤压式</w:t>
            </w:r>
          </w:p>
          <w:p>
            <w:pPr>
              <w:pStyle w:val="null3"/>
            </w:pPr>
            <w:r>
              <w:rPr>
                <w:rFonts w:ascii="宋体" w:hAnsi="宋体" w:cs="宋体" w:eastAsia="宋体"/>
                <w:sz w:val="24"/>
                <w:color w:val="000000"/>
              </w:rPr>
              <w:t>2.固定夹可调向</w:t>
            </w:r>
          </w:p>
          <w:p>
            <w:pPr>
              <w:pStyle w:val="null3"/>
            </w:pPr>
            <w:r>
              <w:rPr>
                <w:rFonts w:ascii="宋体" w:hAnsi="宋体" w:cs="宋体" w:eastAsia="宋体"/>
                <w:sz w:val="24"/>
                <w:color w:val="000000"/>
              </w:rPr>
              <w:t>▲3.喂养速度范围：1-1000ml/h，精度：±5%</w:t>
            </w:r>
          </w:p>
          <w:p>
            <w:pPr>
              <w:pStyle w:val="null3"/>
            </w:pPr>
            <w:r>
              <w:rPr>
                <w:rFonts w:ascii="宋体" w:hAnsi="宋体" w:cs="宋体" w:eastAsia="宋体"/>
                <w:sz w:val="24"/>
                <w:color w:val="000000"/>
              </w:rPr>
              <w:t>4.冲洗速度：1-1000ml/h</w:t>
            </w:r>
          </w:p>
          <w:p>
            <w:pPr>
              <w:pStyle w:val="null3"/>
            </w:pPr>
            <w:r>
              <w:rPr>
                <w:rFonts w:ascii="宋体" w:hAnsi="宋体" w:cs="宋体" w:eastAsia="宋体"/>
                <w:sz w:val="24"/>
                <w:color w:val="000000"/>
              </w:rPr>
              <w:t>5.排气速度：≥1000ml/h</w:t>
            </w:r>
          </w:p>
          <w:p>
            <w:pPr>
              <w:pStyle w:val="null3"/>
            </w:pPr>
            <w:r>
              <w:rPr>
                <w:rFonts w:ascii="宋体" w:hAnsi="宋体" w:cs="宋体" w:eastAsia="宋体"/>
                <w:sz w:val="24"/>
                <w:color w:val="000000"/>
              </w:rPr>
              <w:t>6.KVO速度：1-20ml/h</w:t>
            </w:r>
          </w:p>
          <w:p>
            <w:pPr>
              <w:pStyle w:val="null3"/>
            </w:pPr>
            <w:r>
              <w:rPr>
                <w:rFonts w:ascii="宋体" w:hAnsi="宋体" w:cs="宋体" w:eastAsia="宋体"/>
                <w:sz w:val="24"/>
                <w:color w:val="000000"/>
              </w:rPr>
              <w:t>7.具有连续喂养模式和间歇喂养模式</w:t>
            </w:r>
          </w:p>
          <w:p>
            <w:pPr>
              <w:pStyle w:val="null3"/>
            </w:pPr>
            <w:r>
              <w:rPr>
                <w:rFonts w:ascii="宋体" w:hAnsi="宋体" w:cs="宋体" w:eastAsia="宋体"/>
                <w:sz w:val="24"/>
                <w:color w:val="000000"/>
              </w:rPr>
              <w:t>8.具有间歇防堵管功能</w:t>
            </w:r>
          </w:p>
          <w:p>
            <w:pPr>
              <w:pStyle w:val="null3"/>
            </w:pPr>
            <w:r>
              <w:rPr>
                <w:rFonts w:ascii="宋体" w:hAnsi="宋体" w:cs="宋体" w:eastAsia="宋体"/>
                <w:sz w:val="24"/>
                <w:color w:val="000000"/>
              </w:rPr>
              <w:t>9.具有反抽功能</w:t>
            </w:r>
          </w:p>
          <w:p>
            <w:pPr>
              <w:pStyle w:val="null3"/>
            </w:pPr>
            <w:r>
              <w:rPr>
                <w:rFonts w:ascii="宋体" w:hAnsi="宋体" w:cs="宋体" w:eastAsia="宋体"/>
                <w:sz w:val="24"/>
                <w:color w:val="000000"/>
              </w:rPr>
              <w:t>10.触摸屏≥4吋</w:t>
            </w:r>
          </w:p>
          <w:p>
            <w:pPr>
              <w:pStyle w:val="null3"/>
            </w:pPr>
            <w:r>
              <w:rPr>
                <w:rFonts w:ascii="宋体" w:hAnsi="宋体" w:cs="宋体" w:eastAsia="宋体"/>
                <w:sz w:val="24"/>
                <w:color w:val="000000"/>
              </w:rPr>
              <w:t>11.具有锁屏功能。自动和手动两种方式锁屏</w:t>
            </w:r>
          </w:p>
          <w:p>
            <w:pPr>
              <w:pStyle w:val="null3"/>
            </w:pPr>
            <w:r>
              <w:rPr>
                <w:rFonts w:ascii="宋体" w:hAnsi="宋体" w:cs="宋体" w:eastAsia="宋体"/>
                <w:sz w:val="24"/>
                <w:color w:val="000000"/>
              </w:rPr>
              <w:t>12.自动泵管管路充盈功能</w:t>
            </w:r>
          </w:p>
          <w:p>
            <w:pPr>
              <w:pStyle w:val="null3"/>
            </w:pPr>
            <w:r>
              <w:rPr>
                <w:rFonts w:ascii="宋体" w:hAnsi="宋体" w:cs="宋体" w:eastAsia="宋体"/>
                <w:sz w:val="24"/>
                <w:color w:val="000000"/>
              </w:rPr>
              <w:t>▲13.自带加温系统，无需外接电源，可直接通过触摸屏调节温度</w:t>
            </w:r>
          </w:p>
          <w:p>
            <w:pPr>
              <w:pStyle w:val="null3"/>
            </w:pPr>
            <w:r>
              <w:rPr>
                <w:rFonts w:ascii="宋体" w:hAnsi="宋体" w:cs="宋体" w:eastAsia="宋体"/>
                <w:sz w:val="24"/>
                <w:color w:val="000000"/>
              </w:rPr>
              <w:t>14.报警信息：包含但不限于遗忘操作、泵门打开、喂养完成、喂养异常、加温器超温、加温器欠温、加温器未安装、无电池、无外部电源、电池电量低、电池耗尽，即将关机、待机结束、营养液泄漏、充电故障</w:t>
            </w:r>
          </w:p>
          <w:p>
            <w:pPr>
              <w:pStyle w:val="null3"/>
            </w:pPr>
            <w:r>
              <w:rPr>
                <w:rFonts w:ascii="宋体" w:hAnsi="宋体" w:cs="宋体" w:eastAsia="宋体"/>
                <w:sz w:val="24"/>
                <w:color w:val="000000"/>
              </w:rPr>
              <w:t>15.续航时间：可连续使用≥</w:t>
            </w:r>
            <w:r>
              <w:rPr>
                <w:rFonts w:ascii="宋体" w:hAnsi="宋体" w:cs="宋体" w:eastAsia="宋体"/>
                <w:sz w:val="24"/>
                <w:color w:val="000000"/>
              </w:rPr>
              <w:t>20h</w:t>
            </w:r>
          </w:p>
          <w:p>
            <w:pPr>
              <w:pStyle w:val="null3"/>
            </w:pPr>
            <w:r>
              <w:rPr>
                <w:rFonts w:ascii="宋体" w:hAnsi="宋体" w:cs="宋体" w:eastAsia="宋体"/>
                <w:sz w:val="24"/>
                <w:color w:val="000000"/>
              </w:rPr>
              <w:t>16.支持电池快充，关机条件下，充电时间≤6h</w:t>
            </w:r>
          </w:p>
          <w:p>
            <w:pPr>
              <w:pStyle w:val="null3"/>
            </w:pPr>
            <w:r>
              <w:rPr>
                <w:rFonts w:ascii="宋体" w:hAnsi="宋体" w:cs="宋体" w:eastAsia="宋体"/>
                <w:sz w:val="24"/>
                <w:color w:val="000000"/>
              </w:rPr>
              <w:t>17.可储存≥1000条历史记录</w:t>
            </w:r>
          </w:p>
          <w:p>
            <w:pPr>
              <w:pStyle w:val="null3"/>
            </w:pPr>
            <w:r>
              <w:rPr>
                <w:rFonts w:ascii="宋体" w:hAnsi="宋体" w:cs="宋体" w:eastAsia="宋体"/>
                <w:sz w:val="24"/>
                <w:color w:val="000000"/>
              </w:rPr>
              <w:t>18.屏幕亮度≥8级可调</w:t>
            </w:r>
          </w:p>
          <w:p>
            <w:pPr>
              <w:pStyle w:val="null3"/>
            </w:pPr>
            <w:r>
              <w:rPr>
                <w:rFonts w:ascii="宋体" w:hAnsi="宋体" w:cs="宋体" w:eastAsia="宋体"/>
                <w:sz w:val="24"/>
                <w:color w:val="000000"/>
              </w:rPr>
              <w:t>19.报警灯光亮度≥8级可调</w:t>
            </w:r>
          </w:p>
          <w:p>
            <w:pPr>
              <w:pStyle w:val="null3"/>
            </w:pPr>
            <w:r>
              <w:rPr>
                <w:rFonts w:ascii="宋体" w:hAnsi="宋体" w:cs="宋体" w:eastAsia="宋体"/>
                <w:sz w:val="24"/>
                <w:color w:val="000000"/>
              </w:rPr>
              <w:t>20.报警音量≥4级可调</w:t>
            </w:r>
          </w:p>
          <w:p>
            <w:pPr>
              <w:pStyle w:val="null3"/>
            </w:pPr>
            <w:r>
              <w:rPr>
                <w:rFonts w:ascii="宋体" w:hAnsi="宋体" w:cs="宋体" w:eastAsia="宋体"/>
                <w:sz w:val="24"/>
                <w:color w:val="000000"/>
              </w:rPr>
              <w:t>21.支持通过无线或有线联网，与输注中央站连接</w:t>
            </w:r>
          </w:p>
          <w:p>
            <w:pPr>
              <w:pStyle w:val="null3"/>
              <w:ind w:firstLine="480"/>
              <w:jc w:val="center"/>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合同签订接甲方通知60日内</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全部设备到货验收合格并缴纳合同总价5%的履约保证金后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质保期：≥12个月</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余雅兰、联系电话：029-81206622-822）。</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社会保障资金缴纳存证明</w:t>
            </w:r>
          </w:p>
        </w:tc>
        <w:tc>
          <w:tcPr>
            <w:tcW w:type="dxa" w:w="3322"/>
          </w:tcPr>
          <w:p>
            <w:pPr>
              <w:pStyle w:val="null3"/>
            </w:pPr>
            <w:r>
              <w:rPr/>
              <w:t>提供2023年6月至今已缴存的至少一个月的社会保障资金缴存单据或社保机构开具的社会保险参保缴费情况证明，依法不需要缴存社会保障资金的单位应提供相关证明材料。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特定资格1</w:t>
            </w:r>
          </w:p>
        </w:tc>
        <w:tc>
          <w:tcPr>
            <w:tcW w:type="dxa" w:w="3322"/>
          </w:tcPr>
          <w:p>
            <w:pPr>
              <w:pStyle w:val="null3"/>
            </w:pPr>
            <w:r>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w:t>
            </w:r>
          </w:p>
        </w:tc>
        <w:tc>
          <w:tcPr>
            <w:tcW w:type="dxa" w:w="1661"/>
          </w:tcPr>
          <w:p>
            <w:pPr>
              <w:pStyle w:val="null3"/>
            </w:pPr>
            <w:r>
              <w:rPr/>
              <w:t>投标人资格证明文件</w:t>
            </w:r>
          </w:p>
        </w:tc>
      </w:tr>
      <w:tr>
        <w:tc>
          <w:tcPr>
            <w:tcW w:type="dxa" w:w="831"/>
          </w:tcPr>
          <w:p>
            <w:pPr>
              <w:pStyle w:val="null3"/>
            </w:pPr>
            <w:r>
              <w:rPr/>
              <w:t>9</w:t>
            </w:r>
          </w:p>
        </w:tc>
        <w:tc>
          <w:tcPr>
            <w:tcW w:type="dxa" w:w="2492"/>
          </w:tcPr>
          <w:p>
            <w:pPr>
              <w:pStyle w:val="null3"/>
            </w:pPr>
            <w:r>
              <w:rPr/>
              <w:t>特定资格2</w:t>
            </w:r>
          </w:p>
        </w:tc>
        <w:tc>
          <w:tcPr>
            <w:tcW w:type="dxa" w:w="3322"/>
          </w:tcPr>
          <w:p>
            <w:pPr>
              <w:pStyle w:val="null3"/>
            </w:pPr>
            <w:r>
              <w:rPr/>
              <w:t>所投产品如属于医疗器械应出具医疗器械注册证或医疗器械备案凭证；</w:t>
            </w:r>
          </w:p>
        </w:tc>
        <w:tc>
          <w:tcPr>
            <w:tcW w:type="dxa" w:w="1661"/>
          </w:tcPr>
          <w:p>
            <w:pPr>
              <w:pStyle w:val="null3"/>
            </w:pPr>
            <w:r>
              <w:rPr/>
              <w:t>投标人资格证明文件</w:t>
            </w:r>
          </w:p>
        </w:tc>
      </w:tr>
      <w:tr>
        <w:tc>
          <w:tcPr>
            <w:tcW w:type="dxa" w:w="831"/>
          </w:tcPr>
          <w:p>
            <w:pPr>
              <w:pStyle w:val="null3"/>
            </w:pPr>
            <w:r>
              <w:rPr/>
              <w:t>10</w:t>
            </w:r>
          </w:p>
        </w:tc>
        <w:tc>
          <w:tcPr>
            <w:tcW w:type="dxa" w:w="2492"/>
          </w:tcPr>
          <w:p>
            <w:pPr>
              <w:pStyle w:val="null3"/>
            </w:pPr>
            <w:r>
              <w:rPr/>
              <w:t>特定资格3</w:t>
            </w:r>
          </w:p>
        </w:tc>
        <w:tc>
          <w:tcPr>
            <w:tcW w:type="dxa" w:w="3322"/>
          </w:tcPr>
          <w:p>
            <w:pPr>
              <w:pStyle w:val="null3"/>
            </w:pPr>
            <w:r>
              <w:rPr/>
              <w:t>若所投产品为进口产品，提供所投进口产品的完整授权链证明材料。</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投标方案说明-节能环保 投标方案说明-培训方案 中小企业声明函 保证金交纳凭证 商务应答表 投标方案说明-产品的先进性和可靠性 投标方案说明-实施方案 投标人承诺书 投标人资格证明文件 投标方案说明-保障维护运行成本 投标方案说明-供应商认为有必要说明的事项 产品技术参数表 投标方案说明-业绩 投标函 投标方案说明-参数响应度 残疾人福利性单位声明函 投标方案说明-投标产品响应的规范性 投标方案说明-供货渠道 标的清单 投标文件封面 投标方案说明-售后服务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投标方案说明-节能环保 投标方案说明-培训方案 中小企业声明函 保证金交纳凭证 商务应答表 投标方案说明-产品的先进性和可靠性 投标方案说明-实施方案 投标人承诺书 投标人资格证明文件 投标方案说明-保障维护运行成本 投标方案说明-供应商认为有必要说明的事项 产品技术参数表 投标方案说明-业绩 投标函 投标方案说明-参数响应度 残疾人福利性单位声明函 投标方案说明-投标产品响应的规范性 投标方案说明-供货渠道 标的清单 投标文件封面 投标方案说明-售后服务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保证金交纳符合磋商文件要求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分项报价表 投标方案说明-节能环保 投标方案说明-培训方案 中小企业声明函 保证金交纳凭证 商务应答表 投标方案说明-产品的先进性和可靠性 投标方案说明-实施方案 投标人承诺书 投标人资格证明文件 投标方案说明-保障维护运行成本 投标方案说明-供应商认为有必要说明的事项 产品技术参数表 投标方案说明-业绩 投标函 投标方案说明-参数响应度 残疾人福利性单位声明函 投标方案说明-投标产品响应的规范性 投标方案说明-供货渠道 标的清单 投标文件封面 投标方案说明-售后服务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投标方案说明-节能环保</w:t>
            </w:r>
          </w:p>
        </w:tc>
      </w:tr>
      <w:tr>
        <w:tc>
          <w:tcPr>
            <w:tcW w:type="dxa" w:w="831"/>
            <w:vMerge/>
          </w:tcPr>
          <w:p/>
        </w:tc>
        <w:tc>
          <w:tcPr>
            <w:tcW w:type="dxa" w:w="1661"/>
          </w:tcPr>
          <w:p>
            <w:pPr>
              <w:pStyle w:val="null3"/>
            </w:pPr>
            <w:r>
              <w:rPr/>
              <w:t>参数响应度</w:t>
            </w:r>
          </w:p>
        </w:tc>
        <w:tc>
          <w:tcPr>
            <w:tcW w:type="dxa" w:w="2492"/>
          </w:tcPr>
          <w:p>
            <w:pPr>
              <w:pStyle w:val="null3"/>
            </w:pPr>
            <w:r>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投标方案说明-参数响应度</w:t>
            </w:r>
          </w:p>
        </w:tc>
      </w:tr>
      <w:tr>
        <w:tc>
          <w:tcPr>
            <w:tcW w:type="dxa" w:w="831"/>
            <w:vMerge/>
          </w:tcPr>
          <w:p/>
        </w:tc>
        <w:tc>
          <w:tcPr>
            <w:tcW w:type="dxa" w:w="1661"/>
          </w:tcPr>
          <w:p>
            <w:pPr>
              <w:pStyle w:val="null3"/>
            </w:pPr>
            <w:r>
              <w:rPr/>
              <w:t>投标产品响应的规范性</w:t>
            </w:r>
          </w:p>
        </w:tc>
        <w:tc>
          <w:tcPr>
            <w:tcW w:type="dxa" w:w="2492"/>
          </w:tcPr>
          <w:p>
            <w:pPr>
              <w:pStyle w:val="null3"/>
            </w:pPr>
            <w:r>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投标方案说明-投标产品响应的规范性</w:t>
            </w:r>
          </w:p>
        </w:tc>
      </w:tr>
      <w:tr>
        <w:tc>
          <w:tcPr>
            <w:tcW w:type="dxa" w:w="831"/>
            <w:vMerge/>
          </w:tcPr>
          <w:p/>
        </w:tc>
        <w:tc>
          <w:tcPr>
            <w:tcW w:type="dxa" w:w="1661"/>
          </w:tcPr>
          <w:p>
            <w:pPr>
              <w:pStyle w:val="null3"/>
            </w:pPr>
            <w:r>
              <w:rPr/>
              <w:t>产品的先进性和可靠性</w:t>
            </w:r>
          </w:p>
        </w:tc>
        <w:tc>
          <w:tcPr>
            <w:tcW w:type="dxa" w:w="2492"/>
          </w:tcPr>
          <w:p>
            <w:pPr>
              <w:pStyle w:val="null3"/>
            </w:pPr>
            <w:r>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投标方案说明-产品的先进性和可靠性</w:t>
            </w:r>
          </w:p>
        </w:tc>
      </w:tr>
      <w:tr>
        <w:tc>
          <w:tcPr>
            <w:tcW w:type="dxa" w:w="831"/>
            <w:vMerge/>
          </w:tcPr>
          <w:p/>
        </w:tc>
        <w:tc>
          <w:tcPr>
            <w:tcW w:type="dxa" w:w="1661"/>
          </w:tcPr>
          <w:p>
            <w:pPr>
              <w:pStyle w:val="null3"/>
            </w:pPr>
            <w:r>
              <w:rPr/>
              <w:t>保障维护运行成本</w:t>
            </w:r>
          </w:p>
        </w:tc>
        <w:tc>
          <w:tcPr>
            <w:tcW w:type="dxa" w:w="2492"/>
          </w:tcPr>
          <w:p>
            <w:pPr>
              <w:pStyle w:val="null3"/>
            </w:pPr>
            <w:r>
              <w:rPr/>
              <w:t>投标产品保障维护及后期运行成本低计5分；保障维护及后期运行成本考虑不全面，可能产生成本偏高计 2 分；其他响应情况不计分。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投标方案说明-保障维护运行成本</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设备供货渠道正常、货物来源质量有保证，检验手续完善、合法有效，无产权纠纷，计3分；内容不完整计1分；未提供不计分。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投标方案说明-供货渠道</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投标方案说明-实施方案</w:t>
            </w:r>
          </w:p>
        </w:tc>
      </w:tr>
      <w:tr>
        <w:tc>
          <w:tcPr>
            <w:tcW w:type="dxa" w:w="831"/>
            <w:vMerge/>
          </w:tcPr>
          <w:p/>
        </w:tc>
        <w:tc>
          <w:tcPr>
            <w:tcW w:type="dxa" w:w="1661"/>
          </w:tcPr>
          <w:p>
            <w:pPr>
              <w:pStyle w:val="null3"/>
            </w:pPr>
            <w:r>
              <w:rPr/>
              <w:t>业绩</w:t>
            </w:r>
          </w:p>
        </w:tc>
        <w:tc>
          <w:tcPr>
            <w:tcW w:type="dxa" w:w="2492"/>
          </w:tcPr>
          <w:p>
            <w:pPr>
              <w:pStyle w:val="null3"/>
            </w:pPr>
            <w:r>
              <w:rPr/>
              <w:t>投标单位具备与项目执行相符合的履约能力，能提供有效佐证材料（2021年1月1日至今签订的类似多类别货物批量供货合同），提供1份计0.5分，满分3分。无合同计0分，无法取得采购方联系或证实的合同视为无效合同。</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投标方案说明-业绩</w:t>
            </w:r>
          </w:p>
        </w:tc>
      </w:tr>
      <w:tr>
        <w:tc>
          <w:tcPr>
            <w:tcW w:type="dxa" w:w="831"/>
            <w:vMerge/>
          </w:tcPr>
          <w:p/>
        </w:tc>
        <w:tc>
          <w:tcPr>
            <w:tcW w:type="dxa" w:w="1661"/>
          </w:tcPr>
          <w:p>
            <w:pPr>
              <w:pStyle w:val="null3"/>
            </w:pPr>
            <w:r>
              <w:rPr/>
              <w:t>售后服务</w:t>
            </w:r>
          </w:p>
        </w:tc>
        <w:tc>
          <w:tcPr>
            <w:tcW w:type="dxa" w:w="2492"/>
          </w:tcPr>
          <w:p>
            <w:pPr>
              <w:pStyle w:val="null3"/>
            </w:pPr>
            <w:r>
              <w:rPr/>
              <w:t>针对该项目有详尽售后服务承诺，售后服务计划、售后服务措施，具有本地化售后服务能力，出具相关证明材料，计 3 分；内容不完整计1分，未提供不计分。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投标方案说明-售后服务</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详见附件：投标人资格证明文件</w:t>
      </w:r>
    </w:p>
    <w:p>
      <w:pPr>
        <w:pStyle w:val="null3"/>
        <w:ind w:firstLine="960"/>
      </w:pPr>
      <w:r>
        <w:rPr/>
        <w:t>详见附件：投标方案说明-节能环保</w:t>
      </w:r>
    </w:p>
    <w:p>
      <w:pPr>
        <w:pStyle w:val="null3"/>
        <w:ind w:firstLine="960"/>
      </w:pPr>
      <w:r>
        <w:rPr/>
        <w:t>详见附件：投标方案说明-参数响应度</w:t>
      </w:r>
    </w:p>
    <w:p>
      <w:pPr>
        <w:pStyle w:val="null3"/>
        <w:ind w:firstLine="960"/>
      </w:pPr>
      <w:r>
        <w:rPr/>
        <w:t>详见附件：投标方案说明-投标产品响应的规范性</w:t>
      </w:r>
    </w:p>
    <w:p>
      <w:pPr>
        <w:pStyle w:val="null3"/>
        <w:ind w:firstLine="960"/>
      </w:pPr>
      <w:r>
        <w:rPr/>
        <w:t>详见附件：投标方案说明-产品的先进性和可靠性</w:t>
      </w:r>
    </w:p>
    <w:p>
      <w:pPr>
        <w:pStyle w:val="null3"/>
        <w:ind w:firstLine="960"/>
      </w:pPr>
      <w:r>
        <w:rPr/>
        <w:t>详见附件：投标方案说明-保障维护运行成本</w:t>
      </w:r>
    </w:p>
    <w:p>
      <w:pPr>
        <w:pStyle w:val="null3"/>
        <w:ind w:firstLine="960"/>
      </w:pPr>
      <w:r>
        <w:rPr/>
        <w:t>详见附件：投标方案说明-供货渠道</w:t>
      </w:r>
    </w:p>
    <w:p>
      <w:pPr>
        <w:pStyle w:val="null3"/>
        <w:ind w:firstLine="960"/>
      </w:pPr>
      <w:r>
        <w:rPr/>
        <w:t>详见附件：投标方案说明-实施方案</w:t>
      </w:r>
    </w:p>
    <w:p>
      <w:pPr>
        <w:pStyle w:val="null3"/>
        <w:ind w:firstLine="960"/>
      </w:pPr>
      <w:r>
        <w:rPr/>
        <w:t>详见附件：投标方案说明-业绩</w:t>
      </w:r>
    </w:p>
    <w:p>
      <w:pPr>
        <w:pStyle w:val="null3"/>
        <w:ind w:firstLine="960"/>
      </w:pPr>
      <w:r>
        <w:rPr/>
        <w:t>详见附件：投标方案说明-售后服务</w:t>
      </w:r>
    </w:p>
    <w:p>
      <w:pPr>
        <w:pStyle w:val="null3"/>
        <w:ind w:firstLine="960"/>
      </w:pPr>
      <w:r>
        <w:rPr/>
        <w:t>详见附件：投标方案说明-培训方案</w:t>
      </w:r>
    </w:p>
    <w:p>
      <w:pPr>
        <w:pStyle w:val="null3"/>
        <w:ind w:firstLine="960"/>
      </w:pPr>
      <w:r>
        <w:rPr/>
        <w:t>详见附件：投标方案说明-供应商认为有必要说明的事项</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