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9146D">
      <w:pPr>
        <w:spacing w:line="500" w:lineRule="exact"/>
        <w:rPr>
          <w:rFonts w:hint="eastAsia" w:ascii="宋体" w:hAnsi="宋体" w:eastAsia="宋体" w:cs="宋体"/>
          <w:b/>
          <w:color w:val="auto"/>
          <w:szCs w:val="24"/>
        </w:rPr>
      </w:pPr>
      <w:bookmarkStart w:id="0" w:name="_Toc10235"/>
      <w:bookmarkStart w:id="1" w:name="_Toc13075"/>
      <w:r>
        <w:rPr>
          <w:rFonts w:hint="eastAsia" w:ascii="宋体" w:hAnsi="宋体" w:eastAsia="宋体" w:cs="宋体"/>
          <w:b/>
          <w:color w:val="auto"/>
          <w:szCs w:val="24"/>
        </w:rPr>
        <w:t>资格证明文件</w:t>
      </w:r>
      <w:bookmarkEnd w:id="0"/>
      <w:bookmarkEnd w:id="1"/>
    </w:p>
    <w:p w14:paraId="055017E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1、提供供应商合法注册的法人或者其他组织的营业执照等证明文件、自然人的身份证明；</w:t>
      </w:r>
    </w:p>
    <w:p w14:paraId="47DD597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14:paraId="799E956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3、提供截止至开标时间前一年内任意一个月的税收缴纳凭据；（增值税、企业所得税至少提供一种，依法免税的供应商应提供相关文件证明）</w:t>
      </w:r>
    </w:p>
    <w:p w14:paraId="6F72E4C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4、提供截止至开标时间前六个月内任意一个月的社保缴纳凭据或社保机构开具的社会保险参保缴纳情况证明；（依法不需要缴纳社会保障资金的供应商应提供相关证明）</w:t>
      </w:r>
    </w:p>
    <w:p w14:paraId="3D0BEF5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5、提供具有履行本合同所必需的设备和专业技术能力的说明及承诺；（提供书面说明及承诺，加盖供应商公章）</w:t>
      </w:r>
    </w:p>
    <w:p w14:paraId="00A8833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6、提供参加政府采购活动前三年内在经营活动中没有重大违法记录的书面声明。（提供书面声明，加盖供应商公章）</w:t>
      </w:r>
    </w:p>
    <w:p w14:paraId="7550D42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14:paraId="32E1C3C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8、磋商保证金交纳凭证或担保函；（磋商保证交纳金凭证为银行凭证及基本账户证明资料，担保函为财政部门认可的政府采购信用担保机构出具）</w:t>
      </w:r>
    </w:p>
    <w:p w14:paraId="7174CE5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w:t>
      </w:r>
      <w:bookmarkStart w:id="2" w:name="_GoBack"/>
      <w:bookmarkEnd w:id="2"/>
      <w:r>
        <w:rPr>
          <w:rFonts w:hint="eastAsia" w:ascii="宋体" w:hAnsi="宋体" w:eastAsia="宋体" w:cs="宋体"/>
          <w:i w:val="0"/>
          <w:iCs w:val="0"/>
          <w:caps w:val="0"/>
          <w:color w:val="auto"/>
          <w:spacing w:val="0"/>
          <w:bdr w:val="none" w:color="auto" w:sz="0" w:space="0"/>
          <w:shd w:val="clear" w:fill="FFFFFF"/>
        </w:rPr>
        <w:t>投标截止日当天在“信用中国”网站和中国政府采购网站进行查询，截图留档；如网站无供应商信息的，供应商须提供相关证明资料或书面声明）</w:t>
      </w:r>
    </w:p>
    <w:p w14:paraId="15A9347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14:paraId="0752A67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jBlYWViOTE4YTQxNTQ4ODA0MTIzZjNkNDY4ZTUifQ=="/>
  </w:docVars>
  <w:rsids>
    <w:rsidRoot w:val="00000000"/>
    <w:rsid w:val="0D04150E"/>
    <w:rsid w:val="23F11857"/>
    <w:rsid w:val="30D36097"/>
    <w:rsid w:val="3891007F"/>
    <w:rsid w:val="467357CF"/>
    <w:rsid w:val="5013460B"/>
    <w:rsid w:val="58E3296C"/>
    <w:rsid w:val="69693A37"/>
    <w:rsid w:val="77FD4B07"/>
    <w:rsid w:val="78F25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1163</Words>
  <Characters>1262</Characters>
  <Lines>0</Lines>
  <Paragraphs>0</Paragraphs>
  <TotalTime>0</TotalTime>
  <ScaleCrop>false</ScaleCrop>
  <LinksUpToDate>false</LinksUpToDate>
  <CharactersWithSpaces>1263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2023-07-10T03:20:00Z</dcterms:created>
  <dc:creator>Administrator</dc:creator>
  <cp:lastModifiedBy>❀</cp:lastModifiedBy>
  <dcterms:modified xsi:type="dcterms:W3CDTF">2024-07-26T03:20:21Z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A179DA98D09A4413A2BBC375726CDF1B_12</vt:lpwstr>
  </property>
</Properties>
</file>