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>
      <w:pPr>
        <w:pStyle w:val="4"/>
        <w:rPr>
          <w:rFonts w:hint="eastAsia" w:ascii="仿宋" w:hAnsi="仿宋" w:eastAsia="仿宋" w:cs="仿宋"/>
          <w:sz w:val="24"/>
        </w:rPr>
      </w:pP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项目理解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整体服务方案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进度要求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协调配合方案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质量控制措施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工作组成员的情况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难点分析方案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保密方案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应急方案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合理化建议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1078"/>
      <w:bookmarkStart w:id="2" w:name="_Toc392236658"/>
      <w:bookmarkStart w:id="3" w:name="_Toc17534"/>
      <w:bookmarkStart w:id="4" w:name="_Toc19437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</w:t>
      </w:r>
      <w:r>
        <w:rPr>
          <w:rFonts w:hint="eastAsia" w:ascii="仿宋" w:hAnsi="仿宋" w:eastAsia="仿宋" w:cs="仿宋"/>
          <w:b/>
          <w:bCs/>
          <w:sz w:val="24"/>
          <w:highlight w:val="yellow"/>
          <w:lang w:val="en-US" w:eastAsia="zh-CN"/>
        </w:rPr>
        <w:t>项目负责人具有高级工程师证书、信息系统管理师证书、咨询工程师资格证书复印件（提供开标前近三个月的社保缴纳证明）</w:t>
      </w:r>
      <w:r>
        <w:rPr>
          <w:rFonts w:hint="eastAsia" w:ascii="仿宋" w:hAnsi="仿宋" w:eastAsia="仿宋" w:cs="仿宋"/>
          <w:sz w:val="24"/>
          <w:lang w:val="en-US" w:eastAsia="zh-CN"/>
        </w:rPr>
        <w:t>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rPr>
          <w:rFonts w:hint="eastAsia"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bCs/>
        </w:rPr>
        <w:t>附件  拟投入本项目的</w:t>
      </w:r>
      <w:r>
        <w:rPr>
          <w:rFonts w:hint="eastAsia" w:ascii="仿宋" w:hAnsi="仿宋" w:eastAsia="仿宋" w:cs="仿宋"/>
          <w:bCs/>
          <w:lang w:val="en-US" w:eastAsia="zh-CN"/>
        </w:rPr>
        <w:t>工作组成员</w:t>
      </w:r>
      <w:r>
        <w:rPr>
          <w:rFonts w:hint="eastAsia" w:ascii="仿宋" w:hAnsi="仿宋" w:eastAsia="仿宋" w:cs="仿宋"/>
          <w:bCs/>
        </w:rPr>
        <w:t>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825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3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证书所在投标文件页码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bidi w:val="0"/>
        <w:rPr>
          <w:rFonts w:hint="eastAsia" w:ascii="仿宋" w:hAnsi="仿宋" w:eastAsia="仿宋" w:cs="仿宋"/>
          <w:b/>
          <w:bCs/>
          <w:sz w:val="21"/>
          <w:szCs w:val="21"/>
          <w:highlight w:val="yellow"/>
        </w:rPr>
      </w:pPr>
      <w:r>
        <w:rPr>
          <w:rFonts w:hint="eastAsia" w:ascii="仿宋" w:hAnsi="仿宋" w:eastAsia="仿宋" w:cs="仿宋"/>
          <w:bCs/>
          <w:szCs w:val="24"/>
        </w:rPr>
        <w:t>注：</w:t>
      </w:r>
      <w:r>
        <w:rPr>
          <w:rFonts w:hint="eastAsia" w:ascii="仿宋" w:hAnsi="仿宋" w:eastAsia="仿宋" w:cs="仿宋"/>
          <w:b/>
          <w:bCs/>
          <w:sz w:val="21"/>
          <w:szCs w:val="21"/>
          <w:highlight w:val="yellow"/>
        </w:rPr>
        <w:t>1、</w:t>
      </w:r>
      <w:r>
        <w:rPr>
          <w:rFonts w:hint="eastAsia" w:ascii="仿宋" w:hAnsi="仿宋" w:eastAsia="仿宋" w:cs="仿宋"/>
          <w:b/>
          <w:bCs/>
          <w:sz w:val="21"/>
          <w:szCs w:val="21"/>
          <w:highlight w:val="yellow"/>
          <w:lang w:val="en-US" w:eastAsia="zh-CN"/>
        </w:rPr>
        <w:t>后</w:t>
      </w:r>
      <w:r>
        <w:rPr>
          <w:rFonts w:hint="eastAsia" w:ascii="仿宋" w:hAnsi="仿宋" w:eastAsia="仿宋" w:cs="仿宋"/>
          <w:b/>
          <w:bCs/>
          <w:sz w:val="21"/>
          <w:szCs w:val="21"/>
          <w:highlight w:val="yellow"/>
        </w:rPr>
        <w:t>附咨询工程师（投资）证书</w:t>
      </w:r>
      <w:r>
        <w:rPr>
          <w:rFonts w:hint="eastAsia" w:ascii="仿宋" w:hAnsi="仿宋" w:eastAsia="仿宋" w:cs="仿宋"/>
          <w:b/>
          <w:bCs/>
          <w:sz w:val="21"/>
          <w:szCs w:val="21"/>
          <w:highlight w:val="yellow"/>
          <w:lang w:val="en-US" w:eastAsia="zh-CN"/>
        </w:rPr>
        <w:t>；</w:t>
      </w:r>
      <w:r>
        <w:rPr>
          <w:rFonts w:hint="eastAsia" w:ascii="仿宋" w:hAnsi="仿宋" w:eastAsia="仿宋" w:cs="仿宋"/>
          <w:b/>
          <w:bCs/>
          <w:sz w:val="21"/>
          <w:szCs w:val="21"/>
          <w:highlight w:val="yellow"/>
        </w:rPr>
        <w:t xml:space="preserve"> </w:t>
      </w:r>
    </w:p>
    <w:p>
      <w:pPr>
        <w:bidi w:val="0"/>
        <w:ind w:firstLine="422" w:firstLineChars="200"/>
        <w:rPr>
          <w:rFonts w:hint="eastAsia" w:ascii="仿宋" w:hAnsi="仿宋" w:eastAsia="仿宋" w:cs="仿宋"/>
          <w:b/>
          <w:bCs/>
          <w:sz w:val="21"/>
          <w:szCs w:val="21"/>
          <w:highlight w:val="yellow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highlight w:val="yellow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1"/>
          <w:szCs w:val="21"/>
          <w:highlight w:val="yellow"/>
        </w:rPr>
        <w:t>提供通信或信息化类高级工程师证书</w:t>
      </w:r>
      <w:r>
        <w:rPr>
          <w:rFonts w:hint="eastAsia" w:ascii="仿宋" w:hAnsi="仿宋" w:eastAsia="仿宋" w:cs="仿宋"/>
          <w:b/>
          <w:bCs/>
          <w:sz w:val="21"/>
          <w:szCs w:val="21"/>
          <w:highlight w:val="yellow"/>
          <w:lang w:val="en-US" w:eastAsia="zh-CN"/>
        </w:rPr>
        <w:t>；</w:t>
      </w:r>
      <w:r>
        <w:rPr>
          <w:rFonts w:hint="eastAsia" w:ascii="仿宋" w:hAnsi="仿宋" w:eastAsia="仿宋" w:cs="仿宋"/>
          <w:b/>
          <w:bCs/>
          <w:sz w:val="21"/>
          <w:szCs w:val="21"/>
          <w:highlight w:val="yellow"/>
        </w:rPr>
        <w:t xml:space="preserve"> </w:t>
      </w:r>
    </w:p>
    <w:p>
      <w:pPr>
        <w:bidi w:val="0"/>
        <w:ind w:firstLine="422" w:firstLineChars="200"/>
        <w:rPr>
          <w:rFonts w:hint="eastAsia" w:ascii="仿宋" w:hAnsi="仿宋" w:eastAsia="仿宋" w:cs="仿宋"/>
          <w:b/>
          <w:bCs/>
          <w:sz w:val="21"/>
          <w:szCs w:val="21"/>
          <w:highlight w:val="yellow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highlight w:val="yellow"/>
          <w:lang w:val="en-US" w:eastAsia="zh-CN"/>
        </w:rPr>
        <w:t>3、以上人员</w:t>
      </w:r>
      <w:r>
        <w:rPr>
          <w:rFonts w:hint="eastAsia" w:ascii="仿宋" w:hAnsi="仿宋" w:eastAsia="仿宋" w:cs="仿宋"/>
          <w:b/>
          <w:bCs/>
          <w:sz w:val="21"/>
          <w:szCs w:val="21"/>
          <w:highlight w:val="yellow"/>
        </w:rPr>
        <w:t>提供开标前近三个月的社保缴纳证明</w:t>
      </w:r>
      <w:r>
        <w:rPr>
          <w:rFonts w:hint="eastAsia" w:ascii="仿宋" w:hAnsi="仿宋" w:eastAsia="仿宋" w:cs="仿宋"/>
          <w:b/>
          <w:bCs/>
          <w:sz w:val="21"/>
          <w:szCs w:val="21"/>
          <w:highlight w:val="yellow"/>
          <w:lang w:val="en-US" w:eastAsia="zh-CN"/>
        </w:rPr>
        <w:t>；</w:t>
      </w:r>
    </w:p>
    <w:p>
      <w:pPr>
        <w:bidi w:val="0"/>
        <w:ind w:firstLine="422" w:firstLineChars="200"/>
        <w:rPr>
          <w:rFonts w:hint="eastAsia" w:ascii="仿宋" w:hAnsi="仿宋" w:eastAsia="仿宋" w:cs="仿宋"/>
          <w:b/>
          <w:bCs/>
          <w:sz w:val="21"/>
          <w:szCs w:val="21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highlight w:val="yellow"/>
          <w:lang w:val="en-US" w:eastAsia="zh-CN"/>
        </w:rPr>
        <w:t>4、此部分内容应手动插入页码；需在上表中列明证书所在准确页码范围，并按格式要求逐项进行响应。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专家支持</w:t>
      </w:r>
    </w:p>
    <w:tbl>
      <w:tblPr>
        <w:tblStyle w:val="5"/>
        <w:tblW w:w="803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1568"/>
        <w:gridCol w:w="1950"/>
        <w:gridCol w:w="22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1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资格证书</w:t>
            </w: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专业类别</w:t>
            </w:r>
          </w:p>
        </w:tc>
        <w:tc>
          <w:tcPr>
            <w:tcW w:w="2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证书所在投标文件页码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rPr>
          <w:rFonts w:hint="eastAsia" w:ascii="仿宋" w:hAnsi="仿宋" w:eastAsia="仿宋" w:cs="仿宋"/>
          <w:bCs/>
          <w:szCs w:val="24"/>
        </w:rPr>
      </w:pPr>
    </w:p>
    <w:p>
      <w:pPr>
        <w:rPr>
          <w:rFonts w:hint="eastAsia" w:ascii="仿宋" w:hAnsi="仿宋" w:eastAsia="仿宋" w:cs="仿宋"/>
          <w:b/>
          <w:bCs/>
          <w:sz w:val="21"/>
          <w:szCs w:val="21"/>
          <w:highlight w:val="yellow"/>
          <w:lang w:eastAsia="zh-CN"/>
        </w:rPr>
      </w:pPr>
      <w:bookmarkStart w:id="8" w:name="_GoBack"/>
      <w:bookmarkEnd w:id="8"/>
      <w:r>
        <w:rPr>
          <w:rFonts w:hint="eastAsia" w:ascii="仿宋" w:hAnsi="仿宋" w:eastAsia="仿宋" w:cs="仿宋"/>
          <w:bCs/>
          <w:szCs w:val="24"/>
        </w:rPr>
        <w:t>注：</w:t>
      </w:r>
      <w:r>
        <w:rPr>
          <w:rFonts w:hint="eastAsia" w:ascii="仿宋" w:hAnsi="仿宋" w:eastAsia="仿宋" w:cs="仿宋"/>
          <w:b/>
          <w:bCs w:val="0"/>
          <w:szCs w:val="24"/>
          <w:highlight w:val="yellow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sz w:val="21"/>
          <w:szCs w:val="21"/>
          <w:highlight w:val="yellow"/>
          <w:lang w:val="en-US" w:eastAsia="zh-CN"/>
        </w:rPr>
        <w:t>后</w:t>
      </w:r>
      <w:r>
        <w:rPr>
          <w:rFonts w:hint="eastAsia" w:ascii="仿宋" w:hAnsi="仿宋" w:eastAsia="仿宋" w:cs="仿宋"/>
          <w:b/>
          <w:bCs/>
          <w:sz w:val="21"/>
          <w:szCs w:val="21"/>
          <w:highlight w:val="yellow"/>
        </w:rPr>
        <w:t>附信息化、数字化领域（副高级及以上相关证明）</w:t>
      </w:r>
      <w:r>
        <w:rPr>
          <w:rFonts w:hint="eastAsia" w:ascii="仿宋" w:hAnsi="仿宋" w:eastAsia="仿宋" w:cs="仿宋"/>
          <w:b/>
          <w:bCs/>
          <w:sz w:val="21"/>
          <w:szCs w:val="21"/>
          <w:highlight w:val="yellow"/>
          <w:lang w:eastAsia="zh-CN"/>
        </w:rPr>
        <w:t>；</w:t>
      </w:r>
    </w:p>
    <w:p>
      <w:pPr>
        <w:ind w:firstLine="422" w:firstLineChars="200"/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highlight w:val="yellow"/>
          <w:lang w:val="en-US" w:eastAsia="zh-CN"/>
        </w:rPr>
        <w:t>2、此部分内容应手动插入页码；需在上表中列明证书所在准确页码范围，并按格式要求逐项进行响应。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66A582"/>
    <w:multiLevelType w:val="singleLevel"/>
    <w:tmpl w:val="9066A58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A967714"/>
    <w:rsid w:val="17B96A21"/>
    <w:rsid w:val="1C4E02A4"/>
    <w:rsid w:val="1D3369BF"/>
    <w:rsid w:val="216A2494"/>
    <w:rsid w:val="24750259"/>
    <w:rsid w:val="27A213A4"/>
    <w:rsid w:val="30033393"/>
    <w:rsid w:val="325F6609"/>
    <w:rsid w:val="32D009BD"/>
    <w:rsid w:val="34813408"/>
    <w:rsid w:val="350063C3"/>
    <w:rsid w:val="432F6909"/>
    <w:rsid w:val="4523595B"/>
    <w:rsid w:val="49EE49CB"/>
    <w:rsid w:val="4B1B76DB"/>
    <w:rsid w:val="51096362"/>
    <w:rsid w:val="53245D7A"/>
    <w:rsid w:val="54BD45B2"/>
    <w:rsid w:val="56796638"/>
    <w:rsid w:val="59964C69"/>
    <w:rsid w:val="5C0301EE"/>
    <w:rsid w:val="5F7D0466"/>
    <w:rsid w:val="63302B2F"/>
    <w:rsid w:val="68D24A18"/>
    <w:rsid w:val="6AE34011"/>
    <w:rsid w:val="6C0A1DFB"/>
    <w:rsid w:val="701D362B"/>
    <w:rsid w:val="769D77EC"/>
    <w:rsid w:val="7A47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533</Words>
  <Characters>535</Characters>
  <Lines>0</Lines>
  <Paragraphs>0</Paragraphs>
  <TotalTime>2</TotalTime>
  <ScaleCrop>false</ScaleCrop>
  <LinksUpToDate>false</LinksUpToDate>
  <CharactersWithSpaces>801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2024-07-31T01:54:29Z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191BA59693DC41B0A90D954BEED6D20C_12</vt:lpwstr>
  </property>
</Properties>
</file>