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质量保证</w:t>
      </w:r>
      <w:r>
        <w:rPr>
          <w:rFonts w:hint="eastAsia" w:ascii="仿宋" w:hAnsi="仿宋" w:eastAsia="仿宋" w:cs="仿宋"/>
          <w:b/>
          <w:bCs/>
          <w:sz w:val="30"/>
          <w:szCs w:val="30"/>
          <w:highlight w:val="yellow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0"/>
          <w:szCs w:val="30"/>
          <w:highlight w:val="yellow"/>
          <w:lang w:val="en-US" w:eastAsia="zh-CN"/>
        </w:rPr>
        <w:t>内容详见评分标准</w:t>
      </w:r>
      <w:r>
        <w:rPr>
          <w:rFonts w:hint="eastAsia" w:ascii="仿宋" w:hAnsi="仿宋" w:eastAsia="仿宋" w:cs="仿宋"/>
          <w:b/>
          <w:bCs/>
          <w:sz w:val="30"/>
          <w:szCs w:val="30"/>
          <w:highlight w:val="yellow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：</w:t>
      </w:r>
    </w:p>
    <w:tbl>
      <w:tblPr>
        <w:tblStyle w:val="2"/>
        <w:tblW w:w="8746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075"/>
        <w:gridCol w:w="2621"/>
        <w:gridCol w:w="32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0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企业证书名称</w:t>
            </w:r>
          </w:p>
        </w:tc>
        <w:tc>
          <w:tcPr>
            <w:tcW w:w="2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是否提供（是/否）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证书所在投标文件页码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具有工程咨询单位（业务：电子、信息工程（含通信、广电、信息化））</w:t>
            </w:r>
          </w:p>
        </w:tc>
        <w:tc>
          <w:tcPr>
            <w:tcW w:w="262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...</w:t>
            </w:r>
            <w:bookmarkStart w:id="0" w:name="_GoBack"/>
            <w:bookmarkEnd w:id="0"/>
          </w:p>
        </w:tc>
        <w:tc>
          <w:tcPr>
            <w:tcW w:w="2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62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</w:pPr>
      <w:r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  <w:t>注：1、此部分内容应手动插入页码；</w:t>
      </w:r>
    </w:p>
    <w:p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仿宋" w:hAnsi="仿宋" w:eastAsia="仿宋" w:cs="仿宋"/>
          <w:sz w:val="28"/>
          <w:szCs w:val="28"/>
          <w:highlight w:val="yellow"/>
          <w:lang w:val="en-US" w:eastAsia="zh-CN"/>
        </w:rPr>
      </w:pPr>
      <w:r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  <w:t>2、需在上表中列明证书所在准确页码范围，并按格式要求逐项进行响应。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37A60062"/>
    <w:rsid w:val="3C246BAE"/>
    <w:rsid w:val="45B06D90"/>
    <w:rsid w:val="47684B4F"/>
    <w:rsid w:val="6DE61428"/>
    <w:rsid w:val="6ECF3493"/>
    <w:rsid w:val="7A1F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297</Words>
  <Characters>300</Characters>
  <Lines>0</Lines>
  <Paragraphs>0</Paragraphs>
  <TotalTime>2</TotalTime>
  <ScaleCrop>false</ScaleCrop>
  <LinksUpToDate>false</LinksUpToDate>
  <CharactersWithSpaces>301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2024-06-12T11:04:00Z</dcterms:created>
  <dc:creator>Administrator</dc:creator>
  <cp:lastModifiedBy>wangx</cp:lastModifiedBy>
  <dcterms:modified xsi:type="dcterms:W3CDTF">2024-07-31T01:57:30Z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30E376BD3E7244FEBA72EA2EC4B934C6_12</vt:lpwstr>
  </property>
</Properties>
</file>