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216513788"/>
      <w:bookmarkStart w:id="2" w:name="_Toc487900382"/>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5"/>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530"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42D8FBBD">
            <w:pPr>
              <w:spacing w:line="500" w:lineRule="exact"/>
              <w:rPr>
                <w:rFonts w:ascii="仿宋" w:hAnsi="仿宋" w:eastAsia="仿宋"/>
                <w:color w:val="000000"/>
                <w:sz w:val="24"/>
              </w:rPr>
            </w:pPr>
          </w:p>
        </w:tc>
        <w:tc>
          <w:tcPr>
            <w:tcW w:w="1530" w:type="dxa"/>
          </w:tcPr>
          <w:p w14:paraId="66C86174">
            <w:pPr>
              <w:spacing w:line="500" w:lineRule="exact"/>
              <w:rPr>
                <w:rFonts w:ascii="仿宋" w:hAnsi="仿宋" w:eastAsia="仿宋"/>
                <w:color w:val="000000"/>
                <w:sz w:val="24"/>
              </w:rPr>
            </w:pPr>
          </w:p>
        </w:tc>
        <w:tc>
          <w:tcPr>
            <w:tcW w:w="1380" w:type="dxa"/>
          </w:tcPr>
          <w:p w14:paraId="39DFB195">
            <w:pPr>
              <w:spacing w:line="500" w:lineRule="exact"/>
              <w:jc w:val="left"/>
              <w:rPr>
                <w:rFonts w:ascii="仿宋" w:hAnsi="仿宋" w:eastAsia="仿宋"/>
                <w:color w:val="000000"/>
                <w:sz w:val="24"/>
              </w:rPr>
            </w:pPr>
          </w:p>
        </w:tc>
        <w:tc>
          <w:tcPr>
            <w:tcW w:w="870" w:type="dxa"/>
          </w:tcPr>
          <w:p w14:paraId="5BCD2B81">
            <w:pPr>
              <w:spacing w:line="500" w:lineRule="exact"/>
              <w:rPr>
                <w:rFonts w:ascii="仿宋" w:hAnsi="仿宋" w:eastAsia="仿宋"/>
                <w:color w:val="000000"/>
                <w:sz w:val="24"/>
              </w:rPr>
            </w:pPr>
          </w:p>
        </w:tc>
        <w:tc>
          <w:tcPr>
            <w:tcW w:w="795" w:type="dxa"/>
          </w:tcPr>
          <w:p w14:paraId="68E6418D">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047B9BDD">
            <w:pPr>
              <w:spacing w:line="500" w:lineRule="exact"/>
              <w:rPr>
                <w:rFonts w:ascii="仿宋" w:hAnsi="仿宋" w:eastAsia="仿宋"/>
                <w:color w:val="000000"/>
                <w:sz w:val="24"/>
              </w:rPr>
            </w:pPr>
          </w:p>
        </w:tc>
        <w:tc>
          <w:tcPr>
            <w:tcW w:w="1164"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2、合同总金额包含产品供应价、运杂费（含仓储费、装卸费、保险费）、安装调试费、设备零部件和备品备件、机房装修及验收、易损件、专用工具的费用、培训费、税金及其它不可预见费用。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rPr>
        <w:t>采购人指定地点。</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76495527">
      <w:pPr>
        <w:spacing w:line="500" w:lineRule="exact"/>
        <w:rPr>
          <w:rFonts w:hint="eastAsia" w:ascii="仿宋" w:hAnsi="仿宋" w:eastAsia="仿宋"/>
          <w:bCs/>
          <w:color w:val="000000"/>
          <w:sz w:val="24"/>
        </w:rPr>
      </w:pPr>
      <w:r>
        <w:rPr>
          <w:rFonts w:hint="eastAsia" w:ascii="仿宋" w:hAnsi="仿宋" w:eastAsia="仿宋"/>
          <w:bCs/>
          <w:color w:val="000000"/>
          <w:sz w:val="24"/>
        </w:rPr>
        <w:t>合同签订接甲方通知后60日内。</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1、付款条件说明：设备全部验收合格后第13个月一次支付，因安装场地等原因造成设备无法安装，以合同货物全部到货计算13个月付款时间 ，达到付款条件起 30 日内，支付合同总金额的 100.00%。</w:t>
      </w:r>
    </w:p>
    <w:p w14:paraId="71EE21A4">
      <w:pPr>
        <w:spacing w:line="500" w:lineRule="exact"/>
        <w:rPr>
          <w:rFonts w:ascii="仿宋" w:hAnsi="仿宋" w:eastAsia="仿宋"/>
          <w:color w:val="000000"/>
          <w:sz w:val="24"/>
        </w:rPr>
      </w:pPr>
      <w:r>
        <w:rPr>
          <w:rFonts w:hint="eastAsia" w:ascii="仿宋" w:hAnsi="仿宋" w:eastAsia="仿宋"/>
          <w:color w:val="000000"/>
          <w:sz w:val="24"/>
        </w:rPr>
        <w:t xml:space="preserve">2、支付方式：甲方直接将货款通过银行转账的方式转入乙方指定的专用账号。乙方账户名：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215DFAC9">
      <w:pPr>
        <w:spacing w:line="500" w:lineRule="exact"/>
        <w:rPr>
          <w:rFonts w:ascii="仿宋" w:hAnsi="仿宋" w:eastAsia="仿宋"/>
          <w:color w:val="000000"/>
          <w:sz w:val="24"/>
        </w:rPr>
      </w:pPr>
      <w:r>
        <w:rPr>
          <w:rFonts w:hint="eastAsia" w:ascii="仿宋" w:hAnsi="仿宋" w:eastAsia="仿宋"/>
          <w:color w:val="000000"/>
          <w:sz w:val="24"/>
        </w:rPr>
        <w:t>1、乙方必须具有完善的售后服务体系，高水平的技术维修人员和良好的设备备件供应能力。</w:t>
      </w:r>
    </w:p>
    <w:p w14:paraId="019F184D">
      <w:pPr>
        <w:spacing w:line="500" w:lineRule="exact"/>
        <w:rPr>
          <w:rFonts w:ascii="仿宋" w:hAnsi="仿宋" w:eastAsia="仿宋"/>
          <w:color w:val="000000"/>
          <w:sz w:val="24"/>
        </w:rPr>
      </w:pPr>
      <w:r>
        <w:rPr>
          <w:rFonts w:hint="eastAsia" w:ascii="仿宋" w:hAnsi="仿宋" w:eastAsia="仿宋"/>
          <w:sz w:val="24"/>
        </w:rPr>
        <w:t>2、乙方同意该产品自安装、调试、验收合格并正常使用之日起免费保修，</w:t>
      </w:r>
      <w:r>
        <w:rPr>
          <w:rFonts w:hint="eastAsia" w:ascii="仿宋" w:hAnsi="仿宋" w:eastAsia="仿宋"/>
          <w:b/>
          <w:bCs/>
          <w:sz w:val="24"/>
          <w:u w:val="single"/>
          <w:lang w:eastAsia="zh-CN"/>
        </w:rPr>
        <w:t>质保期≥</w:t>
      </w:r>
      <w:r>
        <w:rPr>
          <w:rFonts w:hint="eastAsia" w:ascii="仿宋" w:hAnsi="仿宋" w:eastAsia="仿宋"/>
          <w:b/>
          <w:bCs/>
          <w:color w:val="000000"/>
          <w:sz w:val="24"/>
          <w:u w:val="single"/>
          <w:lang w:val="en-US" w:eastAsia="zh-CN"/>
        </w:rPr>
        <w:t>12</w:t>
      </w:r>
      <w:r>
        <w:rPr>
          <w:rFonts w:hint="eastAsia" w:ascii="仿宋" w:hAnsi="仿宋" w:eastAsia="仿宋"/>
          <w:b/>
          <w:bCs/>
          <w:color w:val="000000"/>
          <w:sz w:val="24"/>
          <w:u w:val="single"/>
        </w:rPr>
        <w:t>个月。</w:t>
      </w:r>
      <w:r>
        <w:rPr>
          <w:rFonts w:hint="eastAsia" w:ascii="仿宋" w:hAnsi="仿宋" w:eastAsia="仿宋"/>
          <w:color w:val="000000"/>
          <w:sz w:val="24"/>
        </w:rPr>
        <w:t>在保修、保质期内出现的任何质量问题，乙方保证在接到甲方维修通知之日起2</w:t>
      </w:r>
      <w:bookmarkStart w:id="3" w:name="_GoBack"/>
      <w:bookmarkEnd w:id="3"/>
      <w:r>
        <w:rPr>
          <w:rFonts w:hint="eastAsia" w:ascii="仿宋" w:hAnsi="仿宋" w:eastAsia="仿宋"/>
          <w:color w:val="000000"/>
          <w:sz w:val="24"/>
        </w:rPr>
        <w:t xml:space="preserve">4小时内派专业维修人员赶赴现场（即甲方指定地点）进行维修。     </w:t>
      </w:r>
    </w:p>
    <w:p w14:paraId="5D4BAB98">
      <w:pPr>
        <w:spacing w:line="500" w:lineRule="exact"/>
        <w:rPr>
          <w:rFonts w:ascii="仿宋" w:hAnsi="仿宋" w:eastAsia="仿宋"/>
          <w:color w:val="000000"/>
          <w:sz w:val="24"/>
        </w:rPr>
      </w:pPr>
      <w:r>
        <w:rPr>
          <w:rFonts w:hint="eastAsia" w:ascii="仿宋" w:hAnsi="仿宋" w:eastAsia="仿宋"/>
          <w:color w:val="000000"/>
          <w:sz w:val="24"/>
        </w:rPr>
        <w:t>3、保修、保质期内，要确保该产品系统正常运行，开机率不得低于95%，如经过两次维修后仍达不到此标准，乙方应负责调换部分或整个产品设备，保修、保质期作相应延长，并承担自产品出现故障之日起至产品再次正常运行使用之日期间给甲方造成的所有经济损失。若更换后产品还达不到此标准，乙方应无条件退货，并承担给甲方造成的所有经济损失。</w:t>
      </w:r>
    </w:p>
    <w:p w14:paraId="26C241AA">
      <w:pPr>
        <w:spacing w:line="500" w:lineRule="exact"/>
        <w:rPr>
          <w:rFonts w:ascii="仿宋" w:hAnsi="仿宋" w:eastAsia="仿宋"/>
          <w:color w:val="000000"/>
          <w:sz w:val="24"/>
        </w:rPr>
      </w:pPr>
      <w:r>
        <w:rPr>
          <w:rFonts w:hint="eastAsia" w:ascii="仿宋" w:hAnsi="仿宋" w:eastAsia="仿宋"/>
          <w:color w:val="000000"/>
          <w:sz w:val="24"/>
        </w:rPr>
        <w:t>4、保修、保质期内，维修费用、乙方维修人员的差旅费及其他相关费用均由乙方承担。</w:t>
      </w:r>
    </w:p>
    <w:p w14:paraId="2B8F5847">
      <w:pPr>
        <w:spacing w:line="500" w:lineRule="exact"/>
        <w:rPr>
          <w:rFonts w:ascii="仿宋" w:hAnsi="仿宋" w:eastAsia="仿宋"/>
          <w:color w:val="000000"/>
          <w:sz w:val="24"/>
        </w:rPr>
      </w:pPr>
      <w:r>
        <w:rPr>
          <w:rFonts w:hint="eastAsia" w:ascii="仿宋" w:hAnsi="仿宋" w:eastAsia="仿宋"/>
          <w:color w:val="000000"/>
          <w:sz w:val="24"/>
        </w:rPr>
        <w:t>5、保修、保质期满后，乙方负责终身优质服务，检修更换的产品配置零件按标准报价8折的优惠价向甲方提供，免人工费、差旅费及工时费，只收取更换的零配件成本费。</w:t>
      </w:r>
    </w:p>
    <w:p w14:paraId="3CD330C1">
      <w:pPr>
        <w:spacing w:line="500" w:lineRule="exact"/>
        <w:rPr>
          <w:rFonts w:ascii="仿宋" w:hAnsi="仿宋" w:eastAsia="仿宋"/>
          <w:color w:val="000000"/>
          <w:sz w:val="24"/>
        </w:rPr>
      </w:pPr>
      <w:r>
        <w:rPr>
          <w:rFonts w:hint="eastAsia" w:ascii="仿宋" w:hAnsi="仿宋" w:eastAsia="仿宋"/>
          <w:color w:val="000000"/>
          <w:sz w:val="24"/>
        </w:rPr>
        <w:t>6、乙方负责产品机型系统错误改进，在保修、保质期内对该机型的软件免费更换或升级。</w:t>
      </w:r>
    </w:p>
    <w:p w14:paraId="5F10B621">
      <w:pPr>
        <w:spacing w:line="500" w:lineRule="exact"/>
        <w:rPr>
          <w:rFonts w:ascii="仿宋" w:hAnsi="仿宋" w:eastAsia="仿宋"/>
          <w:color w:val="000000"/>
          <w:sz w:val="24"/>
        </w:rPr>
      </w:pPr>
      <w:r>
        <w:rPr>
          <w:rFonts w:hint="eastAsia" w:ascii="仿宋" w:hAnsi="仿宋" w:eastAsia="仿宋"/>
          <w:color w:val="000000"/>
          <w:sz w:val="24"/>
        </w:rPr>
        <w:t>7、如以后该产品升级换代，乙方愿意以优惠价格向甲方提供。</w:t>
      </w:r>
    </w:p>
    <w:p w14:paraId="547BC7CA">
      <w:pPr>
        <w:spacing w:line="500" w:lineRule="exact"/>
        <w:rPr>
          <w:rFonts w:ascii="仿宋" w:hAnsi="仿宋" w:eastAsia="仿宋"/>
          <w:color w:val="000000"/>
          <w:sz w:val="24"/>
        </w:rPr>
      </w:pPr>
      <w:r>
        <w:rPr>
          <w:rFonts w:hint="eastAsia" w:ascii="仿宋" w:hAnsi="仿宋" w:eastAsia="仿宋"/>
          <w:color w:val="000000"/>
          <w:sz w:val="24"/>
        </w:rPr>
        <w:t>8、如因产品本身的隐蔽瑕疵而出现的质量问题，乙方应全面负责维修调试或更新更换并承担全部费用。</w:t>
      </w:r>
    </w:p>
    <w:p w14:paraId="5B98AC27">
      <w:pPr>
        <w:spacing w:line="500" w:lineRule="exact"/>
        <w:rPr>
          <w:rFonts w:ascii="仿宋" w:hAnsi="仿宋" w:eastAsia="仿宋"/>
          <w:color w:val="000000"/>
          <w:sz w:val="24"/>
        </w:rPr>
      </w:pPr>
      <w:r>
        <w:rPr>
          <w:rFonts w:hint="eastAsia" w:ascii="仿宋" w:hAnsi="仿宋" w:eastAsia="仿宋"/>
          <w:color w:val="000000"/>
          <w:sz w:val="24"/>
        </w:rPr>
        <w:t>9、乙方必须严格依据合同约定及投标文件中的售后服务承诺履行售后服务义务。</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1DA9691D"/>
    <w:rsid w:val="48952D39"/>
    <w:rsid w:val="4FFE710E"/>
    <w:rsid w:val="60882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Char"/>
    <w:basedOn w:val="6"/>
    <w:link w:val="2"/>
    <w:semiHidden/>
    <w:qFormat/>
    <w:uiPriority w:val="9"/>
    <w:rPr>
      <w:rFonts w:asciiTheme="majorHAnsi" w:hAnsiTheme="majorHAnsi" w:eastAsiaTheme="majorEastAsia" w:cstheme="majorBidi"/>
      <w:b/>
      <w:bCs/>
      <w:sz w:val="32"/>
      <w:szCs w:val="32"/>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3452</Words>
  <Characters>3472</Characters>
  <Lines>31</Lines>
  <Paragraphs>8</Paragraphs>
  <TotalTime>10</TotalTime>
  <ScaleCrop>false</ScaleCrop>
  <LinksUpToDate>false</LinksUpToDate>
  <CharactersWithSpaces>4292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胡梦阳</cp:lastModifiedBy>
  <dcterms:modified xsi:type="dcterms:W3CDTF">2024-08-28T05:55:24Z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5C61AF0F2634412A82AEB99D0978DAA0_12</vt:lpwstr>
  </property>
</Properties>
</file>