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8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陕西省保密技术服务中心（陕西省保密科技测评中心）销毁车间技术改造项目(二次)招标公告</w:t>
      </w:r>
    </w:p>
    <w:p w14:paraId="451E07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DBDD2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销毁车间技术改造项目(二次)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 2024年09月18日 14时30分 （北京时间）前递交投标文件。</w:t>
      </w:r>
    </w:p>
    <w:p w14:paraId="28BB6A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783E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项目编号：SXWZ2024ZB-BMZX-074A</w:t>
      </w:r>
    </w:p>
    <w:p w14:paraId="58D4CC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项目名称：销毁车间技术改造项目(二次)</w:t>
      </w:r>
    </w:p>
    <w:p w14:paraId="1A4510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1EE52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预算金额：1,420,000.00元</w:t>
      </w:r>
    </w:p>
    <w:p w14:paraId="559C14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730A2B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5750E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采购包1：合同签订后10个日历日内交货</w:t>
      </w:r>
    </w:p>
    <w:p w14:paraId="5A6E69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1DB8CC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266EC1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77765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E4B2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F71A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合同包1(销毁车间技术改造项目)落实政府采购政策需满足的资格要求如下:</w:t>
      </w:r>
    </w:p>
    <w:p w14:paraId="4029E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参与的供应商（联合体）提供的货物全部由符合政策要求的中小企业制造。；(2)依据《中华人民共和国政府采购法》和《中华人民共和国政府采购实施条例》的有关规定，落实政府采购“优先购买节能环保产品、扶持小微企业、残疾人就业、监狱企业、福利企业” 等相关政策。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9、其他需要落实的政府采购政策；。</w:t>
      </w:r>
    </w:p>
    <w:p w14:paraId="008213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2AA75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合同包1(销毁车间技术改造项目)特定资格要求如下:</w:t>
      </w:r>
    </w:p>
    <w:p w14:paraId="338224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p>
    <w:p w14:paraId="438A6B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(2)提供经会计师事务所审计的2023年的财务审计报告或在开标日期前六个月内其基本开户银行出具的资信证明</w:t>
      </w:r>
    </w:p>
    <w:p w14:paraId="3D91D9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(3)供应商提供本单位2024年01月至今已缴纳的至少一个月纳税证明或完税证明，依法免税的单位应提供相关证明材料（时间以税款所属时期为准）</w:t>
      </w:r>
    </w:p>
    <w:p w14:paraId="09F877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供应商提供本单位2024年01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4097E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(5)供应商应出具参加本次政府采购活动前3年内在经营活动中没有重大违法违纪，以及未被列入失信被执行人、重大税收违法案件当事人名单、政府采购严重违法失信行为记录名单的书面声明</w:t>
      </w:r>
    </w:p>
    <w:p w14:paraId="6EE27D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(6)非法定代表人参加投标，须提供法定代表人授权委托书及被授权人身份证；法定代表人参加投标时,只须提供法定代表人身份证</w:t>
      </w:r>
    </w:p>
    <w:p w14:paraId="5EFB29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(7)供应商须提供住建厅颁发的建筑机电安装工程专业承包三级及以上施工资质证书及有效期内的安全生产许可证</w:t>
      </w:r>
    </w:p>
    <w:p w14:paraId="748EF9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(8)项目经理提供建设行政主管部门核发的机电工程专业二级及以上注册建造师执业 资格证书且在本单位注册，并同时提供在本单位自2024年04月至今至少三个月的社会保障资金缴纳证明</w:t>
      </w:r>
    </w:p>
    <w:p w14:paraId="0F6F43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(9)本项目专门面向中小企业，供应商须提供中小企业声明函；</w:t>
      </w:r>
    </w:p>
    <w:p w14:paraId="361E41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(10)非联合体投标声明</w:t>
      </w:r>
    </w:p>
    <w:p w14:paraId="02BD06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779BCC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2024年08月28日 至 2024年09月04日 ，每天上午 00:00:00 至 12:00:00 ，下午 12:00:00 至 23:59:59 （北京时间）</w:t>
      </w:r>
    </w:p>
    <w:p w14:paraId="6B0589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途径：项目电子化交易系统-应标-项目投标中选择本项目参与并获取采购文件</w:t>
      </w:r>
    </w:p>
    <w:p w14:paraId="0F76CC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353A4E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D2CC5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41A4F4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2024年09月18日 14时30分00秒 （北京时间）</w:t>
      </w:r>
    </w:p>
    <w:p w14:paraId="7051C4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提交投标文件地点：项目电子化交易系统</w:t>
      </w:r>
    </w:p>
    <w:p w14:paraId="61A5BF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开标地点：项目电子化交易系统</w:t>
      </w:r>
    </w:p>
    <w:p w14:paraId="58F0CA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77D74F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4E530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04026A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8FF2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6CD58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F1CD7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66B2A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C4F9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A0C1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2E5D62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71FF6B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57DC6C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055AE4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2AECB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供应商需要在线提交所有通过电子化交易平台实施的政府采购项目的投标文件，同时，线下提交投标 文件正本 壹 份、副本 贰 份。若电子投标文件 与纸质投标文件不一致的，以线上提交的电子投标文件为准。 1.线下提交投标文件地点：西安市高新区唐延路旺座现代城C座25楼2504室 2.联系电话：029-88319689转8006  邮箱：sxwzzb123@163.com 3.保证金汇款时请备注项目编号（例如备注为：保密中心-074A）</w:t>
      </w:r>
    </w:p>
    <w:p w14:paraId="52759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5A8190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0BFF0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名称：陕西省保密技术服务中心（陕西省保密科技测评中心）</w:t>
      </w:r>
    </w:p>
    <w:p w14:paraId="39F22A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地址：陕西省西安市神舟六路388号</w:t>
      </w:r>
    </w:p>
    <w:p w14:paraId="5BC173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联系方式：029-89699388</w:t>
      </w:r>
    </w:p>
    <w:p w14:paraId="482F57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2A42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名称：陕西万泽招标有限公司</w:t>
      </w:r>
    </w:p>
    <w:p w14:paraId="7B55F9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地址：西安市高新区唐延路旺座现代城C座25楼2504室</w:t>
      </w:r>
    </w:p>
    <w:p w14:paraId="718FE8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联系方式：029-88319689-8006/8007</w:t>
      </w:r>
    </w:p>
    <w:p w14:paraId="5A85D8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57D21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项目联系人：张刘艳 郝思思 张航波</w:t>
      </w:r>
    </w:p>
    <w:p w14:paraId="7047C5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电话：029-88319689-8006/8007</w:t>
      </w:r>
    </w:p>
    <w:p w14:paraId="6A675E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ODhmMTk2NGUyOWI3OWViZmQ0ODkzZTYyOGI1ZDgifQ=="/>
  </w:docVars>
  <w:rsids>
    <w:rsidRoot w:val="00000000"/>
    <w:rsid w:val="619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2762</Words>
  <Characters>3083</Characters>
  <Lines>0</Lines>
  <Paragraphs>0</Paragraphs>
  <TotalTime>2</TotalTime>
  <ScaleCrop>false</ScaleCrop>
  <LinksUpToDate>false</LinksUpToDate>
  <CharactersWithSpaces>3120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2024-08-28T09:37:56Z</dcterms:created>
  <dc:creator>Administrator</dc:creator>
  <cp:lastModifiedBy>十五</cp:lastModifiedBy>
  <dcterms:modified xsi:type="dcterms:W3CDTF">2024-08-28T09:39:56Z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469AA93442FB42F782F7B99AF22EA52F_12</vt:lpwstr>
  </property>
</Properties>
</file>