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3D8D8">
      <w:pPr>
        <w:widowControl w:val="0"/>
        <w:adjustRightInd w:val="0"/>
        <w:snapToGrid w:val="0"/>
        <w:spacing w:before="156" w:beforeLines="50" w:after="312" w:afterLines="100" w:line="460" w:lineRule="exact"/>
        <w:jc w:val="center"/>
        <w:outlineLvl w:val="0"/>
        <w:rPr>
          <w:rFonts w:hint="eastAsia" w:ascii="宋体" w:hAnsi="宋体" w:eastAsia="宋体" w:cs="宋体"/>
          <w:b/>
          <w:bCs/>
          <w:color w:val="000000"/>
          <w:kern w:val="2"/>
          <w:sz w:val="32"/>
          <w:szCs w:val="28"/>
          <w:lang w:val="zh-CN" w:eastAsia="zh-CN" w:bidi="ar-SA"/>
        </w:rPr>
      </w:pPr>
      <w:bookmarkStart w:id="0" w:name="_Toc1463"/>
      <w:bookmarkStart w:id="1" w:name="_Toc9483"/>
      <w:r>
        <w:rPr>
          <w:rFonts w:hint="eastAsia" w:ascii="华文仿宋" w:hAnsi="华文仿宋" w:eastAsia="宋体" w:cs="Times New Roman"/>
          <w:b/>
          <w:bCs/>
          <w:kern w:val="2"/>
          <w:sz w:val="32"/>
          <w:szCs w:val="28"/>
          <w:lang w:val="zh-CN" w:eastAsia="zh-CN" w:bidi="ar-SA"/>
        </w:rPr>
        <w:t>采购内容及要求</w:t>
      </w:r>
    </w:p>
    <w:p w14:paraId="46DFE5C4">
      <w:pPr>
        <w:spacing w:line="460" w:lineRule="exact"/>
        <w:ind w:firstLine="482" w:firstLineChars="200"/>
        <w:outlineLvl w:val="0"/>
        <w:rPr>
          <w:rFonts w:hint="eastAsia" w:ascii="宋体" w:hAnsi="宋体"/>
          <w:b/>
          <w:sz w:val="24"/>
        </w:rPr>
      </w:pPr>
      <w:r>
        <w:rPr>
          <w:rFonts w:hint="eastAsia" w:ascii="宋体" w:hAnsi="宋体"/>
          <w:b/>
          <w:sz w:val="24"/>
        </w:rPr>
        <w:t>一、技术要求</w:t>
      </w:r>
      <w:bookmarkEnd w:id="0"/>
      <w:bookmarkEnd w:id="1"/>
    </w:p>
    <w:p w14:paraId="708D2502">
      <w:pPr>
        <w:spacing w:line="460" w:lineRule="exact"/>
        <w:ind w:firstLine="480" w:firstLineChars="200"/>
        <w:rPr>
          <w:rFonts w:hint="eastAsia" w:ascii="宋体" w:hAnsi="宋体"/>
          <w:sz w:val="24"/>
        </w:rPr>
      </w:pPr>
      <w:r>
        <w:rPr>
          <w:rFonts w:hint="eastAsia" w:ascii="宋体" w:hAnsi="宋体"/>
          <w:sz w:val="24"/>
        </w:rPr>
        <w:t>1、项目名称：第</w:t>
      </w:r>
      <w:r>
        <w:rPr>
          <w:rFonts w:hint="eastAsia" w:ascii="宋体" w:hAnsi="宋体"/>
          <w:sz w:val="24"/>
          <w:lang w:val="en-US" w:eastAsia="zh-CN"/>
        </w:rPr>
        <w:t>十二</w:t>
      </w:r>
      <w:r>
        <w:rPr>
          <w:rFonts w:hint="eastAsia" w:ascii="宋体" w:hAnsi="宋体"/>
          <w:sz w:val="24"/>
        </w:rPr>
        <w:t>届陕西省阅读文化节</w:t>
      </w:r>
    </w:p>
    <w:p w14:paraId="7082A363">
      <w:pPr>
        <w:spacing w:line="460" w:lineRule="exact"/>
        <w:ind w:firstLine="480" w:firstLineChars="200"/>
        <w:rPr>
          <w:rFonts w:hint="eastAsia" w:ascii="宋体" w:hAnsi="宋体"/>
          <w:sz w:val="24"/>
          <w:lang w:eastAsia="zh-CN"/>
        </w:rPr>
      </w:pPr>
      <w:r>
        <w:rPr>
          <w:rFonts w:hint="eastAsia" w:ascii="宋体" w:hAnsi="宋体"/>
          <w:sz w:val="24"/>
        </w:rPr>
        <w:t>2、服务期：202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10</w:t>
      </w:r>
      <w:r>
        <w:rPr>
          <w:rFonts w:hint="eastAsia" w:ascii="宋体" w:hAnsi="宋体"/>
          <w:sz w:val="24"/>
        </w:rPr>
        <w:t>月至</w:t>
      </w:r>
      <w:r>
        <w:rPr>
          <w:rFonts w:hint="eastAsia" w:ascii="宋体" w:hAnsi="宋体"/>
          <w:sz w:val="24"/>
          <w:lang w:val="en-US" w:eastAsia="zh-CN"/>
        </w:rPr>
        <w:t>12</w:t>
      </w:r>
      <w:r>
        <w:rPr>
          <w:rFonts w:hint="eastAsia" w:ascii="宋体" w:hAnsi="宋体"/>
          <w:sz w:val="24"/>
        </w:rPr>
        <w:t>月</w:t>
      </w:r>
    </w:p>
    <w:p w14:paraId="60C76945">
      <w:pPr>
        <w:spacing w:line="460" w:lineRule="exact"/>
        <w:ind w:firstLine="480" w:firstLineChars="200"/>
        <w:rPr>
          <w:rFonts w:hint="eastAsia" w:ascii="宋体" w:hAnsi="宋体"/>
          <w:sz w:val="24"/>
        </w:rPr>
      </w:pPr>
      <w:r>
        <w:rPr>
          <w:rFonts w:hint="eastAsia" w:ascii="宋体" w:hAnsi="宋体"/>
          <w:sz w:val="24"/>
        </w:rPr>
        <w:t>3、实施地点：采购单位指定地点</w:t>
      </w:r>
    </w:p>
    <w:p w14:paraId="5087D08D">
      <w:pPr>
        <w:spacing w:line="460" w:lineRule="exact"/>
        <w:ind w:firstLine="482" w:firstLineChars="200"/>
        <w:outlineLvl w:val="0"/>
        <w:rPr>
          <w:rFonts w:hint="eastAsia" w:ascii="宋体" w:hAnsi="宋体"/>
          <w:b/>
          <w:sz w:val="24"/>
        </w:rPr>
      </w:pPr>
      <w:bookmarkStart w:id="6" w:name="_GoBack"/>
      <w:bookmarkEnd w:id="6"/>
      <w:bookmarkStart w:id="2" w:name="_Toc1494"/>
      <w:bookmarkStart w:id="3" w:name="_Toc12665"/>
      <w:bookmarkStart w:id="4" w:name="_Toc13612"/>
      <w:r>
        <w:rPr>
          <w:rFonts w:hint="eastAsia" w:ascii="宋体" w:hAnsi="宋体"/>
          <w:b/>
          <w:sz w:val="24"/>
        </w:rPr>
        <w:t>二、</w:t>
      </w:r>
      <w:bookmarkEnd w:id="2"/>
      <w:bookmarkEnd w:id="3"/>
      <w:bookmarkStart w:id="5" w:name="_Toc14295"/>
      <w:r>
        <w:rPr>
          <w:rFonts w:hint="eastAsia" w:ascii="宋体" w:hAnsi="宋体"/>
          <w:b/>
          <w:sz w:val="24"/>
        </w:rPr>
        <w:t>技术参数</w:t>
      </w:r>
      <w:bookmarkEnd w:id="4"/>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7"/>
        <w:gridCol w:w="1188"/>
        <w:gridCol w:w="6577"/>
      </w:tblGrid>
      <w:tr w14:paraId="55734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4" w:hRule="atLeast"/>
          <w:tblHeader/>
          <w:jc w:val="center"/>
        </w:trPr>
        <w:tc>
          <w:tcPr>
            <w:tcW w:w="356" w:type="pct"/>
            <w:noWrap/>
            <w:vAlign w:val="center"/>
          </w:tcPr>
          <w:p w14:paraId="05018383">
            <w:pPr>
              <w:spacing w:line="360" w:lineRule="auto"/>
              <w:jc w:val="center"/>
              <w:rPr>
                <w:rFonts w:ascii="宋体" w:hAnsi="宋体" w:cs="楷体"/>
                <w:b/>
                <w:sz w:val="24"/>
              </w:rPr>
            </w:pPr>
            <w:r>
              <w:rPr>
                <w:rFonts w:hint="eastAsia" w:ascii="宋体" w:hAnsi="宋体" w:cs="楷体"/>
                <w:b/>
                <w:sz w:val="24"/>
              </w:rPr>
              <w:t>序号</w:t>
            </w:r>
          </w:p>
        </w:tc>
        <w:tc>
          <w:tcPr>
            <w:tcW w:w="710" w:type="pct"/>
            <w:noWrap/>
            <w:vAlign w:val="center"/>
          </w:tcPr>
          <w:p w14:paraId="6A59BD49">
            <w:pPr>
              <w:spacing w:line="360" w:lineRule="auto"/>
              <w:jc w:val="center"/>
              <w:rPr>
                <w:rFonts w:ascii="宋体" w:hAnsi="宋体" w:cs="楷体"/>
                <w:b/>
                <w:sz w:val="24"/>
              </w:rPr>
            </w:pPr>
            <w:r>
              <w:rPr>
                <w:rFonts w:hint="eastAsia" w:ascii="宋体" w:hAnsi="宋体" w:cs="楷体"/>
                <w:b/>
                <w:sz w:val="24"/>
              </w:rPr>
              <w:t>服务项目</w:t>
            </w:r>
          </w:p>
        </w:tc>
        <w:tc>
          <w:tcPr>
            <w:tcW w:w="3932" w:type="pct"/>
            <w:noWrap/>
            <w:vAlign w:val="center"/>
          </w:tcPr>
          <w:p w14:paraId="2EA4B07F">
            <w:pPr>
              <w:spacing w:line="360" w:lineRule="auto"/>
              <w:jc w:val="center"/>
              <w:rPr>
                <w:rFonts w:ascii="宋体" w:hAnsi="宋体" w:cs="楷体"/>
                <w:b/>
                <w:sz w:val="24"/>
              </w:rPr>
            </w:pPr>
            <w:r>
              <w:rPr>
                <w:rFonts w:hint="eastAsia" w:ascii="宋体" w:hAnsi="宋体" w:cs="楷体"/>
                <w:b/>
                <w:sz w:val="24"/>
              </w:rPr>
              <w:t>服务要求</w:t>
            </w:r>
          </w:p>
        </w:tc>
      </w:tr>
      <w:tr w14:paraId="4898C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356" w:type="pct"/>
            <w:noWrap/>
            <w:vAlign w:val="center"/>
          </w:tcPr>
          <w:p w14:paraId="3D519776">
            <w:pPr>
              <w:jc w:val="center"/>
              <w:rPr>
                <w:rFonts w:ascii="宋体" w:hAnsi="宋体" w:cs="仿宋_GB2312"/>
                <w:sz w:val="24"/>
              </w:rPr>
            </w:pPr>
            <w:r>
              <w:rPr>
                <w:rFonts w:hint="eastAsia" w:ascii="宋体" w:hAnsi="宋体" w:cs="仿宋_GB2312"/>
                <w:sz w:val="24"/>
              </w:rPr>
              <w:t>1</w:t>
            </w:r>
          </w:p>
        </w:tc>
        <w:tc>
          <w:tcPr>
            <w:tcW w:w="710" w:type="pct"/>
            <w:shd w:val="clear" w:color="auto" w:fill="auto"/>
            <w:noWrap/>
            <w:vAlign w:val="center"/>
          </w:tcPr>
          <w:p w14:paraId="6E7278DC">
            <w:pPr>
              <w:jc w:val="center"/>
              <w:rPr>
                <w:rFonts w:hint="eastAsia" w:ascii="宋体" w:hAnsi="宋体" w:eastAsia="宋体" w:cs="仿宋_GB2312"/>
                <w:sz w:val="24"/>
                <w:lang w:val="en-US" w:eastAsia="zh-CN" w:bidi="ar-SA"/>
              </w:rPr>
            </w:pPr>
            <w:r>
              <w:rPr>
                <w:rFonts w:hint="eastAsia" w:ascii="宋体" w:hAnsi="宋体" w:cs="仿宋_GB2312"/>
                <w:sz w:val="24"/>
              </w:rPr>
              <w:t>阅读文化节宣传片制作</w:t>
            </w:r>
          </w:p>
        </w:tc>
        <w:tc>
          <w:tcPr>
            <w:tcW w:w="3932" w:type="pct"/>
            <w:shd w:val="clear" w:color="auto" w:fill="auto"/>
            <w:noWrap/>
            <w:vAlign w:val="center"/>
          </w:tcPr>
          <w:p w14:paraId="6C8F3B8F">
            <w:pPr>
              <w:spacing w:line="440" w:lineRule="exact"/>
              <w:jc w:val="both"/>
              <w:rPr>
                <w:rFonts w:hint="eastAsia" w:ascii="宋体" w:hAnsi="宋体" w:eastAsia="宋体" w:cs="仿宋_GB2312"/>
                <w:sz w:val="24"/>
                <w:szCs w:val="24"/>
                <w:lang w:val="en-US" w:eastAsia="zh-CN" w:bidi="ar-SA"/>
              </w:rPr>
            </w:pPr>
            <w:r>
              <w:rPr>
                <w:rFonts w:hint="eastAsia" w:ascii="宋体" w:hAnsi="宋体" w:cs="仿宋_GB2312"/>
                <w:sz w:val="24"/>
                <w:szCs w:val="24"/>
              </w:rPr>
              <w:t>宣传片</w:t>
            </w:r>
            <w:r>
              <w:rPr>
                <w:rFonts w:hint="eastAsia" w:ascii="宋体" w:hAnsi="宋体" w:cs="仿宋_GB2312"/>
                <w:sz w:val="24"/>
                <w:szCs w:val="24"/>
                <w:lang w:val="en-US" w:eastAsia="zh-CN"/>
              </w:rPr>
              <w:t>创意策划、</w:t>
            </w:r>
            <w:r>
              <w:rPr>
                <w:rFonts w:hint="eastAsia" w:ascii="宋体" w:hAnsi="宋体" w:cs="仿宋_GB2312"/>
                <w:sz w:val="24"/>
                <w:szCs w:val="24"/>
              </w:rPr>
              <w:t>文案的撰写；片子的拍摄、剪辑、</w:t>
            </w:r>
            <w:r>
              <w:rPr>
                <w:rFonts w:hint="eastAsia" w:ascii="宋体" w:hAnsi="宋体" w:cs="仿宋_GB2312"/>
                <w:sz w:val="24"/>
                <w:szCs w:val="24"/>
                <w:lang w:val="en-US" w:eastAsia="zh-CN"/>
              </w:rPr>
              <w:t>片头和片尾的特效合成、三维及其他特效</w:t>
            </w:r>
            <w:r>
              <w:rPr>
                <w:rFonts w:hint="eastAsia" w:ascii="宋体" w:hAnsi="宋体" w:cs="仿宋_GB2312"/>
                <w:sz w:val="24"/>
                <w:szCs w:val="24"/>
              </w:rPr>
              <w:t>制作</w:t>
            </w:r>
            <w:r>
              <w:rPr>
                <w:rFonts w:hint="eastAsia" w:ascii="宋体" w:hAnsi="宋体" w:cs="仿宋_GB2312"/>
                <w:sz w:val="24"/>
                <w:szCs w:val="24"/>
                <w:lang w:val="en-US" w:eastAsia="zh-CN"/>
              </w:rPr>
              <w:t>等</w:t>
            </w:r>
            <w:r>
              <w:rPr>
                <w:rFonts w:hint="eastAsia" w:ascii="宋体" w:hAnsi="宋体" w:cs="仿宋_GB2312"/>
                <w:sz w:val="24"/>
                <w:szCs w:val="24"/>
              </w:rPr>
              <w:t>；宣传片的配音、文字校对等</w:t>
            </w:r>
            <w:r>
              <w:rPr>
                <w:rFonts w:hint="eastAsia" w:ascii="宋体" w:hAnsi="宋体" w:cs="仿宋_GB2312"/>
                <w:sz w:val="24"/>
                <w:szCs w:val="24"/>
                <w:lang w:eastAsia="zh-CN"/>
              </w:rPr>
              <w:t>。</w:t>
            </w:r>
          </w:p>
        </w:tc>
      </w:tr>
      <w:tr w14:paraId="5125D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356" w:type="pct"/>
            <w:noWrap/>
            <w:vAlign w:val="center"/>
          </w:tcPr>
          <w:p w14:paraId="14A32393">
            <w:pPr>
              <w:jc w:val="center"/>
              <w:rPr>
                <w:rFonts w:hint="default" w:ascii="宋体" w:hAnsi="宋体" w:cs="仿宋_GB2312"/>
                <w:sz w:val="24"/>
                <w:lang w:val="en-US" w:eastAsia="zh-CN"/>
              </w:rPr>
            </w:pPr>
            <w:r>
              <w:rPr>
                <w:rFonts w:hint="eastAsia" w:ascii="宋体" w:hAnsi="宋体" w:cs="仿宋_GB2312"/>
                <w:sz w:val="24"/>
                <w:lang w:val="en-US" w:eastAsia="zh-CN"/>
              </w:rPr>
              <w:t>2</w:t>
            </w:r>
          </w:p>
        </w:tc>
        <w:tc>
          <w:tcPr>
            <w:tcW w:w="710" w:type="pct"/>
            <w:noWrap/>
            <w:vAlign w:val="center"/>
          </w:tcPr>
          <w:p w14:paraId="439DC4A2">
            <w:pPr>
              <w:jc w:val="center"/>
              <w:rPr>
                <w:rFonts w:hint="eastAsia" w:ascii="宋体" w:hAnsi="宋体" w:cs="仿宋_GB2312"/>
                <w:sz w:val="24"/>
                <w:lang w:val="en-US" w:eastAsia="zh-CN"/>
              </w:rPr>
            </w:pPr>
            <w:r>
              <w:rPr>
                <w:rFonts w:hint="eastAsia" w:ascii="宋体" w:hAnsi="宋体" w:cs="仿宋_GB2312"/>
                <w:sz w:val="24"/>
                <w:lang w:val="en-US" w:eastAsia="zh-CN"/>
              </w:rPr>
              <w:t>“石渠书榜”之“老陕最爱读的书”活动</w:t>
            </w:r>
          </w:p>
        </w:tc>
        <w:tc>
          <w:tcPr>
            <w:tcW w:w="3932" w:type="pct"/>
            <w:noWrap/>
            <w:vAlign w:val="center"/>
          </w:tcPr>
          <w:p w14:paraId="26B8F990">
            <w:pPr>
              <w:spacing w:line="440" w:lineRule="exact"/>
              <w:jc w:val="both"/>
              <w:rPr>
                <w:rFonts w:hint="default" w:eastAsia="宋体"/>
                <w:sz w:val="24"/>
                <w:szCs w:val="24"/>
                <w:lang w:val="en-US" w:eastAsia="zh-CN"/>
              </w:rPr>
            </w:pPr>
            <w:r>
              <w:rPr>
                <w:rFonts w:hint="eastAsia" w:ascii="宋体" w:hAnsi="宋体" w:cs="仿宋_GB2312"/>
                <w:sz w:val="24"/>
                <w:lang w:eastAsia="zh-CN"/>
              </w:rPr>
              <w:t>“</w:t>
            </w:r>
            <w:r>
              <w:rPr>
                <w:rFonts w:hint="eastAsia" w:ascii="宋体" w:hAnsi="宋体" w:cs="仿宋_GB2312"/>
                <w:sz w:val="24"/>
              </w:rPr>
              <w:t>石渠书榜</w:t>
            </w:r>
            <w:r>
              <w:rPr>
                <w:rFonts w:hint="eastAsia" w:ascii="宋体" w:hAnsi="宋体" w:cs="仿宋_GB2312"/>
                <w:sz w:val="24"/>
                <w:lang w:eastAsia="zh-CN"/>
              </w:rPr>
              <w:t>”</w:t>
            </w:r>
            <w:r>
              <w:rPr>
                <w:rFonts w:hint="eastAsia" w:ascii="宋体" w:hAnsi="宋体" w:cs="仿宋_GB2312"/>
                <w:sz w:val="24"/>
                <w:lang w:val="en-US" w:eastAsia="zh-CN"/>
              </w:rPr>
              <w:t>之“年度老陕最爱读的书”榜单</w:t>
            </w:r>
            <w:r>
              <w:rPr>
                <w:rFonts w:hint="eastAsia" w:ascii="宋体" w:hAnsi="宋体" w:cs="仿宋_GB2312"/>
                <w:sz w:val="24"/>
                <w:szCs w:val="24"/>
              </w:rPr>
              <w:t>的评选及发布；推介展</w:t>
            </w:r>
            <w:r>
              <w:rPr>
                <w:rFonts w:hint="eastAsia" w:ascii="宋体" w:hAnsi="宋体" w:cs="仿宋_GB2312"/>
                <w:sz w:val="24"/>
                <w:szCs w:val="24"/>
                <w:lang w:val="en-US" w:eastAsia="zh-CN"/>
              </w:rPr>
              <w:t>和回顾纪念展</w:t>
            </w:r>
            <w:r>
              <w:rPr>
                <w:rFonts w:hint="eastAsia" w:ascii="宋体" w:hAnsi="宋体" w:cs="仿宋_GB2312"/>
                <w:sz w:val="24"/>
                <w:szCs w:val="24"/>
              </w:rPr>
              <w:t>的设计、制作、展陈等，在省图书馆（新馆、老馆）两处进行布展、推介。</w:t>
            </w:r>
            <w:r>
              <w:rPr>
                <w:rFonts w:hint="eastAsia" w:ascii="宋体" w:hAnsi="宋体" w:cs="仿宋_GB2312"/>
                <w:sz w:val="24"/>
                <w:szCs w:val="24"/>
                <w:lang w:val="en-US" w:eastAsia="zh-CN"/>
              </w:rPr>
              <w:t>制作相关文创产品及组织“石渠书榜”朗诵品鉴会。</w:t>
            </w:r>
          </w:p>
        </w:tc>
      </w:tr>
      <w:tr w14:paraId="63DF2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356" w:type="pct"/>
            <w:noWrap/>
            <w:vAlign w:val="center"/>
          </w:tcPr>
          <w:p w14:paraId="46E61044">
            <w:pPr>
              <w:jc w:val="center"/>
              <w:rPr>
                <w:rFonts w:hint="eastAsia" w:ascii="宋体" w:hAnsi="宋体" w:eastAsia="宋体" w:cs="仿宋_GB2312"/>
                <w:sz w:val="24"/>
                <w:lang w:eastAsia="zh-CN"/>
              </w:rPr>
            </w:pPr>
            <w:r>
              <w:rPr>
                <w:rFonts w:hint="eastAsia" w:ascii="宋体" w:hAnsi="宋体" w:cs="仿宋_GB2312"/>
                <w:sz w:val="24"/>
                <w:lang w:val="en-US" w:eastAsia="zh-CN"/>
              </w:rPr>
              <w:t>3</w:t>
            </w:r>
          </w:p>
        </w:tc>
        <w:tc>
          <w:tcPr>
            <w:tcW w:w="710" w:type="pct"/>
            <w:noWrap/>
            <w:vAlign w:val="center"/>
          </w:tcPr>
          <w:p w14:paraId="11E452E6">
            <w:pPr>
              <w:jc w:val="center"/>
              <w:rPr>
                <w:rFonts w:hint="default" w:ascii="宋体" w:hAnsi="宋体" w:eastAsia="宋体" w:cs="仿宋_GB2312"/>
                <w:sz w:val="24"/>
                <w:lang w:val="en-US" w:eastAsia="zh-CN"/>
              </w:rPr>
            </w:pPr>
            <w:r>
              <w:rPr>
                <w:rFonts w:hint="eastAsia" w:ascii="宋体" w:hAnsi="宋体" w:cs="仿宋_GB2312"/>
                <w:sz w:val="24"/>
                <w:lang w:val="en-US" w:eastAsia="zh-CN"/>
              </w:rPr>
              <w:t>第四季“三秦最美领读人”大赛</w:t>
            </w:r>
          </w:p>
        </w:tc>
        <w:tc>
          <w:tcPr>
            <w:tcW w:w="3932" w:type="pct"/>
            <w:noWrap/>
            <w:vAlign w:val="center"/>
          </w:tcPr>
          <w:p w14:paraId="7E87E337">
            <w:pPr>
              <w:spacing w:line="440" w:lineRule="exact"/>
              <w:jc w:val="both"/>
              <w:rPr>
                <w:rFonts w:hint="default" w:ascii="宋体" w:hAnsi="宋体" w:eastAsia="宋体" w:cs="仿宋_GB2312"/>
                <w:sz w:val="24"/>
                <w:szCs w:val="24"/>
                <w:lang w:val="en-US" w:eastAsia="zh-CN"/>
              </w:rPr>
            </w:pPr>
            <w:r>
              <w:rPr>
                <w:rFonts w:hint="eastAsia"/>
                <w:sz w:val="24"/>
                <w:szCs w:val="24"/>
              </w:rPr>
              <w:t>撰写活动方案、制定参赛规则及参赛作品的要求；</w:t>
            </w:r>
            <w:r>
              <w:rPr>
                <w:rFonts w:hint="eastAsia" w:ascii="宋体" w:hAnsi="宋体" w:cs="仿宋_GB2312"/>
                <w:sz w:val="24"/>
                <w:szCs w:val="24"/>
              </w:rPr>
              <w:t>完成评选作品征集、整理、汇总；</w:t>
            </w:r>
            <w:r>
              <w:rPr>
                <w:rFonts w:hint="eastAsia"/>
                <w:sz w:val="24"/>
                <w:szCs w:val="24"/>
              </w:rPr>
              <w:t>完成参赛作品征集及参赛作品在活动专用平台及相关平台的编辑推送；完成活动宣传稿件的编辑、制作及刊发；制定活动评选标准、组织</w:t>
            </w:r>
            <w:r>
              <w:rPr>
                <w:rFonts w:hint="eastAsia"/>
                <w:sz w:val="24"/>
                <w:szCs w:val="24"/>
                <w:lang w:val="en-US" w:eastAsia="zh-CN"/>
              </w:rPr>
              <w:t>全省线下总决赛</w:t>
            </w:r>
            <w:r>
              <w:rPr>
                <w:rFonts w:hint="eastAsia"/>
                <w:sz w:val="24"/>
                <w:szCs w:val="24"/>
              </w:rPr>
              <w:t>；设计</w:t>
            </w:r>
            <w:r>
              <w:rPr>
                <w:rFonts w:hint="eastAsia"/>
                <w:sz w:val="24"/>
                <w:szCs w:val="24"/>
                <w:lang w:eastAsia="zh-CN"/>
              </w:rPr>
              <w:t>、</w:t>
            </w:r>
            <w:r>
              <w:rPr>
                <w:rFonts w:hint="eastAsia"/>
                <w:sz w:val="24"/>
                <w:szCs w:val="24"/>
              </w:rPr>
              <w:t>制作证书及奖牌</w:t>
            </w:r>
            <w:r>
              <w:rPr>
                <w:rFonts w:hint="eastAsia"/>
                <w:sz w:val="24"/>
                <w:szCs w:val="24"/>
                <w:lang w:eastAsia="zh-CN"/>
              </w:rPr>
              <w:t>，</w:t>
            </w:r>
            <w:r>
              <w:rPr>
                <w:rFonts w:hint="eastAsia"/>
                <w:sz w:val="24"/>
                <w:szCs w:val="24"/>
              </w:rPr>
              <w:t>完成证书</w:t>
            </w:r>
            <w:r>
              <w:rPr>
                <w:rFonts w:hint="eastAsia"/>
                <w:sz w:val="24"/>
                <w:szCs w:val="24"/>
                <w:lang w:val="en-US" w:eastAsia="zh-CN"/>
              </w:rPr>
              <w:t>奖牌</w:t>
            </w:r>
            <w:r>
              <w:rPr>
                <w:rFonts w:hint="eastAsia"/>
                <w:sz w:val="24"/>
                <w:szCs w:val="24"/>
              </w:rPr>
              <w:t>的发放等。</w:t>
            </w:r>
            <w:r>
              <w:rPr>
                <w:rFonts w:hint="eastAsia" w:ascii="Times New Roman" w:hAnsi="Times New Roman" w:cs="Times New Roman"/>
                <w:b w:val="0"/>
                <w:bCs w:val="0"/>
                <w:color w:val="auto"/>
                <w:sz w:val="24"/>
                <w:szCs w:val="24"/>
                <w:lang w:val="en-US" w:eastAsia="zh-CN"/>
              </w:rPr>
              <w:t>最终选出</w:t>
            </w:r>
            <w:r>
              <w:rPr>
                <w:rFonts w:hint="eastAsia" w:cs="Times New Roman"/>
                <w:b w:val="0"/>
                <w:bCs w:val="0"/>
                <w:color w:val="auto"/>
                <w:sz w:val="24"/>
                <w:szCs w:val="24"/>
                <w:lang w:val="en-US" w:eastAsia="zh-CN"/>
              </w:rPr>
              <w:t>60</w:t>
            </w:r>
            <w:r>
              <w:rPr>
                <w:rFonts w:hint="eastAsia" w:ascii="Times New Roman" w:hAnsi="Times New Roman" w:cs="Times New Roman"/>
                <w:b w:val="0"/>
                <w:bCs w:val="0"/>
                <w:color w:val="auto"/>
                <w:sz w:val="24"/>
                <w:szCs w:val="24"/>
                <w:lang w:val="en-US" w:eastAsia="zh-CN"/>
              </w:rPr>
              <w:t>名“三秦最美领读人”、5名网络人气奖、10家优秀组织奖。</w:t>
            </w:r>
          </w:p>
        </w:tc>
      </w:tr>
      <w:tr w14:paraId="21871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356" w:type="pct"/>
            <w:noWrap/>
            <w:vAlign w:val="center"/>
          </w:tcPr>
          <w:p w14:paraId="1EB359F2">
            <w:pPr>
              <w:jc w:val="center"/>
              <w:rPr>
                <w:rFonts w:hint="eastAsia" w:ascii="宋体" w:hAnsi="宋体" w:eastAsia="宋体" w:cs="仿宋_GB2312"/>
                <w:sz w:val="24"/>
                <w:lang w:eastAsia="zh-CN"/>
              </w:rPr>
            </w:pPr>
            <w:r>
              <w:rPr>
                <w:rFonts w:hint="eastAsia" w:ascii="宋体" w:hAnsi="宋体" w:cs="仿宋_GB2312"/>
                <w:sz w:val="24"/>
                <w:lang w:val="en-US" w:eastAsia="zh-CN"/>
              </w:rPr>
              <w:t>4</w:t>
            </w:r>
          </w:p>
        </w:tc>
        <w:tc>
          <w:tcPr>
            <w:tcW w:w="710" w:type="pct"/>
            <w:noWrap/>
            <w:vAlign w:val="center"/>
          </w:tcPr>
          <w:p w14:paraId="5F85EF1C">
            <w:pPr>
              <w:jc w:val="center"/>
              <w:rPr>
                <w:rFonts w:ascii="宋体" w:hAnsi="宋体" w:cs="仿宋_GB2312"/>
                <w:sz w:val="24"/>
              </w:rPr>
            </w:pPr>
            <w:r>
              <w:rPr>
                <w:rFonts w:hint="eastAsia" w:ascii="宋体" w:hAnsi="宋体" w:cs="仿宋_GB2312"/>
                <w:sz w:val="24"/>
                <w:lang w:eastAsia="zh-CN"/>
              </w:rPr>
              <w:t>“</w:t>
            </w:r>
            <w:r>
              <w:rPr>
                <w:rFonts w:hint="eastAsia" w:ascii="宋体" w:hAnsi="宋体" w:cs="仿宋_GB2312"/>
                <w:sz w:val="24"/>
              </w:rPr>
              <w:t>陕西文化大讲堂</w:t>
            </w:r>
            <w:r>
              <w:rPr>
                <w:rFonts w:hint="eastAsia" w:ascii="宋体" w:hAnsi="宋体" w:cs="仿宋_GB2312"/>
                <w:sz w:val="24"/>
                <w:lang w:eastAsia="zh-CN"/>
              </w:rPr>
              <w:t>”</w:t>
            </w:r>
            <w:r>
              <w:rPr>
                <w:rFonts w:hint="eastAsia" w:ascii="宋体" w:hAnsi="宋体" w:cs="仿宋_GB2312"/>
                <w:sz w:val="24"/>
              </w:rPr>
              <w:t>系列讲座</w:t>
            </w:r>
          </w:p>
        </w:tc>
        <w:tc>
          <w:tcPr>
            <w:tcW w:w="3932" w:type="pct"/>
            <w:noWrap/>
            <w:vAlign w:val="center"/>
          </w:tcPr>
          <w:p w14:paraId="2AB9CC63">
            <w:pPr>
              <w:spacing w:line="440" w:lineRule="exact"/>
              <w:jc w:val="both"/>
              <w:rPr>
                <w:rFonts w:hint="eastAsia" w:ascii="宋体" w:hAnsi="宋体" w:cs="仿宋_GB2312"/>
                <w:sz w:val="24"/>
                <w:szCs w:val="24"/>
              </w:rPr>
            </w:pPr>
            <w:r>
              <w:rPr>
                <w:rFonts w:hint="eastAsia" w:ascii="宋体" w:hAnsi="宋体" w:cs="仿宋_GB2312"/>
                <w:sz w:val="24"/>
                <w:szCs w:val="24"/>
              </w:rPr>
              <w:t>至少举办5期</w:t>
            </w:r>
            <w:r>
              <w:rPr>
                <w:rFonts w:hint="eastAsia" w:ascii="宋体" w:hAnsi="宋体" w:cs="仿宋_GB2312"/>
                <w:sz w:val="24"/>
                <w:szCs w:val="24"/>
                <w:lang w:val="en-US" w:eastAsia="zh-CN"/>
              </w:rPr>
              <w:t>有关在科学技术、历史文化、文物考古、传统文化、书画修复等方面</w:t>
            </w:r>
            <w:r>
              <w:rPr>
                <w:rFonts w:hint="eastAsia" w:ascii="宋体" w:hAnsi="宋体" w:cs="仿宋_GB2312"/>
                <w:sz w:val="24"/>
                <w:szCs w:val="24"/>
              </w:rPr>
              <w:t>的讲座；负责邀请主讲嘉宾</w:t>
            </w:r>
            <w:r>
              <w:rPr>
                <w:rFonts w:hint="eastAsia" w:ascii="宋体" w:hAnsi="宋体" w:cs="仿宋_GB2312"/>
                <w:sz w:val="24"/>
                <w:szCs w:val="24"/>
                <w:lang w:val="en-US" w:eastAsia="zh-CN"/>
              </w:rPr>
              <w:t>为知名专家、学者；讲座采取线上、线下同时进行的方式举办</w:t>
            </w:r>
            <w:r>
              <w:rPr>
                <w:rFonts w:hint="eastAsia" w:ascii="宋体" w:hAnsi="宋体" w:cs="仿宋_GB2312"/>
                <w:sz w:val="24"/>
                <w:szCs w:val="24"/>
              </w:rPr>
              <w:t>；完成每场讲座活动的组织、执行、宣传及现场直播</w:t>
            </w:r>
            <w:r>
              <w:rPr>
                <w:rFonts w:hint="eastAsia" w:ascii="宋体" w:hAnsi="宋体" w:cs="仿宋_GB2312"/>
                <w:sz w:val="24"/>
                <w:szCs w:val="24"/>
                <w:lang w:eastAsia="zh-CN"/>
              </w:rPr>
              <w:t>；</w:t>
            </w:r>
            <w:r>
              <w:rPr>
                <w:rFonts w:hint="eastAsia" w:ascii="宋体" w:hAnsi="宋体" w:cs="仿宋_GB2312"/>
                <w:sz w:val="24"/>
                <w:szCs w:val="24"/>
              </w:rPr>
              <w:t>负责嘉宾的讲座费用；负责直播现场的海报设计、制作等。</w:t>
            </w:r>
          </w:p>
        </w:tc>
      </w:tr>
      <w:tr w14:paraId="1A518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356" w:type="pct"/>
            <w:noWrap/>
            <w:vAlign w:val="center"/>
          </w:tcPr>
          <w:p w14:paraId="403F3588">
            <w:pPr>
              <w:jc w:val="center"/>
              <w:rPr>
                <w:rFonts w:hint="default" w:ascii="宋体" w:hAnsi="宋体" w:cs="仿宋_GB2312"/>
                <w:sz w:val="24"/>
                <w:lang w:val="en-US" w:eastAsia="zh-CN"/>
              </w:rPr>
            </w:pPr>
            <w:r>
              <w:rPr>
                <w:rFonts w:hint="eastAsia" w:ascii="宋体" w:hAnsi="宋体" w:cs="仿宋_GB2312"/>
                <w:sz w:val="24"/>
                <w:lang w:val="en-US" w:eastAsia="zh-CN"/>
              </w:rPr>
              <w:t>5</w:t>
            </w:r>
          </w:p>
        </w:tc>
        <w:tc>
          <w:tcPr>
            <w:tcW w:w="710" w:type="pct"/>
            <w:noWrap/>
            <w:vAlign w:val="center"/>
          </w:tcPr>
          <w:p w14:paraId="2A321DFE">
            <w:pPr>
              <w:jc w:val="center"/>
              <w:rPr>
                <w:rFonts w:hint="eastAsia" w:ascii="宋体" w:hAnsi="宋体" w:cs="仿宋_GB2312"/>
                <w:sz w:val="24"/>
                <w:lang w:val="en-US" w:eastAsia="zh-CN"/>
              </w:rPr>
            </w:pPr>
            <w:r>
              <w:rPr>
                <w:rFonts w:hint="eastAsia" w:ascii="宋体" w:hAnsi="宋体" w:cs="仿宋_GB2312"/>
                <w:sz w:val="24"/>
                <w:lang w:val="en-US" w:eastAsia="zh-CN"/>
              </w:rPr>
              <w:t>陕西省图书馆少年儿童系列活动</w:t>
            </w:r>
          </w:p>
        </w:tc>
        <w:tc>
          <w:tcPr>
            <w:tcW w:w="3932" w:type="pct"/>
            <w:noWrap/>
            <w:vAlign w:val="center"/>
          </w:tcPr>
          <w:p w14:paraId="74CC043D">
            <w:pPr>
              <w:spacing w:line="440" w:lineRule="exact"/>
              <w:jc w:val="both"/>
              <w:rPr>
                <w:rFonts w:hint="eastAsia" w:ascii="宋体" w:hAnsi="宋体" w:cs="仿宋_GB2312"/>
                <w:sz w:val="24"/>
                <w:lang w:val="en-US" w:eastAsia="zh-CN"/>
              </w:rPr>
            </w:pPr>
            <w:r>
              <w:rPr>
                <w:rFonts w:hint="eastAsia"/>
                <w:sz w:val="24"/>
                <w:szCs w:val="24"/>
              </w:rPr>
              <w:t>①</w:t>
            </w:r>
            <w:r>
              <w:rPr>
                <w:rFonts w:hint="eastAsia" w:ascii="宋体" w:hAnsi="宋体" w:cs="仿宋_GB2312"/>
                <w:sz w:val="24"/>
                <w:lang w:val="en-US" w:eastAsia="zh-CN"/>
              </w:rPr>
              <w:t>制作“阅绘999”推荐书目手册1万份。</w:t>
            </w:r>
          </w:p>
          <w:p w14:paraId="726850B3">
            <w:pPr>
              <w:spacing w:line="440" w:lineRule="exact"/>
              <w:jc w:val="both"/>
              <w:rPr>
                <w:rFonts w:hint="eastAsia" w:ascii="宋体" w:hAnsi="宋体" w:cs="仿宋_GB2312"/>
                <w:b w:val="0"/>
                <w:bCs w:val="0"/>
                <w:color w:val="auto"/>
                <w:sz w:val="24"/>
                <w:lang w:val="en-US" w:eastAsia="zh-CN"/>
              </w:rPr>
            </w:pPr>
            <w:r>
              <w:rPr>
                <w:rFonts w:hint="eastAsia"/>
                <w:sz w:val="24"/>
                <w:szCs w:val="24"/>
              </w:rPr>
              <w:t>②</w:t>
            </w:r>
            <w:r>
              <w:rPr>
                <w:rFonts w:hint="eastAsia" w:ascii="宋体" w:hAnsi="宋体" w:cs="仿宋_GB2312"/>
                <w:sz w:val="24"/>
                <w:lang w:val="en-US" w:eastAsia="zh-CN"/>
              </w:rPr>
              <w:t>组织开展陕西省公共图书馆联盟</w:t>
            </w:r>
            <w:r>
              <w:rPr>
                <w:rFonts w:hint="eastAsia" w:ascii="宋体" w:hAnsi="宋体" w:cs="仿宋_GB2312"/>
                <w:b w:val="0"/>
                <w:bCs w:val="0"/>
                <w:color w:val="auto"/>
                <w:sz w:val="24"/>
                <w:lang w:val="en-US" w:eastAsia="zh-CN"/>
              </w:rPr>
              <w:t>“阅绘999”公益联展。</w:t>
            </w:r>
          </w:p>
          <w:p w14:paraId="36E9A4D1">
            <w:pPr>
              <w:spacing w:line="440" w:lineRule="exact"/>
              <w:jc w:val="both"/>
              <w:rPr>
                <w:rFonts w:hint="eastAsia"/>
                <w:sz w:val="24"/>
                <w:szCs w:val="24"/>
                <w:lang w:val="en-US" w:eastAsia="zh-CN"/>
              </w:rPr>
            </w:pPr>
            <w:r>
              <w:rPr>
                <w:rFonts w:hint="eastAsia"/>
                <w:sz w:val="24"/>
                <w:szCs w:val="24"/>
              </w:rPr>
              <w:t>③</w:t>
            </w:r>
            <w:r>
              <w:rPr>
                <w:rFonts w:hint="eastAsia" w:ascii="宋体" w:hAnsi="宋体" w:cs="仿宋_GB2312"/>
                <w:sz w:val="24"/>
                <w:szCs w:val="24"/>
                <w:lang w:val="en-US" w:eastAsia="zh-CN"/>
              </w:rPr>
              <w:t>“蒲公英绘本故事走基层”活动，包括</w:t>
            </w:r>
            <w:r>
              <w:rPr>
                <w:rFonts w:hint="eastAsia" w:ascii="宋体" w:hAnsi="宋体" w:cs="仿宋_GB2312"/>
                <w:sz w:val="24"/>
                <w:szCs w:val="24"/>
              </w:rPr>
              <w:t>撰</w:t>
            </w:r>
            <w:r>
              <w:rPr>
                <w:rFonts w:hint="eastAsia"/>
                <w:sz w:val="24"/>
                <w:szCs w:val="24"/>
              </w:rPr>
              <w:t>写活动方案、完成活动宣传稿件的编辑、制作及刊发</w:t>
            </w:r>
            <w:r>
              <w:rPr>
                <w:rFonts w:hint="eastAsia"/>
                <w:sz w:val="24"/>
                <w:szCs w:val="24"/>
                <w:lang w:eastAsia="zh-CN"/>
              </w:rPr>
              <w:t>。</w:t>
            </w:r>
            <w:r>
              <w:rPr>
                <w:rFonts w:hint="eastAsia"/>
                <w:sz w:val="24"/>
                <w:szCs w:val="24"/>
                <w:lang w:val="en-US" w:eastAsia="zh-CN"/>
              </w:rPr>
              <w:t>负责</w:t>
            </w:r>
            <w:r>
              <w:rPr>
                <w:rFonts w:hint="eastAsia"/>
                <w:sz w:val="24"/>
                <w:szCs w:val="24"/>
                <w:lang w:eastAsia="zh-CN"/>
              </w:rPr>
              <w:t>从全省公共图书馆选拔</w:t>
            </w:r>
            <w:r>
              <w:rPr>
                <w:rFonts w:hint="eastAsia"/>
                <w:sz w:val="24"/>
                <w:szCs w:val="24"/>
                <w:lang w:val="en-US" w:eastAsia="zh-CN"/>
              </w:rPr>
              <w:t>10名</w:t>
            </w:r>
            <w:r>
              <w:rPr>
                <w:rFonts w:hint="eastAsia"/>
                <w:sz w:val="24"/>
                <w:szCs w:val="24"/>
                <w:lang w:eastAsia="zh-CN"/>
              </w:rPr>
              <w:t>优秀讲读员，走进部分县（区）图书馆、幼儿园或小学，进行</w:t>
            </w:r>
            <w:r>
              <w:rPr>
                <w:rFonts w:hint="eastAsia"/>
                <w:sz w:val="24"/>
                <w:szCs w:val="24"/>
                <w:lang w:val="en-US" w:eastAsia="zh-CN"/>
              </w:rPr>
              <w:t>20场</w:t>
            </w:r>
            <w:r>
              <w:rPr>
                <w:rFonts w:hint="eastAsia"/>
                <w:sz w:val="24"/>
                <w:szCs w:val="24"/>
                <w:lang w:eastAsia="zh-CN"/>
              </w:rPr>
              <w:t>绘本故事讲读活动；每位讲读人进行</w:t>
            </w:r>
            <w:r>
              <w:rPr>
                <w:rFonts w:hint="eastAsia"/>
                <w:sz w:val="24"/>
                <w:szCs w:val="24"/>
                <w:lang w:val="en-US" w:eastAsia="zh-CN"/>
              </w:rPr>
              <w:t>1期综合宣传报道，共10期。</w:t>
            </w:r>
          </w:p>
          <w:p w14:paraId="04C123D7">
            <w:pPr>
              <w:spacing w:line="440" w:lineRule="exact"/>
              <w:jc w:val="both"/>
              <w:rPr>
                <w:rFonts w:hint="eastAsia"/>
              </w:rPr>
            </w:pPr>
            <w:r>
              <w:rPr>
                <w:rFonts w:hint="eastAsia"/>
                <w:sz w:val="24"/>
                <w:szCs w:val="24"/>
              </w:rPr>
              <w:t>④</w:t>
            </w:r>
            <w:r>
              <w:rPr>
                <w:rFonts w:hint="eastAsia"/>
                <w:sz w:val="24"/>
                <w:szCs w:val="24"/>
                <w:lang w:val="en-US" w:eastAsia="zh-CN"/>
              </w:rPr>
              <w:t>组织10场优秀儿童剧赴部分基层公共图书馆进行演出。</w:t>
            </w:r>
          </w:p>
        </w:tc>
      </w:tr>
      <w:tr w14:paraId="73B7F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356" w:type="pct"/>
            <w:noWrap/>
            <w:vAlign w:val="center"/>
          </w:tcPr>
          <w:p w14:paraId="7CF37A27">
            <w:pPr>
              <w:jc w:val="center"/>
              <w:rPr>
                <w:rFonts w:hint="eastAsia" w:ascii="宋体" w:hAnsi="宋体" w:eastAsia="宋体" w:cs="仿宋_GB2312"/>
                <w:sz w:val="24"/>
                <w:lang w:val="en-US" w:eastAsia="zh-CN"/>
              </w:rPr>
            </w:pPr>
            <w:r>
              <w:rPr>
                <w:rFonts w:hint="eastAsia" w:ascii="宋体" w:hAnsi="宋体" w:cs="仿宋_GB2312"/>
                <w:sz w:val="24"/>
                <w:lang w:val="en-US" w:eastAsia="zh-CN"/>
              </w:rPr>
              <w:t>6</w:t>
            </w:r>
          </w:p>
        </w:tc>
        <w:tc>
          <w:tcPr>
            <w:tcW w:w="710" w:type="pct"/>
            <w:noWrap/>
            <w:vAlign w:val="center"/>
          </w:tcPr>
          <w:p w14:paraId="3ED2BB08">
            <w:pPr>
              <w:jc w:val="center"/>
              <w:rPr>
                <w:rFonts w:hint="default" w:ascii="宋体" w:hAnsi="宋体" w:eastAsia="宋体" w:cs="仿宋_GB2312"/>
                <w:sz w:val="24"/>
                <w:lang w:val="en-US" w:eastAsia="zh-CN"/>
              </w:rPr>
            </w:pPr>
            <w:r>
              <w:rPr>
                <w:rFonts w:hint="default" w:ascii="宋体" w:hAnsi="宋体" w:eastAsia="宋体" w:cs="仿宋_GB2312"/>
                <w:sz w:val="24"/>
                <w:lang w:val="en-US" w:eastAsia="zh-CN"/>
              </w:rPr>
              <w:t>“松柏计划”营养健康知识适老化服务主题活动</w:t>
            </w:r>
          </w:p>
        </w:tc>
        <w:tc>
          <w:tcPr>
            <w:tcW w:w="3932" w:type="pct"/>
            <w:noWrap/>
            <w:vAlign w:val="center"/>
          </w:tcPr>
          <w:p w14:paraId="2C893173">
            <w:pPr>
              <w:spacing w:line="440" w:lineRule="exact"/>
              <w:jc w:val="both"/>
              <w:rPr>
                <w:rFonts w:hint="default"/>
                <w:sz w:val="24"/>
                <w:szCs w:val="24"/>
                <w:lang w:val="en-US"/>
              </w:rPr>
            </w:pPr>
            <w:r>
              <w:rPr>
                <w:rFonts w:hint="eastAsia"/>
                <w:sz w:val="24"/>
                <w:szCs w:val="24"/>
                <w:lang w:val="en-US" w:eastAsia="zh-CN"/>
              </w:rPr>
              <w:t>撰写活动方案，</w:t>
            </w:r>
            <w:r>
              <w:rPr>
                <w:rFonts w:hint="eastAsia"/>
                <w:sz w:val="24"/>
                <w:szCs w:val="24"/>
              </w:rPr>
              <w:t>完成活动宣传稿件的编辑、制作及刊发</w:t>
            </w:r>
            <w:r>
              <w:rPr>
                <w:rFonts w:hint="eastAsia"/>
                <w:sz w:val="24"/>
                <w:szCs w:val="24"/>
                <w:lang w:eastAsia="zh-CN"/>
              </w:rPr>
              <w:t>；</w:t>
            </w:r>
            <w:r>
              <w:rPr>
                <w:rFonts w:hint="eastAsia"/>
                <w:sz w:val="24"/>
                <w:szCs w:val="24"/>
                <w:lang w:val="en-US" w:eastAsia="zh-CN"/>
              </w:rPr>
              <w:t>组织邀请省、市营养学会专家，向全省10个地级市公共图书馆、10个县级公共图书馆举办共20场适老化营养健康</w:t>
            </w:r>
            <w:r>
              <w:rPr>
                <w:rFonts w:hint="eastAsia"/>
                <w:color w:val="auto"/>
                <w:sz w:val="24"/>
                <w:szCs w:val="24"/>
                <w:lang w:val="en-US" w:eastAsia="zh-CN"/>
              </w:rPr>
              <w:t>讲座</w:t>
            </w:r>
            <w:r>
              <w:rPr>
                <w:rFonts w:hint="eastAsia"/>
                <w:sz w:val="24"/>
                <w:szCs w:val="24"/>
                <w:lang w:val="en-US" w:eastAsia="zh-CN"/>
              </w:rPr>
              <w:t>。</w:t>
            </w:r>
            <w:r>
              <w:rPr>
                <w:rFonts w:hint="eastAsia"/>
                <w:sz w:val="24"/>
                <w:szCs w:val="24"/>
                <w:lang w:eastAsia="zh-CN"/>
              </w:rPr>
              <w:t>每位</w:t>
            </w:r>
            <w:r>
              <w:rPr>
                <w:rFonts w:hint="eastAsia"/>
                <w:sz w:val="24"/>
                <w:szCs w:val="24"/>
                <w:lang w:val="en-US" w:eastAsia="zh-CN"/>
              </w:rPr>
              <w:t>专家</w:t>
            </w:r>
            <w:r>
              <w:rPr>
                <w:rFonts w:hint="eastAsia"/>
                <w:sz w:val="24"/>
                <w:szCs w:val="24"/>
                <w:lang w:eastAsia="zh-CN"/>
              </w:rPr>
              <w:t>进行</w:t>
            </w:r>
            <w:r>
              <w:rPr>
                <w:rFonts w:hint="eastAsia"/>
                <w:sz w:val="24"/>
                <w:szCs w:val="24"/>
                <w:lang w:val="en-US" w:eastAsia="zh-CN"/>
              </w:rPr>
              <w:t>1期综合宣传报道，共10期。</w:t>
            </w:r>
          </w:p>
        </w:tc>
      </w:tr>
      <w:tr w14:paraId="27A12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356" w:type="pct"/>
            <w:noWrap/>
            <w:vAlign w:val="center"/>
          </w:tcPr>
          <w:p w14:paraId="325A4C10">
            <w:pPr>
              <w:jc w:val="center"/>
              <w:rPr>
                <w:rFonts w:hint="default" w:ascii="宋体" w:hAnsi="宋体" w:cs="仿宋_GB2312"/>
                <w:sz w:val="24"/>
                <w:lang w:val="en-US" w:eastAsia="zh-CN"/>
              </w:rPr>
            </w:pPr>
            <w:r>
              <w:rPr>
                <w:rFonts w:hint="eastAsia" w:ascii="宋体" w:hAnsi="宋体" w:cs="仿宋_GB2312"/>
                <w:sz w:val="24"/>
                <w:lang w:val="en-US" w:eastAsia="zh-CN"/>
              </w:rPr>
              <w:t>7</w:t>
            </w:r>
          </w:p>
        </w:tc>
        <w:tc>
          <w:tcPr>
            <w:tcW w:w="710" w:type="pct"/>
            <w:noWrap/>
            <w:vAlign w:val="center"/>
          </w:tcPr>
          <w:p w14:paraId="5C55673A">
            <w:pPr>
              <w:jc w:val="center"/>
              <w:rPr>
                <w:rFonts w:hint="eastAsia" w:ascii="宋体" w:hAnsi="宋体" w:cs="仿宋_GB2312"/>
                <w:sz w:val="24"/>
                <w:lang w:val="en-US" w:eastAsia="zh-CN"/>
              </w:rPr>
            </w:pPr>
            <w:r>
              <w:rPr>
                <w:rFonts w:hint="eastAsia" w:ascii="宋体" w:hAnsi="宋体" w:cs="仿宋_GB2312"/>
                <w:sz w:val="24"/>
                <w:lang w:val="en-US" w:eastAsia="zh-CN"/>
              </w:rPr>
              <w:t>2024年中华传统晒书系列活动</w:t>
            </w:r>
          </w:p>
        </w:tc>
        <w:tc>
          <w:tcPr>
            <w:tcW w:w="3932" w:type="pct"/>
            <w:noWrap/>
            <w:vAlign w:val="center"/>
          </w:tcPr>
          <w:p w14:paraId="125C3C2B">
            <w:pPr>
              <w:spacing w:line="440" w:lineRule="exact"/>
              <w:jc w:val="both"/>
              <w:rPr>
                <w:rFonts w:hint="eastAsia"/>
                <w:sz w:val="24"/>
                <w:szCs w:val="24"/>
                <w:lang w:val="en-US" w:eastAsia="zh-CN"/>
              </w:rPr>
            </w:pPr>
            <w:r>
              <w:rPr>
                <w:rFonts w:hint="eastAsia"/>
                <w:sz w:val="24"/>
                <w:szCs w:val="24"/>
                <w:lang w:val="en-US" w:eastAsia="zh-CN"/>
              </w:rPr>
              <w:t>组织开展陕西古代藏书文化展(同步举办线上展览)、古籍知识分享课、中华传统藏书文化讲座、“古籍保护进校园”等2024年中华传统晒书系列活动。包括制作展览海报、展板、卡片和线上展数字化扫描制作及专家劳务费。</w:t>
            </w:r>
          </w:p>
        </w:tc>
      </w:tr>
      <w:tr w14:paraId="38EF3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356" w:type="pct"/>
            <w:noWrap/>
            <w:vAlign w:val="center"/>
          </w:tcPr>
          <w:p w14:paraId="1F602379">
            <w:pPr>
              <w:jc w:val="center"/>
              <w:rPr>
                <w:rFonts w:hint="default" w:ascii="宋体" w:hAnsi="宋体" w:cs="仿宋_GB2312"/>
                <w:sz w:val="24"/>
                <w:lang w:val="en-US" w:eastAsia="zh-CN"/>
              </w:rPr>
            </w:pPr>
            <w:r>
              <w:rPr>
                <w:rFonts w:hint="eastAsia" w:ascii="宋体" w:hAnsi="宋体" w:cs="仿宋_GB2312"/>
                <w:sz w:val="24"/>
                <w:lang w:val="en-US" w:eastAsia="zh-CN"/>
              </w:rPr>
              <w:t>8</w:t>
            </w:r>
          </w:p>
        </w:tc>
        <w:tc>
          <w:tcPr>
            <w:tcW w:w="710" w:type="pct"/>
            <w:noWrap/>
            <w:vAlign w:val="center"/>
          </w:tcPr>
          <w:p w14:paraId="7823D532">
            <w:pPr>
              <w:jc w:val="center"/>
              <w:rPr>
                <w:rFonts w:hint="eastAsia" w:ascii="宋体" w:hAnsi="宋体" w:cs="仿宋_GB2312"/>
                <w:sz w:val="24"/>
                <w:lang w:val="en-US" w:eastAsia="zh-CN"/>
              </w:rPr>
            </w:pPr>
            <w:r>
              <w:rPr>
                <w:rFonts w:hint="eastAsia" w:ascii="宋体" w:hAnsi="宋体" w:cs="仿宋_GB2312"/>
                <w:sz w:val="24"/>
                <w:lang w:val="en-US" w:eastAsia="zh-CN"/>
              </w:rPr>
              <w:t>文学戏剧《毕德显》展演活动</w:t>
            </w:r>
          </w:p>
        </w:tc>
        <w:tc>
          <w:tcPr>
            <w:tcW w:w="3932" w:type="pct"/>
            <w:noWrap/>
            <w:vAlign w:val="center"/>
          </w:tcPr>
          <w:p w14:paraId="24C80757">
            <w:pPr>
              <w:spacing w:line="440" w:lineRule="exact"/>
              <w:jc w:val="both"/>
              <w:rPr>
                <w:rFonts w:hint="eastAsia"/>
                <w:sz w:val="24"/>
                <w:szCs w:val="24"/>
                <w:lang w:val="en-US" w:eastAsia="zh-CN"/>
              </w:rPr>
            </w:pPr>
            <w:r>
              <w:rPr>
                <w:rFonts w:hint="eastAsia"/>
                <w:sz w:val="24"/>
                <w:szCs w:val="24"/>
                <w:lang w:val="en-US" w:eastAsia="zh-CN"/>
              </w:rPr>
              <w:t>开展文学戏剧《毕德显》演出4场。包括戏剧的排练及演出、灯光及相关设备租赁及化妆费。</w:t>
            </w:r>
          </w:p>
        </w:tc>
      </w:tr>
      <w:tr w14:paraId="0D6EC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356" w:type="pct"/>
            <w:noWrap/>
            <w:vAlign w:val="center"/>
          </w:tcPr>
          <w:p w14:paraId="02F713E5">
            <w:pPr>
              <w:jc w:val="center"/>
              <w:rPr>
                <w:rFonts w:hint="default" w:ascii="宋体" w:hAnsi="宋体" w:cs="仿宋_GB2312"/>
                <w:sz w:val="24"/>
                <w:lang w:val="en-US" w:eastAsia="zh-CN"/>
              </w:rPr>
            </w:pPr>
            <w:r>
              <w:rPr>
                <w:rFonts w:hint="eastAsia" w:ascii="宋体" w:hAnsi="宋体" w:cs="仿宋_GB2312"/>
                <w:sz w:val="24"/>
                <w:lang w:val="en-US" w:eastAsia="zh-CN"/>
              </w:rPr>
              <w:t>9</w:t>
            </w:r>
          </w:p>
        </w:tc>
        <w:tc>
          <w:tcPr>
            <w:tcW w:w="710" w:type="pct"/>
            <w:noWrap/>
            <w:vAlign w:val="center"/>
          </w:tcPr>
          <w:p w14:paraId="5934F932">
            <w:pPr>
              <w:jc w:val="center"/>
              <w:rPr>
                <w:rFonts w:hint="default" w:ascii="宋体" w:hAnsi="宋体" w:cs="仿宋_GB2312"/>
                <w:sz w:val="24"/>
                <w:lang w:val="en-US" w:eastAsia="zh-CN"/>
              </w:rPr>
            </w:pPr>
            <w:r>
              <w:rPr>
                <w:rFonts w:hint="eastAsia" w:ascii="宋体" w:hAnsi="宋体" w:cs="仿宋_GB2312"/>
                <w:sz w:val="24"/>
                <w:lang w:val="en-US" w:eastAsia="zh-CN"/>
              </w:rPr>
              <w:t>活动成果册</w:t>
            </w:r>
          </w:p>
        </w:tc>
        <w:tc>
          <w:tcPr>
            <w:tcW w:w="3932" w:type="pct"/>
            <w:noWrap/>
            <w:vAlign w:val="center"/>
          </w:tcPr>
          <w:p w14:paraId="5B7B12D7">
            <w:pPr>
              <w:spacing w:line="440" w:lineRule="exact"/>
              <w:jc w:val="both"/>
              <w:rPr>
                <w:rFonts w:hint="default" w:eastAsia="宋体"/>
                <w:sz w:val="24"/>
                <w:szCs w:val="24"/>
                <w:lang w:val="en-US" w:eastAsia="zh-CN"/>
              </w:rPr>
            </w:pPr>
            <w:r>
              <w:rPr>
                <w:rFonts w:hint="eastAsia"/>
                <w:sz w:val="24"/>
                <w:szCs w:val="24"/>
                <w:lang w:val="en-US" w:eastAsia="zh-CN"/>
              </w:rPr>
              <w:t>成果册包括，整体内容框架的搭建、第十二届陕西省阅读文化节的活动总结、各地市阅读文化节活动总结和各项活动的优秀作品和成果展示的文稿撰写、图片展示、版面设计、印刷和装订等，不少于20本。</w:t>
            </w:r>
          </w:p>
        </w:tc>
      </w:tr>
      <w:tr w14:paraId="4E80F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356" w:type="pct"/>
            <w:noWrap/>
            <w:vAlign w:val="center"/>
          </w:tcPr>
          <w:p w14:paraId="54177AA1">
            <w:pPr>
              <w:jc w:val="center"/>
              <w:rPr>
                <w:rFonts w:hint="default" w:ascii="宋体" w:hAnsi="宋体" w:eastAsia="宋体" w:cs="仿宋_GB2312"/>
                <w:sz w:val="24"/>
                <w:lang w:val="en-US" w:eastAsia="zh-CN"/>
              </w:rPr>
            </w:pPr>
            <w:r>
              <w:rPr>
                <w:rFonts w:hint="eastAsia" w:ascii="宋体" w:hAnsi="宋体" w:cs="仿宋_GB2312"/>
                <w:sz w:val="24"/>
                <w:lang w:val="en-US" w:eastAsia="zh-CN"/>
              </w:rPr>
              <w:t>10</w:t>
            </w:r>
          </w:p>
        </w:tc>
        <w:tc>
          <w:tcPr>
            <w:tcW w:w="710" w:type="pct"/>
            <w:noWrap/>
            <w:vAlign w:val="center"/>
          </w:tcPr>
          <w:p w14:paraId="77BEC776">
            <w:pPr>
              <w:jc w:val="center"/>
              <w:rPr>
                <w:rFonts w:ascii="宋体" w:hAnsi="宋体" w:cs="仿宋_GB2312"/>
                <w:sz w:val="24"/>
              </w:rPr>
            </w:pPr>
            <w:r>
              <w:rPr>
                <w:rFonts w:hint="eastAsia" w:ascii="宋体" w:hAnsi="宋体" w:cs="仿宋_GB2312"/>
                <w:sz w:val="24"/>
              </w:rPr>
              <w:t>活动宣传及推广</w:t>
            </w:r>
          </w:p>
        </w:tc>
        <w:tc>
          <w:tcPr>
            <w:tcW w:w="3932" w:type="pct"/>
            <w:noWrap/>
            <w:vAlign w:val="center"/>
          </w:tcPr>
          <w:p w14:paraId="6471988B">
            <w:pPr>
              <w:spacing w:line="440" w:lineRule="exact"/>
              <w:jc w:val="both"/>
              <w:rPr>
                <w:sz w:val="24"/>
                <w:szCs w:val="24"/>
              </w:rPr>
            </w:pPr>
            <w:r>
              <w:rPr>
                <w:rFonts w:hint="eastAsia"/>
                <w:sz w:val="24"/>
                <w:szCs w:val="24"/>
              </w:rPr>
              <w:t>撰写活动的宣传方案，确定相关的宣传平台，进行全方位、立体式的宣传和报道。报道的平台包括报纸、网站、电视台、微信公众平台、抖音号、视频号等，全网宣传流量</w:t>
            </w:r>
            <w:r>
              <w:rPr>
                <w:rFonts w:hint="eastAsia"/>
                <w:color w:val="auto"/>
                <w:sz w:val="24"/>
                <w:szCs w:val="24"/>
              </w:rPr>
              <w:t>需达到</w:t>
            </w:r>
            <w:r>
              <w:rPr>
                <w:rFonts w:hint="eastAsia"/>
                <w:color w:val="auto"/>
                <w:sz w:val="24"/>
                <w:szCs w:val="24"/>
                <w:lang w:val="en-US" w:eastAsia="zh-CN"/>
              </w:rPr>
              <w:t>80</w:t>
            </w:r>
            <w:r>
              <w:rPr>
                <w:rFonts w:hint="eastAsia"/>
                <w:color w:val="auto"/>
                <w:sz w:val="24"/>
                <w:szCs w:val="24"/>
              </w:rPr>
              <w:t>万</w:t>
            </w:r>
            <w:r>
              <w:rPr>
                <w:rFonts w:hint="eastAsia"/>
                <w:sz w:val="24"/>
                <w:szCs w:val="24"/>
              </w:rPr>
              <w:t>人次以上。</w:t>
            </w:r>
          </w:p>
          <w:p w14:paraId="1B90910D">
            <w:pPr>
              <w:spacing w:line="440" w:lineRule="exac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aps w:val="0"/>
                <w:color w:val="222222"/>
                <w:spacing w:val="0"/>
                <w:sz w:val="24"/>
                <w:szCs w:val="24"/>
                <w:shd w:val="clear" w:fill="FFFFFF"/>
              </w:rPr>
              <w:t>①</w:t>
            </w:r>
            <w:r>
              <w:rPr>
                <w:rFonts w:hint="eastAsia" w:asciiTheme="minorEastAsia" w:hAnsiTheme="minorEastAsia" w:eastAsiaTheme="minorEastAsia" w:cstheme="minorEastAsia"/>
                <w:i w:val="0"/>
                <w:iCs w:val="0"/>
                <w:caps w:val="0"/>
                <w:color w:val="222222"/>
                <w:spacing w:val="0"/>
                <w:sz w:val="24"/>
                <w:szCs w:val="24"/>
                <w:shd w:val="clear" w:fill="FFFFFF"/>
                <w:lang w:val="en-US" w:eastAsia="zh-CN"/>
              </w:rPr>
              <w:t>现场直播</w:t>
            </w:r>
            <w:r>
              <w:rPr>
                <w:rFonts w:hint="eastAsia" w:asciiTheme="minorEastAsia" w:hAnsiTheme="minorEastAsia" w:eastAsiaTheme="minorEastAsia" w:cstheme="minorEastAsia"/>
                <w:sz w:val="24"/>
                <w:szCs w:val="24"/>
                <w:lang w:val="en-US" w:eastAsia="zh-CN"/>
              </w:rPr>
              <w:t>及平台推流</w:t>
            </w:r>
          </w:p>
          <w:p w14:paraId="1F498B6B">
            <w:pPr>
              <w:spacing w:line="440" w:lineRule="exac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陕西文化大讲堂系列讲座的5场活动均采用线上直播和平台推流进行宣传。</w:t>
            </w:r>
          </w:p>
          <w:p w14:paraId="5726001D">
            <w:pPr>
              <w:spacing w:line="44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222222"/>
                <w:spacing w:val="0"/>
                <w:sz w:val="24"/>
                <w:szCs w:val="24"/>
                <w:shd w:val="clear" w:fill="FFFFFF"/>
              </w:rPr>
              <w:t>②</w:t>
            </w:r>
            <w:r>
              <w:rPr>
                <w:rFonts w:hint="eastAsia" w:asciiTheme="minorEastAsia" w:hAnsiTheme="minorEastAsia" w:eastAsiaTheme="minorEastAsia" w:cstheme="minorEastAsia"/>
                <w:sz w:val="24"/>
                <w:szCs w:val="24"/>
                <w:lang w:val="en-US" w:eastAsia="zh-CN"/>
              </w:rPr>
              <w:t>微信</w:t>
            </w:r>
            <w:r>
              <w:rPr>
                <w:rFonts w:hint="eastAsia" w:asciiTheme="minorEastAsia" w:hAnsiTheme="minorEastAsia" w:eastAsiaTheme="minorEastAsia" w:cstheme="minorEastAsia"/>
                <w:sz w:val="24"/>
                <w:szCs w:val="24"/>
              </w:rPr>
              <w:t>公众号宣传平台</w:t>
            </w:r>
          </w:p>
          <w:p w14:paraId="798931D4">
            <w:pPr>
              <w:spacing w:line="440" w:lineRule="exac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省图书馆的微信公众号平台，全省各级公共图书馆公众号平台、省文化和旅游厅的官方公众号</w:t>
            </w:r>
            <w:r>
              <w:rPr>
                <w:rFonts w:hint="eastAsia" w:asciiTheme="minorEastAsia" w:hAnsiTheme="minorEastAsia" w:eastAsiaTheme="minorEastAsia" w:cstheme="minorEastAsia"/>
                <w:sz w:val="24"/>
                <w:szCs w:val="24"/>
                <w:lang w:eastAsia="zh-CN"/>
              </w:rPr>
              <w:t>。</w:t>
            </w:r>
          </w:p>
          <w:p w14:paraId="6E307359">
            <w:pPr>
              <w:spacing w:line="440" w:lineRule="exac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aps w:val="0"/>
                <w:color w:val="222222"/>
                <w:spacing w:val="0"/>
                <w:sz w:val="24"/>
                <w:szCs w:val="24"/>
                <w:shd w:val="clear" w:fill="FFFFFF"/>
              </w:rPr>
              <w:t>③</w:t>
            </w:r>
            <w:r>
              <w:rPr>
                <w:rFonts w:hint="eastAsia" w:asciiTheme="minorEastAsia" w:hAnsiTheme="minorEastAsia" w:eastAsiaTheme="minorEastAsia" w:cstheme="minorEastAsia"/>
                <w:sz w:val="24"/>
                <w:szCs w:val="24"/>
                <w:lang w:val="en-US" w:eastAsia="zh-CN"/>
              </w:rPr>
              <w:t>视频号和抖音号</w:t>
            </w:r>
          </w:p>
          <w:p w14:paraId="09AD5A24">
            <w:pPr>
              <w:spacing w:line="440" w:lineRule="exac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省文化和旅游厅</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省图书馆</w:t>
            </w:r>
            <w:r>
              <w:rPr>
                <w:rFonts w:hint="eastAsia" w:asciiTheme="minorEastAsia" w:hAnsiTheme="minorEastAsia" w:eastAsiaTheme="minorEastAsia" w:cstheme="minorEastAsia"/>
                <w:sz w:val="24"/>
                <w:szCs w:val="24"/>
              </w:rPr>
              <w:t>的官方</w:t>
            </w:r>
            <w:r>
              <w:rPr>
                <w:rFonts w:hint="eastAsia" w:asciiTheme="minorEastAsia" w:hAnsiTheme="minorEastAsia" w:eastAsiaTheme="minorEastAsia" w:cstheme="minorEastAsia"/>
                <w:sz w:val="24"/>
                <w:szCs w:val="24"/>
                <w:lang w:val="en-US" w:eastAsia="zh-CN"/>
              </w:rPr>
              <w:t>视频号、</w:t>
            </w:r>
            <w:r>
              <w:rPr>
                <w:rFonts w:hint="eastAsia" w:asciiTheme="minorEastAsia" w:hAnsiTheme="minorEastAsia" w:eastAsiaTheme="minorEastAsia" w:cstheme="minorEastAsia"/>
                <w:sz w:val="24"/>
                <w:szCs w:val="24"/>
              </w:rPr>
              <w:t>活动专用视频号、抖音号</w:t>
            </w:r>
            <w:r>
              <w:rPr>
                <w:rFonts w:hint="eastAsia" w:asciiTheme="minorEastAsia" w:hAnsiTheme="minorEastAsia" w:eastAsiaTheme="minorEastAsia" w:cstheme="minorEastAsia"/>
                <w:sz w:val="24"/>
                <w:szCs w:val="24"/>
                <w:lang w:val="en-US" w:eastAsia="zh-CN"/>
              </w:rPr>
              <w:t>等。</w:t>
            </w:r>
          </w:p>
          <w:p w14:paraId="0626C4F4">
            <w:pPr>
              <w:spacing w:line="440" w:lineRule="exact"/>
              <w:jc w:val="both"/>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i w:val="0"/>
                <w:iCs w:val="0"/>
                <w:caps w:val="0"/>
                <w:color w:val="222222"/>
                <w:spacing w:val="0"/>
                <w:sz w:val="24"/>
                <w:szCs w:val="24"/>
                <w:shd w:val="clear" w:fill="FFFFFF"/>
              </w:rPr>
              <w:t>④</w:t>
            </w:r>
            <w:r>
              <w:rPr>
                <w:rFonts w:hint="eastAsia" w:asciiTheme="minorEastAsia" w:hAnsiTheme="minorEastAsia" w:eastAsiaTheme="minorEastAsia" w:cstheme="minorEastAsia"/>
                <w:sz w:val="24"/>
                <w:lang w:val="en-US" w:eastAsia="zh-CN"/>
              </w:rPr>
              <w:t>宣传手册：“阅绘999”推荐书目手册进行宣传。</w:t>
            </w:r>
          </w:p>
          <w:p w14:paraId="4C823FC8">
            <w:pPr>
              <w:spacing w:line="440" w:lineRule="exact"/>
              <w:jc w:val="both"/>
              <w:rPr>
                <w:rFonts w:hint="default" w:asciiTheme="minorEastAsia" w:hAnsiTheme="minorEastAsia" w:eastAsiaTheme="minorEastAsia" w:cstheme="minorEastAsia"/>
                <w:i w:val="0"/>
                <w:iCs w:val="0"/>
                <w:caps w:val="0"/>
                <w:color w:val="222222"/>
                <w:spacing w:val="0"/>
                <w:sz w:val="24"/>
                <w:szCs w:val="24"/>
                <w:shd w:val="clear" w:fill="FFFFFF"/>
                <w:lang w:val="en-US" w:eastAsia="zh-CN"/>
              </w:rPr>
            </w:pPr>
            <w:r>
              <w:rPr>
                <w:rFonts w:hint="eastAsia" w:asciiTheme="minorEastAsia" w:hAnsiTheme="minorEastAsia" w:eastAsiaTheme="minorEastAsia" w:cstheme="minorEastAsia"/>
                <w:i w:val="0"/>
                <w:iCs w:val="0"/>
                <w:caps w:val="0"/>
                <w:color w:val="222222"/>
                <w:spacing w:val="0"/>
                <w:sz w:val="24"/>
                <w:szCs w:val="24"/>
                <w:shd w:val="clear" w:fill="FFFFFF"/>
              </w:rPr>
              <w:t>⑤</w:t>
            </w:r>
            <w:r>
              <w:rPr>
                <w:rFonts w:hint="eastAsia" w:asciiTheme="minorEastAsia" w:hAnsiTheme="minorEastAsia" w:eastAsiaTheme="minorEastAsia" w:cstheme="minorEastAsia"/>
                <w:i w:val="0"/>
                <w:iCs w:val="0"/>
                <w:caps w:val="0"/>
                <w:color w:val="222222"/>
                <w:spacing w:val="0"/>
                <w:sz w:val="24"/>
                <w:szCs w:val="24"/>
                <w:shd w:val="clear" w:fill="FFFFFF"/>
                <w:lang w:val="en-US" w:eastAsia="zh-CN"/>
              </w:rPr>
              <w:t>线下展览宣传</w:t>
            </w:r>
          </w:p>
          <w:p w14:paraId="72CE92FE">
            <w:pPr>
              <w:spacing w:line="440" w:lineRule="exact"/>
              <w:jc w:val="both"/>
              <w:rPr>
                <w:rFonts w:hint="default" w:ascii="宋体" w:hAnsi="宋体" w:cs="仿宋_GB2312"/>
                <w:sz w:val="24"/>
                <w:szCs w:val="24"/>
                <w:lang w:val="en-US" w:eastAsia="zh-CN"/>
              </w:rPr>
            </w:pPr>
            <w:r>
              <w:rPr>
                <w:rFonts w:hint="eastAsia" w:ascii="宋体" w:hAnsi="宋体" w:cs="仿宋_GB2312"/>
                <w:sz w:val="24"/>
                <w:lang w:eastAsia="zh-CN"/>
              </w:rPr>
              <w:t>“</w:t>
            </w:r>
            <w:r>
              <w:rPr>
                <w:rFonts w:hint="eastAsia" w:ascii="宋体" w:hAnsi="宋体" w:cs="仿宋_GB2312"/>
                <w:sz w:val="24"/>
              </w:rPr>
              <w:t>石渠书榜</w:t>
            </w:r>
            <w:r>
              <w:rPr>
                <w:rFonts w:hint="eastAsia" w:ascii="宋体" w:hAnsi="宋体" w:cs="仿宋_GB2312"/>
                <w:sz w:val="24"/>
                <w:lang w:eastAsia="zh-CN"/>
              </w:rPr>
              <w:t>”</w:t>
            </w:r>
            <w:r>
              <w:rPr>
                <w:rFonts w:hint="eastAsia" w:ascii="宋体" w:hAnsi="宋体" w:cs="仿宋_GB2312"/>
                <w:sz w:val="24"/>
                <w:lang w:val="en-US" w:eastAsia="zh-CN"/>
              </w:rPr>
              <w:t>之“年度老陕最爱读的书”</w:t>
            </w:r>
            <w:r>
              <w:rPr>
                <w:rFonts w:hint="eastAsia" w:ascii="宋体" w:hAnsi="宋体" w:cs="仿宋_GB2312"/>
                <w:sz w:val="24"/>
                <w:szCs w:val="24"/>
              </w:rPr>
              <w:t>推介展</w:t>
            </w:r>
            <w:r>
              <w:rPr>
                <w:rFonts w:hint="eastAsia" w:ascii="宋体" w:hAnsi="宋体" w:cs="仿宋_GB2312"/>
                <w:sz w:val="24"/>
                <w:szCs w:val="24"/>
                <w:lang w:eastAsia="zh-CN"/>
              </w:rPr>
              <w:t>、</w:t>
            </w:r>
            <w:r>
              <w:rPr>
                <w:rFonts w:hint="eastAsia" w:ascii="宋体" w:hAnsi="宋体" w:cs="仿宋_GB2312"/>
                <w:sz w:val="24"/>
                <w:lang w:val="en-US" w:eastAsia="zh-CN"/>
              </w:rPr>
              <w:t>陕西省公共图书馆联盟</w:t>
            </w:r>
            <w:r>
              <w:rPr>
                <w:rFonts w:hint="eastAsia" w:ascii="宋体" w:hAnsi="宋体" w:cs="仿宋_GB2312"/>
                <w:b w:val="0"/>
                <w:bCs w:val="0"/>
                <w:color w:val="auto"/>
                <w:sz w:val="24"/>
                <w:lang w:val="en-US" w:eastAsia="zh-CN"/>
              </w:rPr>
              <w:t>“阅绘999”公益联展和</w:t>
            </w:r>
            <w:r>
              <w:rPr>
                <w:rFonts w:hint="eastAsia"/>
                <w:sz w:val="24"/>
                <w:szCs w:val="24"/>
                <w:lang w:val="en-US" w:eastAsia="zh-CN"/>
              </w:rPr>
              <w:t>陕西古代藏书文化展（线上和线下）</w:t>
            </w:r>
          </w:p>
          <w:p w14:paraId="1E1B3F9F">
            <w:pPr>
              <w:spacing w:line="44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222222"/>
                <w:spacing w:val="0"/>
                <w:sz w:val="24"/>
                <w:szCs w:val="24"/>
                <w:shd w:val="clear" w:fill="FFFFFF"/>
              </w:rPr>
              <w:t>⑥</w:t>
            </w:r>
            <w:r>
              <w:rPr>
                <w:rFonts w:hint="eastAsia" w:asciiTheme="minorEastAsia" w:hAnsiTheme="minorEastAsia" w:eastAsiaTheme="minorEastAsia" w:cstheme="minorEastAsia"/>
                <w:sz w:val="24"/>
                <w:szCs w:val="24"/>
              </w:rPr>
              <w:t>纸媒媒体：中国文化报、陕西日报、西安日报、西安晚报、华商报、文化艺术报等</w:t>
            </w:r>
          </w:p>
          <w:p w14:paraId="28A83320">
            <w:pPr>
              <w:spacing w:line="44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222222"/>
                <w:spacing w:val="0"/>
                <w:sz w:val="24"/>
                <w:szCs w:val="24"/>
                <w:shd w:val="clear" w:fill="FFFFFF"/>
              </w:rPr>
              <w:t>⑦</w:t>
            </w:r>
            <w:r>
              <w:rPr>
                <w:rFonts w:hint="eastAsia" w:asciiTheme="minorEastAsia" w:hAnsiTheme="minorEastAsia" w:eastAsiaTheme="minorEastAsia" w:cstheme="minorEastAsia"/>
                <w:sz w:val="24"/>
                <w:szCs w:val="24"/>
              </w:rPr>
              <w:t>网络媒体：新华网、人民网、腾讯大秦网、 凤凰网、搜狐网、华商网、西安发布等</w:t>
            </w:r>
          </w:p>
          <w:p w14:paraId="163D69DD">
            <w:pPr>
              <w:spacing w:line="44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222222"/>
                <w:spacing w:val="0"/>
                <w:sz w:val="24"/>
                <w:szCs w:val="24"/>
                <w:shd w:val="clear" w:fill="FFFFFF"/>
              </w:rPr>
              <w:t>⑧</w:t>
            </w:r>
            <w:r>
              <w:rPr>
                <w:rFonts w:hint="eastAsia" w:asciiTheme="minorEastAsia" w:hAnsiTheme="minorEastAsia" w:eastAsiaTheme="minorEastAsia" w:cstheme="minorEastAsia"/>
                <w:sz w:val="24"/>
                <w:szCs w:val="24"/>
              </w:rPr>
              <w:t>电视台：陕西融媒体中心、西安融媒体中心等</w:t>
            </w:r>
          </w:p>
          <w:p w14:paraId="1E069DEE">
            <w:pPr>
              <w:spacing w:line="44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⑨</w:t>
            </w:r>
            <w:r>
              <w:rPr>
                <w:rFonts w:hint="eastAsia" w:asciiTheme="minorEastAsia" w:hAnsiTheme="minorEastAsia" w:eastAsiaTheme="minorEastAsia" w:cstheme="minorEastAsia"/>
                <w:sz w:val="24"/>
                <w:szCs w:val="24"/>
              </w:rPr>
              <w:t>门型展架、海报、招贴画等设计及制作。</w:t>
            </w:r>
          </w:p>
          <w:p w14:paraId="5E98F1B7">
            <w:pPr>
              <w:spacing w:line="440" w:lineRule="exact"/>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i w:val="0"/>
                <w:iCs w:val="0"/>
                <w:caps w:val="0"/>
                <w:color w:val="333333"/>
                <w:spacing w:val="0"/>
                <w:sz w:val="24"/>
                <w:szCs w:val="24"/>
                <w:shd w:val="clear" w:fill="FFFFFF"/>
              </w:rPr>
              <w:t>⑩</w:t>
            </w:r>
            <w:r>
              <w:rPr>
                <w:rFonts w:hint="eastAsia" w:asciiTheme="minorEastAsia" w:hAnsiTheme="minorEastAsia" w:eastAsiaTheme="minorEastAsia" w:cstheme="minorEastAsia"/>
                <w:sz w:val="24"/>
                <w:szCs w:val="24"/>
                <w:lang w:val="en-US" w:eastAsia="zh-CN"/>
              </w:rPr>
              <w:t>第四季</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三秦最美领读人</w:t>
            </w:r>
            <w:r>
              <w:rPr>
                <w:rFonts w:hint="eastAsia" w:asciiTheme="minorEastAsia" w:hAnsiTheme="minorEastAsia" w:eastAsiaTheme="minorEastAsia" w:cstheme="minorEastAsia"/>
                <w:sz w:val="24"/>
                <w:szCs w:val="24"/>
              </w:rPr>
              <w:t>”在活动的专用视频</w:t>
            </w:r>
            <w:r>
              <w:rPr>
                <w:rFonts w:hint="eastAsia" w:asciiTheme="minorEastAsia" w:hAnsiTheme="minorEastAsia" w:eastAsiaTheme="minorEastAsia" w:cstheme="minorEastAsia"/>
                <w:b w:val="0"/>
                <w:bCs w:val="0"/>
                <w:color w:val="auto"/>
                <w:sz w:val="24"/>
                <w:szCs w:val="24"/>
              </w:rPr>
              <w:t>号上推出不少于</w:t>
            </w:r>
            <w:r>
              <w:rPr>
                <w:rFonts w:hint="eastAsia" w:asciiTheme="minorEastAsia" w:hAnsiTheme="minorEastAsia" w:eastAsiaTheme="minorEastAsia" w:cstheme="minorEastAsia"/>
                <w:b w:val="0"/>
                <w:bCs w:val="0"/>
                <w:color w:val="auto"/>
                <w:sz w:val="24"/>
                <w:szCs w:val="24"/>
                <w:lang w:val="en-US" w:eastAsia="zh-CN"/>
              </w:rPr>
              <w:t>100</w:t>
            </w:r>
            <w:r>
              <w:rPr>
                <w:rFonts w:hint="eastAsia" w:asciiTheme="minorEastAsia" w:hAnsiTheme="minorEastAsia" w:eastAsiaTheme="minorEastAsia" w:cstheme="minorEastAsia"/>
                <w:b w:val="0"/>
                <w:bCs w:val="0"/>
                <w:color w:val="auto"/>
                <w:sz w:val="24"/>
                <w:szCs w:val="24"/>
              </w:rPr>
              <w:t>期的参赛作品</w:t>
            </w:r>
            <w:r>
              <w:rPr>
                <w:rFonts w:hint="eastAsia" w:asciiTheme="minorEastAsia" w:hAnsiTheme="minorEastAsia" w:eastAsiaTheme="minorEastAsia" w:cstheme="minorEastAsia"/>
                <w:b w:val="0"/>
                <w:bCs w:val="0"/>
                <w:color w:val="auto"/>
                <w:sz w:val="24"/>
                <w:szCs w:val="24"/>
                <w:lang w:eastAsia="zh-CN"/>
              </w:rPr>
              <w:t>。</w:t>
            </w:r>
          </w:p>
          <w:p w14:paraId="34B2D759">
            <w:pPr>
              <w:spacing w:line="440" w:lineRule="exact"/>
              <w:jc w:val="both"/>
              <w:rPr>
                <w:rFonts w:hint="eastAsia"/>
                <w:sz w:val="24"/>
                <w:szCs w:val="24"/>
              </w:rPr>
            </w:pPr>
            <w:r>
              <w:rPr>
                <w:rFonts w:ascii="微软雅黑" w:hAnsi="微软雅黑" w:eastAsia="微软雅黑" w:cs="微软雅黑"/>
                <w:i w:val="0"/>
                <w:iCs w:val="0"/>
                <w:caps w:val="0"/>
                <w:color w:val="333333"/>
                <w:spacing w:val="0"/>
                <w:sz w:val="24"/>
                <w:szCs w:val="24"/>
                <w:shd w:val="clear" w:fill="FFFFFF"/>
              </w:rPr>
              <w:t>⑪</w:t>
            </w:r>
            <w:r>
              <w:rPr>
                <w:rFonts w:hint="eastAsia" w:asciiTheme="minorEastAsia" w:hAnsiTheme="minorEastAsia" w:eastAsiaTheme="minorEastAsia" w:cstheme="minorEastAsia"/>
                <w:sz w:val="24"/>
                <w:lang w:val="en-US" w:eastAsia="zh-CN"/>
              </w:rPr>
              <w:t>蒲公英绘本故事走基层活动、松柏计划——陕西省公共图书馆营养健康知识适老</w:t>
            </w:r>
            <w:r>
              <w:rPr>
                <w:rFonts w:hint="default" w:ascii="宋体" w:hAnsi="宋体" w:eastAsia="宋体" w:cs="仿宋_GB2312"/>
                <w:sz w:val="24"/>
                <w:lang w:val="en-US" w:eastAsia="zh-CN"/>
              </w:rPr>
              <w:t>化服务主题活动</w:t>
            </w:r>
            <w:r>
              <w:rPr>
                <w:rFonts w:hint="eastAsia"/>
                <w:sz w:val="24"/>
                <w:szCs w:val="24"/>
              </w:rPr>
              <w:t>在微信公众号</w:t>
            </w:r>
            <w:r>
              <w:rPr>
                <w:rFonts w:hint="eastAsia"/>
                <w:sz w:val="24"/>
                <w:szCs w:val="24"/>
                <w:lang w:eastAsia="zh-CN"/>
              </w:rPr>
              <w:t>、</w:t>
            </w:r>
            <w:r>
              <w:rPr>
                <w:rFonts w:hint="eastAsia"/>
                <w:sz w:val="24"/>
                <w:szCs w:val="24"/>
                <w:lang w:val="en-US" w:eastAsia="zh-CN"/>
              </w:rPr>
              <w:t>视频</w:t>
            </w:r>
            <w:r>
              <w:rPr>
                <w:rFonts w:hint="eastAsia"/>
                <w:b w:val="0"/>
                <w:bCs w:val="0"/>
                <w:color w:val="auto"/>
                <w:sz w:val="24"/>
                <w:szCs w:val="24"/>
                <w:lang w:val="en-US" w:eastAsia="zh-CN"/>
              </w:rPr>
              <w:t>号共</w:t>
            </w:r>
            <w:r>
              <w:rPr>
                <w:rFonts w:hint="eastAsia"/>
                <w:b w:val="0"/>
                <w:bCs w:val="0"/>
                <w:color w:val="auto"/>
                <w:sz w:val="24"/>
                <w:szCs w:val="24"/>
              </w:rPr>
              <w:t>推出不少于</w:t>
            </w:r>
            <w:r>
              <w:rPr>
                <w:rFonts w:hint="eastAsia"/>
                <w:b w:val="0"/>
                <w:bCs w:val="0"/>
                <w:color w:val="auto"/>
                <w:sz w:val="24"/>
                <w:szCs w:val="24"/>
                <w:lang w:val="en-US" w:eastAsia="zh-CN"/>
              </w:rPr>
              <w:t>20期</w:t>
            </w:r>
            <w:r>
              <w:rPr>
                <w:rFonts w:hint="eastAsia"/>
                <w:b w:val="0"/>
                <w:bCs w:val="0"/>
                <w:color w:val="auto"/>
                <w:sz w:val="24"/>
                <w:szCs w:val="24"/>
              </w:rPr>
              <w:t>的</w:t>
            </w:r>
            <w:r>
              <w:rPr>
                <w:rFonts w:hint="eastAsia"/>
                <w:b w:val="0"/>
                <w:bCs w:val="0"/>
                <w:color w:val="auto"/>
                <w:sz w:val="24"/>
                <w:szCs w:val="24"/>
                <w:lang w:val="en-US" w:eastAsia="zh-CN"/>
              </w:rPr>
              <w:t>宣传内容</w:t>
            </w:r>
            <w:r>
              <w:rPr>
                <w:rFonts w:hint="eastAsia"/>
                <w:b w:val="0"/>
                <w:bCs w:val="0"/>
                <w:color w:val="auto"/>
                <w:sz w:val="24"/>
                <w:szCs w:val="24"/>
              </w:rPr>
              <w:t>。</w:t>
            </w:r>
          </w:p>
        </w:tc>
      </w:tr>
      <w:tr w14:paraId="64734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356" w:type="pct"/>
            <w:noWrap/>
            <w:vAlign w:val="center"/>
          </w:tcPr>
          <w:p w14:paraId="163D2363">
            <w:pPr>
              <w:jc w:val="center"/>
              <w:rPr>
                <w:rFonts w:hint="default" w:ascii="宋体" w:hAnsi="宋体" w:eastAsia="宋体" w:cs="仿宋_GB2312"/>
                <w:sz w:val="24"/>
                <w:lang w:val="en-US" w:eastAsia="zh-CN"/>
              </w:rPr>
            </w:pPr>
            <w:r>
              <w:rPr>
                <w:rFonts w:hint="eastAsia" w:ascii="宋体" w:hAnsi="宋体" w:cs="仿宋_GB2312"/>
                <w:sz w:val="24"/>
                <w:lang w:val="en-US" w:eastAsia="zh-CN"/>
              </w:rPr>
              <w:t>11</w:t>
            </w:r>
          </w:p>
        </w:tc>
        <w:tc>
          <w:tcPr>
            <w:tcW w:w="710" w:type="pct"/>
            <w:noWrap/>
            <w:vAlign w:val="center"/>
          </w:tcPr>
          <w:p w14:paraId="53AE6F44">
            <w:pPr>
              <w:jc w:val="center"/>
              <w:rPr>
                <w:rFonts w:ascii="宋体" w:hAnsi="宋体" w:cs="仿宋_GB2312"/>
                <w:sz w:val="24"/>
              </w:rPr>
            </w:pPr>
            <w:r>
              <w:rPr>
                <w:rFonts w:hint="eastAsia" w:ascii="宋体" w:hAnsi="宋体" w:cs="仿宋_GB2312"/>
                <w:sz w:val="24"/>
              </w:rPr>
              <w:t>活动评选、奖励及总结阶段</w:t>
            </w:r>
          </w:p>
        </w:tc>
        <w:tc>
          <w:tcPr>
            <w:tcW w:w="3932" w:type="pct"/>
            <w:noWrap/>
            <w:vAlign w:val="center"/>
          </w:tcPr>
          <w:p w14:paraId="1D4CD9F2">
            <w:pPr>
              <w:spacing w:line="440" w:lineRule="exact"/>
              <w:jc w:val="both"/>
              <w:rPr>
                <w:rFonts w:hint="eastAsia"/>
                <w:sz w:val="24"/>
                <w:szCs w:val="24"/>
              </w:rPr>
            </w:pPr>
            <w:r>
              <w:rPr>
                <w:rFonts w:hint="eastAsia"/>
                <w:sz w:val="24"/>
                <w:szCs w:val="24"/>
              </w:rPr>
              <w:t>①活动奖项的设置及各项评选活动的组织及执行</w:t>
            </w:r>
          </w:p>
          <w:p w14:paraId="78860BFB">
            <w:pPr>
              <w:spacing w:line="440" w:lineRule="exact"/>
              <w:jc w:val="both"/>
              <w:rPr>
                <w:rFonts w:hint="eastAsia"/>
                <w:b w:val="0"/>
                <w:bCs w:val="0"/>
                <w:color w:val="000000" w:themeColor="text1"/>
                <w:sz w:val="24"/>
                <w:szCs w:val="24"/>
                <w14:textFill>
                  <w14:solidFill>
                    <w14:schemeClr w14:val="tx1"/>
                  </w14:solidFill>
                </w14:textFill>
              </w:rPr>
            </w:pPr>
            <w:r>
              <w:rPr>
                <w:rFonts w:hint="eastAsia"/>
                <w:sz w:val="24"/>
                <w:szCs w:val="24"/>
              </w:rPr>
              <w:t>②</w:t>
            </w:r>
            <w:r>
              <w:rPr>
                <w:rFonts w:hint="eastAsia"/>
                <w:b w:val="0"/>
                <w:bCs w:val="0"/>
                <w:color w:val="000000" w:themeColor="text1"/>
                <w:sz w:val="24"/>
                <w:szCs w:val="24"/>
                <w14:textFill>
                  <w14:solidFill>
                    <w14:schemeClr w14:val="tx1"/>
                  </w14:solidFill>
                </w14:textFill>
              </w:rPr>
              <w:t>奖牌、证书的设计、制作；证书的</w:t>
            </w:r>
            <w:r>
              <w:rPr>
                <w:rFonts w:hint="eastAsia"/>
                <w:b w:val="0"/>
                <w:bCs w:val="0"/>
                <w:color w:val="000000" w:themeColor="text1"/>
                <w:sz w:val="24"/>
                <w:szCs w:val="24"/>
                <w:lang w:val="en-US" w:eastAsia="zh-CN"/>
                <w14:textFill>
                  <w14:solidFill>
                    <w14:schemeClr w14:val="tx1"/>
                  </w14:solidFill>
                </w14:textFill>
              </w:rPr>
              <w:t>采购</w:t>
            </w:r>
            <w:r>
              <w:rPr>
                <w:rFonts w:hint="eastAsia"/>
                <w:b w:val="0"/>
                <w:bCs w:val="0"/>
                <w:color w:val="000000" w:themeColor="text1"/>
                <w:sz w:val="24"/>
                <w:szCs w:val="24"/>
                <w14:textFill>
                  <w14:solidFill>
                    <w14:schemeClr w14:val="tx1"/>
                  </w14:solidFill>
                </w14:textFill>
              </w:rPr>
              <w:t>、发放。</w:t>
            </w:r>
          </w:p>
          <w:p w14:paraId="52A7E1D6">
            <w:pPr>
              <w:spacing w:line="440" w:lineRule="exact"/>
              <w:jc w:val="both"/>
              <w:rPr>
                <w:rFonts w:hint="default"/>
                <w:b w:val="0"/>
                <w:bCs w:val="0"/>
                <w:color w:val="000000" w:themeColor="text1"/>
                <w:sz w:val="24"/>
                <w:szCs w:val="24"/>
                <w:lang w:val="en-US" w:eastAsia="zh-CN"/>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个人奖项：</w:t>
            </w:r>
            <w:r>
              <w:rPr>
                <w:rFonts w:hint="eastAsia" w:cs="Times New Roman"/>
                <w:b w:val="0"/>
                <w:bCs w:val="0"/>
                <w:color w:val="000000" w:themeColor="text1"/>
                <w:sz w:val="24"/>
                <w:szCs w:val="24"/>
                <w:lang w:val="en-US" w:eastAsia="zh-CN"/>
                <w14:textFill>
                  <w14:solidFill>
                    <w14:schemeClr w14:val="tx1"/>
                  </w14:solidFill>
                </w14:textFill>
              </w:rPr>
              <w:t>65</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个</w:t>
            </w:r>
            <w:r>
              <w:rPr>
                <w:rFonts w:hint="eastAsia"/>
                <w:b w:val="0"/>
                <w:bCs w:val="0"/>
                <w:color w:val="000000" w:themeColor="text1"/>
                <w:sz w:val="24"/>
                <w:szCs w:val="24"/>
                <w:lang w:val="en-US" w:eastAsia="zh-CN"/>
                <w14:textFill>
                  <w14:solidFill>
                    <w14:schemeClr w14:val="tx1"/>
                  </w14:solidFill>
                </w14:textFill>
              </w:rPr>
              <w:t>，证书65套。</w:t>
            </w:r>
          </w:p>
          <w:p w14:paraId="7BD264BC">
            <w:pPr>
              <w:spacing w:line="440" w:lineRule="exact"/>
              <w:jc w:val="both"/>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单位奖项：10家，</w:t>
            </w:r>
            <w:r>
              <w:rPr>
                <w:rFonts w:hint="eastAsia"/>
                <w:b w:val="0"/>
                <w:bCs w:val="0"/>
                <w:color w:val="000000" w:themeColor="text1"/>
                <w:sz w:val="24"/>
                <w:szCs w:val="24"/>
                <w14:textFill>
                  <w14:solidFill>
                    <w14:schemeClr w14:val="tx1"/>
                  </w14:solidFill>
                </w14:textFill>
              </w:rPr>
              <w:t>奖牌</w:t>
            </w:r>
            <w:r>
              <w:rPr>
                <w:rFonts w:hint="eastAsia"/>
                <w:b w:val="0"/>
                <w:bCs w:val="0"/>
                <w:color w:val="000000" w:themeColor="text1"/>
                <w:sz w:val="24"/>
                <w:szCs w:val="24"/>
                <w:lang w:val="en-US" w:eastAsia="zh-CN"/>
                <w14:textFill>
                  <w14:solidFill>
                    <w14:schemeClr w14:val="tx1"/>
                  </w14:solidFill>
                </w14:textFill>
              </w:rPr>
              <w:t>和证书10套</w:t>
            </w:r>
            <w:r>
              <w:rPr>
                <w:rFonts w:hint="eastAsia"/>
                <w:b w:val="0"/>
                <w:bCs w:val="0"/>
                <w:color w:val="000000" w:themeColor="text1"/>
                <w:sz w:val="24"/>
                <w:szCs w:val="24"/>
                <w:lang w:eastAsia="zh-CN"/>
                <w14:textFill>
                  <w14:solidFill>
                    <w14:schemeClr w14:val="tx1"/>
                  </w14:solidFill>
                </w14:textFill>
              </w:rPr>
              <w:t>。</w:t>
            </w:r>
          </w:p>
          <w:p w14:paraId="2724427C">
            <w:pPr>
              <w:spacing w:line="440" w:lineRule="exact"/>
              <w:jc w:val="both"/>
              <w:rPr>
                <w:rFonts w:hint="eastAsia" w:eastAsia="宋体"/>
                <w:sz w:val="24"/>
                <w:szCs w:val="24"/>
                <w:lang w:eastAsia="zh-CN"/>
              </w:rPr>
            </w:pPr>
            <w:r>
              <w:rPr>
                <w:rFonts w:hint="eastAsia"/>
                <w:sz w:val="24"/>
                <w:szCs w:val="24"/>
              </w:rPr>
              <w:t>③整个阅读文化节活动所有参赛作品及相关资料的收集、汇总及整理</w:t>
            </w:r>
            <w:r>
              <w:rPr>
                <w:rFonts w:hint="eastAsia"/>
                <w:sz w:val="24"/>
                <w:szCs w:val="24"/>
                <w:lang w:eastAsia="zh-CN"/>
              </w:rPr>
              <w:t>。</w:t>
            </w:r>
          </w:p>
          <w:p w14:paraId="7327608C">
            <w:pPr>
              <w:spacing w:line="440" w:lineRule="exact"/>
              <w:jc w:val="both"/>
              <w:rPr>
                <w:rFonts w:hint="eastAsia" w:eastAsia="宋体"/>
                <w:sz w:val="24"/>
                <w:szCs w:val="24"/>
                <w:lang w:eastAsia="zh-CN"/>
              </w:rPr>
            </w:pPr>
            <w:r>
              <w:rPr>
                <w:rFonts w:hint="eastAsia"/>
                <w:sz w:val="24"/>
                <w:szCs w:val="24"/>
              </w:rPr>
              <w:fldChar w:fldCharType="begin"/>
            </w:r>
            <w:r>
              <w:rPr>
                <w:rFonts w:hint="eastAsia"/>
                <w:sz w:val="24"/>
                <w:szCs w:val="24"/>
              </w:rPr>
              <w:instrText xml:space="preserve"> = 4 \* GB3 \* MERGEFORMAT </w:instrText>
            </w:r>
            <w:r>
              <w:rPr>
                <w:rFonts w:hint="eastAsia"/>
                <w:sz w:val="24"/>
                <w:szCs w:val="24"/>
              </w:rPr>
              <w:fldChar w:fldCharType="separate"/>
            </w:r>
            <w:r>
              <w:rPr>
                <w:rFonts w:hint="eastAsia"/>
                <w:sz w:val="24"/>
                <w:szCs w:val="24"/>
              </w:rPr>
              <w:t>④</w:t>
            </w:r>
            <w:r>
              <w:rPr>
                <w:rFonts w:hint="eastAsia"/>
                <w:sz w:val="24"/>
                <w:szCs w:val="24"/>
              </w:rPr>
              <w:fldChar w:fldCharType="end"/>
            </w:r>
            <w:r>
              <w:rPr>
                <w:rFonts w:hint="eastAsia"/>
                <w:sz w:val="24"/>
                <w:szCs w:val="24"/>
              </w:rPr>
              <w:t>每项活动参赛情况的统计、分析及总结</w:t>
            </w:r>
            <w:r>
              <w:rPr>
                <w:rFonts w:hint="eastAsia"/>
                <w:sz w:val="24"/>
                <w:szCs w:val="24"/>
                <w:lang w:eastAsia="zh-CN"/>
              </w:rPr>
              <w:t>。</w:t>
            </w:r>
          </w:p>
        </w:tc>
      </w:tr>
      <w:tr w14:paraId="283AE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356" w:type="pct"/>
            <w:noWrap/>
            <w:vAlign w:val="center"/>
          </w:tcPr>
          <w:p w14:paraId="6C5249BC">
            <w:pPr>
              <w:jc w:val="center"/>
              <w:rPr>
                <w:rFonts w:hint="default" w:ascii="宋体" w:hAnsi="宋体" w:eastAsia="宋体" w:cs="仿宋_GB2312"/>
                <w:sz w:val="24"/>
                <w:lang w:val="en-US" w:eastAsia="zh-CN"/>
              </w:rPr>
            </w:pPr>
            <w:r>
              <w:rPr>
                <w:rFonts w:hint="eastAsia" w:ascii="宋体" w:hAnsi="宋体" w:cs="仿宋_GB2312"/>
                <w:sz w:val="24"/>
                <w:lang w:val="en-US" w:eastAsia="zh-CN"/>
              </w:rPr>
              <w:t>12</w:t>
            </w:r>
          </w:p>
        </w:tc>
        <w:tc>
          <w:tcPr>
            <w:tcW w:w="710" w:type="pct"/>
            <w:noWrap/>
            <w:vAlign w:val="center"/>
          </w:tcPr>
          <w:p w14:paraId="3463170D">
            <w:pPr>
              <w:jc w:val="center"/>
              <w:rPr>
                <w:rFonts w:ascii="宋体" w:hAnsi="宋体" w:cs="仿宋_GB2312"/>
                <w:sz w:val="24"/>
              </w:rPr>
            </w:pPr>
            <w:r>
              <w:rPr>
                <w:rFonts w:hint="eastAsia" w:ascii="宋体" w:hAnsi="宋体" w:cs="仿宋_GB2312"/>
                <w:sz w:val="24"/>
              </w:rPr>
              <w:t>执行团队</w:t>
            </w:r>
          </w:p>
        </w:tc>
        <w:tc>
          <w:tcPr>
            <w:tcW w:w="3932" w:type="pct"/>
            <w:noWrap/>
            <w:vAlign w:val="center"/>
          </w:tcPr>
          <w:p w14:paraId="5FB3B18A">
            <w:pPr>
              <w:spacing w:line="440" w:lineRule="exact"/>
              <w:jc w:val="both"/>
              <w:rPr>
                <w:rFonts w:hint="eastAsia" w:ascii="宋体" w:hAnsi="宋体" w:cs="仿宋_GB2312"/>
                <w:sz w:val="24"/>
                <w:szCs w:val="24"/>
              </w:rPr>
            </w:pPr>
            <w:r>
              <w:rPr>
                <w:rFonts w:hint="eastAsia" w:ascii="宋体" w:hAnsi="宋体" w:cs="仿宋_GB2312"/>
                <w:sz w:val="24"/>
                <w:szCs w:val="24"/>
              </w:rPr>
              <w:t>活动负责人及项目执行人具有媒体从业经历；</w:t>
            </w:r>
          </w:p>
          <w:p w14:paraId="576E659D">
            <w:pPr>
              <w:spacing w:line="440" w:lineRule="exact"/>
              <w:jc w:val="both"/>
              <w:rPr>
                <w:rFonts w:hint="eastAsia" w:ascii="宋体" w:hAnsi="宋体" w:cs="仿宋_GB2312"/>
                <w:sz w:val="24"/>
                <w:szCs w:val="24"/>
              </w:rPr>
            </w:pPr>
            <w:r>
              <w:rPr>
                <w:rFonts w:hint="eastAsia" w:ascii="宋体" w:hAnsi="宋体" w:cs="仿宋_GB2312"/>
                <w:sz w:val="24"/>
                <w:szCs w:val="24"/>
              </w:rPr>
              <w:t>具备较强的文字撰写能力，发表过作品，出版过个人作品集；</w:t>
            </w:r>
          </w:p>
          <w:p w14:paraId="286A85E3">
            <w:pPr>
              <w:spacing w:line="440" w:lineRule="exact"/>
              <w:jc w:val="both"/>
              <w:rPr>
                <w:rFonts w:hint="eastAsia" w:ascii="宋体" w:hAnsi="宋体" w:cs="仿宋_GB2312"/>
                <w:sz w:val="24"/>
                <w:szCs w:val="24"/>
              </w:rPr>
            </w:pPr>
            <w:r>
              <w:rPr>
                <w:rFonts w:hint="eastAsia" w:ascii="宋体" w:hAnsi="宋体" w:cs="仿宋_GB2312"/>
                <w:sz w:val="24"/>
                <w:szCs w:val="24"/>
              </w:rPr>
              <w:t>策划执行过省、市级以上大型阅读推广及文旅活动；</w:t>
            </w:r>
          </w:p>
          <w:p w14:paraId="68646C53">
            <w:pPr>
              <w:spacing w:line="440" w:lineRule="exact"/>
              <w:jc w:val="both"/>
              <w:rPr>
                <w:rFonts w:ascii="宋体" w:hAnsi="宋体" w:cs="仿宋_GB2312"/>
                <w:sz w:val="24"/>
                <w:szCs w:val="24"/>
              </w:rPr>
            </w:pPr>
            <w:r>
              <w:rPr>
                <w:rFonts w:hint="eastAsia" w:ascii="宋体" w:hAnsi="宋体" w:cs="仿宋_GB2312"/>
                <w:sz w:val="24"/>
                <w:szCs w:val="24"/>
              </w:rPr>
              <w:t>策划执行团队不少于</w:t>
            </w:r>
            <w:r>
              <w:rPr>
                <w:rFonts w:hint="eastAsia" w:ascii="宋体" w:hAnsi="宋体" w:cs="仿宋_GB2312"/>
                <w:sz w:val="24"/>
                <w:szCs w:val="24"/>
                <w:lang w:val="en-US" w:eastAsia="zh-CN"/>
              </w:rPr>
              <w:t>8</w:t>
            </w:r>
            <w:r>
              <w:rPr>
                <w:rFonts w:hint="eastAsia" w:ascii="宋体" w:hAnsi="宋体" w:cs="仿宋_GB2312"/>
                <w:sz w:val="24"/>
                <w:szCs w:val="24"/>
              </w:rPr>
              <w:t>人，具有丰富活动组织、执行、宣传能力，承担过多次省、市大型阅读推广活动。</w:t>
            </w:r>
          </w:p>
        </w:tc>
      </w:tr>
      <w:bookmarkEnd w:id="5"/>
    </w:tbl>
    <w:p w14:paraId="09AACC5F"/>
    <w:p w14:paraId="5336F340">
      <w:pPr>
        <w:pStyle w:val="4"/>
      </w:pPr>
    </w:p>
    <w:sectPr>
      <w:pgSz w:w="11906" w:h="16838"/>
      <w:pgMar w:top="1134"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iN2YxNjhiMWY2MjU3ZTk1NTcyNzUwOWE2ZjIyNTQifQ=="/>
  </w:docVars>
  <w:rsids>
    <w:rsidRoot w:val="35E5082A"/>
    <w:rsid w:val="00307B27"/>
    <w:rsid w:val="017716F4"/>
    <w:rsid w:val="02105DD0"/>
    <w:rsid w:val="08966904"/>
    <w:rsid w:val="09090913"/>
    <w:rsid w:val="0A3864D3"/>
    <w:rsid w:val="0ABC0CAB"/>
    <w:rsid w:val="0CFB4C86"/>
    <w:rsid w:val="0EEB1D0A"/>
    <w:rsid w:val="0F0D5446"/>
    <w:rsid w:val="10B56D77"/>
    <w:rsid w:val="12521AED"/>
    <w:rsid w:val="15291807"/>
    <w:rsid w:val="1D520E2A"/>
    <w:rsid w:val="21E67659"/>
    <w:rsid w:val="23333275"/>
    <w:rsid w:val="27575417"/>
    <w:rsid w:val="27715FBC"/>
    <w:rsid w:val="2CC450EA"/>
    <w:rsid w:val="2DC10320"/>
    <w:rsid w:val="30201025"/>
    <w:rsid w:val="315A4447"/>
    <w:rsid w:val="35E5082A"/>
    <w:rsid w:val="364B6E05"/>
    <w:rsid w:val="380A2F82"/>
    <w:rsid w:val="3DD4481D"/>
    <w:rsid w:val="426B73AB"/>
    <w:rsid w:val="42864D18"/>
    <w:rsid w:val="428803B3"/>
    <w:rsid w:val="44FD6BBE"/>
    <w:rsid w:val="468B652C"/>
    <w:rsid w:val="46905CD0"/>
    <w:rsid w:val="49180694"/>
    <w:rsid w:val="4A3B6D2F"/>
    <w:rsid w:val="4B8A3A68"/>
    <w:rsid w:val="4B942AC7"/>
    <w:rsid w:val="4DA335EF"/>
    <w:rsid w:val="4E313A53"/>
    <w:rsid w:val="4F0D76D4"/>
    <w:rsid w:val="4F566DD2"/>
    <w:rsid w:val="54CC3643"/>
    <w:rsid w:val="57BB500C"/>
    <w:rsid w:val="599A5AE5"/>
    <w:rsid w:val="59E24847"/>
    <w:rsid w:val="5B955B74"/>
    <w:rsid w:val="5F691DA6"/>
    <w:rsid w:val="608D170B"/>
    <w:rsid w:val="62E57202"/>
    <w:rsid w:val="65285B05"/>
    <w:rsid w:val="675D0923"/>
    <w:rsid w:val="68EE4DE6"/>
    <w:rsid w:val="69DD4611"/>
    <w:rsid w:val="6D2B01D7"/>
    <w:rsid w:val="6E316A7A"/>
    <w:rsid w:val="6EEE20FD"/>
    <w:rsid w:val="735944A9"/>
    <w:rsid w:val="78AF3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paragraph" w:styleId="2">
    <w:name w:val="heading 1"/>
    <w:basedOn w:val="1"/>
    <w:next w:val="1"/>
    <w:link w:val="7"/>
    <w:qFormat/>
    <w:uiPriority w:val="0"/>
    <w:pPr>
      <w:adjustRightInd w:val="0"/>
      <w:snapToGrid w:val="0"/>
      <w:spacing w:before="50" w:beforeLines="50" w:after="50" w:afterLines="50" w:line="360" w:lineRule="auto"/>
      <w:ind w:firstLine="0"/>
      <w:outlineLvl w:val="0"/>
    </w:pPr>
    <w:rPr>
      <w:rFonts w:ascii="华文仿宋" w:hAnsi="华文仿宋" w:eastAsia="宋体"/>
      <w:b/>
      <w:szCs w:val="28"/>
      <w:lang w:val="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99"/>
    <w:pPr>
      <w:ind w:firstLine="420" w:firstLineChars="200"/>
    </w:pPr>
  </w:style>
  <w:style w:type="paragraph" w:styleId="4">
    <w:name w:val="Body Text"/>
    <w:basedOn w:val="1"/>
    <w:unhideWhenUsed/>
    <w:qFormat/>
    <w:uiPriority w:val="99"/>
    <w:pPr>
      <w:spacing w:after="120"/>
    </w:pPr>
  </w:style>
  <w:style w:type="character" w:customStyle="1" w:styleId="7">
    <w:name w:val="标题 1 字符"/>
    <w:link w:val="2"/>
    <w:qFormat/>
    <w:uiPriority w:val="0"/>
    <w:rPr>
      <w:rFonts w:ascii="华文仿宋" w:hAnsi="华文仿宋" w:eastAsia="宋体"/>
      <w:b/>
      <w:szCs w:val="28"/>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1960</Words>
  <Characters>2003</Characters>
  <Lines>0</Lines>
  <Paragraphs>0</Paragraphs>
  <TotalTime>17</TotalTime>
  <ScaleCrop>false</ScaleCrop>
  <LinksUpToDate>false</LinksUpToDate>
  <CharactersWithSpaces>2004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2023-09-01T06:06:00Z</dcterms:created>
  <dc:creator>2  4</dc:creator>
  <cp:lastModifiedBy>朱娟</cp:lastModifiedBy>
  <dcterms:modified xsi:type="dcterms:W3CDTF">2024-09-25T09:11:02Z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4C8566FC42664A6BA7C38299BD42C93A_13</vt:lpwstr>
  </property>
</Properties>
</file>