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2" w:firstLineChars="200"/>
        <w:jc w:val="center"/>
        <w:textAlignment w:val="baseline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实施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方案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2" w:firstLineChars="200"/>
        <w:jc w:val="left"/>
        <w:textAlignment w:val="auto"/>
        <w:rPr>
          <w:rFonts w:hint="eastAsia" w:ascii="宋体" w:hAnsi="宋体" w:eastAsia="宋体" w:cs="宋体"/>
          <w:b/>
          <w:bCs/>
          <w:sz w:val="24"/>
          <w:szCs w:val="24"/>
        </w:rPr>
      </w:pP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采购编号：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 xml:space="preserve">项目名称： 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3839" w:leftChars="228" w:hanging="3360" w:hangingChars="1400"/>
        <w:jc w:val="left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投标人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名称：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479" w:leftChars="228" w:firstLine="0" w:firstLineChars="0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实施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方案：（</w:t>
      </w:r>
      <w:r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4"/>
          <w:szCs w:val="24"/>
          <w:highlight w:val="none"/>
          <w:lang w:val="en-US" w:eastAsia="zh-CN"/>
        </w:rPr>
        <w:t>根据</w:t>
      </w:r>
      <w:r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4"/>
          <w:szCs w:val="24"/>
          <w:highlight w:val="none"/>
          <w:lang w:eastAsia="en-US"/>
        </w:rPr>
        <w:t>评审标准</w:t>
      </w:r>
      <w:r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4"/>
          <w:szCs w:val="24"/>
          <w:highlight w:val="none"/>
          <w:lang w:val="en-US" w:eastAsia="zh-CN"/>
        </w:rPr>
        <w:t>中的</w:t>
      </w:r>
      <w:r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4"/>
          <w:szCs w:val="24"/>
          <w:highlight w:val="none"/>
          <w:lang w:eastAsia="en-US"/>
        </w:rPr>
        <w:t>详细描述</w:t>
      </w:r>
      <w:r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4"/>
          <w:szCs w:val="24"/>
          <w:highlight w:val="none"/>
          <w:lang w:val="en-US" w:eastAsia="zh-CN"/>
        </w:rPr>
        <w:t>进行编制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）</w:t>
      </w:r>
      <w:r>
        <w:rPr>
          <w:rFonts w:hint="eastAsia" w:ascii="宋体" w:hAnsi="宋体" w:eastAsia="宋体" w:cs="宋体"/>
          <w:b/>
          <w:bCs/>
          <w:kern w:val="2"/>
          <w:sz w:val="24"/>
          <w:szCs w:val="24"/>
          <w:lang w:val="en-US" w:eastAsia="zh-CN" w:bidi="ar-SA"/>
        </w:rPr>
        <w:br w:type="textWrapping"/>
      </w:r>
      <w:r>
        <w:rPr>
          <w:rFonts w:hint="eastAsia" w:ascii="宋体" w:hAnsi="宋体" w:eastAsia="宋体" w:cs="宋体"/>
          <w:sz w:val="24"/>
          <w:szCs w:val="24"/>
        </w:rPr>
        <w:t>后附格式供参考。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br w:type="page"/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both"/>
        <w:textAlignment w:val="baseline"/>
        <w:rPr>
          <w:rFonts w:hint="eastAsia" w:ascii="宋体" w:hAnsi="宋体" w:eastAsia="宋体" w:cs="宋体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4"/>
          <w:szCs w:val="24"/>
        </w:rPr>
        <w:t>附件</w:t>
      </w:r>
      <w:r>
        <w:rPr>
          <w:rFonts w:hint="eastAsia" w:ascii="宋体" w:hAnsi="宋体" w:cs="宋体"/>
          <w:b/>
          <w:bCs/>
          <w:sz w:val="24"/>
          <w:szCs w:val="24"/>
          <w:lang w:eastAsia="zh-CN"/>
        </w:rPr>
        <w:t>：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业绩</w:t>
      </w:r>
      <w:r>
        <w:rPr>
          <w:rFonts w:hint="eastAsia" w:ascii="宋体" w:hAnsi="宋体" w:eastAsia="宋体" w:cs="宋体"/>
          <w:sz w:val="24"/>
        </w:rPr>
        <w:br w:type="textWrapping"/>
      </w:r>
    </w:p>
    <w:tbl>
      <w:tblPr>
        <w:tblStyle w:val="6"/>
        <w:tblW w:w="9297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88"/>
        <w:gridCol w:w="1396"/>
        <w:gridCol w:w="1470"/>
        <w:gridCol w:w="1440"/>
        <w:gridCol w:w="1492"/>
        <w:gridCol w:w="1119"/>
        <w:gridCol w:w="1392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2" w:hRule="atLeast"/>
          <w:jc w:val="center"/>
        </w:trPr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  <w:lang w:val="en-US" w:eastAsia="zh-CN"/>
              </w:rPr>
              <w:t>序号</w:t>
            </w:r>
          </w:p>
        </w:tc>
        <w:tc>
          <w:tcPr>
            <w:tcW w:w="1396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用户名称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项目名称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合同内容</w:t>
            </w:r>
          </w:p>
        </w:tc>
        <w:tc>
          <w:tcPr>
            <w:tcW w:w="1492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完成时间</w:t>
            </w:r>
          </w:p>
        </w:tc>
        <w:tc>
          <w:tcPr>
            <w:tcW w:w="1119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spacing w:line="400" w:lineRule="exact"/>
              <w:ind w:firstLine="105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合同金额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完成项目</w:t>
            </w:r>
          </w:p>
          <w:p>
            <w:pPr>
              <w:widowControl/>
              <w:spacing w:line="400" w:lineRule="exact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质量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2" w:hRule="atLeast"/>
          <w:jc w:val="center"/>
        </w:trPr>
        <w:tc>
          <w:tcPr>
            <w:tcW w:w="988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spacing w:before="156" w:after="156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spacing w:before="156" w:after="156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spacing w:before="156" w:after="156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spacing w:before="156" w:after="156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spacing w:before="156" w:after="156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spacing w:before="156" w:after="156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spacing w:before="156" w:after="156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2" w:hRule="atLeast"/>
          <w:jc w:val="center"/>
        </w:trPr>
        <w:tc>
          <w:tcPr>
            <w:tcW w:w="988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spacing w:before="156" w:after="156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spacing w:before="156" w:after="156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spacing w:before="156" w:after="156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spacing w:before="156" w:after="156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spacing w:before="156" w:after="156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spacing w:before="156" w:after="156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spacing w:before="156" w:after="156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2" w:hRule="atLeast"/>
          <w:jc w:val="center"/>
        </w:trPr>
        <w:tc>
          <w:tcPr>
            <w:tcW w:w="988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spacing w:before="156" w:after="156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spacing w:before="156" w:after="156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spacing w:before="156" w:after="156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spacing w:before="156" w:after="156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spacing w:before="156" w:after="156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spacing w:before="156" w:after="156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spacing w:before="156" w:after="156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2" w:hRule="atLeast"/>
          <w:jc w:val="center"/>
        </w:trPr>
        <w:tc>
          <w:tcPr>
            <w:tcW w:w="988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spacing w:before="156" w:after="156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spacing w:before="156" w:after="156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spacing w:before="156" w:after="156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spacing w:before="156" w:after="156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spacing w:before="156" w:after="156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spacing w:before="156" w:after="156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spacing w:before="156" w:after="156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2" w:hRule="atLeast"/>
          <w:jc w:val="center"/>
        </w:trPr>
        <w:tc>
          <w:tcPr>
            <w:tcW w:w="988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spacing w:before="156" w:after="156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spacing w:before="156" w:after="156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spacing w:before="156" w:after="156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spacing w:before="156" w:after="156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spacing w:before="156" w:after="156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spacing w:before="156" w:after="156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spacing w:before="156" w:after="156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2" w:hRule="atLeast"/>
          <w:jc w:val="center"/>
        </w:trPr>
        <w:tc>
          <w:tcPr>
            <w:tcW w:w="988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spacing w:before="156" w:after="156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spacing w:before="156" w:after="156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spacing w:before="156" w:after="156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spacing w:before="156" w:after="156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spacing w:before="156" w:after="156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spacing w:before="156" w:after="156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spacing w:before="156" w:after="156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2" w:hRule="atLeast"/>
          <w:jc w:val="center"/>
        </w:trPr>
        <w:tc>
          <w:tcPr>
            <w:tcW w:w="988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spacing w:before="156" w:after="156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spacing w:before="156" w:after="156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spacing w:before="156" w:after="156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spacing w:before="156" w:after="156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spacing w:before="156" w:after="156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spacing w:before="156" w:after="156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spacing w:before="156" w:after="156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7" w:hRule="atLeast"/>
          <w:jc w:val="center"/>
        </w:trPr>
        <w:tc>
          <w:tcPr>
            <w:tcW w:w="988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spacing w:before="156" w:after="156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spacing w:before="156" w:after="156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spacing w:before="156" w:after="156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spacing w:before="156" w:after="156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spacing w:before="156" w:after="156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spacing w:before="156" w:after="156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spacing w:before="156" w:after="156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</w:tbl>
    <w:p>
      <w:pPr>
        <w:rPr>
          <w:rFonts w:hint="eastAsia" w:ascii="宋体" w:hAnsi="宋体" w:eastAsia="宋体" w:cs="宋体"/>
          <w:sz w:val="24"/>
          <w:szCs w:val="22"/>
        </w:rPr>
      </w:pPr>
    </w:p>
    <w:p>
      <w:pPr>
        <w:spacing w:line="360" w:lineRule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注：1.上述业绩需</w:t>
      </w:r>
      <w:r>
        <w:rPr>
          <w:rFonts w:hint="eastAsia" w:ascii="宋体" w:hAnsi="宋体" w:eastAsia="宋体" w:cs="宋体"/>
          <w:b/>
          <w:sz w:val="24"/>
          <w:szCs w:val="24"/>
        </w:rPr>
        <w:t>须提供合同复印件或扫描件作为证明材料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；</w:t>
      </w:r>
    </w:p>
    <w:p>
      <w:pPr>
        <w:spacing w:line="360" w:lineRule="auto"/>
      </w:pPr>
      <w:r>
        <w:rPr>
          <w:rFonts w:hint="eastAsia" w:ascii="宋体" w:hAnsi="宋体" w:eastAsia="宋体" w:cs="宋体"/>
          <w:b/>
          <w:bCs/>
          <w:sz w:val="24"/>
          <w:szCs w:val="24"/>
        </w:rPr>
        <w:t xml:space="preserve">    2.业绩时间以合同签订时间所体现的时间为准。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2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hkZmI0M2JhYzVlYWM0ZDFkY2NiMDIxYTlhODgzYTQifQ=="/>
  </w:docVars>
  <w:rsids>
    <w:rsidRoot w:val="37E73F95"/>
    <w:rsid w:val="03D23DAD"/>
    <w:rsid w:val="07943000"/>
    <w:rsid w:val="0BD7744D"/>
    <w:rsid w:val="0D527C6C"/>
    <w:rsid w:val="0EA4058F"/>
    <w:rsid w:val="142A4AE2"/>
    <w:rsid w:val="1E0D2D11"/>
    <w:rsid w:val="1FE47ADD"/>
    <w:rsid w:val="23E34E2B"/>
    <w:rsid w:val="24CE594B"/>
    <w:rsid w:val="271C503E"/>
    <w:rsid w:val="2723052D"/>
    <w:rsid w:val="280D678A"/>
    <w:rsid w:val="28687E65"/>
    <w:rsid w:val="2D647402"/>
    <w:rsid w:val="2F5F3350"/>
    <w:rsid w:val="2F873107"/>
    <w:rsid w:val="331C1692"/>
    <w:rsid w:val="348B24FB"/>
    <w:rsid w:val="37E73F95"/>
    <w:rsid w:val="3A005CBD"/>
    <w:rsid w:val="3AC34280"/>
    <w:rsid w:val="3B554563"/>
    <w:rsid w:val="3BCC2061"/>
    <w:rsid w:val="47ED3A8B"/>
    <w:rsid w:val="52096E21"/>
    <w:rsid w:val="54E4081C"/>
    <w:rsid w:val="589D6F3F"/>
    <w:rsid w:val="5B4536F0"/>
    <w:rsid w:val="64D14B8A"/>
    <w:rsid w:val="6BE24E05"/>
    <w:rsid w:val="6DFC7437"/>
    <w:rsid w:val="6E3A0F28"/>
    <w:rsid w:val="71D3284C"/>
    <w:rsid w:val="72C53404"/>
    <w:rsid w:val="77AC1580"/>
    <w:rsid w:val="77B064C3"/>
    <w:rsid w:val="7CE86606"/>
    <w:rsid w:val="7E8207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iPriority="99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paragraph" w:styleId="2">
    <w:name w:val="heading 1"/>
    <w:basedOn w:val="1"/>
    <w:next w:val="3"/>
    <w:link w:val="10"/>
    <w:qFormat/>
    <w:uiPriority w:val="0"/>
    <w:pPr>
      <w:keepNext/>
      <w:keepLines/>
      <w:adjustRightInd w:val="0"/>
      <w:snapToGrid w:val="0"/>
      <w:spacing w:before="340" w:after="330" w:line="240" w:lineRule="auto"/>
      <w:jc w:val="center"/>
      <w:outlineLvl w:val="0"/>
    </w:pPr>
    <w:rPr>
      <w:rFonts w:asciiTheme="minorAscii" w:hAnsiTheme="minorAscii"/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9"/>
    <w:semiHidden/>
    <w:unhideWhenUsed/>
    <w:qFormat/>
    <w:uiPriority w:val="0"/>
    <w:pPr>
      <w:keepNext/>
      <w:keepLines/>
      <w:spacing w:before="140" w:after="140" w:line="416" w:lineRule="auto"/>
      <w:jc w:val="left"/>
      <w:outlineLvl w:val="1"/>
    </w:pPr>
    <w:rPr>
      <w:rFonts w:ascii="Arial" w:hAnsi="Arial" w:eastAsia="宋体" w:cs="Times New Roman"/>
      <w:b/>
      <w:bCs/>
      <w:sz w:val="24"/>
      <w:szCs w:val="32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next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5">
    <w:name w:val="Block Text"/>
    <w:basedOn w:val="1"/>
    <w:unhideWhenUsed/>
    <w:qFormat/>
    <w:uiPriority w:val="99"/>
    <w:pPr>
      <w:spacing w:after="120"/>
      <w:ind w:left="1440" w:leftChars="700" w:right="1440" w:rightChars="700"/>
    </w:p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">
    <w:name w:val="标题 2 Char"/>
    <w:link w:val="3"/>
    <w:qFormat/>
    <w:uiPriority w:val="0"/>
    <w:rPr>
      <w:rFonts w:ascii="Arial" w:hAnsi="Arial" w:eastAsia="宋体" w:cs="Times New Roman"/>
      <w:b/>
      <w:bCs/>
      <w:sz w:val="24"/>
      <w:szCs w:val="32"/>
    </w:rPr>
  </w:style>
  <w:style w:type="character" w:customStyle="1" w:styleId="10">
    <w:name w:val="标题 1 Char"/>
    <w:basedOn w:val="8"/>
    <w:link w:val="2"/>
    <w:qFormat/>
    <w:uiPriority w:val="99"/>
    <w:rPr>
      <w:rFonts w:asciiTheme="minorAscii" w:hAnsiTheme="minorAscii" w:eastAsiaTheme="minorEastAsia" w:cstheme="minorBidi"/>
      <w:b/>
      <w:bCs/>
      <w:kern w:val="44"/>
      <w:sz w:val="44"/>
      <w:szCs w:val="44"/>
    </w:rPr>
  </w:style>
  <w:style w:type="paragraph" w:customStyle="1" w:styleId="11">
    <w:name w:val="No Spacing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2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2024-03-27T03:02:00Z</dcterms:created>
  <dc:creator>开瑞</dc:creator>
  <cp:lastModifiedBy>开瑞</cp:lastModifiedBy>
  <dcterms:modified xsi:type="dcterms:W3CDTF">2024-09-14T01:28:22Z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2052-12.1.0.15358</vt:lpwstr>
  </property>
  <property fmtid="{D5CDD505-2E9C-101B-9397-08002B2CF9AE}" pid="3" name="ICV">
    <vt:lpwstr>4027E9D683414FEEAB1C17744F9B5CCB_11</vt:lpwstr>
  </property>
</Properties>
</file>