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B50A89">
      <w:pPr>
        <w:pStyle w:val="3"/>
        <w:rPr>
          <w:rFonts w:hint="eastAsia" w:ascii="宋体" w:hAnsi="宋体" w:eastAsia="宋体" w:cs="宋体"/>
          <w:sz w:val="40"/>
          <w:szCs w:val="18"/>
          <w:lang w:eastAsia="zh-CN"/>
        </w:rPr>
      </w:pPr>
      <w:bookmarkStart w:id="0" w:name="_Toc20082"/>
      <w:bookmarkStart w:id="1" w:name="_Toc29052"/>
      <w:bookmarkStart w:id="2" w:name="_Toc29099"/>
      <w:bookmarkStart w:id="3" w:name="_Toc9824"/>
      <w:r>
        <w:rPr>
          <w:rFonts w:hint="eastAsia" w:ascii="宋体" w:hAnsi="宋体" w:eastAsia="宋体" w:cs="宋体"/>
          <w:sz w:val="40"/>
          <w:szCs w:val="18"/>
        </w:rPr>
        <w:t>一、法定代表人身份证明</w:t>
      </w:r>
      <w:bookmarkEnd w:id="0"/>
      <w:r>
        <w:rPr>
          <w:rFonts w:hint="eastAsia" w:ascii="宋体" w:hAnsi="宋体" w:eastAsia="宋体" w:cs="宋体"/>
          <w:sz w:val="40"/>
          <w:szCs w:val="18"/>
          <w:lang w:eastAsia="zh-CN"/>
        </w:rPr>
        <w:t>书及授权委托书</w:t>
      </w:r>
      <w:bookmarkEnd w:id="1"/>
      <w:bookmarkEnd w:id="2"/>
      <w:bookmarkEnd w:id="3"/>
    </w:p>
    <w:p w14:paraId="2B1CFE95">
      <w:pPr>
        <w:spacing w:line="500" w:lineRule="exact"/>
        <w:ind w:firstLine="602" w:firstLineChars="200"/>
        <w:jc w:val="center"/>
        <w:rPr>
          <w:rFonts w:hint="eastAsia" w:ascii="宋体" w:hAnsi="宋体" w:cs="宋体"/>
          <w:szCs w:val="21"/>
        </w:rPr>
      </w:pPr>
      <w:r>
        <w:rPr>
          <w:rFonts w:hint="eastAsia" w:ascii="宋体" w:hAnsi="宋体" w:cs="宋体"/>
          <w:b/>
          <w:sz w:val="30"/>
          <w:szCs w:val="30"/>
        </w:rPr>
        <w:t>（一）法定代表人身份证明书</w:t>
      </w:r>
    </w:p>
    <w:tbl>
      <w:tblPr>
        <w:tblStyle w:val="6"/>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074"/>
        <w:gridCol w:w="2291"/>
      </w:tblGrid>
      <w:tr w14:paraId="613ED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09A6C5B0">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招标人</w:t>
            </w:r>
            <w:r>
              <w:rPr>
                <w:rFonts w:hint="eastAsia" w:ascii="宋体" w:hAnsi="宋体" w:cs="宋体"/>
                <w:bCs/>
                <w:color w:val="auto"/>
                <w:sz w:val="24"/>
                <w:szCs w:val="24"/>
                <w:highlight w:val="none"/>
                <w:u w:val="single"/>
              </w:rPr>
              <w:t>名称）</w:t>
            </w:r>
          </w:p>
        </w:tc>
      </w:tr>
      <w:tr w14:paraId="369BE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5B09672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14:paraId="208FAF4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412" w:type="dxa"/>
            <w:noWrap w:val="0"/>
            <w:vAlign w:val="center"/>
          </w:tcPr>
          <w:p w14:paraId="2580492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4972" w:type="dxa"/>
            <w:gridSpan w:val="3"/>
            <w:noWrap w:val="0"/>
            <w:vAlign w:val="center"/>
          </w:tcPr>
          <w:p w14:paraId="540B08F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7B337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5929C0F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1A0E68D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4972" w:type="dxa"/>
            <w:gridSpan w:val="3"/>
            <w:noWrap w:val="0"/>
            <w:vAlign w:val="center"/>
          </w:tcPr>
          <w:p w14:paraId="70AF763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257F7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0654B2B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22BD1EC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4972" w:type="dxa"/>
            <w:gridSpan w:val="3"/>
            <w:noWrap w:val="0"/>
            <w:vAlign w:val="center"/>
          </w:tcPr>
          <w:p w14:paraId="2015CA9B">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76F1B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542740E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1D77701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4972" w:type="dxa"/>
            <w:gridSpan w:val="3"/>
            <w:noWrap w:val="0"/>
            <w:vAlign w:val="center"/>
          </w:tcPr>
          <w:p w14:paraId="2996B0B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487A5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7069848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w:t>
            </w:r>
          </w:p>
          <w:p w14:paraId="74E4610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代表人</w:t>
            </w:r>
          </w:p>
        </w:tc>
        <w:tc>
          <w:tcPr>
            <w:tcW w:w="2412" w:type="dxa"/>
            <w:noWrap w:val="0"/>
            <w:vAlign w:val="center"/>
          </w:tcPr>
          <w:p w14:paraId="2E8D5FC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1607" w:type="dxa"/>
            <w:noWrap w:val="0"/>
            <w:vAlign w:val="center"/>
          </w:tcPr>
          <w:p w14:paraId="6D2FF50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074" w:type="dxa"/>
            <w:noWrap w:val="0"/>
            <w:vAlign w:val="center"/>
          </w:tcPr>
          <w:p w14:paraId="78F41AC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2291" w:type="dxa"/>
            <w:noWrap w:val="0"/>
            <w:vAlign w:val="center"/>
          </w:tcPr>
          <w:p w14:paraId="0854879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67EAF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543628C5">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308D3857">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45800CE1">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0D920A4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07898D4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78F495B6">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w:t>
            </w:r>
          </w:p>
          <w:p w14:paraId="6C63DE36">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代表人</w:t>
            </w:r>
          </w:p>
          <w:p w14:paraId="5A3139F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w:t>
            </w:r>
          </w:p>
          <w:p w14:paraId="76CAE0E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复印件</w:t>
            </w:r>
          </w:p>
        </w:tc>
        <w:tc>
          <w:tcPr>
            <w:tcW w:w="4019" w:type="dxa"/>
            <w:gridSpan w:val="2"/>
            <w:vMerge w:val="restart"/>
            <w:noWrap w:val="0"/>
            <w:vAlign w:val="center"/>
          </w:tcPr>
          <w:p w14:paraId="634C527D">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3365" w:type="dxa"/>
            <w:gridSpan w:val="2"/>
            <w:noWrap w:val="0"/>
            <w:vAlign w:val="center"/>
          </w:tcPr>
          <w:p w14:paraId="2134D092">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3FCB3E1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（法定代表人签字或盖章）</w:t>
            </w:r>
          </w:p>
        </w:tc>
      </w:tr>
      <w:tr w14:paraId="21130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7E69592D">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019" w:type="dxa"/>
            <w:gridSpan w:val="2"/>
            <w:vMerge w:val="continue"/>
            <w:noWrap w:val="0"/>
            <w:vAlign w:val="top"/>
          </w:tcPr>
          <w:p w14:paraId="51FF57A0">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3365" w:type="dxa"/>
            <w:gridSpan w:val="2"/>
            <w:noWrap w:val="0"/>
            <w:vAlign w:val="top"/>
          </w:tcPr>
          <w:p w14:paraId="2F7AD0F5">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0F138F4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7B3350F9">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投标人</w:t>
            </w:r>
            <w:r>
              <w:rPr>
                <w:rFonts w:hint="eastAsia" w:ascii="宋体" w:hAnsi="宋体" w:cs="宋体"/>
                <w:bCs/>
                <w:color w:val="auto"/>
                <w:sz w:val="24"/>
                <w:szCs w:val="24"/>
                <w:highlight w:val="none"/>
              </w:rPr>
              <w:t>公章）</w:t>
            </w:r>
          </w:p>
          <w:p w14:paraId="46FBC9D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0DC8F55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6B42695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14:paraId="6BE8A0CE">
      <w:pPr>
        <w:adjustRightInd w:val="0"/>
        <w:snapToGrid w:val="0"/>
        <w:spacing w:line="360" w:lineRule="auto"/>
        <w:ind w:firstLine="4680" w:firstLineChars="1950"/>
        <w:rPr>
          <w:rFonts w:hint="eastAsia" w:ascii="宋体" w:hAnsi="宋体" w:cs="宋体"/>
          <w:sz w:val="24"/>
          <w:szCs w:val="24"/>
        </w:rPr>
      </w:pPr>
      <w:r>
        <w:rPr>
          <w:rFonts w:hint="eastAsia" w:ascii="宋体" w:hAnsi="宋体" w:cs="宋体"/>
          <w:sz w:val="24"/>
          <w:szCs w:val="24"/>
        </w:rPr>
        <w:t xml:space="preserve">          </w:t>
      </w:r>
    </w:p>
    <w:p w14:paraId="630C67E9">
      <w:pPr>
        <w:spacing w:before="312" w:beforeLines="100" w:after="312" w:afterLines="100"/>
        <w:jc w:val="center"/>
        <w:outlineLvl w:val="2"/>
        <w:rPr>
          <w:rFonts w:hint="eastAsia" w:ascii="宋体" w:hAnsi="宋体" w:cs="宋体"/>
          <w:b/>
          <w:sz w:val="30"/>
          <w:szCs w:val="30"/>
        </w:rPr>
      </w:pPr>
      <w:r>
        <w:rPr>
          <w:rFonts w:hint="eastAsia" w:ascii="宋体" w:hAnsi="宋体" w:cs="宋体"/>
          <w:sz w:val="24"/>
          <w:szCs w:val="24"/>
        </w:rPr>
        <w:br w:type="page"/>
      </w:r>
      <w:bookmarkStart w:id="4" w:name="_Toc324947079"/>
      <w:bookmarkStart w:id="5" w:name="_Toc321812079"/>
      <w:r>
        <w:rPr>
          <w:rFonts w:hint="eastAsia" w:ascii="宋体" w:hAnsi="宋体" w:cs="宋体"/>
          <w:b/>
          <w:sz w:val="30"/>
          <w:szCs w:val="30"/>
        </w:rPr>
        <w:t>（二）授权委托书</w:t>
      </w:r>
      <w:bookmarkEnd w:id="4"/>
      <w:bookmarkEnd w:id="5"/>
    </w:p>
    <w:tbl>
      <w:tblPr>
        <w:tblStyle w:val="6"/>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36127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noWrap w:val="0"/>
            <w:vAlign w:val="top"/>
          </w:tcPr>
          <w:p w14:paraId="4B41B677">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bookmarkStart w:id="6" w:name="_Toc324947080"/>
            <w:bookmarkStart w:id="7" w:name="_Toc321812080"/>
            <w:bookmarkStart w:id="8" w:name="_Toc290389794"/>
            <w:bookmarkStart w:id="9" w:name="_Toc19646"/>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招标人</w:t>
            </w:r>
            <w:r>
              <w:rPr>
                <w:rFonts w:hint="eastAsia" w:ascii="宋体" w:hAnsi="宋体" w:cs="宋体"/>
                <w:bCs/>
                <w:color w:val="auto"/>
                <w:sz w:val="24"/>
                <w:szCs w:val="24"/>
                <w:highlight w:val="none"/>
                <w:u w:val="single"/>
              </w:rPr>
              <w:t>名称）</w:t>
            </w:r>
          </w:p>
        </w:tc>
      </w:tr>
      <w:tr w14:paraId="5BB7F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center"/>
          </w:tcPr>
          <w:p w14:paraId="75F6455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59634AE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3573609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4F6B9BB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人</w:t>
            </w:r>
          </w:p>
        </w:tc>
        <w:tc>
          <w:tcPr>
            <w:tcW w:w="1668" w:type="dxa"/>
            <w:noWrap w:val="0"/>
            <w:vAlign w:val="center"/>
          </w:tcPr>
          <w:p w14:paraId="3304E19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2975" w:type="dxa"/>
            <w:gridSpan w:val="2"/>
            <w:noWrap w:val="0"/>
            <w:vAlign w:val="center"/>
          </w:tcPr>
          <w:p w14:paraId="720262C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6642E70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性    别</w:t>
            </w:r>
          </w:p>
        </w:tc>
        <w:tc>
          <w:tcPr>
            <w:tcW w:w="2321" w:type="dxa"/>
            <w:noWrap w:val="0"/>
            <w:vAlign w:val="center"/>
          </w:tcPr>
          <w:p w14:paraId="67832D3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61FF8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6CC7D4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0D5AC17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职    务</w:t>
            </w:r>
          </w:p>
        </w:tc>
        <w:tc>
          <w:tcPr>
            <w:tcW w:w="2975" w:type="dxa"/>
            <w:gridSpan w:val="2"/>
            <w:noWrap w:val="0"/>
            <w:vAlign w:val="center"/>
          </w:tcPr>
          <w:p w14:paraId="32B97A0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63F4E44C">
            <w:pPr>
              <w:tabs>
                <w:tab w:val="right" w:leader="dot" w:pos="9022"/>
              </w:tabs>
              <w:autoSpaceDE w:val="0"/>
              <w:autoSpaceDN w:val="0"/>
              <w:adjustRightInd w:val="0"/>
              <w:spacing w:line="500" w:lineRule="exact"/>
              <w:jc w:val="center"/>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联系电话</w:t>
            </w:r>
          </w:p>
        </w:tc>
        <w:tc>
          <w:tcPr>
            <w:tcW w:w="2321" w:type="dxa"/>
            <w:noWrap w:val="0"/>
            <w:vAlign w:val="center"/>
          </w:tcPr>
          <w:p w14:paraId="4F83E2F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55A82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top"/>
          </w:tcPr>
          <w:p w14:paraId="0AE6A7D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0654164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192EE31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7B17ABD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w:t>
            </w:r>
          </w:p>
          <w:p w14:paraId="4ADE2F0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目</w:t>
            </w:r>
          </w:p>
          <w:p w14:paraId="460338B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与</w:t>
            </w:r>
          </w:p>
          <w:p w14:paraId="52692AB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内</w:t>
            </w:r>
          </w:p>
          <w:p w14:paraId="0A45D7F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容</w:t>
            </w:r>
          </w:p>
        </w:tc>
        <w:tc>
          <w:tcPr>
            <w:tcW w:w="1668" w:type="dxa"/>
            <w:noWrap w:val="0"/>
            <w:vAlign w:val="top"/>
          </w:tcPr>
          <w:p w14:paraId="37C222E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项目名称</w:t>
            </w:r>
          </w:p>
        </w:tc>
        <w:tc>
          <w:tcPr>
            <w:tcW w:w="6689" w:type="dxa"/>
            <w:gridSpan w:val="4"/>
            <w:noWrap w:val="0"/>
            <w:vAlign w:val="top"/>
          </w:tcPr>
          <w:p w14:paraId="0A6E6EF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4E02A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F48E48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4CD4B66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项目编号</w:t>
            </w:r>
          </w:p>
        </w:tc>
        <w:tc>
          <w:tcPr>
            <w:tcW w:w="6689" w:type="dxa"/>
            <w:gridSpan w:val="4"/>
            <w:noWrap w:val="0"/>
            <w:vAlign w:val="top"/>
          </w:tcPr>
          <w:p w14:paraId="2230809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3CBB0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CF25A2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6BC1DF2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授权范围</w:t>
            </w:r>
          </w:p>
        </w:tc>
        <w:tc>
          <w:tcPr>
            <w:tcW w:w="6689" w:type="dxa"/>
            <w:gridSpan w:val="4"/>
            <w:noWrap w:val="0"/>
            <w:vAlign w:val="top"/>
          </w:tcPr>
          <w:p w14:paraId="7C02E32C">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全权办理本次招标</w:t>
            </w:r>
            <w:r>
              <w:rPr>
                <w:rFonts w:hint="eastAsia" w:ascii="宋体" w:hAnsi="宋体" w:eastAsia="宋体" w:cs="宋体"/>
                <w:bCs/>
                <w:color w:val="auto"/>
                <w:sz w:val="24"/>
                <w:szCs w:val="24"/>
                <w:highlight w:val="none"/>
                <w:lang w:eastAsia="zh-CN"/>
              </w:rPr>
              <w:t>招标</w:t>
            </w:r>
            <w:r>
              <w:rPr>
                <w:rFonts w:hint="eastAsia" w:ascii="宋体" w:hAnsi="宋体" w:eastAsia="宋体" w:cs="宋体"/>
                <w:bCs/>
                <w:color w:val="auto"/>
                <w:sz w:val="24"/>
                <w:szCs w:val="24"/>
                <w:highlight w:val="none"/>
              </w:rPr>
              <w:t>项目的投标、联系、洽谈、签约、执行等具体事务，签署全部有关文件、文书、协议及合同。</w:t>
            </w:r>
          </w:p>
        </w:tc>
      </w:tr>
      <w:tr w14:paraId="6DAA8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2BD166F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39F319C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法律责任</w:t>
            </w:r>
          </w:p>
        </w:tc>
        <w:tc>
          <w:tcPr>
            <w:tcW w:w="6689" w:type="dxa"/>
            <w:gridSpan w:val="4"/>
            <w:noWrap w:val="0"/>
            <w:vAlign w:val="top"/>
          </w:tcPr>
          <w:p w14:paraId="3D76EEBB">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w:t>
            </w:r>
            <w:r>
              <w:rPr>
                <w:rFonts w:hint="eastAsia" w:ascii="宋体" w:hAnsi="宋体" w:eastAsia="宋体" w:cs="宋体"/>
                <w:bCs/>
                <w:color w:val="auto"/>
                <w:sz w:val="24"/>
                <w:szCs w:val="24"/>
                <w:highlight w:val="none"/>
                <w:lang w:val="en-US" w:eastAsia="zh-CN"/>
              </w:rPr>
              <w:t>公</w:t>
            </w:r>
            <w:r>
              <w:rPr>
                <w:rFonts w:hint="eastAsia" w:ascii="宋体" w:hAnsi="宋体" w:eastAsia="宋体" w:cs="宋体"/>
                <w:bCs/>
                <w:color w:val="auto"/>
                <w:sz w:val="24"/>
                <w:szCs w:val="24"/>
                <w:highlight w:val="none"/>
              </w:rPr>
              <w:t>司对被授权人在本项目中</w:t>
            </w:r>
            <w:r>
              <w:rPr>
                <w:rFonts w:hint="eastAsia" w:ascii="宋体" w:hAnsi="宋体" w:eastAsia="宋体" w:cs="宋体"/>
                <w:bCs/>
                <w:color w:val="auto"/>
                <w:sz w:val="24"/>
                <w:szCs w:val="24"/>
                <w:highlight w:val="none"/>
                <w:lang w:val="en-US" w:eastAsia="zh-CN"/>
              </w:rPr>
              <w:t>所实施的代理行为</w:t>
            </w:r>
            <w:r>
              <w:rPr>
                <w:rFonts w:hint="eastAsia" w:ascii="宋体" w:hAnsi="宋体" w:eastAsia="宋体" w:cs="宋体"/>
                <w:bCs/>
                <w:color w:val="auto"/>
                <w:sz w:val="24"/>
                <w:szCs w:val="24"/>
                <w:highlight w:val="none"/>
              </w:rPr>
              <w:t>承担</w:t>
            </w:r>
            <w:r>
              <w:rPr>
                <w:rFonts w:hint="eastAsia" w:ascii="宋体" w:hAnsi="宋体" w:eastAsia="宋体" w:cs="宋体"/>
                <w:bCs/>
                <w:color w:val="auto"/>
                <w:sz w:val="24"/>
                <w:szCs w:val="24"/>
                <w:highlight w:val="none"/>
                <w:lang w:val="en-US" w:eastAsia="zh-CN"/>
              </w:rPr>
              <w:t>全部</w:t>
            </w:r>
            <w:r>
              <w:rPr>
                <w:rFonts w:hint="eastAsia" w:ascii="宋体" w:hAnsi="宋体" w:eastAsia="宋体" w:cs="宋体"/>
                <w:bCs/>
                <w:color w:val="auto"/>
                <w:sz w:val="24"/>
                <w:szCs w:val="24"/>
                <w:highlight w:val="none"/>
              </w:rPr>
              <w:t>法律责任。</w:t>
            </w:r>
          </w:p>
        </w:tc>
      </w:tr>
      <w:tr w14:paraId="15E56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97FA34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0F9BC71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授权期限</w:t>
            </w:r>
          </w:p>
        </w:tc>
        <w:tc>
          <w:tcPr>
            <w:tcW w:w="6689" w:type="dxa"/>
            <w:gridSpan w:val="4"/>
            <w:noWrap w:val="0"/>
            <w:vAlign w:val="center"/>
          </w:tcPr>
          <w:p w14:paraId="7AEB2932">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本授权书自开标会议之日计算有效期为90天。</w:t>
            </w:r>
          </w:p>
        </w:tc>
      </w:tr>
      <w:tr w14:paraId="73586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162761A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被授权人身份证复印件</w:t>
            </w:r>
          </w:p>
        </w:tc>
        <w:tc>
          <w:tcPr>
            <w:tcW w:w="4804" w:type="dxa"/>
            <w:gridSpan w:val="3"/>
            <w:vMerge w:val="restart"/>
            <w:noWrap w:val="0"/>
            <w:vAlign w:val="top"/>
          </w:tcPr>
          <w:p w14:paraId="664163BB">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527FD5EB">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u w:val="single"/>
              </w:rPr>
            </w:pPr>
            <w:r>
              <w:rPr>
                <w:rFonts w:hint="eastAsia" w:ascii="宋体" w:hAnsi="宋体" w:cs="宋体"/>
                <w:bCs/>
                <w:color w:val="auto"/>
                <w:sz w:val="24"/>
                <w:szCs w:val="24"/>
                <w:highlight w:val="none"/>
              </w:rPr>
              <w:t>法定代表人签字或盖章：</w:t>
            </w:r>
          </w:p>
          <w:p w14:paraId="6FCC0383">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298AD074">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被授权人签字或盖章：</w:t>
            </w:r>
          </w:p>
        </w:tc>
      </w:tr>
      <w:tr w14:paraId="3684B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10DAD975">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4804" w:type="dxa"/>
            <w:gridSpan w:val="3"/>
            <w:vMerge w:val="continue"/>
            <w:noWrap w:val="0"/>
            <w:vAlign w:val="top"/>
          </w:tcPr>
          <w:p w14:paraId="5FCDA253">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r>
      <w:tr w14:paraId="146F6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noWrap w:val="0"/>
            <w:vAlign w:val="top"/>
          </w:tcPr>
          <w:p w14:paraId="65B66C1B">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804" w:type="dxa"/>
            <w:gridSpan w:val="3"/>
            <w:noWrap w:val="0"/>
            <w:vAlign w:val="top"/>
          </w:tcPr>
          <w:p w14:paraId="3A157B0E">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47D5FE4B">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14:paraId="33244329">
            <w:pPr>
              <w:pStyle w:val="2"/>
              <w:rPr>
                <w:rFonts w:hint="eastAsia"/>
              </w:rPr>
            </w:pPr>
          </w:p>
          <w:p w14:paraId="2C2A827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投标人</w:t>
            </w:r>
            <w:r>
              <w:rPr>
                <w:rFonts w:hint="eastAsia" w:ascii="宋体" w:hAnsi="宋体" w:cs="宋体"/>
                <w:bCs/>
                <w:color w:val="auto"/>
                <w:sz w:val="24"/>
                <w:szCs w:val="24"/>
                <w:highlight w:val="none"/>
              </w:rPr>
              <w:t>公章）</w:t>
            </w:r>
          </w:p>
          <w:p w14:paraId="31E51BF6">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11F42311">
            <w:pPr>
              <w:pStyle w:val="2"/>
              <w:rPr>
                <w:rFonts w:hint="eastAsia"/>
              </w:rPr>
            </w:pPr>
          </w:p>
          <w:p w14:paraId="35979E5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lang w:val="en-US" w:eastAsia="zh-CN"/>
              </w:rPr>
              <w:t xml:space="preserve">                  </w:t>
            </w:r>
            <w:r>
              <w:rPr>
                <w:rFonts w:hint="eastAsia" w:ascii="宋体" w:hAnsi="宋体" w:cs="宋体"/>
                <w:bCs/>
                <w:color w:val="auto"/>
                <w:sz w:val="24"/>
                <w:szCs w:val="24"/>
                <w:highlight w:val="none"/>
              </w:rPr>
              <w:t>年  月  日</w:t>
            </w:r>
          </w:p>
        </w:tc>
      </w:tr>
    </w:tbl>
    <w:p w14:paraId="1A0AE964">
      <w:r>
        <w:br w:type="page"/>
      </w:r>
    </w:p>
    <w:bookmarkEnd w:id="6"/>
    <w:bookmarkEnd w:id="7"/>
    <w:bookmarkEnd w:id="8"/>
    <w:p w14:paraId="4207DD96">
      <w:pPr>
        <w:numPr>
          <w:ilvl w:val="0"/>
          <w:numId w:val="1"/>
        </w:numPr>
        <w:jc w:val="center"/>
        <w:rPr>
          <w:rFonts w:hint="eastAsia"/>
          <w:b/>
          <w:bCs/>
          <w:sz w:val="32"/>
          <w:szCs w:val="32"/>
        </w:rPr>
      </w:pPr>
      <w:bookmarkStart w:id="10" w:name="_Toc27813"/>
      <w:bookmarkStart w:id="11" w:name="_Toc321812081"/>
      <w:bookmarkStart w:id="12" w:name="_Toc324947081"/>
      <w:bookmarkStart w:id="13" w:name="_Toc28991"/>
      <w:r>
        <w:rPr>
          <w:rFonts w:hint="eastAsia"/>
          <w:b/>
          <w:bCs/>
          <w:sz w:val="32"/>
          <w:szCs w:val="32"/>
        </w:rPr>
        <w:t>资格审查资料</w:t>
      </w:r>
      <w:bookmarkEnd w:id="9"/>
      <w:bookmarkEnd w:id="10"/>
      <w:bookmarkEnd w:id="11"/>
      <w:bookmarkEnd w:id="12"/>
      <w:bookmarkEnd w:id="13"/>
    </w:p>
    <w:p w14:paraId="66065EF8">
      <w:pPr>
        <w:pStyle w:val="5"/>
        <w:widowControl w:val="0"/>
        <w:numPr>
          <w:ilvl w:val="0"/>
          <w:numId w:val="0"/>
        </w:numPr>
        <w:spacing w:after="120"/>
        <w:jc w:val="both"/>
      </w:pPr>
    </w:p>
    <w:p w14:paraId="06110555">
      <w:pPr>
        <w:spacing w:line="360" w:lineRule="auto"/>
        <w:ind w:firstLine="240" w:firstLineChars="100"/>
        <w:jc w:val="left"/>
        <w:rPr>
          <w:rFonts w:hint="eastAsia" w:ascii="宋体" w:hAnsi="宋体" w:eastAsia="宋体" w:cs="宋体"/>
          <w:bCs/>
          <w:color w:val="auto"/>
          <w:sz w:val="24"/>
          <w:szCs w:val="24"/>
          <w:highlight w:val="none"/>
        </w:rPr>
      </w:pPr>
    </w:p>
    <w:p w14:paraId="1B75712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8"/>
          <w:szCs w:val="24"/>
        </w:rPr>
      </w:pPr>
      <w:r>
        <w:rPr>
          <w:rFonts w:hint="eastAsia"/>
          <w:sz w:val="28"/>
          <w:szCs w:val="24"/>
        </w:rPr>
        <w:t>1.营业执照：</w:t>
      </w:r>
      <w:r>
        <w:rPr>
          <w:rFonts w:hint="eastAsia"/>
          <w:sz w:val="28"/>
          <w:szCs w:val="24"/>
          <w:lang w:val="en-US" w:eastAsia="zh-CN"/>
        </w:rPr>
        <w:t>投标人</w:t>
      </w:r>
      <w:r>
        <w:rPr>
          <w:rFonts w:hint="eastAsia"/>
          <w:sz w:val="28"/>
          <w:szCs w:val="24"/>
          <w:lang w:val="en-US" w:eastAsia="zh-Hans"/>
        </w:rPr>
        <w:t>为向</w:t>
      </w:r>
      <w:r>
        <w:rPr>
          <w:rFonts w:hint="eastAsia"/>
          <w:sz w:val="28"/>
          <w:szCs w:val="24"/>
          <w:lang w:val="en-US" w:eastAsia="zh-CN"/>
        </w:rPr>
        <w:t>招标</w:t>
      </w:r>
      <w:r>
        <w:rPr>
          <w:rFonts w:hint="eastAsia"/>
          <w:sz w:val="28"/>
          <w:szCs w:val="24"/>
          <w:lang w:val="en-US" w:eastAsia="zh-Hans"/>
        </w:rPr>
        <w:t>人提供货物及相应服务的法人或其他组织</w:t>
      </w:r>
      <w:r>
        <w:rPr>
          <w:rFonts w:hint="eastAsia"/>
          <w:sz w:val="28"/>
          <w:szCs w:val="24"/>
        </w:rPr>
        <w:t>；</w:t>
      </w:r>
    </w:p>
    <w:p w14:paraId="7CD3216B">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b/>
          <w:bCs/>
          <w:sz w:val="28"/>
          <w:szCs w:val="24"/>
        </w:rPr>
      </w:pPr>
      <w:r>
        <w:rPr>
          <w:rFonts w:hint="eastAsia"/>
          <w:b/>
          <w:bCs/>
          <w:sz w:val="28"/>
          <w:szCs w:val="24"/>
        </w:rPr>
        <w:t>评审依据：提供营业执照或其他证明材料加盖单位公章。</w:t>
      </w:r>
    </w:p>
    <w:p w14:paraId="7CFE2AA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8"/>
          <w:szCs w:val="24"/>
        </w:rPr>
      </w:pPr>
      <w:r>
        <w:rPr>
          <w:rFonts w:hint="eastAsia"/>
          <w:sz w:val="28"/>
          <w:szCs w:val="24"/>
        </w:rPr>
        <w:t>2. 企业资格：</w:t>
      </w:r>
      <w:r>
        <w:rPr>
          <w:rFonts w:hint="eastAsia"/>
          <w:sz w:val="28"/>
          <w:szCs w:val="24"/>
          <w:lang w:val="en-US" w:eastAsia="zh-CN"/>
        </w:rPr>
        <w:t>投标人为代理商的应出具医疗器械经营许可证（或医疗器械经营备案凭证）和制造厂商的医疗器械生产许可证（或医疗器械生产备案凭证）；投标人为生产厂商的应出具医疗器械生产许可证（或医疗器械生产备案凭证）</w:t>
      </w:r>
    </w:p>
    <w:p w14:paraId="4FD442C7">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b/>
          <w:bCs/>
          <w:sz w:val="28"/>
          <w:szCs w:val="24"/>
        </w:rPr>
      </w:pPr>
      <w:r>
        <w:rPr>
          <w:rFonts w:hint="eastAsia"/>
          <w:b/>
          <w:bCs/>
          <w:sz w:val="28"/>
          <w:szCs w:val="24"/>
        </w:rPr>
        <w:t>评审依据：提供上述证明材料复印件或扫描件加盖单位公章。</w:t>
      </w:r>
    </w:p>
    <w:p w14:paraId="65CE768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8"/>
          <w:szCs w:val="24"/>
        </w:rPr>
      </w:pPr>
      <w:r>
        <w:rPr>
          <w:rFonts w:hint="eastAsia"/>
          <w:sz w:val="28"/>
          <w:szCs w:val="24"/>
        </w:rPr>
        <w:t>3.</w:t>
      </w:r>
      <w:r>
        <w:rPr>
          <w:rFonts w:hint="eastAsia"/>
          <w:sz w:val="28"/>
          <w:szCs w:val="24"/>
          <w:lang w:val="en-US" w:eastAsia="zh-CN"/>
        </w:rPr>
        <w:t>所投产品应出具医疗器械注册证或医疗器械备案凭证；</w:t>
      </w:r>
    </w:p>
    <w:p w14:paraId="532FE7DC">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b/>
          <w:bCs/>
          <w:sz w:val="28"/>
          <w:szCs w:val="24"/>
        </w:rPr>
      </w:pPr>
      <w:r>
        <w:rPr>
          <w:rFonts w:hint="eastAsia"/>
          <w:b/>
          <w:bCs/>
          <w:sz w:val="28"/>
          <w:szCs w:val="24"/>
        </w:rPr>
        <w:t>评审依据：提供上述证明材料复印件或扫描件加盖单位公章。</w:t>
      </w:r>
    </w:p>
    <w:p w14:paraId="732B9A5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sz w:val="28"/>
          <w:szCs w:val="24"/>
          <w:lang w:val="en-US" w:eastAsia="zh-CN"/>
        </w:rPr>
      </w:pPr>
      <w:r>
        <w:rPr>
          <w:rFonts w:hint="eastAsia"/>
          <w:sz w:val="28"/>
          <w:szCs w:val="24"/>
          <w:lang w:val="en-US" w:eastAsia="zh-CN"/>
        </w:rPr>
        <w:t>4.截止至投标文件递交截止时间之前，投标人不得在“信用中国”网站（www.creditchina.gov.cn）中被列入严重失信主体名单查询、未在“中国执行信息公开网”（http：/zxgk.court.gov.cn/shixin/）中被列入失信被执行人、“中国政府采购网(www.ccgp.gov.cn)” 不得被列入政府采购严重违法失信行为记录名单；</w:t>
      </w:r>
    </w:p>
    <w:p w14:paraId="7D479BE7">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b/>
          <w:bCs/>
          <w:sz w:val="28"/>
          <w:szCs w:val="24"/>
        </w:rPr>
      </w:pPr>
      <w:r>
        <w:rPr>
          <w:rFonts w:hint="eastAsia"/>
          <w:b/>
          <w:bCs/>
          <w:sz w:val="28"/>
          <w:szCs w:val="24"/>
        </w:rPr>
        <w:t>评审依据：提供上述</w:t>
      </w:r>
      <w:r>
        <w:rPr>
          <w:rFonts w:hint="eastAsia"/>
          <w:b/>
          <w:bCs/>
          <w:sz w:val="28"/>
          <w:szCs w:val="24"/>
          <w:lang w:val="en-US" w:eastAsia="zh-CN"/>
        </w:rPr>
        <w:t>承诺书</w:t>
      </w:r>
      <w:r>
        <w:rPr>
          <w:rFonts w:hint="eastAsia"/>
          <w:b/>
          <w:bCs/>
          <w:sz w:val="28"/>
          <w:szCs w:val="24"/>
        </w:rPr>
        <w:t>加盖单位公章，格式详见附件。</w:t>
      </w:r>
    </w:p>
    <w:p w14:paraId="60A1A3A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sz w:val="28"/>
          <w:szCs w:val="24"/>
        </w:rPr>
      </w:pPr>
      <w:r>
        <w:rPr>
          <w:rFonts w:hint="eastAsia"/>
          <w:sz w:val="28"/>
          <w:szCs w:val="24"/>
          <w:lang w:val="en-US" w:eastAsia="zh-CN"/>
        </w:rPr>
        <w:t>5.</w:t>
      </w:r>
      <w:r>
        <w:rPr>
          <w:sz w:val="28"/>
          <w:szCs w:val="24"/>
        </w:rPr>
        <w:t>是否面向中小企业采购：本项目不专门面向中小企业采购。</w:t>
      </w:r>
    </w:p>
    <w:p w14:paraId="02D7CC95">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b/>
          <w:bCs/>
          <w:sz w:val="28"/>
          <w:szCs w:val="24"/>
        </w:rPr>
      </w:pPr>
      <w:r>
        <w:rPr>
          <w:rFonts w:hint="eastAsia"/>
          <w:b/>
          <w:bCs/>
          <w:sz w:val="28"/>
          <w:szCs w:val="24"/>
        </w:rPr>
        <w:t>评审依据：提供</w:t>
      </w:r>
      <w:r>
        <w:rPr>
          <w:b/>
          <w:bCs/>
          <w:sz w:val="28"/>
          <w:szCs w:val="24"/>
        </w:rPr>
        <w:t>中小企业</w:t>
      </w:r>
      <w:r>
        <w:rPr>
          <w:rFonts w:hint="eastAsia"/>
          <w:b/>
          <w:bCs/>
          <w:sz w:val="28"/>
          <w:szCs w:val="24"/>
          <w:lang w:val="en-US" w:eastAsia="zh-CN"/>
        </w:rPr>
        <w:t>声明函</w:t>
      </w:r>
      <w:r>
        <w:rPr>
          <w:rFonts w:hint="eastAsia"/>
          <w:b/>
          <w:bCs/>
          <w:sz w:val="28"/>
          <w:szCs w:val="24"/>
        </w:rPr>
        <w:t>加盖单位公章，格式详见附件。</w:t>
      </w:r>
    </w:p>
    <w:p w14:paraId="7871AD5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8"/>
          <w:szCs w:val="24"/>
          <w:lang w:val="en-US" w:eastAsia="zh-CN"/>
        </w:rPr>
      </w:pPr>
      <w:r>
        <w:rPr>
          <w:rFonts w:hint="eastAsia"/>
          <w:sz w:val="28"/>
          <w:szCs w:val="24"/>
          <w:lang w:val="en-US" w:eastAsia="zh-CN"/>
        </w:rPr>
        <w:t>6.是否接受进口产品投标：本项目未做进口论证，不接受进口产品的投标。</w:t>
      </w:r>
    </w:p>
    <w:p w14:paraId="1D9D010C">
      <w:pPr>
        <w:spacing w:line="360" w:lineRule="auto"/>
        <w:jc w:val="both"/>
        <w:rPr>
          <w:rFonts w:hint="eastAsia" w:ascii="宋体" w:hAnsi="宋体" w:eastAsia="宋体" w:cs="宋体"/>
          <w:color w:val="auto"/>
          <w:sz w:val="24"/>
          <w:szCs w:val="24"/>
          <w:highlight w:val="none"/>
          <w:lang w:val="en-US" w:eastAsia="zh-CN"/>
        </w:rPr>
      </w:pPr>
      <w:r>
        <w:rPr>
          <w:rFonts w:hint="eastAsia"/>
          <w:b/>
          <w:bCs/>
          <w:sz w:val="28"/>
          <w:szCs w:val="24"/>
        </w:rPr>
        <w:t>评审依据：本项目未做进口论证，投标人所投的任何进口产品均不被接受。</w:t>
      </w:r>
      <w:r>
        <w:rPr>
          <w:b/>
          <w:bCs/>
          <w:sz w:val="28"/>
          <w:szCs w:val="24"/>
        </w:rPr>
        <w:t xml:space="preserve"> </w:t>
      </w:r>
    </w:p>
    <w:p w14:paraId="37D8DB1C">
      <w:pPr>
        <w:spacing w:line="240" w:lineRule="auto"/>
        <w:ind w:firstLine="4070" w:firstLineChars="1850"/>
        <w:jc w:val="right"/>
        <w:rPr>
          <w:rFonts w:hint="eastAsia" w:ascii="宋体" w:hAnsi="宋体" w:cs="宋体"/>
          <w:color w:val="auto"/>
          <w:sz w:val="22"/>
          <w:szCs w:val="22"/>
          <w:highlight w:val="none"/>
          <w:lang w:val="en-US" w:eastAsia="zh-CN"/>
        </w:rPr>
      </w:pPr>
    </w:p>
    <w:p w14:paraId="2DF018D9">
      <w:pPr>
        <w:spacing w:line="240" w:lineRule="auto"/>
        <w:ind w:firstLine="4070" w:firstLineChars="1850"/>
        <w:jc w:val="right"/>
        <w:rPr>
          <w:rFonts w:hint="eastAsia" w:ascii="宋体" w:hAnsi="宋体" w:cs="宋体"/>
          <w:color w:val="auto"/>
          <w:sz w:val="22"/>
          <w:szCs w:val="22"/>
          <w:highlight w:val="none"/>
          <w:lang w:val="en-US" w:eastAsia="zh-CN"/>
        </w:rPr>
      </w:pPr>
    </w:p>
    <w:p w14:paraId="3C80502D">
      <w:pPr>
        <w:spacing w:line="240" w:lineRule="auto"/>
        <w:ind w:firstLine="4070" w:firstLineChars="1850"/>
        <w:jc w:val="right"/>
        <w:rPr>
          <w:rFonts w:hint="eastAsia" w:ascii="宋体" w:hAnsi="宋体" w:eastAsia="宋体" w:cs="宋体"/>
          <w:color w:val="auto"/>
          <w:sz w:val="22"/>
          <w:szCs w:val="22"/>
          <w:highlight w:val="none"/>
        </w:rPr>
      </w:pPr>
      <w:r>
        <w:rPr>
          <w:rFonts w:hint="eastAsia" w:ascii="宋体" w:hAnsi="宋体" w:cs="宋体"/>
          <w:color w:val="auto"/>
          <w:sz w:val="22"/>
          <w:szCs w:val="22"/>
          <w:highlight w:val="none"/>
          <w:lang w:val="en-US" w:eastAsia="zh-CN"/>
        </w:rPr>
        <w:t>供应商</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（盖章）</w:t>
      </w:r>
    </w:p>
    <w:p w14:paraId="01F1DCA6">
      <w:pPr>
        <w:spacing w:line="240" w:lineRule="auto"/>
        <w:ind w:firstLine="4070" w:firstLineChars="1850"/>
        <w:rPr>
          <w:rFonts w:hint="eastAsia" w:ascii="宋体" w:hAnsi="宋体" w:eastAsia="宋体" w:cs="宋体"/>
          <w:bCs/>
          <w:color w:val="auto"/>
          <w:sz w:val="22"/>
          <w:szCs w:val="18"/>
          <w:highlight w:val="none"/>
        </w:rPr>
      </w:pPr>
    </w:p>
    <w:p w14:paraId="2E93CF8F">
      <w:pPr>
        <w:spacing w:line="240" w:lineRule="auto"/>
        <w:ind w:firstLine="3520" w:firstLineChars="1600"/>
        <w:rPr>
          <w:rFonts w:hint="eastAsia" w:ascii="宋体" w:hAnsi="宋体" w:eastAsia="宋体" w:cs="宋体"/>
          <w:color w:val="auto"/>
          <w:sz w:val="22"/>
          <w:szCs w:val="22"/>
          <w:highlight w:val="none"/>
        </w:rPr>
      </w:pPr>
      <w:r>
        <w:rPr>
          <w:rFonts w:hint="eastAsia" w:ascii="宋体" w:hAnsi="宋体" w:eastAsia="宋体" w:cs="宋体"/>
          <w:bCs/>
          <w:color w:val="auto"/>
          <w:sz w:val="22"/>
          <w:szCs w:val="18"/>
          <w:highlight w:val="none"/>
        </w:rPr>
        <w:t>法定代表人或被授权人</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u w:val="single"/>
        </w:rPr>
        <w:t xml:space="preserve">         </w:t>
      </w:r>
      <w:r>
        <w:rPr>
          <w:rFonts w:hint="eastAsia" w:ascii="宋体" w:hAnsi="宋体" w:eastAsia="宋体" w:cs="宋体"/>
          <w:bCs/>
          <w:color w:val="auto"/>
          <w:sz w:val="22"/>
          <w:szCs w:val="18"/>
          <w:highlight w:val="none"/>
        </w:rPr>
        <w:t>（签字或盖章）</w:t>
      </w:r>
    </w:p>
    <w:p w14:paraId="76E7419A">
      <w:pPr>
        <w:spacing w:line="240" w:lineRule="auto"/>
        <w:ind w:firstLine="4070" w:firstLineChars="1850"/>
        <w:jc w:val="right"/>
        <w:rPr>
          <w:rFonts w:hint="eastAsia" w:ascii="宋体" w:hAnsi="宋体" w:eastAsia="宋体" w:cs="宋体"/>
          <w:color w:val="auto"/>
          <w:sz w:val="22"/>
          <w:szCs w:val="22"/>
          <w:highlight w:val="none"/>
        </w:rPr>
      </w:pPr>
    </w:p>
    <w:p w14:paraId="61EC2D87">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right"/>
        <w:textAlignment w:val="auto"/>
        <w:rPr>
          <w:rFonts w:hint="eastAsia"/>
        </w:rPr>
      </w:pPr>
      <w:r>
        <w:rPr>
          <w:rFonts w:hint="eastAsia" w:ascii="宋体" w:hAnsi="宋体" w:eastAsia="宋体" w:cs="宋体"/>
          <w:color w:val="auto"/>
          <w:sz w:val="22"/>
          <w:szCs w:val="22"/>
          <w:highlight w:val="none"/>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年</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月</w:t>
      </w:r>
      <w:r>
        <w:rPr>
          <w:rFonts w:hint="eastAsia" w:ascii="宋体" w:hAnsi="宋体" w:eastAsia="宋体" w:cs="宋体"/>
          <w:color w:val="auto"/>
          <w:sz w:val="22"/>
          <w:szCs w:val="22"/>
          <w:highlight w:val="none"/>
          <w:u w:val="single"/>
        </w:rPr>
        <w:t xml:space="preserve"> </w:t>
      </w:r>
      <w:r>
        <w:rPr>
          <w:rFonts w:hint="eastAsia" w:ascii="宋体" w:hAnsi="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cs="宋体"/>
          <w:color w:val="auto"/>
          <w:sz w:val="22"/>
          <w:szCs w:val="22"/>
          <w:highlight w:val="none"/>
          <w:u w:val="single"/>
          <w:lang w:val="en-US" w:eastAsia="zh-CN"/>
        </w:rPr>
        <w:t>日</w:t>
      </w:r>
      <w:r>
        <w:rPr>
          <w:rFonts w:hint="eastAsia" w:ascii="宋体" w:hAnsi="宋体" w:eastAsia="宋体" w:cs="宋体"/>
          <w:color w:val="auto"/>
          <w:sz w:val="22"/>
          <w:szCs w:val="22"/>
          <w:highlight w:val="none"/>
          <w:u w:val="single"/>
        </w:rPr>
        <w:t xml:space="preserve">  </w:t>
      </w:r>
    </w:p>
    <w:p w14:paraId="5417AE7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p w14:paraId="75FE6776">
      <w:pPr>
        <w:pStyle w:val="2"/>
      </w:pPr>
    </w:p>
    <w:p w14:paraId="46D910BD"/>
    <w:p w14:paraId="7AE2B3DA">
      <w:pPr>
        <w:pStyle w:val="10"/>
        <w:numPr>
          <w:numId w:val="0"/>
        </w:numPr>
        <w:spacing w:line="360" w:lineRule="auto"/>
        <w:ind w:left="480" w:leftChars="0"/>
        <w:rPr>
          <w:rFonts w:hint="default"/>
          <w:lang w:val="en-US" w:eastAsia="zh-CN"/>
        </w:rPr>
      </w:pPr>
    </w:p>
    <w:p w14:paraId="16B98AF0">
      <w:pPr>
        <w:spacing w:line="360" w:lineRule="auto"/>
        <w:ind w:firstLine="240" w:firstLineChars="100"/>
        <w:jc w:val="left"/>
        <w:rPr>
          <w:rFonts w:hint="eastAsia" w:ascii="宋体" w:hAnsi="宋体" w:eastAsia="宋体" w:cs="宋体"/>
          <w:bCs/>
          <w:color w:val="auto"/>
          <w:sz w:val="24"/>
          <w:szCs w:val="24"/>
          <w:highlight w:val="none"/>
        </w:rPr>
      </w:pPr>
    </w:p>
    <w:p w14:paraId="3259A813">
      <w:pPr>
        <w:spacing w:line="360" w:lineRule="auto"/>
        <w:ind w:firstLine="240" w:firstLineChars="100"/>
        <w:jc w:val="left"/>
        <w:rPr>
          <w:rFonts w:hint="eastAsia" w:ascii="宋体" w:hAnsi="宋体" w:eastAsia="宋体" w:cs="宋体"/>
          <w:bCs/>
          <w:color w:val="auto"/>
          <w:sz w:val="24"/>
          <w:szCs w:val="24"/>
          <w:highlight w:val="none"/>
        </w:rPr>
      </w:pPr>
    </w:p>
    <w:p w14:paraId="4FA75D6E">
      <w:pPr>
        <w:spacing w:line="360" w:lineRule="auto"/>
        <w:ind w:firstLine="240" w:firstLineChars="100"/>
        <w:jc w:val="left"/>
        <w:rPr>
          <w:rFonts w:hint="eastAsia" w:ascii="宋体" w:hAnsi="宋体" w:eastAsia="宋体" w:cs="宋体"/>
          <w:bCs/>
          <w:color w:val="auto"/>
          <w:sz w:val="24"/>
          <w:szCs w:val="24"/>
          <w:highlight w:val="none"/>
        </w:rPr>
      </w:pPr>
    </w:p>
    <w:p w14:paraId="688773AE">
      <w:pPr>
        <w:spacing w:line="360" w:lineRule="auto"/>
        <w:ind w:firstLine="240" w:firstLineChars="100"/>
        <w:jc w:val="left"/>
        <w:rPr>
          <w:rFonts w:hint="eastAsia" w:ascii="宋体" w:hAnsi="宋体" w:eastAsia="宋体" w:cs="宋体"/>
          <w:bCs/>
          <w:color w:val="auto"/>
          <w:sz w:val="24"/>
          <w:szCs w:val="24"/>
          <w:highlight w:val="none"/>
        </w:rPr>
      </w:pPr>
    </w:p>
    <w:p w14:paraId="034933B2">
      <w:pPr>
        <w:pStyle w:val="5"/>
        <w:widowControl w:val="0"/>
        <w:numPr>
          <w:ilvl w:val="0"/>
          <w:numId w:val="0"/>
        </w:numPr>
        <w:spacing w:after="120"/>
        <w:jc w:val="both"/>
      </w:pPr>
    </w:p>
    <w:p w14:paraId="58696D4B">
      <w:pPr>
        <w:pStyle w:val="5"/>
        <w:widowControl w:val="0"/>
        <w:numPr>
          <w:ilvl w:val="0"/>
          <w:numId w:val="0"/>
        </w:numPr>
        <w:spacing w:after="120"/>
        <w:jc w:val="both"/>
      </w:pPr>
    </w:p>
    <w:p w14:paraId="11B11375">
      <w:pPr>
        <w:pStyle w:val="5"/>
        <w:widowControl w:val="0"/>
        <w:numPr>
          <w:ilvl w:val="0"/>
          <w:numId w:val="0"/>
        </w:numPr>
        <w:spacing w:after="120"/>
        <w:jc w:val="both"/>
      </w:pPr>
    </w:p>
    <w:p w14:paraId="2E3DF00F">
      <w:pPr>
        <w:pStyle w:val="5"/>
        <w:widowControl w:val="0"/>
        <w:numPr>
          <w:ilvl w:val="0"/>
          <w:numId w:val="0"/>
        </w:numPr>
        <w:spacing w:after="120"/>
        <w:jc w:val="both"/>
      </w:pPr>
    </w:p>
    <w:p w14:paraId="464DCD0E">
      <w:pPr>
        <w:pStyle w:val="5"/>
        <w:widowControl w:val="0"/>
        <w:numPr>
          <w:ilvl w:val="0"/>
          <w:numId w:val="0"/>
        </w:numPr>
        <w:spacing w:after="120"/>
        <w:jc w:val="both"/>
      </w:pPr>
    </w:p>
    <w:p w14:paraId="4961AA32">
      <w:pPr>
        <w:pStyle w:val="5"/>
        <w:widowControl w:val="0"/>
        <w:numPr>
          <w:ilvl w:val="0"/>
          <w:numId w:val="0"/>
        </w:numPr>
        <w:spacing w:after="120"/>
        <w:jc w:val="both"/>
      </w:pPr>
    </w:p>
    <w:p w14:paraId="1C06F4E5">
      <w:pPr>
        <w:pStyle w:val="5"/>
        <w:widowControl w:val="0"/>
        <w:numPr>
          <w:ilvl w:val="0"/>
          <w:numId w:val="0"/>
        </w:numPr>
        <w:spacing w:after="120"/>
        <w:jc w:val="both"/>
      </w:pPr>
    </w:p>
    <w:p w14:paraId="605EFD05">
      <w:pPr>
        <w:pStyle w:val="5"/>
        <w:widowControl w:val="0"/>
        <w:numPr>
          <w:ilvl w:val="0"/>
          <w:numId w:val="0"/>
        </w:numPr>
        <w:spacing w:after="120"/>
        <w:jc w:val="both"/>
      </w:pPr>
    </w:p>
    <w:p w14:paraId="1BFC9086">
      <w:pPr>
        <w:pStyle w:val="5"/>
        <w:widowControl w:val="0"/>
        <w:numPr>
          <w:ilvl w:val="0"/>
          <w:numId w:val="0"/>
        </w:numPr>
        <w:spacing w:after="120"/>
        <w:jc w:val="both"/>
      </w:pPr>
    </w:p>
    <w:p w14:paraId="14A37CC6">
      <w:pPr>
        <w:pStyle w:val="5"/>
        <w:widowControl w:val="0"/>
        <w:numPr>
          <w:ilvl w:val="0"/>
          <w:numId w:val="0"/>
        </w:numPr>
        <w:spacing w:after="120"/>
        <w:jc w:val="both"/>
      </w:pPr>
    </w:p>
    <w:p w14:paraId="2C48B55F">
      <w:pPr>
        <w:pStyle w:val="5"/>
        <w:widowControl w:val="0"/>
        <w:numPr>
          <w:ilvl w:val="0"/>
          <w:numId w:val="0"/>
        </w:numPr>
        <w:spacing w:after="120"/>
        <w:jc w:val="both"/>
      </w:pPr>
    </w:p>
    <w:p w14:paraId="257563D1">
      <w:pPr>
        <w:pStyle w:val="5"/>
        <w:widowControl w:val="0"/>
        <w:numPr>
          <w:ilvl w:val="0"/>
          <w:numId w:val="0"/>
        </w:numPr>
        <w:spacing w:after="120"/>
        <w:jc w:val="both"/>
      </w:pPr>
    </w:p>
    <w:p w14:paraId="2DFF34ED">
      <w:pPr>
        <w:pStyle w:val="5"/>
        <w:widowControl w:val="0"/>
        <w:numPr>
          <w:ilvl w:val="0"/>
          <w:numId w:val="0"/>
        </w:numPr>
        <w:spacing w:after="120"/>
        <w:jc w:val="both"/>
      </w:pPr>
    </w:p>
    <w:p w14:paraId="05FEBCF2">
      <w:pPr>
        <w:pStyle w:val="5"/>
        <w:widowControl w:val="0"/>
        <w:numPr>
          <w:ilvl w:val="0"/>
          <w:numId w:val="0"/>
        </w:numPr>
        <w:spacing w:after="120"/>
        <w:jc w:val="both"/>
      </w:pPr>
    </w:p>
    <w:p w14:paraId="5F85E35E">
      <w:pPr>
        <w:pStyle w:val="5"/>
        <w:widowControl w:val="0"/>
        <w:numPr>
          <w:ilvl w:val="0"/>
          <w:numId w:val="0"/>
        </w:numPr>
        <w:spacing w:after="120"/>
        <w:jc w:val="both"/>
      </w:pPr>
    </w:p>
    <w:p w14:paraId="252BF6F0">
      <w:pPr>
        <w:pStyle w:val="5"/>
        <w:widowControl w:val="0"/>
        <w:numPr>
          <w:ilvl w:val="0"/>
          <w:numId w:val="0"/>
        </w:numPr>
        <w:spacing w:after="120"/>
        <w:jc w:val="both"/>
      </w:pPr>
    </w:p>
    <w:p w14:paraId="31DF8374">
      <w:pPr>
        <w:jc w:val="center"/>
        <w:rPr>
          <w:rFonts w:hint="eastAsia" w:ascii="宋体" w:hAnsi="宋体" w:eastAsia="宋体" w:cs="宋体"/>
          <w:b/>
          <w:bCs/>
          <w:color w:val="auto"/>
          <w:sz w:val="24"/>
          <w:szCs w:val="24"/>
          <w:highlight w:val="none"/>
        </w:rPr>
      </w:pPr>
      <w:bookmarkStart w:id="14" w:name="_Toc2084"/>
      <w:bookmarkStart w:id="15" w:name="_Toc17943"/>
      <w:bookmarkStart w:id="16" w:name="_Toc22729"/>
      <w:bookmarkStart w:id="17" w:name="_Toc324947082"/>
      <w:bookmarkStart w:id="18" w:name="_Toc4565"/>
      <w:r>
        <w:rPr>
          <w:rFonts w:hint="eastAsia"/>
          <w:b/>
          <w:bCs/>
          <w:sz w:val="32"/>
          <w:szCs w:val="32"/>
        </w:rPr>
        <w:t>四、</w:t>
      </w:r>
      <w:r>
        <w:rPr>
          <w:rStyle w:val="9"/>
          <w:rFonts w:hint="eastAsia"/>
          <w:lang w:val="en-US" w:eastAsia="zh-CN"/>
        </w:rPr>
        <w:t>承诺书</w:t>
      </w:r>
    </w:p>
    <w:p w14:paraId="724B4ABD">
      <w:pPr>
        <w:spacing w:line="360" w:lineRule="auto"/>
        <w:rPr>
          <w:rFonts w:hint="eastAsia" w:ascii="宋体" w:hAnsi="宋体" w:eastAsia="宋体" w:cs="宋体"/>
          <w:color w:val="auto"/>
          <w:spacing w:val="4"/>
          <w:sz w:val="24"/>
          <w:szCs w:val="24"/>
          <w:highlight w:val="none"/>
          <w:u w:val="single"/>
        </w:rPr>
      </w:pPr>
    </w:p>
    <w:p w14:paraId="05C86E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0"/>
          <w:szCs w:val="20"/>
          <w:highlight w:val="none"/>
          <w:u w:val="single"/>
        </w:rPr>
      </w:pPr>
      <w:r>
        <w:rPr>
          <w:rFonts w:hint="eastAsia" w:ascii="宋体" w:hAnsi="宋体" w:eastAsia="宋体" w:cs="宋体"/>
          <w:color w:val="auto"/>
          <w:spacing w:val="4"/>
          <w:sz w:val="20"/>
          <w:szCs w:val="20"/>
          <w:highlight w:val="none"/>
          <w:u w:val="single"/>
        </w:rPr>
        <w:t>致：     （采购人名称）    ：</w:t>
      </w:r>
    </w:p>
    <w:p w14:paraId="38A24FF4">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我公司</w:t>
      </w:r>
      <w:r>
        <w:rPr>
          <w:rFonts w:hint="eastAsia" w:ascii="宋体" w:hAnsi="宋体" w:eastAsia="宋体" w:cs="宋体"/>
          <w:bCs/>
          <w:color w:val="auto"/>
          <w:sz w:val="20"/>
          <w:szCs w:val="20"/>
          <w:highlight w:val="none"/>
          <w:u w:val="single"/>
        </w:rPr>
        <w:t xml:space="preserve">       </w:t>
      </w:r>
      <w:r>
        <w:rPr>
          <w:rFonts w:hint="eastAsia" w:ascii="宋体" w:hAnsi="宋体" w:cs="宋体"/>
          <w:bCs/>
          <w:color w:val="auto"/>
          <w:sz w:val="20"/>
          <w:szCs w:val="20"/>
          <w:highlight w:val="none"/>
          <w:u w:val="single"/>
          <w:lang w:val="en-US" w:eastAsia="zh-CN"/>
        </w:rPr>
        <w:t xml:space="preserve">   </w:t>
      </w:r>
      <w:r>
        <w:rPr>
          <w:rFonts w:hint="eastAsia" w:ascii="宋体" w:hAnsi="宋体" w:eastAsia="宋体" w:cs="宋体"/>
          <w:bCs/>
          <w:color w:val="auto"/>
          <w:sz w:val="20"/>
          <w:szCs w:val="20"/>
          <w:highlight w:val="none"/>
          <w:u w:val="single"/>
        </w:rPr>
        <w:t xml:space="preserve">        </w:t>
      </w:r>
      <w:r>
        <w:rPr>
          <w:rFonts w:hint="eastAsia" w:ascii="宋体" w:hAnsi="宋体" w:eastAsia="宋体" w:cs="宋体"/>
          <w:bCs/>
          <w:color w:val="auto"/>
          <w:sz w:val="20"/>
          <w:szCs w:val="20"/>
          <w:highlight w:val="none"/>
        </w:rPr>
        <w:t>为在中华人民共和国境内合法注册并经营的机构</w:t>
      </w:r>
      <w:r>
        <w:rPr>
          <w:rFonts w:hint="eastAsia" w:ascii="宋体" w:hAnsi="宋体" w:cs="宋体"/>
          <w:bCs/>
          <w:color w:val="auto"/>
          <w:sz w:val="20"/>
          <w:szCs w:val="20"/>
          <w:highlight w:val="none"/>
          <w:lang w:eastAsia="zh-CN"/>
        </w:rPr>
        <w:t>，</w:t>
      </w:r>
      <w:r>
        <w:rPr>
          <w:rFonts w:hint="eastAsia" w:ascii="宋体" w:hAnsi="宋体" w:cs="宋体"/>
          <w:bCs/>
          <w:color w:val="auto"/>
          <w:sz w:val="20"/>
          <w:szCs w:val="20"/>
          <w:highlight w:val="none"/>
          <w:lang w:val="en-US" w:eastAsia="zh-CN"/>
        </w:rPr>
        <w:t>参与</w:t>
      </w:r>
      <w:r>
        <w:rPr>
          <w:rFonts w:hint="eastAsia" w:ascii="宋体" w:hAnsi="宋体" w:cs="宋体"/>
          <w:bCs/>
          <w:color w:val="auto"/>
          <w:sz w:val="20"/>
          <w:szCs w:val="20"/>
          <w:highlight w:val="none"/>
          <w:u w:val="single"/>
          <w:lang w:val="en-US" w:eastAsia="zh-CN"/>
        </w:rPr>
        <w:t xml:space="preserve">                                  </w:t>
      </w:r>
      <w:r>
        <w:rPr>
          <w:rFonts w:hint="eastAsia" w:ascii="宋体" w:hAnsi="宋体" w:cs="宋体"/>
          <w:bCs/>
          <w:color w:val="auto"/>
          <w:sz w:val="20"/>
          <w:szCs w:val="20"/>
          <w:highlight w:val="none"/>
          <w:u w:val="none"/>
          <w:lang w:val="en-US" w:eastAsia="zh-CN"/>
        </w:rPr>
        <w:t>项目的政府采购活动，经全面细致的了解项目情况及采购文件要求后，</w:t>
      </w:r>
      <w:r>
        <w:rPr>
          <w:rFonts w:hint="eastAsia" w:ascii="宋体" w:hAnsi="宋体" w:eastAsia="宋体" w:cs="宋体"/>
          <w:bCs/>
          <w:color w:val="auto"/>
          <w:sz w:val="20"/>
          <w:szCs w:val="20"/>
          <w:highlight w:val="none"/>
        </w:rPr>
        <w:t>在此郑重</w:t>
      </w:r>
      <w:r>
        <w:rPr>
          <w:rFonts w:hint="eastAsia" w:ascii="宋体" w:hAnsi="宋体" w:eastAsia="宋体" w:cs="宋体"/>
          <w:bCs/>
          <w:color w:val="auto"/>
          <w:sz w:val="20"/>
          <w:szCs w:val="20"/>
          <w:highlight w:val="none"/>
          <w:lang w:val="en-US" w:eastAsia="zh-CN"/>
        </w:rPr>
        <w:t>承诺</w:t>
      </w:r>
      <w:r>
        <w:rPr>
          <w:rFonts w:hint="eastAsia" w:ascii="宋体" w:hAnsi="宋体" w:eastAsia="宋体" w:cs="宋体"/>
          <w:bCs/>
          <w:color w:val="auto"/>
          <w:sz w:val="20"/>
          <w:szCs w:val="20"/>
          <w:highlight w:val="none"/>
        </w:rPr>
        <w:t>：</w:t>
      </w:r>
    </w:p>
    <w:p w14:paraId="62A4B3D7">
      <w:pPr>
        <w:keepNext w:val="0"/>
        <w:keepLines w:val="0"/>
        <w:pageBreakBefore w:val="0"/>
        <w:widowControl w:val="0"/>
        <w:kinsoku/>
        <w:wordWrap/>
        <w:overflowPunct/>
        <w:topLinePunct w:val="0"/>
        <w:autoSpaceDE/>
        <w:autoSpaceDN/>
        <w:bidi w:val="0"/>
        <w:adjustRightInd/>
        <w:snapToGrid/>
        <w:spacing w:line="360" w:lineRule="auto"/>
        <w:ind w:left="479" w:leftChars="228"/>
        <w:textAlignment w:val="auto"/>
        <w:rPr>
          <w:rFonts w:hint="eastAsia" w:ascii="宋体" w:hAnsi="宋体" w:cs="宋体"/>
          <w:bCs/>
          <w:color w:val="auto"/>
          <w:sz w:val="20"/>
          <w:szCs w:val="20"/>
          <w:highlight w:val="none"/>
        </w:rPr>
      </w:pPr>
      <w:r>
        <w:rPr>
          <w:rFonts w:hint="eastAsia" w:ascii="宋体" w:hAnsi="宋体" w:cs="宋体"/>
          <w:bCs/>
          <w:color w:val="auto"/>
          <w:sz w:val="20"/>
          <w:szCs w:val="20"/>
          <w:highlight w:val="none"/>
        </w:rPr>
        <w:t>1.我公司完全符合《中华人民共和国政府采购法》第二十二条的规定：</w:t>
      </w:r>
    </w:p>
    <w:p w14:paraId="4227FA44">
      <w:pPr>
        <w:keepNext w:val="0"/>
        <w:keepLines w:val="0"/>
        <w:pageBreakBefore w:val="0"/>
        <w:widowControl w:val="0"/>
        <w:kinsoku/>
        <w:wordWrap/>
        <w:overflowPunct/>
        <w:topLinePunct w:val="0"/>
        <w:autoSpaceDE/>
        <w:autoSpaceDN/>
        <w:bidi w:val="0"/>
        <w:adjustRightInd/>
        <w:snapToGrid/>
        <w:spacing w:line="360" w:lineRule="auto"/>
        <w:ind w:left="479" w:leftChars="228"/>
        <w:textAlignment w:val="auto"/>
        <w:rPr>
          <w:rFonts w:hint="eastAsia" w:ascii="宋体" w:hAnsi="宋体" w:cs="宋体"/>
          <w:bCs/>
          <w:color w:val="auto"/>
          <w:sz w:val="20"/>
          <w:szCs w:val="20"/>
          <w:highlight w:val="none"/>
        </w:rPr>
      </w:pPr>
      <w:r>
        <w:rPr>
          <w:rFonts w:hint="eastAsia" w:ascii="宋体" w:hAnsi="宋体" w:cs="宋体"/>
          <w:bCs/>
          <w:color w:val="auto"/>
          <w:sz w:val="20"/>
          <w:szCs w:val="20"/>
          <w:highlight w:val="none"/>
        </w:rPr>
        <w:t>（1）具有独立承担民事责任的能力；</w:t>
      </w:r>
    </w:p>
    <w:p w14:paraId="78692FA7">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cs="宋体"/>
          <w:bCs/>
          <w:color w:val="auto"/>
          <w:sz w:val="20"/>
          <w:szCs w:val="20"/>
          <w:highlight w:val="none"/>
        </w:rPr>
      </w:pPr>
      <w:r>
        <w:rPr>
          <w:rFonts w:hint="eastAsia" w:ascii="宋体" w:hAnsi="宋体" w:cs="宋体"/>
          <w:bCs/>
          <w:color w:val="auto"/>
          <w:sz w:val="20"/>
          <w:szCs w:val="20"/>
          <w:highlight w:val="none"/>
        </w:rPr>
        <w:t>（2）具有良好的商业信誉和健全的财务会计制度；</w:t>
      </w:r>
    </w:p>
    <w:p w14:paraId="56F6E74C">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cs="宋体"/>
          <w:bCs/>
          <w:color w:val="auto"/>
          <w:sz w:val="20"/>
          <w:szCs w:val="20"/>
          <w:highlight w:val="none"/>
        </w:rPr>
      </w:pPr>
      <w:r>
        <w:rPr>
          <w:rFonts w:hint="eastAsia" w:ascii="宋体" w:hAnsi="宋体" w:cs="宋体"/>
          <w:bCs/>
          <w:color w:val="auto"/>
          <w:sz w:val="20"/>
          <w:szCs w:val="20"/>
          <w:highlight w:val="none"/>
        </w:rPr>
        <w:t>（3）具有履行合同所必需的设备和专业技术能力；</w:t>
      </w:r>
    </w:p>
    <w:p w14:paraId="3EF39F96">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cs="宋体"/>
          <w:bCs/>
          <w:color w:val="auto"/>
          <w:sz w:val="20"/>
          <w:szCs w:val="20"/>
          <w:highlight w:val="none"/>
        </w:rPr>
      </w:pPr>
      <w:r>
        <w:rPr>
          <w:rFonts w:hint="eastAsia" w:ascii="宋体" w:hAnsi="宋体" w:cs="宋体"/>
          <w:bCs/>
          <w:color w:val="auto"/>
          <w:sz w:val="20"/>
          <w:szCs w:val="20"/>
          <w:highlight w:val="none"/>
        </w:rPr>
        <w:t>（4）有依法缴纳税收和社会保障资金的良好记录；</w:t>
      </w:r>
    </w:p>
    <w:p w14:paraId="76A1520A">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cs="宋体"/>
          <w:bCs/>
          <w:color w:val="auto"/>
          <w:sz w:val="20"/>
          <w:szCs w:val="20"/>
          <w:highlight w:val="none"/>
        </w:rPr>
      </w:pPr>
      <w:r>
        <w:rPr>
          <w:rFonts w:hint="eastAsia" w:ascii="宋体" w:hAnsi="宋体" w:cs="宋体"/>
          <w:bCs/>
          <w:color w:val="auto"/>
          <w:sz w:val="20"/>
          <w:szCs w:val="20"/>
          <w:highlight w:val="none"/>
        </w:rPr>
        <w:t>（5）参加政府采购活动前三年内，在经营活动中没有重大违法记录；</w:t>
      </w:r>
    </w:p>
    <w:p w14:paraId="40272BD7">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（6）法律、行政法规规定的其他条件；</w:t>
      </w:r>
    </w:p>
    <w:p w14:paraId="32CDC2C2">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default" w:ascii="宋体" w:hAnsi="宋体" w:eastAsia="宋体" w:cs="宋体"/>
          <w:b w:val="0"/>
          <w:bCs/>
          <w:color w:val="auto"/>
          <w:sz w:val="20"/>
          <w:szCs w:val="20"/>
          <w:highlight w:val="none"/>
          <w:lang w:val="en-US" w:eastAsia="zh-CN"/>
        </w:rPr>
      </w:pPr>
      <w:r>
        <w:rPr>
          <w:rFonts w:hint="eastAsia" w:ascii="宋体" w:hAnsi="宋体" w:eastAsia="宋体" w:cs="宋体"/>
          <w:b w:val="0"/>
          <w:bCs/>
          <w:color w:val="auto"/>
          <w:sz w:val="20"/>
          <w:szCs w:val="20"/>
          <w:highlight w:val="none"/>
          <w:lang w:val="en-US" w:eastAsia="zh-CN"/>
        </w:rPr>
        <w:t>2.截止至投标文件递交截止时间之前，投标人不得在“信用中国”网站（www.creditchina.gov.cn）中被列入严重失信主体名单查询、未在“中国执行信息公开网”（http：/zxgk.court.gov.cn/shixin/）中被列入失信被执行人、“中国政府采购网(www.ccgp.gov.cn)” 不得被列入政府采购严重违法失信行为记录名单；</w:t>
      </w:r>
    </w:p>
    <w:p w14:paraId="747CF199">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b w:val="0"/>
          <w:bCs/>
          <w:color w:val="auto"/>
          <w:sz w:val="20"/>
          <w:szCs w:val="20"/>
          <w:highlight w:val="none"/>
          <w:lang w:eastAsia="zh-CN"/>
        </w:rPr>
      </w:pPr>
      <w:r>
        <w:rPr>
          <w:rFonts w:hint="eastAsia" w:ascii="宋体" w:hAnsi="宋体" w:cs="宋体"/>
          <w:b w:val="0"/>
          <w:bCs/>
          <w:i w:val="0"/>
          <w:iCs w:val="0"/>
          <w:caps w:val="0"/>
          <w:color w:val="auto"/>
          <w:spacing w:val="0"/>
          <w:sz w:val="20"/>
          <w:szCs w:val="20"/>
          <w:highlight w:val="none"/>
          <w:shd w:val="clear" w:color="auto" w:fill="auto"/>
          <w:lang w:val="en-US" w:eastAsia="zh-CN"/>
        </w:rPr>
        <w:t>3.</w:t>
      </w:r>
      <w:r>
        <w:rPr>
          <w:rFonts w:hint="eastAsia" w:ascii="宋体" w:hAnsi="宋体" w:eastAsia="宋体" w:cs="宋体"/>
          <w:b w:val="0"/>
          <w:bCs/>
          <w:i w:val="0"/>
          <w:iCs w:val="0"/>
          <w:caps w:val="0"/>
          <w:color w:val="auto"/>
          <w:spacing w:val="0"/>
          <w:sz w:val="20"/>
          <w:szCs w:val="20"/>
          <w:highlight w:val="none"/>
          <w:shd w:val="clear" w:color="auto" w:fill="auto"/>
          <w:lang w:val="en-US" w:eastAsia="zh-CN"/>
        </w:rPr>
        <w:t>我公司未</w:t>
      </w:r>
      <w:r>
        <w:rPr>
          <w:rFonts w:hint="eastAsia" w:ascii="宋体" w:hAnsi="宋体" w:eastAsia="宋体" w:cs="宋体"/>
          <w:b w:val="0"/>
          <w:bCs/>
          <w:color w:val="auto"/>
          <w:sz w:val="20"/>
          <w:szCs w:val="20"/>
          <w:highlight w:val="none"/>
          <w:lang w:val="en-US" w:eastAsia="zh-CN"/>
        </w:rPr>
        <w:t>存在</w:t>
      </w:r>
      <w:r>
        <w:rPr>
          <w:rFonts w:hint="eastAsia" w:ascii="宋体" w:hAnsi="宋体" w:eastAsia="宋体" w:cs="宋体"/>
          <w:b w:val="0"/>
          <w:bCs/>
          <w:color w:val="auto"/>
          <w:sz w:val="20"/>
          <w:szCs w:val="20"/>
          <w:highlight w:val="none"/>
          <w:lang w:eastAsia="zh-CN"/>
        </w:rPr>
        <w:t>单位负责人为同一人或者存在直接控股、管理关系的不同投标人，参加同一合同项下的政府采购活动。</w:t>
      </w:r>
    </w:p>
    <w:p w14:paraId="3B3F970B">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b w:val="0"/>
          <w:bCs/>
          <w:color w:val="auto"/>
          <w:sz w:val="20"/>
          <w:szCs w:val="20"/>
          <w:highlight w:val="none"/>
          <w:lang w:eastAsia="zh-CN"/>
        </w:rPr>
      </w:pPr>
      <w:r>
        <w:rPr>
          <w:rFonts w:hint="eastAsia" w:ascii="宋体" w:hAnsi="宋体" w:eastAsia="宋体" w:cs="宋体"/>
          <w:b w:val="0"/>
          <w:bCs/>
          <w:color w:val="auto"/>
          <w:sz w:val="20"/>
          <w:szCs w:val="20"/>
          <w:highlight w:val="none"/>
          <w:lang w:val="zh-CN" w:eastAsia="zh-CN"/>
        </w:rPr>
        <w:t>我方与采购人不存在利害关系及其他可能影响招标公正性的情形。</w:t>
      </w:r>
    </w:p>
    <w:p w14:paraId="2A82FF5B">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bCs/>
          <w:color w:val="auto"/>
          <w:sz w:val="20"/>
          <w:szCs w:val="20"/>
          <w:highlight w:val="none"/>
        </w:rPr>
      </w:pPr>
      <w:r>
        <w:rPr>
          <w:rFonts w:hint="eastAsia" w:ascii="宋体" w:hAnsi="宋体" w:eastAsia="宋体" w:cs="宋体"/>
          <w:b w:val="0"/>
          <w:bCs/>
          <w:color w:val="auto"/>
          <w:sz w:val="20"/>
          <w:szCs w:val="20"/>
          <w:highlight w:val="none"/>
          <w:lang w:eastAsia="zh-CN"/>
        </w:rPr>
        <w:t>如</w:t>
      </w:r>
      <w:r>
        <w:rPr>
          <w:rFonts w:hint="eastAsia" w:ascii="宋体" w:hAnsi="宋体" w:eastAsia="宋体" w:cs="宋体"/>
          <w:b w:val="0"/>
          <w:bCs/>
          <w:color w:val="auto"/>
          <w:sz w:val="20"/>
          <w:szCs w:val="20"/>
          <w:highlight w:val="none"/>
          <w:lang w:val="en-US" w:eastAsia="zh-CN"/>
        </w:rPr>
        <w:t>上述内容</w:t>
      </w:r>
      <w:r>
        <w:rPr>
          <w:rFonts w:hint="eastAsia" w:ascii="宋体" w:hAnsi="宋体" w:eastAsia="宋体" w:cs="宋体"/>
          <w:b w:val="0"/>
          <w:bCs/>
          <w:color w:val="auto"/>
          <w:sz w:val="20"/>
          <w:szCs w:val="20"/>
          <w:highlight w:val="none"/>
          <w:lang w:eastAsia="zh-CN"/>
        </w:rPr>
        <w:t>有隐瞒或未能提供真实信息的，</w:t>
      </w:r>
      <w:r>
        <w:rPr>
          <w:rFonts w:hint="eastAsia" w:ascii="宋体" w:hAnsi="宋体" w:eastAsia="宋体" w:cs="宋体"/>
          <w:b w:val="0"/>
          <w:bCs/>
          <w:color w:val="auto"/>
          <w:sz w:val="20"/>
          <w:szCs w:val="20"/>
          <w:highlight w:val="none"/>
          <w:lang w:val="en-US" w:eastAsia="zh-CN"/>
        </w:rPr>
        <w:t>我公司</w:t>
      </w:r>
      <w:r>
        <w:rPr>
          <w:rFonts w:hint="eastAsia" w:ascii="宋体" w:hAnsi="宋体" w:eastAsia="宋体" w:cs="宋体"/>
          <w:b w:val="0"/>
          <w:bCs/>
          <w:color w:val="auto"/>
          <w:sz w:val="20"/>
          <w:szCs w:val="20"/>
          <w:highlight w:val="none"/>
          <w:lang w:eastAsia="zh-CN"/>
        </w:rPr>
        <w:t>将承担一</w:t>
      </w:r>
      <w:r>
        <w:rPr>
          <w:rFonts w:hint="eastAsia" w:ascii="宋体" w:hAnsi="宋体" w:eastAsia="宋体" w:cs="宋体"/>
          <w:bCs/>
          <w:color w:val="auto"/>
          <w:sz w:val="20"/>
          <w:szCs w:val="20"/>
          <w:highlight w:val="none"/>
        </w:rPr>
        <w:t>切不利后果</w:t>
      </w:r>
      <w:r>
        <w:rPr>
          <w:rFonts w:hint="eastAsia" w:ascii="宋体" w:hAnsi="宋体" w:cs="宋体"/>
          <w:bCs/>
          <w:color w:val="auto"/>
          <w:sz w:val="20"/>
          <w:szCs w:val="20"/>
          <w:highlight w:val="none"/>
          <w:lang w:eastAsia="zh-CN"/>
        </w:rPr>
        <w:t>，</w:t>
      </w:r>
      <w:r>
        <w:rPr>
          <w:rFonts w:hint="eastAsia" w:ascii="宋体" w:hAnsi="宋体" w:cs="宋体"/>
          <w:bCs/>
          <w:color w:val="auto"/>
          <w:sz w:val="20"/>
          <w:szCs w:val="20"/>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0"/>
          <w:szCs w:val="20"/>
          <w:highlight w:val="none"/>
        </w:rPr>
        <w:t>。</w:t>
      </w:r>
    </w:p>
    <w:p w14:paraId="0FAB5518">
      <w:pPr>
        <w:spacing w:line="360" w:lineRule="auto"/>
        <w:jc w:val="both"/>
        <w:rPr>
          <w:rFonts w:hint="eastAsia" w:ascii="宋体" w:hAnsi="宋体" w:eastAsia="宋体" w:cs="宋体"/>
          <w:color w:val="auto"/>
          <w:sz w:val="24"/>
          <w:szCs w:val="24"/>
          <w:highlight w:val="none"/>
          <w:lang w:val="en-US" w:eastAsia="zh-CN"/>
        </w:rPr>
      </w:pPr>
    </w:p>
    <w:p w14:paraId="6C34A2EB">
      <w:pPr>
        <w:spacing w:line="240" w:lineRule="auto"/>
        <w:ind w:firstLine="4070" w:firstLineChars="1850"/>
        <w:jc w:val="right"/>
        <w:rPr>
          <w:rFonts w:hint="eastAsia" w:ascii="宋体" w:hAnsi="宋体" w:eastAsia="宋体" w:cs="宋体"/>
          <w:color w:val="auto"/>
          <w:sz w:val="22"/>
          <w:szCs w:val="22"/>
          <w:highlight w:val="none"/>
        </w:rPr>
      </w:pPr>
      <w:r>
        <w:rPr>
          <w:rFonts w:hint="eastAsia" w:ascii="宋体" w:hAnsi="宋体" w:cs="宋体"/>
          <w:color w:val="auto"/>
          <w:sz w:val="22"/>
          <w:szCs w:val="22"/>
          <w:highlight w:val="none"/>
          <w:lang w:val="en-US" w:eastAsia="zh-CN"/>
        </w:rPr>
        <w:t>供应商</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（盖章）</w:t>
      </w:r>
    </w:p>
    <w:p w14:paraId="4A040928">
      <w:pPr>
        <w:spacing w:line="240" w:lineRule="auto"/>
        <w:ind w:firstLine="4070" w:firstLineChars="1850"/>
        <w:rPr>
          <w:rFonts w:hint="eastAsia" w:ascii="宋体" w:hAnsi="宋体" w:eastAsia="宋体" w:cs="宋体"/>
          <w:bCs/>
          <w:color w:val="auto"/>
          <w:sz w:val="22"/>
          <w:szCs w:val="18"/>
          <w:highlight w:val="none"/>
        </w:rPr>
      </w:pPr>
    </w:p>
    <w:p w14:paraId="7572C789">
      <w:pPr>
        <w:spacing w:line="240" w:lineRule="auto"/>
        <w:ind w:firstLine="3520" w:firstLineChars="1600"/>
        <w:rPr>
          <w:rFonts w:hint="eastAsia" w:ascii="宋体" w:hAnsi="宋体" w:eastAsia="宋体" w:cs="宋体"/>
          <w:color w:val="auto"/>
          <w:sz w:val="22"/>
          <w:szCs w:val="22"/>
          <w:highlight w:val="none"/>
        </w:rPr>
      </w:pPr>
      <w:r>
        <w:rPr>
          <w:rFonts w:hint="eastAsia" w:ascii="宋体" w:hAnsi="宋体" w:eastAsia="宋体" w:cs="宋体"/>
          <w:bCs/>
          <w:color w:val="auto"/>
          <w:sz w:val="22"/>
          <w:szCs w:val="18"/>
          <w:highlight w:val="none"/>
        </w:rPr>
        <w:t>法定代表人或被授权人</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u w:val="single"/>
        </w:rPr>
        <w:t xml:space="preserve">         </w:t>
      </w:r>
      <w:r>
        <w:rPr>
          <w:rFonts w:hint="eastAsia" w:ascii="宋体" w:hAnsi="宋体" w:eastAsia="宋体" w:cs="宋体"/>
          <w:bCs/>
          <w:color w:val="auto"/>
          <w:sz w:val="22"/>
          <w:szCs w:val="18"/>
          <w:highlight w:val="none"/>
        </w:rPr>
        <w:t>（签字或盖章）</w:t>
      </w:r>
    </w:p>
    <w:p w14:paraId="46A3E304">
      <w:pPr>
        <w:spacing w:line="240" w:lineRule="auto"/>
        <w:ind w:firstLine="4070" w:firstLineChars="1850"/>
        <w:jc w:val="right"/>
        <w:rPr>
          <w:rFonts w:hint="eastAsia" w:ascii="宋体" w:hAnsi="宋体" w:eastAsia="宋体" w:cs="宋体"/>
          <w:color w:val="auto"/>
          <w:sz w:val="22"/>
          <w:szCs w:val="22"/>
          <w:highlight w:val="none"/>
        </w:rPr>
      </w:pPr>
    </w:p>
    <w:p w14:paraId="763ED634">
      <w:pPr>
        <w:spacing w:line="240" w:lineRule="auto"/>
        <w:ind w:left="1"/>
        <w:jc w:val="right"/>
        <w:rPr>
          <w:sz w:val="20"/>
          <w:szCs w:val="18"/>
        </w:rPr>
      </w:pPr>
      <w:r>
        <w:rPr>
          <w:rFonts w:hint="eastAsia" w:ascii="宋体" w:hAnsi="宋体" w:eastAsia="宋体" w:cs="宋体"/>
          <w:color w:val="auto"/>
          <w:sz w:val="22"/>
          <w:szCs w:val="22"/>
          <w:highlight w:val="none"/>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年</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月</w:t>
      </w:r>
      <w:r>
        <w:rPr>
          <w:rFonts w:hint="eastAsia" w:ascii="宋体" w:hAnsi="宋体" w:eastAsia="宋体" w:cs="宋体"/>
          <w:color w:val="auto"/>
          <w:sz w:val="22"/>
          <w:szCs w:val="22"/>
          <w:highlight w:val="none"/>
          <w:u w:val="single"/>
        </w:rPr>
        <w:t xml:space="preserve"> </w:t>
      </w:r>
      <w:r>
        <w:rPr>
          <w:rFonts w:hint="eastAsia" w:ascii="宋体" w:hAnsi="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cs="宋体"/>
          <w:color w:val="auto"/>
          <w:sz w:val="22"/>
          <w:szCs w:val="22"/>
          <w:highlight w:val="none"/>
          <w:u w:val="single"/>
          <w:lang w:val="en-US" w:eastAsia="zh-CN"/>
        </w:rPr>
        <w:t>日</w:t>
      </w:r>
      <w:r>
        <w:rPr>
          <w:rFonts w:hint="eastAsia" w:ascii="宋体" w:hAnsi="宋体" w:eastAsia="宋体" w:cs="宋体"/>
          <w:color w:val="auto"/>
          <w:sz w:val="22"/>
          <w:szCs w:val="22"/>
          <w:highlight w:val="none"/>
          <w:u w:val="single"/>
        </w:rPr>
        <w:t xml:space="preserve">    </w:t>
      </w:r>
    </w:p>
    <w:p w14:paraId="160AF94E">
      <w:pPr>
        <w:spacing w:beforeLines="100" w:afterLines="100"/>
        <w:jc w:val="center"/>
        <w:outlineLvl w:val="0"/>
        <w:rPr>
          <w:rFonts w:hint="eastAsia"/>
          <w:b/>
          <w:bCs/>
          <w:sz w:val="32"/>
          <w:szCs w:val="32"/>
        </w:rPr>
      </w:pPr>
    </w:p>
    <w:p w14:paraId="601CF6C2">
      <w:pPr>
        <w:spacing w:beforeLines="100" w:afterLines="100"/>
        <w:jc w:val="center"/>
        <w:outlineLvl w:val="0"/>
        <w:rPr>
          <w:rFonts w:hint="eastAsia"/>
          <w:b/>
          <w:bCs/>
          <w:sz w:val="32"/>
          <w:szCs w:val="32"/>
        </w:rPr>
      </w:pPr>
    </w:p>
    <w:p w14:paraId="3E05D653">
      <w:pPr>
        <w:spacing w:beforeLines="100" w:afterLines="100"/>
        <w:jc w:val="center"/>
        <w:outlineLvl w:val="0"/>
        <w:rPr>
          <w:rStyle w:val="9"/>
          <w:sz w:val="32"/>
          <w:szCs w:val="32"/>
        </w:rPr>
      </w:pPr>
      <w:r>
        <w:rPr>
          <w:rFonts w:hint="eastAsia"/>
          <w:b/>
          <w:bCs/>
          <w:sz w:val="32"/>
          <w:szCs w:val="32"/>
          <w:lang w:val="en-US" w:eastAsia="zh-CN"/>
        </w:rPr>
        <w:t>五、</w:t>
      </w:r>
      <w:bookmarkStart w:id="19" w:name="_GoBack"/>
      <w:bookmarkEnd w:id="19"/>
      <w:r>
        <w:rPr>
          <w:rFonts w:hint="eastAsia"/>
          <w:b/>
          <w:bCs/>
          <w:sz w:val="32"/>
          <w:szCs w:val="32"/>
          <w:lang w:eastAsia="zh-CN"/>
        </w:rPr>
        <w:t>供应商</w:t>
      </w:r>
      <w:r>
        <w:rPr>
          <w:rFonts w:hint="eastAsia"/>
          <w:b/>
          <w:bCs/>
          <w:sz w:val="32"/>
          <w:szCs w:val="32"/>
        </w:rPr>
        <w:t>关联关系说明</w:t>
      </w:r>
      <w:bookmarkEnd w:id="14"/>
      <w:bookmarkEnd w:id="15"/>
      <w:bookmarkEnd w:id="16"/>
      <w:bookmarkEnd w:id="17"/>
    </w:p>
    <w:bookmarkEnd w:id="18"/>
    <w:p w14:paraId="1BC7D608">
      <w:pPr>
        <w:adjustRightInd w:val="0"/>
        <w:snapToGrid w:val="0"/>
        <w:spacing w:line="360" w:lineRule="auto"/>
        <w:ind w:firstLine="480" w:firstLineChars="200"/>
        <w:jc w:val="left"/>
        <w:rPr>
          <w:rFonts w:ascii="宋体"/>
          <w:sz w:val="24"/>
          <w:szCs w:val="24"/>
        </w:rPr>
      </w:pPr>
      <w:r>
        <w:rPr>
          <w:rFonts w:hint="eastAsia" w:ascii="宋体" w:hAnsi="宋体" w:cs="宋体"/>
          <w:sz w:val="24"/>
          <w:szCs w:val="24"/>
        </w:rPr>
        <w:t>我单位承诺：未隐瞒相关关联关系或法律法规禁止的情形。</w:t>
      </w:r>
    </w:p>
    <w:p w14:paraId="6796D091">
      <w:pPr>
        <w:adjustRightInd w:val="0"/>
        <w:snapToGrid w:val="0"/>
        <w:spacing w:line="360" w:lineRule="auto"/>
        <w:ind w:firstLine="480" w:firstLineChars="200"/>
        <w:jc w:val="left"/>
        <w:rPr>
          <w:rFonts w:ascii="宋体"/>
          <w:sz w:val="24"/>
          <w:szCs w:val="24"/>
        </w:rPr>
      </w:pPr>
      <w:r>
        <w:rPr>
          <w:rFonts w:ascii="宋体" w:hAnsi="宋体" w:cs="宋体"/>
          <w:sz w:val="24"/>
          <w:szCs w:val="24"/>
        </w:rPr>
        <w:t>1</w:t>
      </w:r>
      <w:r>
        <w:rPr>
          <w:rFonts w:ascii="宋体" w:cs="宋体"/>
          <w:sz w:val="24"/>
          <w:szCs w:val="24"/>
        </w:rPr>
        <w:t>.</w:t>
      </w:r>
      <w:r>
        <w:rPr>
          <w:rFonts w:hint="eastAsia" w:ascii="宋体" w:hAnsi="宋体" w:cs="宋体"/>
          <w:sz w:val="24"/>
          <w:szCs w:val="24"/>
          <w:lang w:eastAsia="zh-CN"/>
        </w:rPr>
        <w:t>供应商</w:t>
      </w:r>
      <w:r>
        <w:rPr>
          <w:rFonts w:hint="eastAsia" w:ascii="宋体" w:hAnsi="宋体" w:cs="宋体"/>
          <w:sz w:val="24"/>
          <w:szCs w:val="24"/>
        </w:rPr>
        <w:t>单位负责人在其他单位任职情况</w:t>
      </w:r>
    </w:p>
    <w:p w14:paraId="642E8720">
      <w:pPr>
        <w:adjustRightInd w:val="0"/>
        <w:snapToGrid w:val="0"/>
        <w:spacing w:line="360" w:lineRule="auto"/>
        <w:ind w:firstLine="480" w:firstLineChars="200"/>
        <w:jc w:val="left"/>
        <w:rPr>
          <w:rFonts w:ascii="宋体"/>
          <w:sz w:val="24"/>
          <w:szCs w:val="24"/>
        </w:rPr>
      </w:pPr>
    </w:p>
    <w:p w14:paraId="06F89B1D">
      <w:pPr>
        <w:adjustRightInd w:val="0"/>
        <w:snapToGrid w:val="0"/>
        <w:spacing w:line="360" w:lineRule="auto"/>
        <w:ind w:firstLine="480" w:firstLineChars="200"/>
        <w:jc w:val="left"/>
        <w:rPr>
          <w:rFonts w:ascii="宋体"/>
          <w:sz w:val="24"/>
          <w:szCs w:val="24"/>
        </w:rPr>
      </w:pPr>
      <w:r>
        <w:rPr>
          <w:rFonts w:ascii="宋体" w:hAnsi="宋体" w:cs="宋体"/>
          <w:sz w:val="24"/>
          <w:szCs w:val="24"/>
        </w:rPr>
        <w:t>2</w:t>
      </w:r>
      <w:r>
        <w:rPr>
          <w:rFonts w:ascii="宋体" w:cs="宋体"/>
          <w:sz w:val="24"/>
          <w:szCs w:val="24"/>
        </w:rPr>
        <w:t>.</w:t>
      </w:r>
      <w:r>
        <w:rPr>
          <w:rFonts w:hint="eastAsia" w:ascii="宋体" w:hAnsi="宋体" w:cs="宋体"/>
          <w:sz w:val="24"/>
          <w:szCs w:val="24"/>
          <w:lang w:eastAsia="zh-CN"/>
        </w:rPr>
        <w:t>供应商</w:t>
      </w:r>
      <w:r>
        <w:rPr>
          <w:rFonts w:hint="eastAsia" w:ascii="宋体" w:hAnsi="宋体" w:cs="宋体"/>
          <w:sz w:val="24"/>
          <w:szCs w:val="24"/>
        </w:rPr>
        <w:t>控股关系说明</w:t>
      </w:r>
    </w:p>
    <w:p w14:paraId="1F4B9778">
      <w:pPr>
        <w:adjustRightInd w:val="0"/>
        <w:snapToGrid w:val="0"/>
        <w:spacing w:line="360" w:lineRule="auto"/>
        <w:ind w:firstLine="616" w:firstLineChars="257"/>
        <w:jc w:val="left"/>
        <w:rPr>
          <w:rFonts w:ascii="宋体"/>
          <w:sz w:val="24"/>
          <w:szCs w:val="24"/>
        </w:rPr>
      </w:pP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rPr>
        <w:t>）</w:t>
      </w:r>
      <w:r>
        <w:rPr>
          <w:rFonts w:hint="eastAsia" w:ascii="宋体" w:hAnsi="宋体" w:cs="宋体"/>
          <w:sz w:val="24"/>
          <w:szCs w:val="24"/>
          <w:lang w:eastAsia="zh-CN"/>
        </w:rPr>
        <w:t>供应商</w:t>
      </w:r>
      <w:r>
        <w:rPr>
          <w:rFonts w:hint="eastAsia" w:ascii="宋体" w:hAnsi="宋体" w:cs="宋体"/>
          <w:sz w:val="24"/>
          <w:szCs w:val="24"/>
        </w:rPr>
        <w:t>控股谁：</w:t>
      </w:r>
    </w:p>
    <w:p w14:paraId="60C2E6A1">
      <w:pPr>
        <w:adjustRightInd w:val="0"/>
        <w:snapToGrid w:val="0"/>
        <w:spacing w:line="360" w:lineRule="auto"/>
        <w:ind w:firstLine="600" w:firstLineChars="250"/>
        <w:jc w:val="left"/>
        <w:rPr>
          <w:rFonts w:ascii="宋体"/>
          <w:sz w:val="24"/>
          <w:szCs w:val="24"/>
        </w:rPr>
      </w:pP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w:t>
      </w:r>
      <w:r>
        <w:rPr>
          <w:rFonts w:hint="eastAsia" w:ascii="宋体" w:hAnsi="宋体" w:cs="宋体"/>
          <w:sz w:val="24"/>
          <w:szCs w:val="24"/>
          <w:lang w:eastAsia="zh-CN"/>
        </w:rPr>
        <w:t>供应商</w:t>
      </w:r>
      <w:r>
        <w:rPr>
          <w:rFonts w:hint="eastAsia" w:ascii="宋体" w:hAnsi="宋体" w:cs="宋体"/>
          <w:sz w:val="24"/>
          <w:szCs w:val="24"/>
        </w:rPr>
        <w:t>被谁控股：</w:t>
      </w:r>
    </w:p>
    <w:p w14:paraId="60C15CDB">
      <w:pPr>
        <w:adjustRightInd w:val="0"/>
        <w:snapToGrid w:val="0"/>
        <w:spacing w:line="360" w:lineRule="auto"/>
        <w:ind w:firstLine="480" w:firstLineChars="200"/>
        <w:jc w:val="left"/>
        <w:rPr>
          <w:rFonts w:ascii="宋体"/>
          <w:sz w:val="24"/>
          <w:szCs w:val="24"/>
        </w:rPr>
      </w:pPr>
      <w:r>
        <w:rPr>
          <w:rFonts w:ascii="宋体" w:hAnsi="宋体" w:cs="宋体"/>
          <w:sz w:val="24"/>
          <w:szCs w:val="24"/>
        </w:rPr>
        <w:t>3</w:t>
      </w:r>
      <w:r>
        <w:rPr>
          <w:rFonts w:ascii="宋体" w:cs="宋体"/>
          <w:sz w:val="24"/>
          <w:szCs w:val="24"/>
        </w:rPr>
        <w:t>.</w:t>
      </w:r>
      <w:r>
        <w:rPr>
          <w:rFonts w:hint="eastAsia" w:ascii="宋体" w:hAnsi="宋体" w:cs="宋体"/>
          <w:sz w:val="24"/>
          <w:szCs w:val="24"/>
          <w:lang w:eastAsia="zh-CN"/>
        </w:rPr>
        <w:t>供应商</w:t>
      </w:r>
      <w:r>
        <w:rPr>
          <w:rFonts w:hint="eastAsia" w:ascii="宋体" w:hAnsi="宋体" w:cs="宋体"/>
          <w:sz w:val="24"/>
          <w:szCs w:val="24"/>
        </w:rPr>
        <w:t>管理关系说明</w:t>
      </w:r>
    </w:p>
    <w:p w14:paraId="690EC317">
      <w:pPr>
        <w:adjustRightInd w:val="0"/>
        <w:snapToGrid w:val="0"/>
        <w:spacing w:line="360" w:lineRule="auto"/>
        <w:ind w:firstLine="480" w:firstLineChars="200"/>
        <w:jc w:val="left"/>
        <w:rPr>
          <w:rFonts w:ascii="宋体"/>
          <w:sz w:val="24"/>
          <w:szCs w:val="24"/>
        </w:rPr>
      </w:pP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rPr>
        <w:t>）</w:t>
      </w:r>
      <w:r>
        <w:rPr>
          <w:rFonts w:hint="eastAsia" w:ascii="宋体" w:hAnsi="宋体" w:cs="宋体"/>
          <w:sz w:val="24"/>
          <w:szCs w:val="24"/>
          <w:lang w:eastAsia="zh-CN"/>
        </w:rPr>
        <w:t>供应商</w:t>
      </w:r>
      <w:r>
        <w:rPr>
          <w:rFonts w:hint="eastAsia" w:ascii="宋体" w:hAnsi="宋体" w:cs="宋体"/>
          <w:sz w:val="24"/>
          <w:szCs w:val="24"/>
        </w:rPr>
        <w:t>管理谁：</w:t>
      </w:r>
    </w:p>
    <w:p w14:paraId="2113D1BF">
      <w:pPr>
        <w:adjustRightInd w:val="0"/>
        <w:snapToGrid w:val="0"/>
        <w:spacing w:line="360" w:lineRule="auto"/>
        <w:ind w:firstLine="1080" w:firstLineChars="450"/>
        <w:jc w:val="left"/>
        <w:rPr>
          <w:rFonts w:ascii="宋体"/>
          <w:sz w:val="24"/>
          <w:szCs w:val="24"/>
        </w:rPr>
      </w:pPr>
      <w:r>
        <w:rPr>
          <w:rFonts w:hint="eastAsia" w:ascii="宋体" w:hAnsi="宋体" w:cs="宋体"/>
          <w:sz w:val="24"/>
          <w:szCs w:val="24"/>
        </w:rPr>
        <w:t>管理职责（行政、人事等）：</w:t>
      </w:r>
    </w:p>
    <w:p w14:paraId="301331A7">
      <w:pPr>
        <w:adjustRightInd w:val="0"/>
        <w:snapToGrid w:val="0"/>
        <w:spacing w:line="360" w:lineRule="auto"/>
        <w:ind w:firstLine="480" w:firstLineChars="200"/>
        <w:jc w:val="left"/>
        <w:rPr>
          <w:rFonts w:ascii="宋体"/>
          <w:sz w:val="24"/>
          <w:szCs w:val="24"/>
        </w:rPr>
      </w:pP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w:t>
      </w:r>
      <w:r>
        <w:rPr>
          <w:rFonts w:hint="eastAsia" w:ascii="宋体" w:hAnsi="宋体" w:cs="宋体"/>
          <w:sz w:val="24"/>
          <w:szCs w:val="24"/>
          <w:lang w:eastAsia="zh-CN"/>
        </w:rPr>
        <w:t>供应商</w:t>
      </w:r>
      <w:r>
        <w:rPr>
          <w:rFonts w:hint="eastAsia" w:ascii="宋体" w:hAnsi="宋体" w:cs="宋体"/>
          <w:sz w:val="24"/>
          <w:szCs w:val="24"/>
        </w:rPr>
        <w:t>被谁管理：</w:t>
      </w:r>
    </w:p>
    <w:p w14:paraId="249230DE">
      <w:pPr>
        <w:adjustRightInd w:val="0"/>
        <w:snapToGrid w:val="0"/>
        <w:spacing w:line="360" w:lineRule="auto"/>
        <w:ind w:firstLine="1080" w:firstLineChars="450"/>
        <w:jc w:val="left"/>
        <w:rPr>
          <w:rFonts w:ascii="宋体"/>
          <w:sz w:val="24"/>
          <w:szCs w:val="24"/>
        </w:rPr>
      </w:pPr>
      <w:r>
        <w:rPr>
          <w:rFonts w:hint="eastAsia" w:ascii="宋体" w:hAnsi="宋体" w:cs="宋体"/>
          <w:sz w:val="24"/>
          <w:szCs w:val="24"/>
        </w:rPr>
        <w:t>管理职责（行政、人事等）：</w:t>
      </w:r>
    </w:p>
    <w:p w14:paraId="6399553A">
      <w:pPr>
        <w:adjustRightInd w:val="0"/>
        <w:snapToGrid w:val="0"/>
        <w:spacing w:line="360" w:lineRule="auto"/>
        <w:jc w:val="right"/>
        <w:rPr>
          <w:rFonts w:ascii="宋体"/>
          <w:sz w:val="24"/>
          <w:szCs w:val="24"/>
        </w:rPr>
      </w:pPr>
    </w:p>
    <w:p w14:paraId="110E15AD">
      <w:pPr>
        <w:adjustRightInd w:val="0"/>
        <w:snapToGrid w:val="0"/>
        <w:spacing w:line="360" w:lineRule="auto"/>
        <w:ind w:right="420"/>
        <w:jc w:val="center"/>
        <w:rPr>
          <w:rFonts w:ascii="宋体"/>
          <w:sz w:val="24"/>
          <w:szCs w:val="24"/>
        </w:rPr>
      </w:pPr>
      <w:r>
        <w:rPr>
          <w:rFonts w:ascii="宋体" w:hAnsi="宋体" w:cs="宋体"/>
          <w:sz w:val="24"/>
          <w:szCs w:val="24"/>
        </w:rPr>
        <w:t xml:space="preserve">                        </w:t>
      </w:r>
    </w:p>
    <w:p w14:paraId="210929A6">
      <w:pPr>
        <w:adjustRightInd w:val="0"/>
        <w:snapToGrid w:val="0"/>
        <w:spacing w:line="360" w:lineRule="auto"/>
        <w:ind w:right="420"/>
        <w:jc w:val="right"/>
        <w:rPr>
          <w:rFonts w:ascii="宋体"/>
          <w:sz w:val="24"/>
          <w:szCs w:val="24"/>
        </w:rPr>
      </w:pPr>
      <w:r>
        <w:rPr>
          <w:rFonts w:hint="eastAsia" w:ascii="宋体" w:hAnsi="宋体" w:cs="宋体"/>
          <w:sz w:val="24"/>
          <w:szCs w:val="24"/>
          <w:lang w:eastAsia="zh-CN"/>
        </w:rPr>
        <w:t>供应商</w:t>
      </w:r>
      <w:r>
        <w:rPr>
          <w:rFonts w:hint="eastAsia" w:ascii="宋体" w:hAnsi="宋体" w:cs="宋体"/>
          <w:sz w:val="24"/>
          <w:szCs w:val="24"/>
        </w:rPr>
        <w:t>：</w:t>
      </w:r>
      <w:r>
        <w:rPr>
          <w:rFonts w:ascii="宋体" w:hAnsi="宋体" w:cs="宋体"/>
          <w:sz w:val="24"/>
          <w:szCs w:val="24"/>
          <w:u w:val="single"/>
        </w:rPr>
        <w:t xml:space="preserve">                                </w:t>
      </w:r>
      <w:r>
        <w:rPr>
          <w:rFonts w:hint="eastAsia" w:ascii="宋体" w:hAnsi="宋体" w:cs="宋体"/>
          <w:sz w:val="24"/>
          <w:szCs w:val="24"/>
        </w:rPr>
        <w:t>（盖单位章）</w:t>
      </w:r>
    </w:p>
    <w:p w14:paraId="62FD4B31">
      <w:pPr>
        <w:wordWrap w:val="0"/>
        <w:adjustRightInd w:val="0"/>
        <w:snapToGrid w:val="0"/>
        <w:spacing w:line="360" w:lineRule="auto"/>
        <w:ind w:right="420"/>
        <w:jc w:val="right"/>
        <w:rPr>
          <w:rFonts w:ascii="宋体"/>
          <w:sz w:val="24"/>
          <w:szCs w:val="24"/>
        </w:rPr>
      </w:pPr>
    </w:p>
    <w:p w14:paraId="778B5417">
      <w:pPr>
        <w:wordWrap w:val="0"/>
        <w:adjustRightInd w:val="0"/>
        <w:snapToGrid w:val="0"/>
        <w:spacing w:line="360" w:lineRule="auto"/>
        <w:ind w:right="420"/>
        <w:jc w:val="right"/>
        <w:rPr>
          <w:rFonts w:ascii="宋体"/>
          <w:sz w:val="24"/>
          <w:szCs w:val="24"/>
        </w:rPr>
      </w:pPr>
      <w:r>
        <w:rPr>
          <w:rFonts w:hint="eastAsia" w:ascii="宋体" w:hAnsi="宋体" w:cs="宋体"/>
          <w:sz w:val="24"/>
          <w:szCs w:val="24"/>
          <w:lang w:val="en-US" w:eastAsia="zh-CN"/>
        </w:rPr>
        <w:t xml:space="preserve"> </w:t>
      </w:r>
      <w:r>
        <w:rPr>
          <w:rFonts w:hint="eastAsia" w:ascii="宋体" w:hAnsi="宋体" w:cs="宋体"/>
          <w:sz w:val="24"/>
          <w:szCs w:val="24"/>
        </w:rPr>
        <w:t>法定代表人或其委托代理人：</w:t>
      </w:r>
      <w:r>
        <w:rPr>
          <w:rFonts w:ascii="宋体" w:hAnsi="宋体" w:cs="宋体"/>
          <w:sz w:val="24"/>
          <w:szCs w:val="24"/>
          <w:u w:val="single"/>
        </w:rPr>
        <w:t xml:space="preserve">               </w:t>
      </w:r>
      <w:r>
        <w:rPr>
          <w:rFonts w:hint="eastAsia" w:ascii="宋体" w:hAnsi="宋体" w:cs="宋体"/>
          <w:sz w:val="24"/>
          <w:szCs w:val="24"/>
        </w:rPr>
        <w:t>（签字或盖章）</w:t>
      </w:r>
    </w:p>
    <w:p w14:paraId="675C1902">
      <w:pPr>
        <w:adjustRightInd w:val="0"/>
        <w:snapToGrid w:val="0"/>
        <w:spacing w:line="360" w:lineRule="auto"/>
        <w:jc w:val="right"/>
        <w:rPr>
          <w:rFonts w:ascii="宋体"/>
          <w:sz w:val="24"/>
          <w:szCs w:val="24"/>
        </w:rPr>
      </w:pPr>
    </w:p>
    <w:p w14:paraId="11197CD7">
      <w:pPr>
        <w:adjustRightInd w:val="0"/>
        <w:snapToGrid w:val="0"/>
        <w:spacing w:beforeLines="100" w:afterLines="100" w:line="360" w:lineRule="auto"/>
        <w:jc w:val="right"/>
        <w:rPr>
          <w:rFonts w:ascii="宋体"/>
          <w:sz w:val="24"/>
          <w:szCs w:val="24"/>
        </w:rPr>
      </w:pPr>
      <w:r>
        <w:rPr>
          <w:rFonts w:ascii="宋体" w:hAnsi="宋体" w:cs="宋体"/>
          <w:sz w:val="24"/>
          <w:szCs w:val="24"/>
          <w:u w:val="single"/>
        </w:rPr>
        <w:t xml:space="preserve">         </w:t>
      </w:r>
      <w:r>
        <w:rPr>
          <w:rFonts w:hint="eastAsia" w:ascii="宋体" w:hAnsi="宋体" w:cs="宋体"/>
          <w:sz w:val="24"/>
          <w:szCs w:val="24"/>
        </w:rPr>
        <w:t>年</w:t>
      </w:r>
      <w:r>
        <w:rPr>
          <w:rFonts w:ascii="宋体" w:hAnsi="宋体" w:cs="宋体"/>
          <w:sz w:val="24"/>
          <w:szCs w:val="24"/>
          <w:u w:val="single"/>
        </w:rPr>
        <w:t xml:space="preserve">       </w:t>
      </w:r>
      <w:r>
        <w:rPr>
          <w:rFonts w:hint="eastAsia" w:ascii="宋体" w:hAnsi="宋体" w:cs="宋体"/>
          <w:sz w:val="24"/>
          <w:szCs w:val="24"/>
        </w:rPr>
        <w:t>月</w:t>
      </w:r>
      <w:r>
        <w:rPr>
          <w:rFonts w:ascii="宋体" w:hAnsi="宋体" w:cs="宋体"/>
          <w:sz w:val="24"/>
          <w:szCs w:val="24"/>
          <w:u w:val="single"/>
        </w:rPr>
        <w:t xml:space="preserve">       </w:t>
      </w:r>
      <w:r>
        <w:rPr>
          <w:rFonts w:hint="eastAsia" w:ascii="宋体" w:hAnsi="宋体" w:cs="宋体"/>
          <w:sz w:val="24"/>
          <w:szCs w:val="24"/>
        </w:rPr>
        <w:t>日</w:t>
      </w:r>
    </w:p>
    <w:p w14:paraId="72F097A8">
      <w:pPr>
        <w:rPr>
          <w:rFonts w:hint="default" w:eastAsia="宋体"/>
          <w:lang w:val="en-US" w:eastAsia="zh-CN"/>
        </w:rPr>
      </w:pPr>
    </w:p>
    <w:p w14:paraId="1A003C65">
      <w:pPr>
        <w:pStyle w:val="2"/>
        <w:rPr>
          <w:rFonts w:hint="default" w:eastAsia="宋体"/>
          <w:lang w:val="en-US" w:eastAsia="zh-CN"/>
        </w:rPr>
      </w:pPr>
    </w:p>
    <w:p w14:paraId="4D670828">
      <w:pPr>
        <w:rPr>
          <w:rFonts w:hint="default" w:eastAsia="宋体"/>
          <w:lang w:val="en-US" w:eastAsia="zh-CN"/>
        </w:rPr>
      </w:pPr>
    </w:p>
    <w:p w14:paraId="13B67798">
      <w:pPr>
        <w:pStyle w:val="2"/>
        <w:rPr>
          <w:rFonts w:hint="default" w:eastAsia="宋体"/>
          <w:lang w:val="en-US" w:eastAsia="zh-CN"/>
        </w:rPr>
      </w:pPr>
    </w:p>
    <w:p w14:paraId="387E9D20">
      <w:pPr>
        <w:rPr>
          <w:rFonts w:hint="default" w:eastAsia="宋体"/>
          <w:lang w:val="en-US" w:eastAsia="zh-CN"/>
        </w:rPr>
      </w:pPr>
    </w:p>
    <w:p w14:paraId="3A90DC9E">
      <w:pPr>
        <w:pStyle w:val="2"/>
        <w:rPr>
          <w:rFonts w:hint="default" w:eastAsia="宋体"/>
          <w:lang w:val="en-US" w:eastAsia="zh-CN"/>
        </w:rPr>
      </w:pPr>
    </w:p>
    <w:p w14:paraId="1C4C2B7A">
      <w:pPr>
        <w:rPr>
          <w:rFonts w:hint="default" w:eastAsia="宋体"/>
          <w:lang w:val="en-US" w:eastAsia="zh-CN"/>
        </w:rPr>
      </w:pPr>
    </w:p>
    <w:p w14:paraId="0B5926F1">
      <w:pPr>
        <w:pStyle w:val="2"/>
        <w:rPr>
          <w:rFonts w:hint="default" w:eastAsia="宋体"/>
          <w:lang w:val="en-US" w:eastAsia="zh-CN"/>
        </w:rPr>
      </w:pPr>
    </w:p>
    <w:p w14:paraId="2E19B55B">
      <w:pPr>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2FBB6A"/>
    <w:multiLevelType w:val="singleLevel"/>
    <w:tmpl w:val="7F2FBB6A"/>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lMDJkMWY0NzMwOTMyNjM3YWM1MjE4YWZjMjliZmIifQ=="/>
  </w:docVars>
  <w:rsids>
    <w:rsidRoot w:val="5B594185"/>
    <w:rsid w:val="058014BF"/>
    <w:rsid w:val="0AE20526"/>
    <w:rsid w:val="139126DB"/>
    <w:rsid w:val="170F26A3"/>
    <w:rsid w:val="188350F6"/>
    <w:rsid w:val="19CE05F3"/>
    <w:rsid w:val="1C9F6277"/>
    <w:rsid w:val="1D647DC0"/>
    <w:rsid w:val="22096CC4"/>
    <w:rsid w:val="28E03E9F"/>
    <w:rsid w:val="2B844FB6"/>
    <w:rsid w:val="2C5A1872"/>
    <w:rsid w:val="30313232"/>
    <w:rsid w:val="326C67A3"/>
    <w:rsid w:val="3600792F"/>
    <w:rsid w:val="3CA37266"/>
    <w:rsid w:val="3EE50DDB"/>
    <w:rsid w:val="3F6F51DD"/>
    <w:rsid w:val="42E5592A"/>
    <w:rsid w:val="438272D5"/>
    <w:rsid w:val="45835E86"/>
    <w:rsid w:val="461A0599"/>
    <w:rsid w:val="53E47AF0"/>
    <w:rsid w:val="56F3629C"/>
    <w:rsid w:val="5B12588A"/>
    <w:rsid w:val="5B5639C9"/>
    <w:rsid w:val="5B594185"/>
    <w:rsid w:val="5E532442"/>
    <w:rsid w:val="5EB30A4B"/>
    <w:rsid w:val="6A411453"/>
    <w:rsid w:val="6E787357"/>
    <w:rsid w:val="6F71448A"/>
    <w:rsid w:val="7AD7365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9"/>
    <w:autoRedefine/>
    <w:qFormat/>
    <w:uiPriority w:val="99"/>
    <w:pPr>
      <w:keepNext/>
      <w:adjustRightInd w:val="0"/>
      <w:snapToGrid w:val="0"/>
      <w:spacing w:line="360" w:lineRule="auto"/>
      <w:jc w:val="center"/>
      <w:outlineLvl w:val="0"/>
    </w:pPr>
    <w:rPr>
      <w:b/>
      <w:sz w:val="44"/>
    </w:rPr>
  </w:style>
  <w:style w:type="paragraph" w:styleId="4">
    <w:name w:val="heading 2"/>
    <w:basedOn w:val="1"/>
    <w:next w:val="1"/>
    <w:link w:val="8"/>
    <w:autoRedefine/>
    <w:qFormat/>
    <w:uiPriority w:val="99"/>
    <w:pPr>
      <w:keepNext/>
      <w:keepLines/>
      <w:spacing w:before="260" w:after="260" w:line="360" w:lineRule="auto"/>
      <w:jc w:val="center"/>
      <w:outlineLvl w:val="1"/>
    </w:pPr>
    <w:rPr>
      <w:rFonts w:ascii="Arial" w:hAnsi="Arial"/>
      <w:b/>
      <w:bCs/>
      <w:sz w:val="36"/>
      <w:szCs w:val="32"/>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pPr>
      <w:spacing w:after="120"/>
    </w:pPr>
    <w:rPr>
      <w:szCs w:val="24"/>
    </w:rPr>
  </w:style>
  <w:style w:type="paragraph" w:styleId="5">
    <w:name w:val="Body Text First Indent"/>
    <w:basedOn w:val="2"/>
    <w:unhideWhenUsed/>
    <w:qFormat/>
    <w:uiPriority w:val="99"/>
    <w:pPr>
      <w:ind w:firstLine="420" w:firstLineChars="100"/>
    </w:pPr>
  </w:style>
  <w:style w:type="character" w:customStyle="1" w:styleId="8">
    <w:name w:val="标题 2 Char"/>
    <w:basedOn w:val="7"/>
    <w:link w:val="4"/>
    <w:autoRedefine/>
    <w:qFormat/>
    <w:locked/>
    <w:uiPriority w:val="99"/>
    <w:rPr>
      <w:rFonts w:ascii="Arial" w:hAnsi="Arial"/>
      <w:b/>
      <w:bCs/>
      <w:sz w:val="36"/>
      <w:szCs w:val="32"/>
    </w:rPr>
  </w:style>
  <w:style w:type="character" w:customStyle="1" w:styleId="9">
    <w:name w:val="标题 1 Char"/>
    <w:basedOn w:val="7"/>
    <w:link w:val="3"/>
    <w:autoRedefine/>
    <w:qFormat/>
    <w:locked/>
    <w:uiPriority w:val="99"/>
    <w:rPr>
      <w:b/>
      <w:sz w:val="44"/>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573</Words>
  <Characters>577</Characters>
  <Lines>0</Lines>
  <Paragraphs>0</Paragraphs>
  <TotalTime>0</TotalTime>
  <ScaleCrop>false</ScaleCrop>
  <LinksUpToDate>false</LinksUpToDate>
  <CharactersWithSpaces>738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2023-07-10T07:16:00Z</dcterms:created>
  <dc:creator>樱桃小晨子 </dc:creator>
  <cp:lastModifiedBy>樱桃小晨子 </cp:lastModifiedBy>
  <dcterms:modified xsi:type="dcterms:W3CDTF">2025-01-13T07:59:01Z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0DCDDB951A2E4C77A635009EC2F7F14A_13</vt:lpwstr>
  </property>
  <property fmtid="{D5CDD505-2E9C-101B-9397-08002B2CF9AE}" pid="4" name="KSOTemplateDocerSaveRecord">
    <vt:lpwstr>eyJoZGlkIjoiZWIyMTBjZWRiMmI4ZWUwYWJkNzU1ZTY5OTRjYjVmOGEiLCJ1c2VySWQiOiIxMjkzNTU3MjkzIn0=</vt:lpwstr>
  </property>
</Properties>
</file>