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2EA8C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p w14:paraId="036DEF2D">
      <w:pPr>
        <w:spacing w:line="360" w:lineRule="auto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项目名称：</w:t>
      </w:r>
      <w:r>
        <w:rPr>
          <w:rFonts w:hint="eastAsia"/>
          <w:u w:val="single"/>
          <w:lang w:val="en-US" w:eastAsia="zh-CN"/>
        </w:rPr>
        <w:t xml:space="preserve">                   </w:t>
      </w:r>
    </w:p>
    <w:p w14:paraId="7B82A020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项目编号：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lang w:val="en-US" w:eastAsia="zh-CN"/>
        </w:rPr>
        <w:t xml:space="preserve"> </w:t>
      </w:r>
    </w:p>
    <w:tbl>
      <w:tblPr>
        <w:tblStyle w:val="6"/>
        <w:tblW w:w="1021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2481"/>
        <w:gridCol w:w="831"/>
        <w:gridCol w:w="966"/>
        <w:gridCol w:w="899"/>
        <w:gridCol w:w="861"/>
        <w:gridCol w:w="1523"/>
        <w:gridCol w:w="1204"/>
        <w:gridCol w:w="1013"/>
      </w:tblGrid>
      <w:tr w14:paraId="7109BF8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Header/>
          <w:jc w:val="center"/>
        </w:trPr>
        <w:tc>
          <w:tcPr>
            <w:tcW w:w="4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F3B730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序号</w:t>
            </w:r>
          </w:p>
        </w:tc>
        <w:tc>
          <w:tcPr>
            <w:tcW w:w="24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1A39A9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设备名称</w:t>
            </w:r>
          </w:p>
        </w:tc>
        <w:tc>
          <w:tcPr>
            <w:tcW w:w="8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9AA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台数</w:t>
            </w:r>
          </w:p>
        </w:tc>
        <w:tc>
          <w:tcPr>
            <w:tcW w:w="9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BC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4"/>
                <w:rFonts w:eastAsia="宋体"/>
                <w:lang w:val="en-US" w:eastAsia="zh-CN" w:bidi="ar"/>
              </w:rPr>
            </w:pPr>
            <w:r>
              <w:rPr>
                <w:rStyle w:val="12"/>
                <w:lang w:val="en-US" w:eastAsia="zh-CN" w:bidi="ar"/>
              </w:rPr>
              <w:t>进口</w:t>
            </w:r>
            <w:r>
              <w:rPr>
                <w:rStyle w:val="14"/>
                <w:rFonts w:eastAsia="宋体"/>
                <w:lang w:val="en-US" w:eastAsia="zh-CN" w:bidi="ar"/>
              </w:rPr>
              <w:t>/</w:t>
            </w:r>
          </w:p>
          <w:p w14:paraId="0A930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Style w:val="12"/>
                <w:lang w:val="en-US" w:eastAsia="zh-CN" w:bidi="ar"/>
              </w:rPr>
              <w:t>国产</w:t>
            </w:r>
          </w:p>
        </w:tc>
        <w:tc>
          <w:tcPr>
            <w:tcW w:w="8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CE741C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原产地及制造厂名</w:t>
            </w:r>
          </w:p>
        </w:tc>
        <w:tc>
          <w:tcPr>
            <w:tcW w:w="86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3B50D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型号和规格</w:t>
            </w:r>
          </w:p>
        </w:tc>
        <w:tc>
          <w:tcPr>
            <w:tcW w:w="15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241168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最高限价</w:t>
            </w:r>
          </w:p>
          <w:p w14:paraId="346D5E72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（每台/万元）</w:t>
            </w:r>
          </w:p>
        </w:tc>
        <w:tc>
          <w:tcPr>
            <w:tcW w:w="120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82A9F7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单价（每台/万元）</w:t>
            </w:r>
          </w:p>
        </w:tc>
        <w:tc>
          <w:tcPr>
            <w:tcW w:w="1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005F4D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总价</w:t>
            </w:r>
          </w:p>
          <w:p w14:paraId="6B75738E"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0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b/>
                <w:bCs/>
                <w:sz w:val="20"/>
                <w:szCs w:val="18"/>
                <w:lang w:val="en-US" w:eastAsia="zh-CN"/>
              </w:rPr>
              <w:t>元）</w:t>
            </w:r>
          </w:p>
        </w:tc>
      </w:tr>
      <w:tr w14:paraId="4ED94B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4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4F8B2E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  <w:t>1</w:t>
            </w:r>
          </w:p>
        </w:tc>
        <w:tc>
          <w:tcPr>
            <w:tcW w:w="24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4D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心电监护仪</w:t>
            </w:r>
          </w:p>
        </w:tc>
        <w:tc>
          <w:tcPr>
            <w:tcW w:w="8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43E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A0F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8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D14B386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</w:p>
        </w:tc>
        <w:tc>
          <w:tcPr>
            <w:tcW w:w="86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E7A6E4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5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E0C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</w:t>
            </w:r>
          </w:p>
        </w:tc>
        <w:tc>
          <w:tcPr>
            <w:tcW w:w="120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7CA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DEA723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</w:tr>
      <w:tr w14:paraId="19FD01D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4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2596A0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  <w:t>2</w:t>
            </w:r>
          </w:p>
        </w:tc>
        <w:tc>
          <w:tcPr>
            <w:tcW w:w="24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69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高端多功能监护仪</w:t>
            </w:r>
          </w:p>
        </w:tc>
        <w:tc>
          <w:tcPr>
            <w:tcW w:w="8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D98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AAE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8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8A0711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</w:p>
        </w:tc>
        <w:tc>
          <w:tcPr>
            <w:tcW w:w="86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610A84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5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E7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0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05D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9ECF223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</w:tr>
      <w:tr w14:paraId="7CF715E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4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0C1D46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  <w:t>3</w:t>
            </w:r>
          </w:p>
        </w:tc>
        <w:tc>
          <w:tcPr>
            <w:tcW w:w="24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4C8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Style w:val="10"/>
                <w:rFonts w:eastAsia="宋体"/>
                <w:lang w:val="en-US" w:eastAsia="zh-CN" w:bidi="ar"/>
              </w:rPr>
              <w:t>PICCO</w:t>
            </w:r>
            <w:r>
              <w:rPr>
                <w:rStyle w:val="11"/>
                <w:lang w:val="en-US" w:eastAsia="zh-CN" w:bidi="ar"/>
              </w:rPr>
              <w:t>模块</w:t>
            </w:r>
          </w:p>
        </w:tc>
        <w:tc>
          <w:tcPr>
            <w:tcW w:w="8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26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F8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8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D22073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</w:p>
        </w:tc>
        <w:tc>
          <w:tcPr>
            <w:tcW w:w="86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2269A60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5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21D4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B0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4B07D3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</w:tr>
      <w:tr w14:paraId="799954B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4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2C5B8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  <w:t>4</w:t>
            </w:r>
          </w:p>
        </w:tc>
        <w:tc>
          <w:tcPr>
            <w:tcW w:w="24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63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手术导航定位系统</w:t>
            </w:r>
          </w:p>
        </w:tc>
        <w:tc>
          <w:tcPr>
            <w:tcW w:w="8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839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E70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8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CAF3A3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</w:p>
        </w:tc>
        <w:tc>
          <w:tcPr>
            <w:tcW w:w="86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E408551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5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C4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Style w:val="10"/>
                <w:rFonts w:eastAsia="宋体"/>
                <w:lang w:val="en-US" w:eastAsia="zh-CN" w:bidi="ar"/>
              </w:rPr>
              <w:t>480</w:t>
            </w:r>
          </w:p>
        </w:tc>
        <w:tc>
          <w:tcPr>
            <w:tcW w:w="120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541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F0D319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</w:tr>
      <w:tr w14:paraId="77122DA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44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7FE329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  <w:t>5</w:t>
            </w:r>
          </w:p>
        </w:tc>
        <w:tc>
          <w:tcPr>
            <w:tcW w:w="248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2E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</w:t>
            </w:r>
          </w:p>
        </w:tc>
        <w:tc>
          <w:tcPr>
            <w:tcW w:w="8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3A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DCE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国产</w:t>
            </w:r>
          </w:p>
        </w:tc>
        <w:tc>
          <w:tcPr>
            <w:tcW w:w="89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A3E7BB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  <w:lang w:val="en-US" w:eastAsia="zh-CN"/>
              </w:rPr>
            </w:pPr>
          </w:p>
        </w:tc>
        <w:tc>
          <w:tcPr>
            <w:tcW w:w="86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B4A9A3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52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C79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0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B8F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F740ED">
            <w:pPr>
              <w:bidi w:val="0"/>
              <w:jc w:val="center"/>
              <w:rPr>
                <w:rFonts w:hint="eastAsia" w:ascii="宋体" w:hAnsi="宋体" w:eastAsia="宋体" w:cs="宋体"/>
                <w:sz w:val="20"/>
                <w:szCs w:val="18"/>
              </w:rPr>
            </w:pPr>
          </w:p>
        </w:tc>
      </w:tr>
    </w:tbl>
    <w:p w14:paraId="032A1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both"/>
        <w:textAlignment w:val="auto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说明：</w:t>
      </w:r>
    </w:p>
    <w:p w14:paraId="74D3B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1.所有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投标报价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均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含税，且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用人民币表示，精确到小数点后两位；</w:t>
      </w:r>
    </w:p>
    <w:p w14:paraId="2F67E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2"/>
          <w:sz w:val="22"/>
          <w:szCs w:val="22"/>
          <w:lang w:val="en-US" w:eastAsia="zh-CN" w:bidi="ar-SA"/>
        </w:rPr>
        <w:t>2.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该表中包含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认为完成本项目所需的所有费用,合计总价应与开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标一览表中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总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价金额一致。</w:t>
      </w:r>
    </w:p>
    <w:p w14:paraId="5B01A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2" w:firstLineChars="200"/>
        <w:jc w:val="both"/>
        <w:textAlignment w:val="auto"/>
        <w:rPr>
          <w:rFonts w:hint="default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投标人的投标报价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不得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高于最高限价，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如高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于最高限价，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其投标文件将按无效处理。</w:t>
      </w:r>
    </w:p>
    <w:p w14:paraId="681338CA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00F2650E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157C3EF0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38BAA7D4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5DA97C8E"/>
    <w:rsid w:val="19DB061A"/>
    <w:rsid w:val="2B54647E"/>
    <w:rsid w:val="33932116"/>
    <w:rsid w:val="33C8245D"/>
    <w:rsid w:val="36633D64"/>
    <w:rsid w:val="40DF6392"/>
    <w:rsid w:val="417E7959"/>
    <w:rsid w:val="44E81CBA"/>
    <w:rsid w:val="58296419"/>
    <w:rsid w:val="5BEE3689"/>
    <w:rsid w:val="5DA97C8E"/>
    <w:rsid w:val="5E602469"/>
    <w:rsid w:val="63BF5E84"/>
    <w:rsid w:val="64AA3E46"/>
    <w:rsid w:val="66FB5425"/>
    <w:rsid w:val="6A9E4A45"/>
    <w:rsid w:val="781A7D1A"/>
    <w:rsid w:val="7A813A3B"/>
    <w:rsid w:val="7A9437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character" w:customStyle="1" w:styleId="10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1">
    <w:name w:val="font4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71"/>
    <w:basedOn w:val="8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14">
    <w:name w:val="font61"/>
    <w:basedOn w:val="8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245</Characters>
  <Lines>0</Lines>
  <Paragraphs>0</Paragraphs>
  <TotalTime>1</TotalTime>
  <ScaleCrop>false</ScaleCrop>
  <LinksUpToDate>false</LinksUpToDate>
  <CharactersWithSpaces>369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2024-06-24T05:14:00Z</dcterms:created>
  <dc:creator>樱桃小晨子 </dc:creator>
  <cp:lastModifiedBy>樱桃小晨子 </cp:lastModifiedBy>
  <dcterms:modified xsi:type="dcterms:W3CDTF">2025-01-16T08:35:27Z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C2AFF34D89B74A7FA480224F20874435_11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