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282F1">
      <w:pPr>
        <w:snapToGrid/>
        <w:spacing w:before="0" w:beforeAutospacing="0" w:after="0" w:afterAutospacing="0"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投标方案</w:t>
      </w:r>
    </w:p>
    <w:p w14:paraId="5878ACD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7821ADF">
      <w:pPr>
        <w:pStyle w:val="2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供应商依据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和评审办法自行编制投标方案</w:t>
      </w:r>
    </w:p>
    <w:p w14:paraId="0B3ADDA8">
      <w:r>
        <w:br w:type="page"/>
      </w:r>
    </w:p>
    <w:p w14:paraId="20895E5F">
      <w:pPr>
        <w:pStyle w:val="3"/>
        <w:spacing w:before="0" w:afterLines="50" w:line="360" w:lineRule="auto"/>
        <w:jc w:val="both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附件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/>
          <w:lang w:eastAsia="zh-CN"/>
        </w:rPr>
        <w:t>：</w:t>
      </w:r>
    </w:p>
    <w:p w14:paraId="0874825D">
      <w:pPr>
        <w:pStyle w:val="3"/>
        <w:spacing w:before="0" w:afterLines="50" w:line="360" w:lineRule="auto"/>
        <w:jc w:val="center"/>
        <w:rPr>
          <w:b w:val="0"/>
          <w:bCs/>
          <w:highlight w:val="none"/>
        </w:rPr>
      </w:pPr>
      <w:r>
        <w:rPr>
          <w:rFonts w:hint="eastAsia" w:ascii="宋体" w:hAnsi="宋体" w:eastAsia="宋体"/>
          <w:bCs/>
          <w:highlight w:val="none"/>
          <w:lang w:eastAsia="zh-CN"/>
        </w:rPr>
        <w:t>类似</w:t>
      </w:r>
      <w:r>
        <w:rPr>
          <w:rFonts w:ascii="宋体" w:hAnsi="宋体" w:eastAsia="宋体"/>
          <w:bCs/>
          <w:highlight w:val="none"/>
        </w:rPr>
        <w:t>业绩的有关证明材料</w:t>
      </w:r>
    </w:p>
    <w:tbl>
      <w:tblPr>
        <w:tblStyle w:val="7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692"/>
        <w:gridCol w:w="1353"/>
        <w:gridCol w:w="1953"/>
        <w:gridCol w:w="1984"/>
        <w:gridCol w:w="1656"/>
      </w:tblGrid>
      <w:tr w14:paraId="7D8102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630" w:type="dxa"/>
            <w:vAlign w:val="center"/>
          </w:tcPr>
          <w:p w14:paraId="3E4D5249">
            <w:pPr>
              <w:pStyle w:val="9"/>
              <w:spacing w:line="400" w:lineRule="exact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92" w:type="dxa"/>
            <w:vAlign w:val="center"/>
          </w:tcPr>
          <w:p w14:paraId="64D8269A">
            <w:pPr>
              <w:pStyle w:val="9"/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53" w:type="dxa"/>
            <w:vAlign w:val="center"/>
          </w:tcPr>
          <w:p w14:paraId="7D85D3D1">
            <w:pPr>
              <w:pStyle w:val="9"/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953" w:type="dxa"/>
            <w:vAlign w:val="center"/>
          </w:tcPr>
          <w:p w14:paraId="58575A37">
            <w:pPr>
              <w:pStyle w:val="9"/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合同签订时间及完成时间</w:t>
            </w:r>
          </w:p>
        </w:tc>
        <w:tc>
          <w:tcPr>
            <w:tcW w:w="1984" w:type="dxa"/>
            <w:vAlign w:val="center"/>
          </w:tcPr>
          <w:p w14:paraId="0E9BE178">
            <w:pPr>
              <w:pStyle w:val="9"/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用户名称及联系方式</w:t>
            </w:r>
          </w:p>
        </w:tc>
        <w:tc>
          <w:tcPr>
            <w:tcW w:w="1656" w:type="dxa"/>
            <w:vAlign w:val="center"/>
          </w:tcPr>
          <w:p w14:paraId="69A78BED">
            <w:pPr>
              <w:pStyle w:val="9"/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完成质量</w:t>
            </w:r>
          </w:p>
        </w:tc>
      </w:tr>
      <w:tr w14:paraId="3F81F2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04E9DD7C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28E7E00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56600C6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7EA34AA9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1A8FF65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33E8DFD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4293B3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0D8F256D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0225CFD8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59E5CC9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0EB195FA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43527DFC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1F29E132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717A68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30" w:type="dxa"/>
          </w:tcPr>
          <w:p w14:paraId="1CDE487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4A1D93F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69036474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2912EAA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4190A7A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4D6E04EE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655456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3DFE6DA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1962FD4D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5E27595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4E0593B2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2B3EDE7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43B6438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2D5977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2BF5FE72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46117FC4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55CB796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6092F7F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4DE1327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6C8256A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0BB615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75CFB52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7907FFBF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1C69AD6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42DF6178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15D949ED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50ADF51A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0A6617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30" w:type="dxa"/>
          </w:tcPr>
          <w:p w14:paraId="688564E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2AF0135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67891858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3D44ACAD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494B5DF2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4917DE9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4863B1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67B856F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78D0D26E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56C4BC1F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0D757B89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4292A1C3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3772ED94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6A134C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495B1F04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2C3ECFA4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38EA3A6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32718603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55C6A708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65DA53F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77078B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18C9ED3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5F57E2D2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4FA8BBD9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6397AA0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6197E9AA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041A0CA9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</w:tbl>
    <w:p w14:paraId="003F6D9A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</w:p>
    <w:p w14:paraId="3AFCCA4F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说明：1</w:t>
      </w:r>
      <w:r>
        <w:rPr>
          <w:rFonts w:hint="eastAsia" w:ascii="宋体" w:hAnsi="宋体"/>
          <w:sz w:val="24"/>
          <w:szCs w:val="24"/>
          <w:highlight w:val="none"/>
        </w:rPr>
        <w:t>.本表后附合同复印件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或中标通知书</w:t>
      </w:r>
      <w:r>
        <w:rPr>
          <w:rFonts w:hint="eastAsia" w:ascii="宋体" w:hAnsi="宋体"/>
          <w:sz w:val="24"/>
          <w:szCs w:val="24"/>
          <w:highlight w:val="none"/>
        </w:rPr>
        <w:t>加盖投标人公章</w:t>
      </w:r>
      <w:r>
        <w:rPr>
          <w:rFonts w:ascii="宋体" w:hAnsi="宋体"/>
          <w:sz w:val="24"/>
          <w:szCs w:val="24"/>
          <w:highlight w:val="none"/>
        </w:rPr>
        <w:t>。</w:t>
      </w:r>
    </w:p>
    <w:p w14:paraId="52BAE1C3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2</w:t>
      </w:r>
      <w:r>
        <w:rPr>
          <w:rFonts w:hint="eastAsia" w:ascii="宋体" w:hAnsi="宋体"/>
          <w:sz w:val="24"/>
          <w:szCs w:val="24"/>
          <w:highlight w:val="none"/>
        </w:rPr>
        <w:t>.投标人</w:t>
      </w:r>
      <w:r>
        <w:rPr>
          <w:rFonts w:ascii="宋体" w:hAnsi="宋体"/>
          <w:sz w:val="24"/>
          <w:szCs w:val="24"/>
          <w:highlight w:val="none"/>
        </w:rPr>
        <w:t>应如实列出以上情况，如有隐瞒，一经查实将导致其</w:t>
      </w:r>
      <w:r>
        <w:rPr>
          <w:rFonts w:hint="eastAsia" w:ascii="宋体" w:hAnsi="宋体"/>
          <w:sz w:val="24"/>
          <w:szCs w:val="24"/>
          <w:highlight w:val="none"/>
        </w:rPr>
        <w:t>投标</w:t>
      </w:r>
      <w:r>
        <w:rPr>
          <w:rFonts w:ascii="宋体" w:hAnsi="宋体"/>
          <w:sz w:val="24"/>
          <w:szCs w:val="24"/>
          <w:highlight w:val="none"/>
        </w:rPr>
        <w:t>文件被拒绝。</w:t>
      </w:r>
    </w:p>
    <w:p w14:paraId="63B36129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3</w:t>
      </w:r>
      <w:r>
        <w:rPr>
          <w:rFonts w:hint="eastAsia" w:ascii="宋体" w:hAnsi="宋体"/>
          <w:sz w:val="24"/>
          <w:szCs w:val="24"/>
          <w:highlight w:val="none"/>
        </w:rPr>
        <w:t>.</w:t>
      </w:r>
      <w:r>
        <w:rPr>
          <w:rFonts w:ascii="宋体" w:hAnsi="宋体"/>
          <w:sz w:val="24"/>
          <w:szCs w:val="24"/>
          <w:highlight w:val="none"/>
        </w:rPr>
        <w:t>未按上述要求提供、填写的，评审时不予以考虑。</w:t>
      </w:r>
    </w:p>
    <w:p w14:paraId="6139B352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</w:p>
    <w:p w14:paraId="662E974C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</w:p>
    <w:p w14:paraId="59CCC4A2">
      <w:pPr>
        <w:pStyle w:val="9"/>
        <w:spacing w:line="400" w:lineRule="exact"/>
        <w:ind w:firstLine="3840" w:firstLineChars="16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      </w:t>
      </w:r>
    </w:p>
    <w:p w14:paraId="5EB16101">
      <w:pPr>
        <w:pStyle w:val="9"/>
        <w:spacing w:line="400" w:lineRule="exact"/>
        <w:ind w:firstLine="3840" w:firstLineChars="1600"/>
        <w:rPr>
          <w:rFonts w:hint="eastAsia"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法定代表人/授权代表（签字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/>
          <w:sz w:val="24"/>
          <w:szCs w:val="24"/>
          <w:highlight w:val="none"/>
        </w:rPr>
        <w:t>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</w:t>
      </w:r>
    </w:p>
    <w:p w14:paraId="74B520EC">
      <w:pPr>
        <w:pStyle w:val="9"/>
        <w:spacing w:line="400" w:lineRule="exact"/>
        <w:ind w:firstLine="3840" w:firstLineChars="1600"/>
        <w:rPr>
          <w:rFonts w:hint="eastAsia"/>
          <w:lang w:eastAsia="zh-CN"/>
        </w:rPr>
      </w:pPr>
      <w:bookmarkStart w:id="0" w:name="_GoBack"/>
      <w:bookmarkEnd w:id="0"/>
      <w:r>
        <w:rPr>
          <w:rFonts w:hint="eastAsia" w:ascii="宋体" w:hAnsi="宋体"/>
          <w:sz w:val="24"/>
          <w:szCs w:val="24"/>
          <w:highlight w:val="none"/>
        </w:rPr>
        <w:t>日    期：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            </w:t>
      </w:r>
    </w:p>
    <w:p w14:paraId="44B419A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 w14:paraId="00DFEDED">
      <w:pPr>
        <w:pStyle w:val="3"/>
        <w:spacing w:before="0" w:afterLines="50" w:line="360" w:lineRule="auto"/>
        <w:rPr>
          <w:rFonts w:hint="eastAsia" w:ascii="宋体" w:hAnsi="宋体" w:eastAsia="宋体"/>
          <w:bCs/>
          <w:highlight w:val="none"/>
          <w:lang w:val="en-US" w:eastAsia="zh-CN"/>
        </w:rPr>
      </w:pPr>
      <w:r>
        <w:rPr>
          <w:rFonts w:hint="eastAsia" w:ascii="宋体" w:hAnsi="宋体" w:eastAsia="宋体"/>
          <w:bCs/>
          <w:highlight w:val="none"/>
          <w:lang w:eastAsia="zh-CN"/>
        </w:rPr>
        <w:t>附件</w:t>
      </w:r>
      <w:r>
        <w:rPr>
          <w:rFonts w:hint="eastAsia" w:ascii="宋体" w:hAnsi="宋体" w:eastAsia="宋体"/>
          <w:bCs/>
          <w:highlight w:val="none"/>
          <w:lang w:val="en-US" w:eastAsia="zh-CN"/>
        </w:rPr>
        <w:t>2：</w:t>
      </w:r>
    </w:p>
    <w:p w14:paraId="4B351900">
      <w:pPr>
        <w:pStyle w:val="3"/>
        <w:spacing w:before="0" w:afterLines="50" w:line="360" w:lineRule="auto"/>
        <w:jc w:val="center"/>
        <w:rPr>
          <w:rFonts w:ascii="宋体" w:hAnsi="宋体" w:eastAsia="宋体"/>
          <w:bCs/>
          <w:highlight w:val="none"/>
        </w:rPr>
      </w:pPr>
      <w:r>
        <w:rPr>
          <w:rFonts w:hint="eastAsia" w:ascii="宋体" w:hAnsi="宋体" w:eastAsia="宋体"/>
          <w:bCs/>
          <w:highlight w:val="none"/>
        </w:rPr>
        <w:t>节能环保、环境标志产品明细表</w:t>
      </w:r>
    </w:p>
    <w:p w14:paraId="47C856DB">
      <w:pPr>
        <w:pStyle w:val="9"/>
        <w:spacing w:line="400" w:lineRule="exact"/>
        <w:ind w:firstLine="480" w:firstLineChars="200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项目名称：                                               项目编号：</w:t>
      </w:r>
    </w:p>
    <w:tbl>
      <w:tblPr>
        <w:tblStyle w:val="7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469717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CE26F5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序</w:t>
            </w:r>
          </w:p>
          <w:p w14:paraId="5FDBFA43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2E9AC6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产品</w:t>
            </w:r>
          </w:p>
          <w:p w14:paraId="7CBE6ECE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3EE92A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制造</w:t>
            </w:r>
          </w:p>
          <w:p w14:paraId="22299D4B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EC38DE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规格</w:t>
            </w:r>
          </w:p>
          <w:p w14:paraId="523D50CE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5CCD2DB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类</w:t>
            </w:r>
          </w:p>
          <w:p w14:paraId="7E9AE683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E3A962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认证证书</w:t>
            </w:r>
          </w:p>
          <w:p w14:paraId="249C6F33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F81D6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数</w:t>
            </w:r>
          </w:p>
          <w:p w14:paraId="77870FE0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A67EC3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单</w:t>
            </w:r>
          </w:p>
          <w:p w14:paraId="51A7B0A9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A48A06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总</w:t>
            </w:r>
          </w:p>
          <w:p w14:paraId="4C8AB684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价</w:t>
            </w:r>
          </w:p>
        </w:tc>
      </w:tr>
      <w:tr w14:paraId="2B47A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A1F05C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4D1CD6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E7DC33F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29E80A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B07375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165DF9C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91C0128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DDD02B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F754C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49B71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3BBE73A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1C979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0195A43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5FA913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40B763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77422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B2A69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D2E48C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18D42E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531AA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D6F67E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8BF89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BD1596C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17FBF0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89972A3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1D2A3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AEF21DA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BFF24C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122598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1CA9E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83EC83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1AC8EE9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8F014A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D93B76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1F532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6292EE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07D783C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188791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13798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4E109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E5C5F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03D02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58CE9F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B35BC2E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9FC852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677AB5D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A8B628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C6142D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D6639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34CB9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F55CAE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合计（万元人民币）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F18F5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256B71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C6D069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占投标总价的百分比（%）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99B933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</w:tbl>
    <w:p w14:paraId="76FF6FF4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注：1.如投标产品为节能环保、环境标志产品，须按格式逐项填写，并附相关证明，否则评审时不予计分。</w:t>
      </w:r>
    </w:p>
    <w:p w14:paraId="21998BC4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2.类别填写：节能环保产品或环境标志产品。</w:t>
      </w:r>
    </w:p>
    <w:p w14:paraId="05AC7D48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3. 投标人所投产品若有符合要求,以开标前一天中国政府采购网上公示的最新一期清单为准，投标人提供网上截图并醒目标识。</w:t>
      </w:r>
    </w:p>
    <w:p w14:paraId="5FA5A2CD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4.</w:t>
      </w:r>
      <w:r>
        <w:rPr>
          <w:rFonts w:hint="eastAsia" w:ascii="宋体" w:hAnsi="宋体"/>
          <w:bCs/>
          <w:sz w:val="24"/>
          <w:szCs w:val="24"/>
          <w:highlight w:val="none"/>
        </w:rPr>
        <w:t xml:space="preserve"> 未按上述要求提供、</w:t>
      </w:r>
      <w:r>
        <w:rPr>
          <w:rFonts w:hint="eastAsia" w:ascii="宋体" w:hAnsi="宋体"/>
          <w:sz w:val="24"/>
          <w:szCs w:val="24"/>
          <w:highlight w:val="none"/>
        </w:rPr>
        <w:t>填写</w:t>
      </w:r>
      <w:r>
        <w:rPr>
          <w:rFonts w:hint="eastAsia" w:ascii="宋体" w:hAnsi="宋体"/>
          <w:bCs/>
          <w:sz w:val="24"/>
          <w:szCs w:val="24"/>
          <w:highlight w:val="none"/>
        </w:rPr>
        <w:t>的，评审时不予以考虑。</w:t>
      </w:r>
    </w:p>
    <w:p w14:paraId="4674E016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</w:p>
    <w:p w14:paraId="75FA3CBE">
      <w:pPr>
        <w:pStyle w:val="9"/>
        <w:spacing w:line="400" w:lineRule="exact"/>
        <w:ind w:firstLine="3600" w:firstLineChars="1500"/>
        <w:rPr>
          <w:rFonts w:ascii="宋体" w:hAnsi="宋体"/>
          <w:sz w:val="24"/>
          <w:szCs w:val="24"/>
          <w:highlight w:val="none"/>
        </w:rPr>
      </w:pPr>
    </w:p>
    <w:p w14:paraId="41DC98AE">
      <w:pPr>
        <w:pStyle w:val="9"/>
        <w:spacing w:line="400" w:lineRule="exact"/>
        <w:ind w:firstLine="3600" w:firstLineChars="1500"/>
        <w:rPr>
          <w:rFonts w:ascii="宋体" w:hAnsi="宋体"/>
          <w:sz w:val="24"/>
          <w:szCs w:val="24"/>
          <w:highlight w:val="none"/>
        </w:rPr>
      </w:pPr>
    </w:p>
    <w:p w14:paraId="38E07596">
      <w:pPr>
        <w:pStyle w:val="9"/>
        <w:spacing w:line="400" w:lineRule="exact"/>
        <w:ind w:firstLine="3600" w:firstLineChars="1500"/>
        <w:rPr>
          <w:rFonts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      </w:t>
      </w:r>
    </w:p>
    <w:p w14:paraId="3C865369">
      <w:pPr>
        <w:pStyle w:val="9"/>
        <w:spacing w:line="400" w:lineRule="exact"/>
        <w:ind w:firstLine="3600" w:firstLineChars="1500"/>
        <w:rPr>
          <w:rFonts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            </w:t>
      </w:r>
    </w:p>
    <w:p w14:paraId="0363FA30">
      <w:pPr>
        <w:pStyle w:val="6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3OWI1MmU1ZTY2MzllZWI1YjQ4OWUwN2YzZDU3ZTIifQ=="/>
  </w:docVars>
  <w:rsids>
    <w:rsidRoot w:val="18680E32"/>
    <w:rsid w:val="063861E5"/>
    <w:rsid w:val="09E57362"/>
    <w:rsid w:val="18680E32"/>
    <w:rsid w:val="33E87547"/>
    <w:rsid w:val="7DD6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9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</Words>
  <Characters>28</Characters>
  <Lines>0</Lines>
  <Paragraphs>0</Paragraphs>
  <TotalTime>1</TotalTime>
  <ScaleCrop>false</ScaleCrop>
  <LinksUpToDate>false</LinksUpToDate>
  <CharactersWithSpaces>28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2024-08-10T03:47:00Z</dcterms:created>
  <dc:creator>五辰</dc:creator>
  <cp:lastModifiedBy>白雨</cp:lastModifiedBy>
  <dcterms:modified xsi:type="dcterms:W3CDTF">2024-12-04T05:21:47Z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B2535837DCF447BCAAB75C833EA95F8B_11</vt:lpwstr>
  </property>
</Properties>
</file>