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版本号：SZT2024-SN-SC-ZC-HW-133520250218001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医疗设备（YYZB2024-14）采购项目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SZT2024-SN-SC-ZC-HW-1335</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医疗设备（YYZB2024-14）采购项目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SZT2024-SN-SC-ZC-HW-1335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医疗设备（YYZB2024-14）采购项目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医疗设备（YYZB2024-14）采购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全过程，其中法定代表人直接参加投标的，须提供法定代表人身份证，并与营业执照上信息一致。法定代表人授权代表参加投标的，须提供法定代表人授权书及授权代表身份证；</w:t>
      </w:r>
    </w:p>
    <w:p>
      <w:pPr>
        <w:pStyle w:val="null3"/>
      </w:pPr>
      <w:r>
        <w:rPr>
          <w:rFonts w:ascii="仿宋_GB2312" w:hAnsi="仿宋_GB2312" w:cs="仿宋_GB2312" w:eastAsia="仿宋_GB2312"/>
        </w:rPr>
        <w:t>2、医疗器械经营许可证或医疗器械经营备案证：提供供应商医疗器械经营许可证或医疗器械经营备案证；</w:t>
      </w:r>
    </w:p>
    <w:p>
      <w:pPr>
        <w:pStyle w:val="null3"/>
      </w:pPr>
      <w:r>
        <w:rPr>
          <w:rFonts w:ascii="仿宋_GB2312" w:hAnsi="仿宋_GB2312" w:cs="仿宋_GB2312" w:eastAsia="仿宋_GB2312"/>
        </w:rPr>
        <w:t>3、生产厂家的医疗器械生产许可证或医疗器械生产备案证：提供生产厂家的医疗器械生产许可证或医疗器械生产备案证；</w:t>
      </w:r>
    </w:p>
    <w:p>
      <w:pPr>
        <w:pStyle w:val="null3"/>
      </w:pPr>
      <w:r>
        <w:rPr>
          <w:rFonts w:ascii="仿宋_GB2312" w:hAnsi="仿宋_GB2312" w:cs="仿宋_GB2312" w:eastAsia="仿宋_GB2312"/>
        </w:rPr>
        <w:t>4、所投产品医疗器械注册证或医疗器械备案凭证：投标产品属于医疗器械管理的提供医疗器械注册证或医疗器械备案凭证，如国家规定免注册产品提供相关证明文件；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货物类收费标准。按照中标金额差额定率累进法计算（中标金额100万以下按规定收取，100万-500万按下浮20%收取，500万-1000万按下浮25%收取，1000 万以上按下浮30%收取）。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医疗设备（YYZB2024-14）采购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3,160,000.00</w:t>
      </w:r>
    </w:p>
    <w:p>
      <w:pPr>
        <w:pStyle w:val="null3"/>
      </w:pPr>
      <w:r>
        <w:rPr>
          <w:rFonts w:ascii="仿宋_GB2312" w:hAnsi="仿宋_GB2312" w:cs="仿宋_GB2312" w:eastAsia="仿宋_GB2312"/>
        </w:rPr>
        <w:t>采购包最高限价（元）: 2,900,000.00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吊塔、电动床、悬浮床、六连泵、呼吸机、心电监护仪、输液泵、注射泵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标的名称：吊塔、电动床、悬浮床、六连泵、呼吸机、心电监护仪、输液泵、注射泵</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center"/>
            </w:pPr>
            <w:r>
              <w:rPr>
                <w:rFonts w:ascii="仿宋_GB2312" w:hAnsi="仿宋_GB2312" w:cs="仿宋_GB2312" w:eastAsia="仿宋_GB2312"/>
                <w:sz w:val="36"/>
                <w:b/>
              </w:rPr>
              <w:t>医疗设备（</w:t>
            </w:r>
            <w:r>
              <w:rPr>
                <w:rFonts w:ascii="仿宋_GB2312" w:hAnsi="仿宋_GB2312" w:cs="仿宋_GB2312" w:eastAsia="仿宋_GB2312"/>
                <w:sz w:val="36"/>
                <w:b/>
              </w:rPr>
              <w:t>YYZB2024-14</w:t>
            </w:r>
            <w:r>
              <w:rPr>
                <w:rFonts w:ascii="仿宋_GB2312" w:hAnsi="仿宋_GB2312" w:cs="仿宋_GB2312" w:eastAsia="仿宋_GB2312"/>
                <w:sz w:val="36"/>
                <w:b/>
              </w:rPr>
              <w:t>）</w:t>
            </w:r>
            <w:r>
              <w:rPr>
                <w:rFonts w:ascii="仿宋_GB2312" w:hAnsi="仿宋_GB2312" w:cs="仿宋_GB2312" w:eastAsia="仿宋_GB2312"/>
                <w:sz w:val="36"/>
                <w:b/>
              </w:rPr>
              <w:t>采购清单</w:t>
            </w:r>
          </w:p>
          <w:tbl>
            <w:tblPr>
              <w:tblBorders>
                <w:top w:val="none" w:color="000000" w:sz="4"/>
                <w:left w:val="none" w:color="000000" w:sz="4"/>
                <w:bottom w:val="none" w:color="000000" w:sz="4"/>
                <w:right w:val="none" w:color="000000" w:sz="4"/>
                <w:insideH w:val="none"/>
                <w:insideV w:val="none"/>
              </w:tblBorders>
            </w:tblPr>
            <w:tblGrid>
              <w:gridCol w:w="214"/>
              <w:gridCol w:w="606"/>
              <w:gridCol w:w="224"/>
              <w:gridCol w:w="336"/>
              <w:gridCol w:w="479"/>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p>
                  <w:pPr>
                    <w:pStyle w:val="null3"/>
                    <w:jc w:val="center"/>
                  </w:pPr>
                  <w:r>
                    <w:rPr>
                      <w:rFonts w:ascii="仿宋_GB2312" w:hAnsi="仿宋_GB2312" w:cs="仿宋_GB2312" w:eastAsia="仿宋_GB2312"/>
                      <w:sz w:val="24"/>
                      <w:b/>
                    </w:rPr>
                    <w:t>（台）</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预算总价</w:t>
                  </w:r>
                </w:p>
                <w:p>
                  <w:pPr>
                    <w:pStyle w:val="null3"/>
                    <w:jc w:val="center"/>
                  </w:pPr>
                  <w:r>
                    <w:rPr>
                      <w:rFonts w:ascii="仿宋_GB2312" w:hAnsi="仿宋_GB2312" w:cs="仿宋_GB2312" w:eastAsia="仿宋_GB2312"/>
                      <w:sz w:val="24"/>
                      <w:b/>
                    </w:rPr>
                    <w:t>（万元）</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吊塔</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电动床</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6"/>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医用悬浮床</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6"/>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呼吸机</w:t>
                  </w:r>
                  <w:r>
                    <w:rPr>
                      <w:rFonts w:ascii="仿宋_GB2312" w:hAnsi="仿宋_GB2312" w:cs="仿宋_GB2312" w:eastAsia="仿宋_GB2312"/>
                      <w:sz w:val="24"/>
                    </w:rPr>
                    <w:t>（一）</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36"/>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vMerge/>
                  <w:tcBorders>
                    <w:top w:val="none" w:color="000000" w:sz="4"/>
                    <w:left w:val="single" w:color="000000" w:sz="4"/>
                    <w:bottom w:val="single" w:color="000000" w:sz="4"/>
                    <w:right w:val="single" w:color="000000" w:sz="4"/>
                  </w:tcBorders>
                </w:tc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呼吸机</w:t>
                  </w:r>
                  <w:r>
                    <w:rPr>
                      <w:rFonts w:ascii="仿宋_GB2312" w:hAnsi="仿宋_GB2312" w:cs="仿宋_GB2312" w:eastAsia="仿宋_GB2312"/>
                      <w:sz w:val="24"/>
                    </w:rPr>
                    <w:t>（二）</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6"/>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心电监护仪</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0</w:t>
                  </w:r>
                </w:p>
              </w:tc>
              <w:tc>
                <w:tcPr>
                  <w:tcW w:type="dxa" w:w="336"/>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输液泵</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36"/>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注射泵（一）</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336"/>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vMerge/>
                  <w:tcBorders>
                    <w:top w:val="none" w:color="000000" w:sz="4"/>
                    <w:left w:val="single" w:color="000000" w:sz="4"/>
                    <w:bottom w:val="single" w:color="000000" w:sz="4"/>
                    <w:right w:val="single" w:color="000000" w:sz="4"/>
                  </w:tcBorders>
                </w:tc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注射泵（二）</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36"/>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132</w:t>
                  </w:r>
                </w:p>
              </w:tc>
              <w:tc>
                <w:tcPr>
                  <w:tcW w:type="dxa" w:w="336"/>
                  <w:vMerge/>
                  <w:tcBorders>
                    <w:top w:val="none" w:color="000000" w:sz="4"/>
                    <w:left w:val="none" w:color="000000" w:sz="4"/>
                    <w:bottom w:val="single" w:color="000000" w:sz="4"/>
                    <w:right w:val="single" w:color="000000" w:sz="4"/>
                  </w:tcBorders>
                </w:tc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bl>
          <w:p>
            <w:pPr>
              <w:pStyle w:val="null3"/>
              <w:jc w:val="both"/>
            </w:pPr>
            <w:r>
              <w:rPr>
                <w:rFonts w:ascii="仿宋_GB2312" w:hAnsi="仿宋_GB2312" w:cs="仿宋_GB2312" w:eastAsia="仿宋_GB2312"/>
                <w:sz w:val="24"/>
              </w:rPr>
              <w:t>核心产品：医用悬浮床</w:t>
            </w:r>
          </w:p>
          <w:p>
            <w:pPr>
              <w:pStyle w:val="null3"/>
              <w:jc w:val="both"/>
            </w:pPr>
            <w:r>
              <w:rPr>
                <w:rFonts w:ascii="仿宋_GB2312" w:hAnsi="仿宋_GB2312" w:cs="仿宋_GB2312" w:eastAsia="仿宋_GB2312"/>
                <w:sz w:val="24"/>
              </w:rPr>
              <w:t>预算：</w:t>
            </w:r>
            <w:r>
              <w:rPr>
                <w:rFonts w:ascii="仿宋_GB2312" w:hAnsi="仿宋_GB2312" w:cs="仿宋_GB2312" w:eastAsia="仿宋_GB2312"/>
                <w:sz w:val="24"/>
              </w:rPr>
              <w:t>316</w:t>
            </w:r>
            <w:r>
              <w:rPr>
                <w:rFonts w:ascii="仿宋_GB2312" w:hAnsi="仿宋_GB2312" w:cs="仿宋_GB2312" w:eastAsia="仿宋_GB2312"/>
                <w:sz w:val="24"/>
              </w:rPr>
              <w:t>万元</w:t>
            </w:r>
          </w:p>
          <w:p>
            <w:pPr>
              <w:pStyle w:val="null3"/>
              <w:jc w:val="both"/>
            </w:pPr>
            <w:r>
              <w:rPr>
                <w:rFonts w:ascii="仿宋_GB2312" w:hAnsi="仿宋_GB2312" w:cs="仿宋_GB2312" w:eastAsia="仿宋_GB2312"/>
                <w:sz w:val="24"/>
              </w:rPr>
              <w:t>最高</w:t>
            </w:r>
            <w:r>
              <w:rPr>
                <w:rFonts w:ascii="仿宋_GB2312" w:hAnsi="仿宋_GB2312" w:cs="仿宋_GB2312" w:eastAsia="仿宋_GB2312"/>
                <w:sz w:val="24"/>
              </w:rPr>
              <w:t>限价</w:t>
            </w:r>
            <w:r>
              <w:rPr>
                <w:rFonts w:ascii="仿宋_GB2312" w:hAnsi="仿宋_GB2312" w:cs="仿宋_GB2312" w:eastAsia="仿宋_GB2312"/>
                <w:sz w:val="24"/>
              </w:rPr>
              <w:t>：</w:t>
            </w:r>
            <w:r>
              <w:rPr>
                <w:rFonts w:ascii="仿宋_GB2312" w:hAnsi="仿宋_GB2312" w:cs="仿宋_GB2312" w:eastAsia="仿宋_GB2312"/>
                <w:sz w:val="24"/>
              </w:rPr>
              <w:t>290</w:t>
            </w:r>
            <w:r>
              <w:rPr>
                <w:rFonts w:ascii="仿宋_GB2312" w:hAnsi="仿宋_GB2312" w:cs="仿宋_GB2312" w:eastAsia="仿宋_GB2312"/>
                <w:sz w:val="24"/>
              </w:rPr>
              <w:t>万元</w:t>
            </w:r>
          </w:p>
          <w:p>
            <w:pPr>
              <w:pStyle w:val="null3"/>
              <w:jc w:val="both"/>
            </w:pPr>
            <w:r>
              <w:rPr>
                <w:rFonts w:ascii="仿宋_GB2312" w:hAnsi="仿宋_GB2312" w:cs="仿宋_GB2312" w:eastAsia="仿宋_GB2312"/>
                <w:sz w:val="24"/>
              </w:rPr>
              <w:t>交货期：合同签订接甲方通知</w:t>
            </w:r>
            <w:r>
              <w:rPr>
                <w:rFonts w:ascii="仿宋_GB2312" w:hAnsi="仿宋_GB2312" w:cs="仿宋_GB2312" w:eastAsia="仿宋_GB2312"/>
                <w:sz w:val="24"/>
              </w:rPr>
              <w:t>30</w:t>
            </w:r>
            <w:r>
              <w:rPr>
                <w:rFonts w:ascii="仿宋_GB2312" w:hAnsi="仿宋_GB2312" w:cs="仿宋_GB2312" w:eastAsia="仿宋_GB2312"/>
                <w:sz w:val="24"/>
              </w:rPr>
              <w:t>日内</w:t>
            </w:r>
          </w:p>
          <w:p>
            <w:pPr>
              <w:pStyle w:val="null3"/>
              <w:ind w:right="285"/>
              <w:jc w:val="both"/>
            </w:pPr>
            <w:r>
              <w:rPr>
                <w:rFonts w:ascii="仿宋_GB2312" w:hAnsi="仿宋_GB2312" w:cs="仿宋_GB2312" w:eastAsia="仿宋_GB2312"/>
                <w:sz w:val="24"/>
              </w:rPr>
              <w:t>付款方式：设备全部到货（因甲方场地等原因无法安装）或全部验收合格后第</w:t>
            </w:r>
            <w:r>
              <w:rPr>
                <w:rFonts w:ascii="仿宋_GB2312" w:hAnsi="仿宋_GB2312" w:cs="仿宋_GB2312" w:eastAsia="仿宋_GB2312"/>
                <w:sz w:val="24"/>
              </w:rPr>
              <w:t>13</w:t>
            </w:r>
            <w:r>
              <w:rPr>
                <w:rFonts w:ascii="仿宋_GB2312" w:hAnsi="仿宋_GB2312" w:cs="仿宋_GB2312" w:eastAsia="仿宋_GB2312"/>
                <w:sz w:val="24"/>
              </w:rPr>
              <w:t>个月一次性支付</w:t>
            </w:r>
            <w:r>
              <w:rPr>
                <w:rFonts w:ascii="仿宋_GB2312" w:hAnsi="仿宋_GB2312" w:cs="仿宋_GB2312" w:eastAsia="仿宋_GB2312"/>
                <w:sz w:val="24"/>
              </w:rPr>
              <w:t>100%</w:t>
            </w:r>
            <w:r>
              <w:rPr>
                <w:rFonts w:ascii="仿宋_GB2312" w:hAnsi="仿宋_GB2312" w:cs="仿宋_GB2312" w:eastAsia="仿宋_GB2312"/>
                <w:sz w:val="24"/>
              </w:rPr>
              <w:t>货款。</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center"/>
            </w:pPr>
            <w:r>
              <w:rPr>
                <w:rFonts w:ascii="仿宋_GB2312" w:hAnsi="仿宋_GB2312" w:cs="仿宋_GB2312" w:eastAsia="仿宋_GB2312"/>
                <w:sz w:val="32"/>
                <w:b/>
              </w:rPr>
              <w:t>一、吊塔</w:t>
            </w:r>
          </w:p>
          <w:p>
            <w:pPr>
              <w:pStyle w:val="null3"/>
              <w:jc w:val="both"/>
            </w:pPr>
            <w:r>
              <w:rPr>
                <w:rFonts w:ascii="仿宋_GB2312" w:hAnsi="仿宋_GB2312" w:cs="仿宋_GB2312" w:eastAsia="仿宋_GB2312"/>
                <w:sz w:val="24"/>
              </w:rPr>
              <w:t>1.整体要求：</w:t>
            </w:r>
          </w:p>
          <w:p>
            <w:pPr>
              <w:pStyle w:val="null3"/>
              <w:jc w:val="both"/>
            </w:pPr>
            <w:r>
              <w:rPr>
                <w:rFonts w:ascii="仿宋_GB2312" w:hAnsi="仿宋_GB2312" w:cs="仿宋_GB2312" w:eastAsia="仿宋_GB2312"/>
                <w:sz w:val="24"/>
              </w:rPr>
              <w:t>1.1所有吊塔上承载的设备的电源线路及气源管路和塔体之间没有相对移动，所有电源线路及气源管路必须在塔体内不能外露；</w:t>
            </w:r>
          </w:p>
          <w:p>
            <w:pPr>
              <w:pStyle w:val="null3"/>
              <w:jc w:val="both"/>
            </w:pPr>
            <w:r>
              <w:rPr>
                <w:rFonts w:ascii="仿宋_GB2312" w:hAnsi="仿宋_GB2312" w:cs="仿宋_GB2312" w:eastAsia="仿宋_GB2312"/>
                <w:sz w:val="24"/>
              </w:rPr>
              <w:t>1.2所有吊塔均须配有机械刹车/气刹/电磁刹车系统；</w:t>
            </w:r>
          </w:p>
          <w:p>
            <w:pPr>
              <w:pStyle w:val="null3"/>
              <w:jc w:val="both"/>
            </w:pPr>
            <w:r>
              <w:rPr>
                <w:rFonts w:ascii="仿宋_GB2312" w:hAnsi="仿宋_GB2312" w:cs="仿宋_GB2312" w:eastAsia="仿宋_GB2312"/>
                <w:sz w:val="24"/>
              </w:rPr>
              <w:t>1.3各种气体插座均为不同颜色和不同形状，具有原位待接通状态功能，可带气维修；</w:t>
            </w:r>
          </w:p>
          <w:p>
            <w:pPr>
              <w:pStyle w:val="null3"/>
              <w:jc w:val="both"/>
            </w:pPr>
            <w:r>
              <w:rPr>
                <w:rFonts w:ascii="仿宋_GB2312" w:hAnsi="仿宋_GB2312" w:cs="仿宋_GB2312" w:eastAsia="仿宋_GB2312"/>
                <w:sz w:val="24"/>
              </w:rPr>
              <w:t>1.5医用软管为PVC三层管设计，符合医疗标准，通过生物相容性测试；</w:t>
            </w:r>
          </w:p>
          <w:p>
            <w:pPr>
              <w:pStyle w:val="null3"/>
              <w:jc w:val="both"/>
            </w:pPr>
            <w:r>
              <w:rPr>
                <w:rFonts w:ascii="仿宋_GB2312" w:hAnsi="仿宋_GB2312" w:cs="仿宋_GB2312" w:eastAsia="仿宋_GB2312"/>
                <w:sz w:val="24"/>
              </w:rPr>
              <w:t>1.6吊塔内部采用气电分离式设计。</w:t>
            </w:r>
          </w:p>
          <w:p>
            <w:pPr>
              <w:pStyle w:val="null3"/>
              <w:jc w:val="both"/>
            </w:pP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2.1悬臂、终端箱转动范围≥340°，且具有限位系统；</w:t>
            </w:r>
          </w:p>
          <w:p>
            <w:pPr>
              <w:pStyle w:val="null3"/>
              <w:jc w:val="both"/>
            </w:pPr>
            <w:r>
              <w:rPr>
                <w:rFonts w:ascii="仿宋_GB2312" w:hAnsi="仿宋_GB2312" w:cs="仿宋_GB2312" w:eastAsia="仿宋_GB2312"/>
                <w:sz w:val="24"/>
              </w:rPr>
              <w:t>2.2吊塔终端箱承重120kg时，终端箱倾斜角度应≤0.7°；</w:t>
            </w:r>
          </w:p>
          <w:p>
            <w:pPr>
              <w:pStyle w:val="null3"/>
              <w:jc w:val="both"/>
            </w:pPr>
            <w:r>
              <w:rPr>
                <w:rFonts w:ascii="仿宋_GB2312" w:hAnsi="仿宋_GB2312" w:cs="仿宋_GB2312" w:eastAsia="仿宋_GB2312"/>
                <w:sz w:val="24"/>
              </w:rPr>
              <w:t>2.3吊塔承载部件经承受2倍额定安全载荷后，应无永久性的损坏，且相对负载表面的偏移应≤10º；</w:t>
            </w:r>
          </w:p>
          <w:p>
            <w:pPr>
              <w:pStyle w:val="null3"/>
              <w:jc w:val="both"/>
            </w:pPr>
            <w:r>
              <w:rPr>
                <w:rFonts w:ascii="仿宋_GB2312" w:hAnsi="仿宋_GB2312" w:cs="仿宋_GB2312" w:eastAsia="仿宋_GB2312"/>
                <w:sz w:val="24"/>
              </w:rPr>
              <w:t>2.4基础架平缓施加荷载至8000N.m的试验扭矩，法兰盘水平偏角≤0.4°；</w:t>
            </w:r>
          </w:p>
          <w:p>
            <w:pPr>
              <w:pStyle w:val="null3"/>
              <w:jc w:val="both"/>
            </w:pPr>
            <w:r>
              <w:rPr>
                <w:rFonts w:ascii="仿宋_GB2312" w:hAnsi="仿宋_GB2312" w:cs="仿宋_GB2312" w:eastAsia="仿宋_GB2312"/>
                <w:sz w:val="24"/>
              </w:rPr>
              <w:t>2.5吊塔的负压吸引系统应能承受500kPa的气压试验，不得出现明显漏气或破裂现象；</w:t>
            </w:r>
          </w:p>
          <w:p>
            <w:pPr>
              <w:pStyle w:val="null3"/>
              <w:jc w:val="both"/>
            </w:pPr>
            <w:r>
              <w:rPr>
                <w:rFonts w:ascii="仿宋_GB2312" w:hAnsi="仿宋_GB2312" w:cs="仿宋_GB2312" w:eastAsia="仿宋_GB2312"/>
                <w:sz w:val="24"/>
              </w:rPr>
              <w:t>2.6吊塔的医用气体管道系统（刹车除外）应能承受1.2MPa的气压试验，不得出现明显漏气或破裂现象；</w:t>
            </w:r>
          </w:p>
          <w:p>
            <w:pPr>
              <w:pStyle w:val="null3"/>
              <w:jc w:val="both"/>
            </w:pPr>
            <w:r>
              <w:rPr>
                <w:rFonts w:ascii="仿宋_GB2312" w:hAnsi="仿宋_GB2312" w:cs="仿宋_GB2312" w:eastAsia="仿宋_GB2312"/>
                <w:sz w:val="24"/>
              </w:rPr>
              <w:t>2.7吊塔内部的医用气体管道系统的气密性应能在承受500（±100）kPa的气压，5min后，压降≤1%；</w:t>
            </w:r>
          </w:p>
          <w:p>
            <w:pPr>
              <w:pStyle w:val="null3"/>
              <w:jc w:val="both"/>
            </w:pPr>
            <w:r>
              <w:rPr>
                <w:rFonts w:ascii="仿宋_GB2312" w:hAnsi="仿宋_GB2312" w:cs="仿宋_GB2312" w:eastAsia="仿宋_GB2312"/>
                <w:sz w:val="24"/>
              </w:rPr>
              <w:t>2.8医用气体正压柔性管内部直径应≥5mm；负压的管吸引管道内部直径应≥</w:t>
            </w:r>
            <w:r>
              <w:rPr>
                <w:rFonts w:ascii="仿宋_GB2312" w:hAnsi="仿宋_GB2312" w:cs="仿宋_GB2312" w:eastAsia="仿宋_GB2312"/>
                <w:sz w:val="24"/>
              </w:rPr>
              <w:t>6.0</w:t>
            </w:r>
            <w:r>
              <w:rPr>
                <w:rFonts w:ascii="仿宋_GB2312" w:hAnsi="仿宋_GB2312" w:cs="仿宋_GB2312" w:eastAsia="仿宋_GB2312"/>
                <w:sz w:val="24"/>
              </w:rPr>
              <w:t>mm；</w:t>
            </w:r>
          </w:p>
          <w:p>
            <w:pPr>
              <w:pStyle w:val="null3"/>
              <w:jc w:val="both"/>
            </w:pPr>
            <w:r>
              <w:rPr>
                <w:rFonts w:ascii="仿宋_GB2312" w:hAnsi="仿宋_GB2312" w:cs="仿宋_GB2312" w:eastAsia="仿宋_GB2312"/>
                <w:sz w:val="24"/>
              </w:rPr>
              <w:t>2.9吊塔中用于氧化性医用气体、麻醉气体净化系统的终端中心，距离在正常工作状态或单一故障状态下可能产生火花的最近电器元件的边框应≥0.2m；</w:t>
            </w:r>
          </w:p>
          <w:p>
            <w:pPr>
              <w:pStyle w:val="null3"/>
              <w:jc w:val="both"/>
            </w:pPr>
            <w:r>
              <w:rPr>
                <w:rFonts w:ascii="仿宋_GB2312" w:hAnsi="仿宋_GB2312" w:cs="仿宋_GB2312" w:eastAsia="仿宋_GB2312"/>
                <w:sz w:val="24"/>
              </w:rPr>
              <w:t>2.10吊塔的外壳防火等级</w:t>
            </w:r>
            <w:r>
              <w:rPr>
                <w:rFonts w:ascii="仿宋_GB2312" w:hAnsi="仿宋_GB2312" w:cs="仿宋_GB2312" w:eastAsia="仿宋_GB2312"/>
                <w:sz w:val="24"/>
              </w:rPr>
              <w:t>≥</w:t>
            </w:r>
            <w:r>
              <w:rPr>
                <w:rFonts w:ascii="仿宋_GB2312" w:hAnsi="仿宋_GB2312" w:cs="仿宋_GB2312" w:eastAsia="仿宋_GB2312"/>
                <w:sz w:val="24"/>
              </w:rPr>
              <w:t>UL94-V1级。</w:t>
            </w:r>
          </w:p>
          <w:p>
            <w:pPr>
              <w:pStyle w:val="null3"/>
              <w:jc w:val="both"/>
            </w:pPr>
            <w:r>
              <w:rPr>
                <w:rFonts w:ascii="仿宋_GB2312" w:hAnsi="仿宋_GB2312" w:cs="仿宋_GB2312" w:eastAsia="仿宋_GB2312"/>
                <w:sz w:val="24"/>
              </w:rPr>
              <w:t>3.配置要求</w:t>
            </w:r>
          </w:p>
          <w:p>
            <w:pPr>
              <w:pStyle w:val="null3"/>
              <w:jc w:val="both"/>
            </w:pPr>
            <w:r>
              <w:rPr>
                <w:rFonts w:ascii="仿宋_GB2312" w:hAnsi="仿宋_GB2312" w:cs="仿宋_GB2312" w:eastAsia="仿宋_GB2312"/>
                <w:sz w:val="24"/>
              </w:rPr>
              <w:t>3.1氧气，空气，负压接口各2个；</w:t>
            </w:r>
          </w:p>
          <w:p>
            <w:pPr>
              <w:pStyle w:val="null3"/>
              <w:jc w:val="both"/>
            </w:pPr>
            <w:r>
              <w:rPr>
                <w:rFonts w:ascii="仿宋_GB2312" w:hAnsi="仿宋_GB2312" w:cs="仿宋_GB2312" w:eastAsia="仿宋_GB2312"/>
                <w:sz w:val="24"/>
              </w:rPr>
              <w:t>3.2国标10A5孔电源接口8个，16A接口1个，等电位2个；</w:t>
            </w:r>
          </w:p>
          <w:p>
            <w:pPr>
              <w:pStyle w:val="null3"/>
              <w:jc w:val="both"/>
            </w:pPr>
            <w:r>
              <w:rPr>
                <w:rFonts w:ascii="仿宋_GB2312" w:hAnsi="仿宋_GB2312" w:cs="仿宋_GB2312" w:eastAsia="仿宋_GB2312"/>
                <w:sz w:val="24"/>
              </w:rPr>
              <w:t>3.3网络接口4个；</w:t>
            </w:r>
          </w:p>
          <w:p>
            <w:pPr>
              <w:pStyle w:val="null3"/>
              <w:jc w:val="both"/>
            </w:pPr>
            <w:r>
              <w:rPr>
                <w:rFonts w:ascii="仿宋_GB2312" w:hAnsi="仿宋_GB2312" w:cs="仿宋_GB2312" w:eastAsia="仿宋_GB2312"/>
                <w:sz w:val="21"/>
              </w:rPr>
              <w:t>3.4 2层托盘，1层抽屉。</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center"/>
            </w:pPr>
            <w:r>
              <w:rPr>
                <w:rFonts w:ascii="仿宋_GB2312" w:hAnsi="仿宋_GB2312" w:cs="仿宋_GB2312" w:eastAsia="仿宋_GB2312"/>
                <w:sz w:val="32"/>
                <w:b/>
              </w:rPr>
              <w:t>二、</w:t>
            </w:r>
            <w:r>
              <w:rPr>
                <w:rFonts w:ascii="仿宋_GB2312" w:hAnsi="仿宋_GB2312" w:cs="仿宋_GB2312" w:eastAsia="仿宋_GB2312"/>
                <w:sz w:val="32"/>
                <w:b/>
              </w:rPr>
              <w:t>电动床</w:t>
            </w:r>
          </w:p>
          <w:p>
            <w:pPr>
              <w:pStyle w:val="null3"/>
            </w:pPr>
            <w:r>
              <w:rPr>
                <w:rFonts w:ascii="仿宋_GB2312" w:hAnsi="仿宋_GB2312" w:cs="仿宋_GB2312" w:eastAsia="仿宋_GB2312"/>
                <w:sz w:val="24"/>
              </w:rPr>
              <w:t>1.整体要求</w:t>
            </w:r>
          </w:p>
          <w:p>
            <w:pPr>
              <w:pStyle w:val="null3"/>
            </w:pPr>
            <w:r>
              <w:rPr>
                <w:rFonts w:ascii="仿宋_GB2312" w:hAnsi="仿宋_GB2312" w:cs="仿宋_GB2312" w:eastAsia="仿宋_GB2312"/>
                <w:sz w:val="24"/>
              </w:rPr>
              <w:t xml:space="preserve">1.1 </w:t>
            </w:r>
            <w:r>
              <w:rPr>
                <w:rFonts w:ascii="仿宋_GB2312" w:hAnsi="仿宋_GB2312" w:cs="仿宋_GB2312" w:eastAsia="仿宋_GB2312"/>
                <w:sz w:val="24"/>
              </w:rPr>
              <w:t>电动多功能护理病床，带有背部</w:t>
            </w:r>
            <w:r>
              <w:rPr>
                <w:rFonts w:ascii="仿宋_GB2312" w:hAnsi="仿宋_GB2312" w:cs="仿宋_GB2312" w:eastAsia="仿宋_GB2312"/>
                <w:sz w:val="24"/>
              </w:rPr>
              <w:t>/腿部/整体升降，腿背联动，前/后倾斜，一键C</w:t>
            </w:r>
            <w:r>
              <w:rPr>
                <w:rFonts w:ascii="仿宋_GB2312" w:hAnsi="仿宋_GB2312" w:cs="仿宋_GB2312" w:eastAsia="仿宋_GB2312"/>
                <w:sz w:val="24"/>
              </w:rPr>
              <w:t>RP</w:t>
            </w:r>
            <w:r>
              <w:rPr>
                <w:rFonts w:ascii="仿宋_GB2312" w:hAnsi="仿宋_GB2312" w:cs="仿宋_GB2312" w:eastAsia="仿宋_GB2312"/>
                <w:sz w:val="24"/>
              </w:rPr>
              <w:t>，一键坐卧位，一键检查位等功能，加高</w:t>
            </w:r>
            <w:r>
              <w:rPr>
                <w:rFonts w:ascii="仿宋_GB2312" w:hAnsi="仿宋_GB2312" w:cs="仿宋_GB2312" w:eastAsia="仿宋_GB2312"/>
                <w:sz w:val="24"/>
              </w:rPr>
              <w:t>A</w:t>
            </w:r>
            <w:r>
              <w:rPr>
                <w:rFonts w:ascii="仿宋_GB2312" w:hAnsi="仿宋_GB2312" w:cs="仿宋_GB2312" w:eastAsia="仿宋_GB2312"/>
                <w:sz w:val="24"/>
              </w:rPr>
              <w:t>BS护栏，</w:t>
            </w:r>
            <w:r>
              <w:rPr>
                <w:rFonts w:ascii="仿宋_GB2312" w:hAnsi="仿宋_GB2312" w:cs="仿宋_GB2312" w:eastAsia="仿宋_GB2312"/>
                <w:sz w:val="24"/>
              </w:rPr>
              <w:t>大尺寸</w:t>
            </w:r>
            <w:r>
              <w:rPr>
                <w:rFonts w:ascii="仿宋_GB2312" w:hAnsi="仿宋_GB2312" w:cs="仿宋_GB2312" w:eastAsia="仿宋_GB2312"/>
                <w:sz w:val="24"/>
              </w:rPr>
              <w:t>脚轮，</w:t>
            </w:r>
            <w:r>
              <w:rPr>
                <w:rFonts w:ascii="仿宋_GB2312" w:hAnsi="仿宋_GB2312" w:cs="仿宋_GB2312" w:eastAsia="仿宋_GB2312"/>
                <w:sz w:val="24"/>
              </w:rPr>
              <w:t>动态安全载荷</w:t>
            </w: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0Kg，静态有效载荷≥400Kg</w:t>
            </w:r>
          </w:p>
          <w:p>
            <w:pPr>
              <w:pStyle w:val="null3"/>
              <w:jc w:val="both"/>
            </w:pP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2.1 床整体规格:L2180×W1020×H465-785mm（+20），床面板长度≥1900mm,宽度≥900mm</w:t>
            </w:r>
          </w:p>
          <w:p>
            <w:pPr>
              <w:pStyle w:val="null3"/>
              <w:jc w:val="both"/>
            </w:pPr>
            <w:r>
              <w:rPr>
                <w:rFonts w:ascii="仿宋_GB2312" w:hAnsi="仿宋_GB2312" w:cs="仿宋_GB2312" w:eastAsia="仿宋_GB2312"/>
                <w:sz w:val="24"/>
              </w:rPr>
              <w:t>2.2 床面采用</w:t>
            </w:r>
            <w:r>
              <w:rPr>
                <w:rFonts w:ascii="仿宋_GB2312" w:hAnsi="仿宋_GB2312" w:cs="仿宋_GB2312" w:eastAsia="仿宋_GB2312"/>
                <w:sz w:val="24"/>
              </w:rPr>
              <w:t>厚度</w:t>
            </w:r>
            <w:r>
              <w:rPr>
                <w:rFonts w:ascii="仿宋_GB2312" w:hAnsi="仿宋_GB2312" w:cs="仿宋_GB2312" w:eastAsia="仿宋_GB2312"/>
                <w:sz w:val="24"/>
              </w:rPr>
              <w:t>≥1.5mm</w:t>
            </w:r>
            <w:r>
              <w:rPr>
                <w:rFonts w:ascii="仿宋_GB2312" w:hAnsi="仿宋_GB2312" w:cs="仿宋_GB2312" w:eastAsia="仿宋_GB2312"/>
                <w:sz w:val="24"/>
              </w:rPr>
              <w:t>冷轧钢板一次冲压成型，凹型多气孔设计。</w:t>
            </w:r>
          </w:p>
          <w:p>
            <w:pPr>
              <w:pStyle w:val="null3"/>
              <w:jc w:val="both"/>
            </w:pPr>
            <w:r>
              <w:rPr>
                <w:rFonts w:ascii="仿宋_GB2312" w:hAnsi="仿宋_GB2312" w:cs="仿宋_GB2312" w:eastAsia="仿宋_GB2312"/>
                <w:sz w:val="24"/>
              </w:rPr>
              <w:t>2.3 护栏采用ABS工程塑料。</w:t>
            </w:r>
          </w:p>
          <w:p>
            <w:pPr>
              <w:pStyle w:val="null3"/>
              <w:jc w:val="both"/>
            </w:pPr>
            <w:r>
              <w:rPr>
                <w:rFonts w:ascii="仿宋_GB2312" w:hAnsi="仿宋_GB2312" w:cs="仿宋_GB2312" w:eastAsia="仿宋_GB2312"/>
                <w:sz w:val="24"/>
              </w:rPr>
              <w:t>2.4 四轮采用≥150mm静音中控轮。</w:t>
            </w:r>
          </w:p>
          <w:p>
            <w:pPr>
              <w:pStyle w:val="null3"/>
              <w:jc w:val="both"/>
            </w:pPr>
            <w:r>
              <w:rPr>
                <w:rFonts w:ascii="仿宋_GB2312" w:hAnsi="仿宋_GB2312" w:cs="仿宋_GB2312" w:eastAsia="仿宋_GB2312"/>
                <w:sz w:val="24"/>
              </w:rPr>
              <w:t>2.5 病床采用剪式升降，升降范围465mm～785mm。</w:t>
            </w:r>
          </w:p>
          <w:p>
            <w:pPr>
              <w:pStyle w:val="null3"/>
              <w:jc w:val="both"/>
            </w:pPr>
            <w:r>
              <w:rPr>
                <w:rFonts w:ascii="仿宋_GB2312" w:hAnsi="仿宋_GB2312" w:cs="仿宋_GB2312" w:eastAsia="仿宋_GB2312"/>
                <w:sz w:val="24"/>
              </w:rPr>
              <w:t>2.6 调节范围：（1）靠背：0-70±5º（2）腿部：0-40±5º（3）前后倾斜：0-14±2º</w:t>
            </w:r>
          </w:p>
          <w:p>
            <w:pPr>
              <w:pStyle w:val="null3"/>
              <w:jc w:val="both"/>
            </w:pPr>
            <w:r>
              <w:rPr>
                <w:rFonts w:ascii="仿宋_GB2312" w:hAnsi="仿宋_GB2312" w:cs="仿宋_GB2312" w:eastAsia="仿宋_GB2312"/>
                <w:sz w:val="24"/>
              </w:rPr>
              <w:t>2.7 输液插孔：4个</w:t>
            </w:r>
          </w:p>
          <w:p>
            <w:pPr>
              <w:pStyle w:val="null3"/>
              <w:jc w:val="both"/>
            </w:pPr>
            <w:r>
              <w:rPr>
                <w:rFonts w:ascii="仿宋_GB2312" w:hAnsi="仿宋_GB2312" w:cs="仿宋_GB2312" w:eastAsia="仿宋_GB2312"/>
                <w:sz w:val="24"/>
              </w:rPr>
              <w:t>3.配置要求</w:t>
            </w:r>
          </w:p>
          <w:p>
            <w:pPr>
              <w:pStyle w:val="null3"/>
              <w:jc w:val="both"/>
            </w:pPr>
            <w:r>
              <w:rPr>
                <w:rFonts w:ascii="仿宋_GB2312" w:hAnsi="仿宋_GB2312" w:cs="仿宋_GB2312" w:eastAsia="仿宋_GB2312"/>
                <w:sz w:val="24"/>
              </w:rPr>
              <w:t xml:space="preserve">3.1 </w:t>
            </w:r>
            <w:r>
              <w:rPr>
                <w:rFonts w:ascii="仿宋_GB2312" w:hAnsi="仿宋_GB2312" w:cs="仿宋_GB2312" w:eastAsia="仿宋_GB2312"/>
                <w:sz w:val="24"/>
              </w:rPr>
              <w:t>床体</w:t>
            </w:r>
            <w:r>
              <w:rPr>
                <w:rFonts w:ascii="仿宋_GB2312" w:hAnsi="仿宋_GB2312" w:cs="仿宋_GB2312" w:eastAsia="仿宋_GB2312"/>
                <w:sz w:val="24"/>
              </w:rPr>
              <w:t>1台</w:t>
            </w:r>
          </w:p>
          <w:p>
            <w:pPr>
              <w:pStyle w:val="null3"/>
            </w:pPr>
            <w:r>
              <w:rPr>
                <w:rFonts w:ascii="仿宋_GB2312" w:hAnsi="仿宋_GB2312" w:cs="仿宋_GB2312" w:eastAsia="仿宋_GB2312"/>
                <w:sz w:val="24"/>
              </w:rPr>
              <w:t>3.2 头尾板 1</w:t>
            </w:r>
            <w:r>
              <w:rPr>
                <w:rFonts w:ascii="仿宋_GB2312" w:hAnsi="仿宋_GB2312" w:cs="仿宋_GB2312" w:eastAsia="仿宋_GB2312"/>
                <w:sz w:val="24"/>
              </w:rPr>
              <w:t>副</w:t>
            </w:r>
          </w:p>
          <w:p>
            <w:pPr>
              <w:pStyle w:val="null3"/>
            </w:pPr>
            <w:r>
              <w:rPr>
                <w:rFonts w:ascii="仿宋_GB2312" w:hAnsi="仿宋_GB2312" w:cs="仿宋_GB2312" w:eastAsia="仿宋_GB2312"/>
                <w:sz w:val="24"/>
              </w:rPr>
              <w:t xml:space="preserve">3.3 </w:t>
            </w:r>
            <w:r>
              <w:rPr>
                <w:rFonts w:ascii="仿宋_GB2312" w:hAnsi="仿宋_GB2312" w:cs="仿宋_GB2312" w:eastAsia="仿宋_GB2312"/>
                <w:sz w:val="24"/>
              </w:rPr>
              <w:t>电机</w:t>
            </w:r>
            <w:r>
              <w:rPr>
                <w:rFonts w:ascii="仿宋_GB2312" w:hAnsi="仿宋_GB2312" w:cs="仿宋_GB2312" w:eastAsia="仿宋_GB2312"/>
                <w:sz w:val="24"/>
              </w:rPr>
              <w:t xml:space="preserve"> </w:t>
            </w:r>
            <w:r>
              <w:rPr>
                <w:rFonts w:ascii="仿宋_GB2312" w:hAnsi="仿宋_GB2312" w:cs="仿宋_GB2312" w:eastAsia="仿宋_GB2312"/>
                <w:sz w:val="24"/>
              </w:rPr>
              <w:t>4</w:t>
            </w:r>
            <w:r>
              <w:rPr>
                <w:rFonts w:ascii="仿宋_GB2312" w:hAnsi="仿宋_GB2312" w:cs="仿宋_GB2312" w:eastAsia="仿宋_GB2312"/>
                <w:sz w:val="24"/>
              </w:rPr>
              <w:t>组</w:t>
            </w:r>
          </w:p>
          <w:p>
            <w:pPr>
              <w:pStyle w:val="null3"/>
            </w:pPr>
            <w:r>
              <w:rPr>
                <w:rFonts w:ascii="仿宋_GB2312" w:hAnsi="仿宋_GB2312" w:cs="仿宋_GB2312" w:eastAsia="仿宋_GB2312"/>
                <w:sz w:val="24"/>
              </w:rPr>
              <w:t>3.4 杂物框 1个</w:t>
            </w:r>
          </w:p>
          <w:p>
            <w:pPr>
              <w:pStyle w:val="null3"/>
            </w:pPr>
            <w:r>
              <w:rPr>
                <w:rFonts w:ascii="仿宋_GB2312" w:hAnsi="仿宋_GB2312" w:cs="仿宋_GB2312" w:eastAsia="仿宋_GB2312"/>
                <w:sz w:val="24"/>
              </w:rPr>
              <w:t>3.5 ABS移动引流钩 1个</w:t>
            </w:r>
          </w:p>
          <w:p>
            <w:pPr>
              <w:pStyle w:val="null3"/>
            </w:pPr>
            <w:r>
              <w:rPr>
                <w:rFonts w:ascii="仿宋_GB2312" w:hAnsi="仿宋_GB2312" w:cs="仿宋_GB2312" w:eastAsia="仿宋_GB2312"/>
                <w:sz w:val="24"/>
              </w:rPr>
              <w:t>3.6 输液架 2个</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center"/>
            </w:pPr>
            <w:r>
              <w:rPr>
                <w:rFonts w:ascii="仿宋_GB2312" w:hAnsi="仿宋_GB2312" w:cs="仿宋_GB2312" w:eastAsia="仿宋_GB2312"/>
                <w:sz w:val="32"/>
                <w:b/>
              </w:rPr>
              <w:t>三</w:t>
            </w:r>
            <w:r>
              <w:rPr>
                <w:rFonts w:ascii="仿宋_GB2312" w:hAnsi="仿宋_GB2312" w:cs="仿宋_GB2312" w:eastAsia="仿宋_GB2312"/>
                <w:sz w:val="32"/>
                <w:b/>
              </w:rPr>
              <w:t>、医用悬浮床</w:t>
            </w:r>
          </w:p>
          <w:p>
            <w:pPr>
              <w:pStyle w:val="null3"/>
            </w:pPr>
            <w:r>
              <w:rPr>
                <w:rFonts w:ascii="仿宋_GB2312" w:hAnsi="仿宋_GB2312" w:cs="仿宋_GB2312" w:eastAsia="仿宋_GB2312"/>
                <w:sz w:val="24"/>
              </w:rPr>
              <w:t>1.整体要求</w:t>
            </w:r>
          </w:p>
          <w:p>
            <w:pPr>
              <w:pStyle w:val="null3"/>
            </w:pPr>
            <w:r>
              <w:rPr>
                <w:rFonts w:ascii="仿宋_GB2312" w:hAnsi="仿宋_GB2312" w:cs="仿宋_GB2312" w:eastAsia="仿宋_GB2312"/>
                <w:sz w:val="24"/>
              </w:rPr>
              <w:t>主要用于大面积烧烫伤、压疮及难愈合创面病人的治疗。</w:t>
            </w:r>
          </w:p>
          <w:p>
            <w:pPr>
              <w:pStyle w:val="null3"/>
            </w:pPr>
            <w:r>
              <w:rPr>
                <w:rFonts w:ascii="仿宋_GB2312" w:hAnsi="仿宋_GB2312" w:cs="仿宋_GB2312" w:eastAsia="仿宋_GB2312"/>
                <w:sz w:val="24"/>
              </w:rPr>
              <w:t>2.技术参数</w:t>
            </w:r>
          </w:p>
          <w:p>
            <w:pPr>
              <w:pStyle w:val="null3"/>
            </w:pPr>
            <w:r>
              <w:rPr>
                <w:rFonts w:ascii="仿宋_GB2312" w:hAnsi="仿宋_GB2312" w:cs="仿宋_GB2312" w:eastAsia="仿宋_GB2312"/>
                <w:sz w:val="24"/>
              </w:rPr>
              <w:t>2.1 ▲悬浮力：悬浮力可调，最大悬浮力≥290kg</w:t>
            </w:r>
            <w:r>
              <w:rPr>
                <w:rFonts w:ascii="仿宋_GB2312" w:hAnsi="仿宋_GB2312" w:cs="仿宋_GB2312" w:eastAsia="仿宋_GB2312"/>
                <w:sz w:val="24"/>
              </w:rPr>
              <w:t>；</w:t>
            </w:r>
          </w:p>
          <w:p>
            <w:pPr>
              <w:pStyle w:val="null3"/>
            </w:pPr>
            <w:r>
              <w:rPr>
                <w:rFonts w:ascii="仿宋_GB2312" w:hAnsi="仿宋_GB2312" w:cs="仿宋_GB2312" w:eastAsia="仿宋_GB2312"/>
                <w:sz w:val="24"/>
              </w:rPr>
              <w:t>2.2 透气板：厚度≥12mm</w:t>
            </w:r>
            <w:r>
              <w:rPr>
                <w:rFonts w:ascii="仿宋_GB2312" w:hAnsi="仿宋_GB2312" w:cs="仿宋_GB2312" w:eastAsia="仿宋_GB2312"/>
                <w:sz w:val="24"/>
              </w:rPr>
              <w:t>；</w:t>
            </w:r>
          </w:p>
          <w:p>
            <w:pPr>
              <w:pStyle w:val="null3"/>
            </w:pPr>
            <w:r>
              <w:rPr>
                <w:rFonts w:ascii="仿宋_GB2312" w:hAnsi="仿宋_GB2312" w:cs="仿宋_GB2312" w:eastAsia="仿宋_GB2312"/>
                <w:sz w:val="24"/>
              </w:rPr>
              <w:t>2.3 微珠颗粒：粒径50μm~154μm</w:t>
            </w:r>
            <w:r>
              <w:rPr>
                <w:rFonts w:ascii="仿宋_GB2312" w:hAnsi="仿宋_GB2312" w:cs="仿宋_GB2312" w:eastAsia="仿宋_GB2312"/>
                <w:sz w:val="24"/>
              </w:rPr>
              <w:t>；</w:t>
            </w:r>
          </w:p>
          <w:p>
            <w:pPr>
              <w:pStyle w:val="null3"/>
            </w:pPr>
            <w:r>
              <w:rPr>
                <w:rFonts w:ascii="仿宋_GB2312" w:hAnsi="仿宋_GB2312" w:cs="仿宋_GB2312" w:eastAsia="仿宋_GB2312"/>
                <w:sz w:val="24"/>
              </w:rPr>
              <w:t>2.4 ≥10英寸液晶触摸显示屏；离地高度≥60cm</w:t>
            </w:r>
            <w:r>
              <w:rPr>
                <w:rFonts w:ascii="仿宋_GB2312" w:hAnsi="仿宋_GB2312" w:cs="仿宋_GB2312" w:eastAsia="仿宋_GB2312"/>
                <w:sz w:val="24"/>
              </w:rPr>
              <w:t>；</w:t>
            </w:r>
          </w:p>
          <w:p>
            <w:pPr>
              <w:pStyle w:val="null3"/>
            </w:pPr>
            <w:r>
              <w:rPr>
                <w:rFonts w:ascii="仿宋_GB2312" w:hAnsi="仿宋_GB2312" w:cs="仿宋_GB2312" w:eastAsia="仿宋_GB2312"/>
                <w:sz w:val="24"/>
              </w:rPr>
              <w:t>2.5▲保 暖 架：需在产品注册证结构与组成中显示</w:t>
            </w:r>
            <w:r>
              <w:rPr>
                <w:rFonts w:ascii="仿宋_GB2312" w:hAnsi="仿宋_GB2312" w:cs="仿宋_GB2312" w:eastAsia="仿宋_GB2312"/>
                <w:sz w:val="24"/>
              </w:rPr>
              <w:t>；</w:t>
            </w:r>
          </w:p>
          <w:p>
            <w:pPr>
              <w:pStyle w:val="null3"/>
            </w:pPr>
            <w:r>
              <w:rPr>
                <w:rFonts w:ascii="仿宋_GB2312" w:hAnsi="仿宋_GB2312" w:cs="仿宋_GB2312" w:eastAsia="仿宋_GB2312"/>
                <w:sz w:val="24"/>
              </w:rPr>
              <w:t>2.6 ▲可设定并实时显示承载区温度，温度设定范围：25℃~42℃</w:t>
            </w:r>
            <w:r>
              <w:rPr>
                <w:rFonts w:ascii="仿宋_GB2312" w:hAnsi="仿宋_GB2312" w:cs="仿宋_GB2312" w:eastAsia="仿宋_GB2312"/>
                <w:sz w:val="24"/>
              </w:rPr>
              <w:t>；</w:t>
            </w:r>
          </w:p>
          <w:p>
            <w:pPr>
              <w:pStyle w:val="null3"/>
            </w:pPr>
            <w:r>
              <w:rPr>
                <w:rFonts w:ascii="仿宋_GB2312" w:hAnsi="仿宋_GB2312" w:cs="仿宋_GB2312" w:eastAsia="仿宋_GB2312"/>
                <w:sz w:val="24"/>
              </w:rPr>
              <w:t>2.7 高能效加热装置，加热功率≤0.75KW</w:t>
            </w:r>
            <w:r>
              <w:rPr>
                <w:rFonts w:ascii="仿宋_GB2312" w:hAnsi="仿宋_GB2312" w:cs="仿宋_GB2312" w:eastAsia="仿宋_GB2312"/>
                <w:sz w:val="24"/>
              </w:rPr>
              <w:t>；</w:t>
            </w:r>
            <w:r>
              <w:rPr>
                <w:rFonts w:ascii="仿宋_GB2312" w:hAnsi="仿宋_GB2312" w:cs="仿宋_GB2312" w:eastAsia="仿宋_GB2312"/>
              </w:rPr>
              <w:t xml:space="preserve"> </w:t>
            </w:r>
          </w:p>
          <w:p>
            <w:pPr>
              <w:pStyle w:val="null3"/>
            </w:pPr>
            <w:r>
              <w:rPr>
                <w:rFonts w:ascii="仿宋_GB2312" w:hAnsi="仿宋_GB2312" w:cs="仿宋_GB2312" w:eastAsia="仿宋_GB2312"/>
                <w:sz w:val="24"/>
              </w:rPr>
              <w:t>2.8 静音高压风机，功率≤0.75KW</w:t>
            </w:r>
            <w:r>
              <w:rPr>
                <w:rFonts w:ascii="仿宋_GB2312" w:hAnsi="仿宋_GB2312" w:cs="仿宋_GB2312" w:eastAsia="仿宋_GB2312"/>
                <w:sz w:val="24"/>
              </w:rPr>
              <w:t>；</w:t>
            </w:r>
          </w:p>
          <w:p>
            <w:pPr>
              <w:pStyle w:val="null3"/>
            </w:pPr>
            <w:r>
              <w:rPr>
                <w:rFonts w:ascii="仿宋_GB2312" w:hAnsi="仿宋_GB2312" w:cs="仿宋_GB2312" w:eastAsia="仿宋_GB2312"/>
                <w:sz w:val="24"/>
              </w:rPr>
              <w:t>2.9具有空气滤芯更换提示功能。</w:t>
            </w:r>
          </w:p>
          <w:p>
            <w:pPr>
              <w:pStyle w:val="null3"/>
            </w:pPr>
            <w:r>
              <w:rPr>
                <w:rFonts w:ascii="仿宋_GB2312" w:hAnsi="仿宋_GB2312" w:cs="仿宋_GB2312" w:eastAsia="仿宋_GB2312"/>
                <w:sz w:val="24"/>
              </w:rPr>
              <w:t>3.配置要求</w:t>
            </w:r>
          </w:p>
          <w:p>
            <w:pPr>
              <w:pStyle w:val="null3"/>
            </w:pPr>
            <w:r>
              <w:rPr>
                <w:rFonts w:ascii="仿宋_GB2312" w:hAnsi="仿宋_GB2312" w:cs="仿宋_GB2312" w:eastAsia="仿宋_GB2312"/>
                <w:sz w:val="24"/>
              </w:rPr>
              <w:t>3.1 床体1台</w:t>
            </w:r>
          </w:p>
          <w:p>
            <w:pPr>
              <w:pStyle w:val="null3"/>
            </w:pPr>
            <w:r>
              <w:rPr>
                <w:rFonts w:ascii="仿宋_GB2312" w:hAnsi="仿宋_GB2312" w:cs="仿宋_GB2312" w:eastAsia="仿宋_GB2312"/>
                <w:sz w:val="24"/>
              </w:rPr>
              <w:t>3.2 透气板</w:t>
            </w:r>
            <w:r>
              <w:rPr>
                <w:rFonts w:ascii="仿宋_GB2312" w:hAnsi="仿宋_GB2312" w:cs="仿宋_GB2312" w:eastAsia="仿宋_GB2312"/>
                <w:sz w:val="24"/>
              </w:rPr>
              <w:t>1个</w:t>
            </w:r>
          </w:p>
          <w:p>
            <w:pPr>
              <w:pStyle w:val="null3"/>
            </w:pPr>
            <w:r>
              <w:rPr>
                <w:rFonts w:ascii="仿宋_GB2312" w:hAnsi="仿宋_GB2312" w:cs="仿宋_GB2312" w:eastAsia="仿宋_GB2312"/>
                <w:sz w:val="24"/>
              </w:rPr>
              <w:t>3.3 微珠颗粒≥25桶</w:t>
            </w:r>
          </w:p>
          <w:p>
            <w:pPr>
              <w:pStyle w:val="null3"/>
            </w:pPr>
            <w:r>
              <w:rPr>
                <w:rFonts w:ascii="仿宋_GB2312" w:hAnsi="仿宋_GB2312" w:cs="仿宋_GB2312" w:eastAsia="仿宋_GB2312"/>
                <w:sz w:val="24"/>
              </w:rPr>
              <w:t>3.4 控制系统1套</w:t>
            </w:r>
          </w:p>
          <w:p>
            <w:pPr>
              <w:pStyle w:val="null3"/>
            </w:pPr>
            <w:r>
              <w:rPr>
                <w:rFonts w:ascii="仿宋_GB2312" w:hAnsi="仿宋_GB2312" w:cs="仿宋_GB2312" w:eastAsia="仿宋_GB2312"/>
                <w:sz w:val="24"/>
              </w:rPr>
              <w:t>3.5 保暖架1个</w:t>
            </w:r>
          </w:p>
          <w:p>
            <w:pPr>
              <w:pStyle w:val="null3"/>
            </w:pPr>
            <w:r>
              <w:rPr>
                <w:rFonts w:ascii="仿宋_GB2312" w:hAnsi="仿宋_GB2312" w:cs="仿宋_GB2312" w:eastAsia="仿宋_GB2312"/>
                <w:sz w:val="24"/>
              </w:rPr>
              <w:t>3.6 康复架2个</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jc w:val="center"/>
            </w:pPr>
            <w:r>
              <w:rPr>
                <w:rFonts w:ascii="仿宋_GB2312" w:hAnsi="仿宋_GB2312" w:cs="仿宋_GB2312" w:eastAsia="仿宋_GB2312"/>
                <w:sz w:val="32"/>
                <w:b/>
              </w:rPr>
              <w:t>四、</w:t>
            </w:r>
            <w:r>
              <w:rPr>
                <w:rFonts w:ascii="仿宋_GB2312" w:hAnsi="仿宋_GB2312" w:cs="仿宋_GB2312" w:eastAsia="仿宋_GB2312"/>
                <w:sz w:val="32"/>
                <w:b/>
              </w:rPr>
              <w:t>呼吸机</w:t>
            </w:r>
          </w:p>
          <w:p>
            <w:pPr>
              <w:pStyle w:val="null3"/>
              <w:jc w:val="center"/>
            </w:pPr>
            <w:r>
              <w:rPr>
                <w:rFonts w:ascii="仿宋_GB2312" w:hAnsi="仿宋_GB2312" w:cs="仿宋_GB2312" w:eastAsia="仿宋_GB2312"/>
                <w:sz w:val="32"/>
                <w:b/>
              </w:rPr>
              <w:t>4-1 呼吸机（一）</w:t>
            </w:r>
          </w:p>
          <w:p>
            <w:pPr>
              <w:pStyle w:val="null3"/>
              <w:jc w:val="both"/>
            </w:pPr>
            <w:r>
              <w:rPr>
                <w:rFonts w:ascii="仿宋_GB2312" w:hAnsi="仿宋_GB2312" w:cs="仿宋_GB2312" w:eastAsia="仿宋_GB2312"/>
                <w:sz w:val="24"/>
              </w:rPr>
              <w:t>1.整体要求</w:t>
            </w:r>
          </w:p>
          <w:p>
            <w:pPr>
              <w:pStyle w:val="null3"/>
              <w:jc w:val="both"/>
            </w:pPr>
            <w:r>
              <w:rPr>
                <w:rFonts w:ascii="仿宋_GB2312" w:hAnsi="仿宋_GB2312" w:cs="仿宋_GB2312" w:eastAsia="仿宋_GB2312"/>
                <w:sz w:val="24"/>
              </w:rPr>
              <w:t>1.1适用于对成人、小儿患者进行通气辅助及呼吸支持，中文操作界面。</w:t>
            </w:r>
          </w:p>
          <w:p>
            <w:pPr>
              <w:pStyle w:val="null3"/>
              <w:jc w:val="both"/>
            </w:pPr>
            <w:r>
              <w:rPr>
                <w:rFonts w:ascii="仿宋_GB2312" w:hAnsi="仿宋_GB2312" w:cs="仿宋_GB2312" w:eastAsia="仿宋_GB2312"/>
                <w:sz w:val="24"/>
              </w:rPr>
              <w:t>1.2.整机为气动电控设计（空、氧双气源），支持中央供气和备用空气气源或空气压缩机双方式驱动工作。</w:t>
            </w:r>
          </w:p>
          <w:p>
            <w:pPr>
              <w:pStyle w:val="null3"/>
              <w:jc w:val="both"/>
            </w:pPr>
            <w:r>
              <w:rPr>
                <w:rFonts w:ascii="仿宋_GB2312" w:hAnsi="仿宋_GB2312" w:cs="仿宋_GB2312" w:eastAsia="仿宋_GB2312"/>
                <w:sz w:val="24"/>
              </w:rPr>
              <w:t>2.参数要求</w:t>
            </w:r>
          </w:p>
          <w:p>
            <w:pPr>
              <w:pStyle w:val="null3"/>
            </w:pPr>
            <w:r>
              <w:rPr>
                <w:rFonts w:ascii="仿宋_GB2312" w:hAnsi="仿宋_GB2312" w:cs="仿宋_GB2312" w:eastAsia="仿宋_GB2312"/>
                <w:sz w:val="24"/>
              </w:rPr>
              <w:t>2.1 显示要求</w:t>
            </w:r>
          </w:p>
          <w:p>
            <w:pPr>
              <w:pStyle w:val="null3"/>
            </w:pPr>
            <w:r>
              <w:rPr>
                <w:rFonts w:ascii="仿宋_GB2312" w:hAnsi="仿宋_GB2312" w:cs="仿宋_GB2312" w:eastAsia="仿宋_GB2312"/>
                <w:sz w:val="24"/>
              </w:rPr>
              <w:t>2.1.1显示屏≥15英寸彩色电容触摸屏，分辨率</w:t>
            </w:r>
            <w:r>
              <w:rPr>
                <w:rFonts w:ascii="仿宋_GB2312" w:hAnsi="仿宋_GB2312" w:cs="仿宋_GB2312" w:eastAsia="仿宋_GB2312"/>
                <w:sz w:val="24"/>
              </w:rPr>
              <w:t>≥</w:t>
            </w:r>
            <w:r>
              <w:rPr>
                <w:rFonts w:ascii="仿宋_GB2312" w:hAnsi="仿宋_GB2312" w:cs="仿宋_GB2312" w:eastAsia="仿宋_GB2312"/>
                <w:sz w:val="24"/>
              </w:rPr>
              <w:t>1920*1080像素，支持手势滑动操作和戴无菌手套操作。</w:t>
            </w:r>
          </w:p>
          <w:p>
            <w:pPr>
              <w:pStyle w:val="null3"/>
            </w:pPr>
            <w:r>
              <w:rPr>
                <w:rFonts w:ascii="仿宋_GB2312" w:hAnsi="仿宋_GB2312" w:cs="仿宋_GB2312" w:eastAsia="仿宋_GB2312"/>
                <w:sz w:val="24"/>
              </w:rPr>
              <w:t>2.1.2屏幕显示：</w:t>
            </w:r>
            <w:r>
              <w:rPr>
                <w:rFonts w:ascii="仿宋_GB2312" w:hAnsi="仿宋_GB2312" w:cs="仿宋_GB2312" w:eastAsia="仿宋_GB2312"/>
                <w:sz w:val="24"/>
              </w:rPr>
              <w:t>≥</w:t>
            </w:r>
            <w:r>
              <w:rPr>
                <w:rFonts w:ascii="仿宋_GB2312" w:hAnsi="仿宋_GB2312" w:cs="仿宋_GB2312" w:eastAsia="仿宋_GB2312"/>
                <w:sz w:val="24"/>
              </w:rPr>
              <w:t>5道波形同屏显示，支持短趋势、动态肺图、波形、监测值同屏显示；≥4种环图，全参数显示界面和环图显示界面；支持大字体显示界面。</w:t>
            </w:r>
          </w:p>
          <w:p>
            <w:pPr>
              <w:pStyle w:val="null3"/>
            </w:pPr>
            <w:r>
              <w:rPr>
                <w:rFonts w:ascii="仿宋_GB2312" w:hAnsi="仿宋_GB2312" w:cs="仿宋_GB2312" w:eastAsia="仿宋_GB2312"/>
                <w:sz w:val="24"/>
              </w:rPr>
              <w:t>2.1.3具备动态肺图形界面，能实时图形化动态显示患者气道阻抗、肺顺应性、通气量等力学参数变化，动态肺视图包含肺损伤、肺塌陷风险提示。</w:t>
            </w:r>
          </w:p>
          <w:p>
            <w:pPr>
              <w:pStyle w:val="null3"/>
            </w:pPr>
            <w:r>
              <w:rPr>
                <w:rFonts w:ascii="仿宋_GB2312" w:hAnsi="仿宋_GB2312" w:cs="仿宋_GB2312" w:eastAsia="仿宋_GB2312"/>
                <w:sz w:val="24"/>
              </w:rPr>
              <w:t>2.1.4支持显示历史监测参数≥90小时的趋势图、表分析，</w:t>
            </w:r>
            <w:r>
              <w:rPr>
                <w:rFonts w:ascii="仿宋_GB2312" w:hAnsi="仿宋_GB2312" w:cs="仿宋_GB2312" w:eastAsia="仿宋_GB2312"/>
                <w:sz w:val="24"/>
              </w:rPr>
              <w:t>≥</w:t>
            </w:r>
            <w:r>
              <w:rPr>
                <w:rFonts w:ascii="仿宋_GB2312" w:hAnsi="仿宋_GB2312" w:cs="仿宋_GB2312" w:eastAsia="仿宋_GB2312"/>
                <w:sz w:val="24"/>
              </w:rPr>
              <w:t>4800条报警和操作日志记录。</w:t>
            </w:r>
          </w:p>
          <w:p>
            <w:pPr>
              <w:pStyle w:val="null3"/>
            </w:pPr>
            <w:r>
              <w:rPr>
                <w:rFonts w:ascii="仿宋_GB2312" w:hAnsi="仿宋_GB2312" w:cs="仿宋_GB2312" w:eastAsia="仿宋_GB2312"/>
                <w:sz w:val="24"/>
              </w:rPr>
              <w:t>2.2呼吸模式及功能</w:t>
            </w:r>
          </w:p>
          <w:p>
            <w:pPr>
              <w:pStyle w:val="null3"/>
            </w:pPr>
            <w:r>
              <w:rPr>
                <w:rFonts w:ascii="仿宋_GB2312" w:hAnsi="仿宋_GB2312" w:cs="仿宋_GB2312" w:eastAsia="仿宋_GB2312"/>
                <w:sz w:val="24"/>
              </w:rPr>
              <w:t>2.2.1标配模式：容量控制/辅助通气模式V-A/C和容量同步间歇指令通气模式V-SIMV；压力控制/辅助通气模式P-A/C和压力同步间歇指令通气模式P-SIMV；持续气道正压通气模式/压力支持通气模式CPAP/PSV、窒息通气模式。</w:t>
            </w:r>
          </w:p>
          <w:p>
            <w:pPr>
              <w:pStyle w:val="null3"/>
            </w:pPr>
            <w:r>
              <w:rPr>
                <w:rFonts w:ascii="仿宋_GB2312" w:hAnsi="仿宋_GB2312" w:cs="仿宋_GB2312" w:eastAsia="仿宋_GB2312"/>
                <w:sz w:val="24"/>
              </w:rPr>
              <w:t>2.2.2标配高级模式：压力调节容量控制通气、双水平气道正压通气模式。</w:t>
            </w:r>
          </w:p>
          <w:p>
            <w:pPr>
              <w:pStyle w:val="null3"/>
            </w:pPr>
            <w:r>
              <w:rPr>
                <w:rFonts w:ascii="仿宋_GB2312" w:hAnsi="仿宋_GB2312" w:cs="仿宋_GB2312" w:eastAsia="仿宋_GB2312"/>
                <w:sz w:val="24"/>
              </w:rPr>
              <w:t>2.2.3 具备高流速氧疗功能。</w:t>
            </w:r>
          </w:p>
          <w:p>
            <w:pPr>
              <w:pStyle w:val="null3"/>
            </w:pPr>
            <w:r>
              <w:rPr>
                <w:rFonts w:ascii="仿宋_GB2312" w:hAnsi="仿宋_GB2312" w:cs="仿宋_GB2312" w:eastAsia="仿宋_GB2312"/>
                <w:sz w:val="24"/>
              </w:rPr>
              <w:t>2.2.4具有待机功能并可设定病人理想体重或身高，具有单位理想体重呼气潮气量参数监测功能。</w:t>
            </w:r>
          </w:p>
          <w:p>
            <w:pPr>
              <w:pStyle w:val="null3"/>
            </w:pPr>
            <w:r>
              <w:rPr>
                <w:rFonts w:ascii="仿宋_GB2312" w:hAnsi="仿宋_GB2312" w:cs="仿宋_GB2312" w:eastAsia="仿宋_GB2312"/>
                <w:sz w:val="24"/>
              </w:rPr>
              <w:t>2.2.5具备智能吸痰功能。</w:t>
            </w:r>
          </w:p>
          <w:p>
            <w:pPr>
              <w:pStyle w:val="null3"/>
            </w:pPr>
            <w:r>
              <w:rPr>
                <w:rFonts w:ascii="仿宋_GB2312" w:hAnsi="仿宋_GB2312" w:cs="仿宋_GB2312" w:eastAsia="仿宋_GB2312"/>
                <w:sz w:val="24"/>
              </w:rPr>
              <w:t>2.3设置参数范围</w:t>
            </w:r>
          </w:p>
          <w:p>
            <w:pPr>
              <w:pStyle w:val="null3"/>
            </w:pPr>
            <w:r>
              <w:rPr>
                <w:rFonts w:ascii="仿宋_GB2312" w:hAnsi="仿宋_GB2312" w:cs="仿宋_GB2312" w:eastAsia="仿宋_GB2312"/>
                <w:sz w:val="24"/>
              </w:rPr>
              <w:t>2.3.1 潮气量：20ml—4000ml</w:t>
            </w:r>
          </w:p>
          <w:p>
            <w:pPr>
              <w:pStyle w:val="null3"/>
            </w:pPr>
            <w:r>
              <w:rPr>
                <w:rFonts w:ascii="仿宋_GB2312" w:hAnsi="仿宋_GB2312" w:cs="仿宋_GB2312" w:eastAsia="仿宋_GB2312"/>
                <w:sz w:val="24"/>
              </w:rPr>
              <w:t>2.3.2 呼吸频率：1—100/min</w:t>
            </w:r>
          </w:p>
          <w:p>
            <w:pPr>
              <w:pStyle w:val="null3"/>
            </w:pPr>
            <w:r>
              <w:rPr>
                <w:rFonts w:ascii="仿宋_GB2312" w:hAnsi="仿宋_GB2312" w:cs="仿宋_GB2312" w:eastAsia="仿宋_GB2312"/>
                <w:sz w:val="24"/>
              </w:rPr>
              <w:t>2.3.3 吸气流速：6—180L/min</w:t>
            </w:r>
          </w:p>
          <w:p>
            <w:pPr>
              <w:pStyle w:val="null3"/>
            </w:pPr>
            <w:r>
              <w:rPr>
                <w:rFonts w:ascii="仿宋_GB2312" w:hAnsi="仿宋_GB2312" w:cs="仿宋_GB2312" w:eastAsia="仿宋_GB2312"/>
                <w:sz w:val="24"/>
              </w:rPr>
              <w:t>2.3.4 SIMV频率：1—60/min</w:t>
            </w:r>
          </w:p>
          <w:p>
            <w:pPr>
              <w:pStyle w:val="null3"/>
            </w:pPr>
            <w:r>
              <w:rPr>
                <w:rFonts w:ascii="仿宋_GB2312" w:hAnsi="仿宋_GB2312" w:cs="仿宋_GB2312" w:eastAsia="仿宋_GB2312"/>
                <w:sz w:val="24"/>
              </w:rPr>
              <w:t>2.3.5 吸呼比：4:1—1:10</w:t>
            </w:r>
          </w:p>
          <w:p>
            <w:pPr>
              <w:pStyle w:val="null3"/>
            </w:pPr>
            <w:r>
              <w:rPr>
                <w:rFonts w:ascii="仿宋_GB2312" w:hAnsi="仿宋_GB2312" w:cs="仿宋_GB2312" w:eastAsia="仿宋_GB2312"/>
                <w:sz w:val="24"/>
              </w:rPr>
              <w:t>2.3.6最大峰值流速：</w:t>
            </w:r>
            <w:r>
              <w:rPr>
                <w:rFonts w:ascii="仿宋_GB2312" w:hAnsi="仿宋_GB2312" w:cs="仿宋_GB2312" w:eastAsia="仿宋_GB2312"/>
                <w:sz w:val="24"/>
              </w:rPr>
              <w:t>≥</w:t>
            </w:r>
            <w:r>
              <w:rPr>
                <w:rFonts w:ascii="仿宋_GB2312" w:hAnsi="仿宋_GB2312" w:cs="仿宋_GB2312" w:eastAsia="仿宋_GB2312"/>
                <w:sz w:val="24"/>
              </w:rPr>
              <w:t>180L/min</w:t>
            </w:r>
          </w:p>
          <w:p>
            <w:pPr>
              <w:pStyle w:val="null3"/>
            </w:pPr>
            <w:r>
              <w:rPr>
                <w:rFonts w:ascii="仿宋_GB2312" w:hAnsi="仿宋_GB2312" w:cs="仿宋_GB2312" w:eastAsia="仿宋_GB2312"/>
                <w:sz w:val="24"/>
              </w:rPr>
              <w:t>2.3.7吸气压力：1—100 cmH</w:t>
            </w:r>
            <w:r>
              <w:rPr>
                <w:rFonts w:ascii="仿宋_GB2312" w:hAnsi="仿宋_GB2312" w:cs="仿宋_GB2312" w:eastAsia="仿宋_GB2312"/>
                <w:sz w:val="16"/>
              </w:rPr>
              <w:t>2</w:t>
            </w:r>
            <w:r>
              <w:rPr>
                <w:rFonts w:ascii="仿宋_GB2312" w:hAnsi="仿宋_GB2312" w:cs="仿宋_GB2312" w:eastAsia="仿宋_GB2312"/>
                <w:sz w:val="24"/>
              </w:rPr>
              <w:t>O</w:t>
            </w:r>
          </w:p>
          <w:p>
            <w:pPr>
              <w:pStyle w:val="null3"/>
            </w:pPr>
            <w:r>
              <w:rPr>
                <w:rFonts w:ascii="仿宋_GB2312" w:hAnsi="仿宋_GB2312" w:cs="仿宋_GB2312" w:eastAsia="仿宋_GB2312"/>
                <w:sz w:val="24"/>
              </w:rPr>
              <w:t>2.3.8压力支持：0—100cmH</w:t>
            </w:r>
            <w:r>
              <w:rPr>
                <w:rFonts w:ascii="仿宋_GB2312" w:hAnsi="仿宋_GB2312" w:cs="仿宋_GB2312" w:eastAsia="仿宋_GB2312"/>
                <w:sz w:val="16"/>
              </w:rPr>
              <w:t>2</w:t>
            </w:r>
            <w:r>
              <w:rPr>
                <w:rFonts w:ascii="仿宋_GB2312" w:hAnsi="仿宋_GB2312" w:cs="仿宋_GB2312" w:eastAsia="仿宋_GB2312"/>
                <w:sz w:val="24"/>
              </w:rPr>
              <w:t>O</w:t>
            </w:r>
          </w:p>
          <w:p>
            <w:pPr>
              <w:pStyle w:val="null3"/>
            </w:pPr>
            <w:r>
              <w:rPr>
                <w:rFonts w:ascii="仿宋_GB2312" w:hAnsi="仿宋_GB2312" w:cs="仿宋_GB2312" w:eastAsia="仿宋_GB2312"/>
                <w:sz w:val="24"/>
              </w:rPr>
              <w:t>2.3.9 PEEP：0—50 cmH</w:t>
            </w:r>
            <w:r>
              <w:rPr>
                <w:rFonts w:ascii="仿宋_GB2312" w:hAnsi="仿宋_GB2312" w:cs="仿宋_GB2312" w:eastAsia="仿宋_GB2312"/>
                <w:sz w:val="16"/>
              </w:rPr>
              <w:t>2</w:t>
            </w:r>
            <w:r>
              <w:rPr>
                <w:rFonts w:ascii="仿宋_GB2312" w:hAnsi="仿宋_GB2312" w:cs="仿宋_GB2312" w:eastAsia="仿宋_GB2312"/>
                <w:sz w:val="24"/>
              </w:rPr>
              <w:t>O</w:t>
            </w:r>
          </w:p>
          <w:p>
            <w:pPr>
              <w:pStyle w:val="null3"/>
            </w:pPr>
            <w:r>
              <w:rPr>
                <w:rFonts w:ascii="仿宋_GB2312" w:hAnsi="仿宋_GB2312" w:cs="仿宋_GB2312" w:eastAsia="仿宋_GB2312"/>
                <w:sz w:val="24"/>
              </w:rPr>
              <w:t>2.3.10压力触发灵敏度：-20— - 0.5cmH</w:t>
            </w:r>
            <w:r>
              <w:rPr>
                <w:rFonts w:ascii="仿宋_GB2312" w:hAnsi="仿宋_GB2312" w:cs="仿宋_GB2312" w:eastAsia="仿宋_GB2312"/>
                <w:sz w:val="16"/>
              </w:rPr>
              <w:t>2</w:t>
            </w:r>
            <w:r>
              <w:rPr>
                <w:rFonts w:ascii="仿宋_GB2312" w:hAnsi="仿宋_GB2312" w:cs="仿宋_GB2312" w:eastAsia="仿宋_GB2312"/>
                <w:sz w:val="24"/>
              </w:rPr>
              <w:t>O，或 OFF</w:t>
            </w:r>
          </w:p>
          <w:p>
            <w:pPr>
              <w:pStyle w:val="null3"/>
            </w:pPr>
            <w:r>
              <w:rPr>
                <w:rFonts w:ascii="仿宋_GB2312" w:hAnsi="仿宋_GB2312" w:cs="仿宋_GB2312" w:eastAsia="仿宋_GB2312"/>
                <w:sz w:val="24"/>
              </w:rPr>
              <w:t>2.3.11流速触发灵敏度：0.5—20L/ min，或 OFF</w:t>
            </w:r>
          </w:p>
          <w:p>
            <w:pPr>
              <w:pStyle w:val="null3"/>
            </w:pPr>
            <w:r>
              <w:rPr>
                <w:rFonts w:ascii="仿宋_GB2312" w:hAnsi="仿宋_GB2312" w:cs="仿宋_GB2312" w:eastAsia="仿宋_GB2312"/>
                <w:sz w:val="24"/>
              </w:rPr>
              <w:t>2.4监测参数</w:t>
            </w:r>
          </w:p>
          <w:p>
            <w:pPr>
              <w:pStyle w:val="null3"/>
            </w:pPr>
            <w:r>
              <w:rPr>
                <w:rFonts w:ascii="仿宋_GB2312" w:hAnsi="仿宋_GB2312" w:cs="仿宋_GB2312" w:eastAsia="仿宋_GB2312"/>
                <w:sz w:val="24"/>
              </w:rPr>
              <w:t>2.4.1气道压力监测：气道峰压、平台压、平均压、呼气末正压。</w:t>
            </w:r>
          </w:p>
          <w:p>
            <w:pPr>
              <w:pStyle w:val="null3"/>
            </w:pPr>
            <w:r>
              <w:rPr>
                <w:rFonts w:ascii="仿宋_GB2312" w:hAnsi="仿宋_GB2312" w:cs="仿宋_GB2312" w:eastAsia="仿宋_GB2312"/>
                <w:sz w:val="24"/>
              </w:rPr>
              <w:t>2.4.2分钟通气量监测：呼气分钟通气量、吸气分钟通气量、自主呼吸分钟通气量、分钟泄漏量、气体泄漏百分比等参数监测。</w:t>
            </w:r>
          </w:p>
          <w:p>
            <w:pPr>
              <w:pStyle w:val="null3"/>
            </w:pPr>
            <w:r>
              <w:rPr>
                <w:rFonts w:ascii="仿宋_GB2312" w:hAnsi="仿宋_GB2312" w:cs="仿宋_GB2312" w:eastAsia="仿宋_GB2312"/>
                <w:sz w:val="24"/>
              </w:rPr>
              <w:t>2.4.3潮气量监测：吸入潮气量、呼出潮气量、自主呼吸潮气量、单位理想体重呼出潮气量。</w:t>
            </w:r>
          </w:p>
          <w:p>
            <w:pPr>
              <w:pStyle w:val="null3"/>
            </w:pPr>
            <w:r>
              <w:rPr>
                <w:rFonts w:ascii="仿宋_GB2312" w:hAnsi="仿宋_GB2312" w:cs="仿宋_GB2312" w:eastAsia="仿宋_GB2312"/>
                <w:sz w:val="24"/>
              </w:rPr>
              <w:t>2.4.4呼吸频率监测：总呼吸频率、自主呼吸频率、机控呼吸频率。</w:t>
            </w:r>
          </w:p>
          <w:p>
            <w:pPr>
              <w:pStyle w:val="null3"/>
            </w:pPr>
            <w:r>
              <w:rPr>
                <w:rFonts w:ascii="仿宋_GB2312" w:hAnsi="仿宋_GB2312" w:cs="仿宋_GB2312" w:eastAsia="仿宋_GB2312"/>
                <w:sz w:val="24"/>
              </w:rPr>
              <w:t>2.4.5肺力学参数监测：吸气阻力、呼气阻力、静态顺应性、动态顺应性、时间常数、总呼吸功、病人呼吸功、机器呼吸功、附加功等参数监测。</w:t>
            </w:r>
          </w:p>
          <w:p>
            <w:pPr>
              <w:pStyle w:val="null3"/>
            </w:pPr>
            <w:r>
              <w:rPr>
                <w:rFonts w:ascii="仿宋_GB2312" w:hAnsi="仿宋_GB2312" w:cs="仿宋_GB2312" w:eastAsia="仿宋_GB2312"/>
                <w:sz w:val="24"/>
              </w:rPr>
              <w:t>2.4.6可以做P0.1监测，浅快呼吸指数监测，内源性PEEP监测，最大吸气负压监测。</w:t>
            </w:r>
          </w:p>
          <w:p>
            <w:pPr>
              <w:pStyle w:val="null3"/>
            </w:pPr>
            <w:r>
              <w:rPr>
                <w:rFonts w:ascii="仿宋_GB2312" w:hAnsi="仿宋_GB2312" w:cs="仿宋_GB2312" w:eastAsia="仿宋_GB2312"/>
                <w:sz w:val="24"/>
              </w:rPr>
              <w:t>2.5病人信息，当前的设置参数、报警限和趋势，日志等数据可导出。</w:t>
            </w:r>
          </w:p>
          <w:p>
            <w:pPr>
              <w:pStyle w:val="null3"/>
            </w:pPr>
            <w:r>
              <w:rPr>
                <w:rFonts w:ascii="仿宋_GB2312" w:hAnsi="仿宋_GB2312" w:cs="仿宋_GB2312" w:eastAsia="仿宋_GB2312"/>
                <w:sz w:val="24"/>
              </w:rPr>
              <w:t>2.6≥90分钟内置后备可充电锂电池，电池总剩余电量能显示在屏幕上。</w:t>
            </w:r>
          </w:p>
          <w:p>
            <w:pPr>
              <w:pStyle w:val="null3"/>
            </w:pPr>
            <w:r>
              <w:rPr>
                <w:rFonts w:ascii="仿宋_GB2312" w:hAnsi="仿宋_GB2312" w:cs="仿宋_GB2312" w:eastAsia="仿宋_GB2312"/>
                <w:sz w:val="24"/>
              </w:rPr>
              <w:t>2.7吸气阀、呼气阀组件可拆卸，并能高温高压蒸汽消毒（134℃）。</w:t>
            </w:r>
          </w:p>
          <w:p>
            <w:pPr>
              <w:pStyle w:val="null3"/>
            </w:pPr>
            <w:r>
              <w:rPr>
                <w:rFonts w:ascii="仿宋_GB2312" w:hAnsi="仿宋_GB2312" w:cs="仿宋_GB2312" w:eastAsia="仿宋_GB2312"/>
                <w:sz w:val="24"/>
              </w:rPr>
              <w:t>2.8具备锁屏功能，漏气自动补偿，管道的顺应性和BTPS补偿功能。</w:t>
            </w:r>
          </w:p>
          <w:p>
            <w:pPr>
              <w:pStyle w:val="null3"/>
            </w:pPr>
            <w:r>
              <w:rPr>
                <w:rFonts w:ascii="仿宋_GB2312" w:hAnsi="仿宋_GB2312" w:cs="仿宋_GB2312" w:eastAsia="仿宋_GB2312"/>
                <w:sz w:val="24"/>
              </w:rPr>
              <w:t>2.9支持与床旁监护仪，输注泵，床旁超声等设备同网络连接到护士站中央站，并实现同屏显示多品类设备的参数，波形和报警信息。</w:t>
            </w:r>
          </w:p>
          <w:p>
            <w:pPr>
              <w:pStyle w:val="null3"/>
            </w:pPr>
            <w:r>
              <w:rPr>
                <w:rFonts w:ascii="仿宋_GB2312" w:hAnsi="仿宋_GB2312" w:cs="仿宋_GB2312" w:eastAsia="仿宋_GB2312"/>
                <w:sz w:val="24"/>
              </w:rPr>
              <w:t>3.配置要求</w:t>
            </w:r>
          </w:p>
          <w:p>
            <w:pPr>
              <w:pStyle w:val="null3"/>
            </w:pPr>
            <w:r>
              <w:rPr>
                <w:rFonts w:ascii="仿宋_GB2312" w:hAnsi="仿宋_GB2312" w:cs="仿宋_GB2312" w:eastAsia="仿宋_GB2312"/>
                <w:sz w:val="24"/>
              </w:rPr>
              <w:t xml:space="preserve">3.1 </w:t>
            </w:r>
            <w:r>
              <w:rPr>
                <w:rFonts w:ascii="仿宋_GB2312" w:hAnsi="仿宋_GB2312" w:cs="仿宋_GB2312" w:eastAsia="仿宋_GB2312"/>
                <w:sz w:val="24"/>
              </w:rPr>
              <w:t>呼吸机</w:t>
            </w:r>
            <w:r>
              <w:rPr>
                <w:rFonts w:ascii="仿宋_GB2312" w:hAnsi="仿宋_GB2312" w:cs="仿宋_GB2312" w:eastAsia="仿宋_GB2312"/>
                <w:sz w:val="24"/>
              </w:rPr>
              <w:t>主机</w:t>
            </w:r>
            <w:r>
              <w:rPr>
                <w:rFonts w:ascii="仿宋_GB2312" w:hAnsi="仿宋_GB2312" w:cs="仿宋_GB2312" w:eastAsia="仿宋_GB2312"/>
              </w:rPr>
              <w:t xml:space="preserve"> </w:t>
            </w:r>
            <w:r>
              <w:rPr>
                <w:rFonts w:ascii="仿宋_GB2312" w:hAnsi="仿宋_GB2312" w:cs="仿宋_GB2312" w:eastAsia="仿宋_GB2312"/>
                <w:sz w:val="24"/>
              </w:rPr>
              <w:t>1个</w:t>
            </w:r>
          </w:p>
          <w:p>
            <w:pPr>
              <w:pStyle w:val="null3"/>
            </w:pPr>
            <w:r>
              <w:rPr>
                <w:rFonts w:ascii="仿宋_GB2312" w:hAnsi="仿宋_GB2312" w:cs="仿宋_GB2312" w:eastAsia="仿宋_GB2312"/>
                <w:sz w:val="24"/>
              </w:rPr>
              <w:t xml:space="preserve">3.2 </w:t>
            </w:r>
            <w:r>
              <w:rPr>
                <w:rFonts w:ascii="仿宋_GB2312" w:hAnsi="仿宋_GB2312" w:cs="仿宋_GB2312" w:eastAsia="仿宋_GB2312"/>
                <w:sz w:val="24"/>
              </w:rPr>
              <w:t>内置空气压缩机</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pPr>
            <w:r>
              <w:rPr>
                <w:rFonts w:ascii="仿宋_GB2312" w:hAnsi="仿宋_GB2312" w:cs="仿宋_GB2312" w:eastAsia="仿宋_GB2312"/>
                <w:sz w:val="24"/>
              </w:rPr>
              <w:t>3.</w:t>
            </w:r>
            <w:r>
              <w:rPr>
                <w:rFonts w:ascii="仿宋_GB2312" w:hAnsi="仿宋_GB2312" w:cs="仿宋_GB2312" w:eastAsia="仿宋_GB2312"/>
                <w:sz w:val="24"/>
              </w:rPr>
              <w:t xml:space="preserve">3 </w:t>
            </w:r>
            <w:r>
              <w:rPr>
                <w:rFonts w:ascii="仿宋_GB2312" w:hAnsi="仿宋_GB2312" w:cs="仿宋_GB2312" w:eastAsia="仿宋_GB2312"/>
                <w:sz w:val="24"/>
              </w:rPr>
              <w:t>湿化器</w:t>
            </w: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pPr>
            <w:r>
              <w:rPr>
                <w:rFonts w:ascii="仿宋_GB2312" w:hAnsi="仿宋_GB2312" w:cs="仿宋_GB2312" w:eastAsia="仿宋_GB2312"/>
                <w:sz w:val="24"/>
              </w:rPr>
              <w:t xml:space="preserve">3.4 </w:t>
            </w:r>
            <w:r>
              <w:rPr>
                <w:rFonts w:ascii="仿宋_GB2312" w:hAnsi="仿宋_GB2312" w:cs="仿宋_GB2312" w:eastAsia="仿宋_GB2312"/>
                <w:sz w:val="24"/>
              </w:rPr>
              <w:t>便携式台车</w:t>
            </w: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pPr>
            <w:r>
              <w:rPr>
                <w:rFonts w:ascii="仿宋_GB2312" w:hAnsi="仿宋_GB2312" w:cs="仿宋_GB2312" w:eastAsia="仿宋_GB2312"/>
                <w:sz w:val="24"/>
              </w:rPr>
              <w:t xml:space="preserve">3.5 </w:t>
            </w:r>
            <w:r>
              <w:rPr>
                <w:rFonts w:ascii="仿宋_GB2312" w:hAnsi="仿宋_GB2312" w:cs="仿宋_GB2312" w:eastAsia="仿宋_GB2312"/>
                <w:sz w:val="24"/>
              </w:rPr>
              <w:t>一次性回路</w:t>
            </w: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pPr>
            <w:r>
              <w:rPr>
                <w:rFonts w:ascii="仿宋_GB2312" w:hAnsi="仿宋_GB2312" w:cs="仿宋_GB2312" w:eastAsia="仿宋_GB2312"/>
                <w:sz w:val="24"/>
              </w:rPr>
              <w:t xml:space="preserve">3.6 </w:t>
            </w:r>
            <w:r>
              <w:rPr>
                <w:rFonts w:ascii="仿宋_GB2312" w:hAnsi="仿宋_GB2312" w:cs="仿宋_GB2312" w:eastAsia="仿宋_GB2312"/>
                <w:sz w:val="24"/>
              </w:rPr>
              <w:t>高档模拟肺</w:t>
            </w: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jc w:val="center"/>
            </w:pPr>
            <w:r>
              <w:rPr>
                <w:rFonts w:ascii="仿宋_GB2312" w:hAnsi="仿宋_GB2312" w:cs="仿宋_GB2312" w:eastAsia="仿宋_GB2312"/>
                <w:sz w:val="32"/>
                <w:b/>
              </w:rPr>
              <w:t>4-2 呼吸机（二）</w:t>
            </w:r>
            <w:r>
              <w:rPr>
                <w:rFonts w:ascii="仿宋_GB2312" w:hAnsi="仿宋_GB2312" w:cs="仿宋_GB2312" w:eastAsia="仿宋_GB2312"/>
                <w:b/>
              </w:rPr>
              <w:t xml:space="preserve"> </w:t>
            </w:r>
          </w:p>
          <w:p>
            <w:pPr>
              <w:pStyle w:val="null3"/>
            </w:pPr>
            <w:r>
              <w:rPr>
                <w:rFonts w:ascii="仿宋_GB2312" w:hAnsi="仿宋_GB2312" w:cs="仿宋_GB2312" w:eastAsia="仿宋_GB2312"/>
                <w:sz w:val="24"/>
              </w:rPr>
              <w:t>1.整体要求：</w:t>
            </w:r>
          </w:p>
          <w:p>
            <w:pPr>
              <w:pStyle w:val="null3"/>
            </w:pPr>
            <w:r>
              <w:rPr>
                <w:rFonts w:ascii="仿宋_GB2312" w:hAnsi="仿宋_GB2312" w:cs="仿宋_GB2312" w:eastAsia="仿宋_GB2312"/>
                <w:sz w:val="24"/>
              </w:rPr>
              <w:t>1.1适用于对成人、小儿和婴幼儿患者进行通气辅助及呼吸支持的呼吸机。</w:t>
            </w:r>
          </w:p>
          <w:p>
            <w:pPr>
              <w:pStyle w:val="null3"/>
            </w:pPr>
            <w:r>
              <w:rPr>
                <w:rFonts w:ascii="仿宋_GB2312" w:hAnsi="仿宋_GB2312" w:cs="仿宋_GB2312" w:eastAsia="仿宋_GB2312"/>
                <w:sz w:val="24"/>
              </w:rPr>
              <w:t>1.2 电动电控呼吸机（涡轮驱动产生空气气源）。</w:t>
            </w:r>
          </w:p>
          <w:p>
            <w:pPr>
              <w:pStyle w:val="null3"/>
            </w:pPr>
            <w:r>
              <w:rPr>
                <w:rFonts w:ascii="仿宋_GB2312" w:hAnsi="仿宋_GB2312" w:cs="仿宋_GB2312" w:eastAsia="仿宋_GB2312"/>
                <w:sz w:val="24"/>
              </w:rPr>
              <w:t>2.技术参数</w:t>
            </w:r>
          </w:p>
          <w:p>
            <w:pPr>
              <w:pStyle w:val="null3"/>
            </w:pPr>
            <w:r>
              <w:rPr>
                <w:rFonts w:ascii="仿宋_GB2312" w:hAnsi="仿宋_GB2312" w:cs="仿宋_GB2312" w:eastAsia="仿宋_GB2312"/>
                <w:sz w:val="24"/>
              </w:rPr>
              <w:t>2.1采用≥12英寸彩色TFT触摸控制屏幕，分辨率</w:t>
            </w:r>
            <w:r>
              <w:rPr>
                <w:rFonts w:ascii="仿宋_GB2312" w:hAnsi="仿宋_GB2312" w:cs="仿宋_GB2312" w:eastAsia="仿宋_GB2312"/>
                <w:sz w:val="24"/>
              </w:rPr>
              <w:t>≥</w:t>
            </w:r>
            <w:r>
              <w:rPr>
                <w:rFonts w:ascii="仿宋_GB2312" w:hAnsi="仿宋_GB2312" w:cs="仿宋_GB2312" w:eastAsia="仿宋_GB2312"/>
                <w:sz w:val="24"/>
              </w:rPr>
              <w:t>1280*800。</w:t>
            </w:r>
          </w:p>
          <w:p>
            <w:pPr>
              <w:pStyle w:val="null3"/>
            </w:pPr>
            <w:r>
              <w:rPr>
                <w:rFonts w:ascii="仿宋_GB2312" w:hAnsi="仿宋_GB2312" w:cs="仿宋_GB2312" w:eastAsia="仿宋_GB2312"/>
                <w:sz w:val="24"/>
              </w:rPr>
              <w:t>2.2屏幕显示：</w:t>
            </w:r>
            <w:r>
              <w:rPr>
                <w:rFonts w:ascii="仿宋_GB2312" w:hAnsi="仿宋_GB2312" w:cs="仿宋_GB2312" w:eastAsia="仿宋_GB2312"/>
                <w:sz w:val="24"/>
              </w:rPr>
              <w:t>≥</w:t>
            </w:r>
            <w:r>
              <w:rPr>
                <w:rFonts w:ascii="仿宋_GB2312" w:hAnsi="仿宋_GB2312" w:cs="仿宋_GB2312" w:eastAsia="仿宋_GB2312"/>
                <w:sz w:val="24"/>
              </w:rPr>
              <w:t>4道波形同屏显示，支持呼吸环、波形和监测参数同屏显示。</w:t>
            </w:r>
          </w:p>
          <w:p>
            <w:pPr>
              <w:pStyle w:val="null3"/>
            </w:pPr>
            <w:r>
              <w:rPr>
                <w:rFonts w:ascii="仿宋_GB2312" w:hAnsi="仿宋_GB2312" w:cs="仿宋_GB2312" w:eastAsia="仿宋_GB2312"/>
                <w:sz w:val="24"/>
              </w:rPr>
              <w:t>2.3呼吸机模式及功能</w:t>
            </w:r>
          </w:p>
          <w:p>
            <w:pPr>
              <w:pStyle w:val="null3"/>
            </w:pPr>
            <w:r>
              <w:rPr>
                <w:rFonts w:ascii="仿宋_GB2312" w:hAnsi="仿宋_GB2312" w:cs="仿宋_GB2312" w:eastAsia="仿宋_GB2312"/>
                <w:sz w:val="24"/>
              </w:rPr>
              <w:t>2.3.1标配模式：容量控制通气下的辅助控制通气A/C和同步间歇指令通气SIMV、压力控制通气下的A/C和SIMV、CPAP/PSV、窒息通气模式。</w:t>
            </w:r>
          </w:p>
          <w:p>
            <w:pPr>
              <w:pStyle w:val="null3"/>
            </w:pPr>
            <w:r>
              <w:rPr>
                <w:rFonts w:ascii="仿宋_GB2312" w:hAnsi="仿宋_GB2312" w:cs="仿宋_GB2312" w:eastAsia="仿宋_GB2312"/>
                <w:sz w:val="24"/>
              </w:rPr>
              <w:t>2.3.2具有有创通气模式、无创通气模式及高流量氧疗</w:t>
            </w:r>
          </w:p>
          <w:p>
            <w:pPr>
              <w:pStyle w:val="null3"/>
            </w:pPr>
            <w:r>
              <w:rPr>
                <w:rFonts w:ascii="仿宋_GB2312" w:hAnsi="仿宋_GB2312" w:cs="仿宋_GB2312" w:eastAsia="仿宋_GB2312"/>
                <w:sz w:val="24"/>
              </w:rPr>
              <w:t>2.3.3自检功能，检查系统管道阻力、泄漏量和顺应性，测试流量传感器、呼气阀和安全阀等部件</w:t>
            </w:r>
          </w:p>
          <w:p>
            <w:pPr>
              <w:pStyle w:val="null3"/>
            </w:pPr>
            <w:r>
              <w:rPr>
                <w:rFonts w:ascii="仿宋_GB2312" w:hAnsi="仿宋_GB2312" w:cs="仿宋_GB2312" w:eastAsia="仿宋_GB2312"/>
                <w:sz w:val="24"/>
              </w:rPr>
              <w:t>2.3.4具备以下功能：手动呼吸、吸气保持、呼气保持、雾化、纯氧灌注、智能吸痰程序，NIF、PEEPi及P0.1测定，监测参数的≥72小时的趋势图、表分析。</w:t>
            </w:r>
          </w:p>
          <w:p>
            <w:pPr>
              <w:pStyle w:val="null3"/>
            </w:pPr>
            <w:r>
              <w:rPr>
                <w:rFonts w:ascii="仿宋_GB2312" w:hAnsi="仿宋_GB2312" w:cs="仿宋_GB2312" w:eastAsia="仿宋_GB2312"/>
                <w:sz w:val="24"/>
              </w:rPr>
              <w:t>2.3.5配置低流速P-V工具，帮助确定最佳PEEP值。</w:t>
            </w:r>
          </w:p>
          <w:p>
            <w:pPr>
              <w:pStyle w:val="null3"/>
            </w:pPr>
            <w:r>
              <w:rPr>
                <w:rFonts w:ascii="仿宋_GB2312" w:hAnsi="仿宋_GB2312" w:cs="仿宋_GB2312" w:eastAsia="仿宋_GB2312"/>
                <w:sz w:val="24"/>
              </w:rPr>
              <w:t>2.3.6具有自动插管阻力补偿功能，选择不同孔径的气管插管，呼吸机可以自动调节送气压力，使插管末端的压力与呼吸机压力设置值保持一致。</w:t>
            </w:r>
          </w:p>
          <w:p>
            <w:pPr>
              <w:pStyle w:val="null3"/>
            </w:pPr>
            <w:r>
              <w:rPr>
                <w:rFonts w:ascii="仿宋_GB2312" w:hAnsi="仿宋_GB2312" w:cs="仿宋_GB2312" w:eastAsia="仿宋_GB2312"/>
                <w:sz w:val="24"/>
              </w:rPr>
              <w:t>2.3.7漏气自动补偿，管道的顺应性和BTPS补偿功能</w:t>
            </w:r>
          </w:p>
          <w:p>
            <w:pPr>
              <w:pStyle w:val="null3"/>
            </w:pPr>
            <w:r>
              <w:rPr>
                <w:rFonts w:ascii="仿宋_GB2312" w:hAnsi="仿宋_GB2312" w:cs="仿宋_GB2312" w:eastAsia="仿宋_GB2312"/>
                <w:sz w:val="24"/>
              </w:rPr>
              <w:t>2.4 设置参数范围</w:t>
            </w:r>
          </w:p>
          <w:p>
            <w:pPr>
              <w:pStyle w:val="null3"/>
            </w:pPr>
            <w:r>
              <w:rPr>
                <w:rFonts w:ascii="仿宋_GB2312" w:hAnsi="仿宋_GB2312" w:cs="仿宋_GB2312" w:eastAsia="仿宋_GB2312"/>
                <w:sz w:val="24"/>
              </w:rPr>
              <w:t>2.4.1潮气量：20ml—2000ml</w:t>
            </w:r>
          </w:p>
          <w:p>
            <w:pPr>
              <w:pStyle w:val="null3"/>
            </w:pPr>
            <w:r>
              <w:rPr>
                <w:rFonts w:ascii="仿宋_GB2312" w:hAnsi="仿宋_GB2312" w:cs="仿宋_GB2312" w:eastAsia="仿宋_GB2312"/>
                <w:sz w:val="24"/>
              </w:rPr>
              <w:t>2.4.2呼吸频率：1-100次/min</w:t>
            </w:r>
          </w:p>
          <w:p>
            <w:pPr>
              <w:pStyle w:val="null3"/>
            </w:pPr>
            <w:r>
              <w:rPr>
                <w:rFonts w:ascii="仿宋_GB2312" w:hAnsi="仿宋_GB2312" w:cs="仿宋_GB2312" w:eastAsia="仿宋_GB2312"/>
                <w:sz w:val="24"/>
              </w:rPr>
              <w:t>2.4.3吸/呼比：4:1—1:10</w:t>
            </w:r>
          </w:p>
          <w:p>
            <w:pPr>
              <w:pStyle w:val="null3"/>
            </w:pPr>
            <w:r>
              <w:rPr>
                <w:rFonts w:ascii="仿宋_GB2312" w:hAnsi="仿宋_GB2312" w:cs="仿宋_GB2312" w:eastAsia="仿宋_GB2312"/>
                <w:sz w:val="24"/>
              </w:rPr>
              <w:t>2.4.4最大峰值流速：≥210L/min</w:t>
            </w:r>
          </w:p>
          <w:p>
            <w:pPr>
              <w:pStyle w:val="null3"/>
            </w:pPr>
            <w:r>
              <w:rPr>
                <w:rFonts w:ascii="仿宋_GB2312" w:hAnsi="仿宋_GB2312" w:cs="仿宋_GB2312" w:eastAsia="仿宋_GB2312"/>
                <w:sz w:val="24"/>
              </w:rPr>
              <w:t>2.4.5吸气压力：5--80 cmH</w:t>
            </w:r>
            <w:r>
              <w:rPr>
                <w:rFonts w:ascii="仿宋_GB2312" w:hAnsi="仿宋_GB2312" w:cs="仿宋_GB2312" w:eastAsia="仿宋_GB2312"/>
                <w:sz w:val="16"/>
              </w:rPr>
              <w:t>2</w:t>
            </w:r>
            <w:r>
              <w:rPr>
                <w:rFonts w:ascii="仿宋_GB2312" w:hAnsi="仿宋_GB2312" w:cs="仿宋_GB2312" w:eastAsia="仿宋_GB2312"/>
                <w:sz w:val="24"/>
              </w:rPr>
              <w:t>O</w:t>
            </w:r>
          </w:p>
          <w:p>
            <w:pPr>
              <w:pStyle w:val="null3"/>
            </w:pPr>
            <w:r>
              <w:rPr>
                <w:rFonts w:ascii="仿宋_GB2312" w:hAnsi="仿宋_GB2312" w:cs="仿宋_GB2312" w:eastAsia="仿宋_GB2312"/>
                <w:sz w:val="24"/>
              </w:rPr>
              <w:t>2.4.6压力支持：0—80cmH</w:t>
            </w:r>
            <w:r>
              <w:rPr>
                <w:rFonts w:ascii="仿宋_GB2312" w:hAnsi="仿宋_GB2312" w:cs="仿宋_GB2312" w:eastAsia="仿宋_GB2312"/>
                <w:sz w:val="16"/>
              </w:rPr>
              <w:t>2</w:t>
            </w:r>
            <w:r>
              <w:rPr>
                <w:rFonts w:ascii="仿宋_GB2312" w:hAnsi="仿宋_GB2312" w:cs="仿宋_GB2312" w:eastAsia="仿宋_GB2312"/>
                <w:sz w:val="24"/>
              </w:rPr>
              <w:t>O</w:t>
            </w:r>
          </w:p>
          <w:p>
            <w:pPr>
              <w:pStyle w:val="null3"/>
            </w:pPr>
            <w:r>
              <w:rPr>
                <w:rFonts w:ascii="仿宋_GB2312" w:hAnsi="仿宋_GB2312" w:cs="仿宋_GB2312" w:eastAsia="仿宋_GB2312"/>
                <w:sz w:val="24"/>
              </w:rPr>
              <w:t>2.4.7PEEP：OFF,1--45 cmH</w:t>
            </w:r>
            <w:r>
              <w:rPr>
                <w:rFonts w:ascii="仿宋_GB2312" w:hAnsi="仿宋_GB2312" w:cs="仿宋_GB2312" w:eastAsia="仿宋_GB2312"/>
                <w:sz w:val="16"/>
              </w:rPr>
              <w:t>2</w:t>
            </w:r>
            <w:r>
              <w:rPr>
                <w:rFonts w:ascii="仿宋_GB2312" w:hAnsi="仿宋_GB2312" w:cs="仿宋_GB2312" w:eastAsia="仿宋_GB2312"/>
                <w:sz w:val="24"/>
              </w:rPr>
              <w:t>O</w:t>
            </w:r>
          </w:p>
          <w:p>
            <w:pPr>
              <w:pStyle w:val="null3"/>
            </w:pPr>
            <w:r>
              <w:rPr>
                <w:rFonts w:ascii="仿宋_GB2312" w:hAnsi="仿宋_GB2312" w:cs="仿宋_GB2312" w:eastAsia="仿宋_GB2312"/>
                <w:sz w:val="24"/>
              </w:rPr>
              <w:t>2.4.8压力触发灵敏度：-10 —- 0.5cmH</w:t>
            </w:r>
            <w:r>
              <w:rPr>
                <w:rFonts w:ascii="仿宋_GB2312" w:hAnsi="仿宋_GB2312" w:cs="仿宋_GB2312" w:eastAsia="仿宋_GB2312"/>
                <w:sz w:val="16"/>
              </w:rPr>
              <w:t>2</w:t>
            </w:r>
            <w:r>
              <w:rPr>
                <w:rFonts w:ascii="仿宋_GB2312" w:hAnsi="仿宋_GB2312" w:cs="仿宋_GB2312" w:eastAsia="仿宋_GB2312"/>
                <w:sz w:val="24"/>
              </w:rPr>
              <w:t>O</w:t>
            </w:r>
          </w:p>
          <w:p>
            <w:pPr>
              <w:pStyle w:val="null3"/>
            </w:pPr>
            <w:r>
              <w:rPr>
                <w:rFonts w:ascii="仿宋_GB2312" w:hAnsi="仿宋_GB2312" w:cs="仿宋_GB2312" w:eastAsia="仿宋_GB2312"/>
                <w:sz w:val="24"/>
              </w:rPr>
              <w:t>2.4.9流速触发灵敏度：0.5—15L/ min</w:t>
            </w:r>
          </w:p>
          <w:p>
            <w:pPr>
              <w:pStyle w:val="null3"/>
            </w:pPr>
            <w:r>
              <w:rPr>
                <w:rFonts w:ascii="仿宋_GB2312" w:hAnsi="仿宋_GB2312" w:cs="仿宋_GB2312" w:eastAsia="仿宋_GB2312"/>
                <w:sz w:val="24"/>
              </w:rPr>
              <w:t>2.5监测参数</w:t>
            </w:r>
          </w:p>
          <w:p>
            <w:pPr>
              <w:pStyle w:val="null3"/>
            </w:pPr>
            <w:r>
              <w:rPr>
                <w:rFonts w:ascii="仿宋_GB2312" w:hAnsi="仿宋_GB2312" w:cs="仿宋_GB2312" w:eastAsia="仿宋_GB2312"/>
                <w:sz w:val="24"/>
              </w:rPr>
              <w:t>2.5.1气道压力：PEEP、气道峰压、平台压、平均压等监测</w:t>
            </w:r>
          </w:p>
          <w:p>
            <w:pPr>
              <w:pStyle w:val="null3"/>
            </w:pPr>
            <w:r>
              <w:rPr>
                <w:rFonts w:ascii="仿宋_GB2312" w:hAnsi="仿宋_GB2312" w:cs="仿宋_GB2312" w:eastAsia="仿宋_GB2312"/>
                <w:sz w:val="24"/>
              </w:rPr>
              <w:t>2.5.2潮气量的监测：吸入潮气量、呼出潮气量的监测</w:t>
            </w:r>
          </w:p>
          <w:p>
            <w:pPr>
              <w:pStyle w:val="null3"/>
            </w:pPr>
            <w:r>
              <w:rPr>
                <w:rFonts w:ascii="仿宋_GB2312" w:hAnsi="仿宋_GB2312" w:cs="仿宋_GB2312" w:eastAsia="仿宋_GB2312"/>
                <w:sz w:val="24"/>
              </w:rPr>
              <w:t>2.5.3具有压力/容积、流速/容积、流速/压力环3种呼吸环监测。</w:t>
            </w:r>
          </w:p>
          <w:p>
            <w:pPr>
              <w:pStyle w:val="null3"/>
            </w:pPr>
            <w:r>
              <w:rPr>
                <w:rFonts w:ascii="仿宋_GB2312" w:hAnsi="仿宋_GB2312" w:cs="仿宋_GB2312" w:eastAsia="仿宋_GB2312"/>
                <w:sz w:val="24"/>
              </w:rPr>
              <w:t>2.6病人信息，当前的设置参数、报警限和趋势等数据可导出。</w:t>
            </w:r>
          </w:p>
          <w:p>
            <w:pPr>
              <w:pStyle w:val="null3"/>
            </w:pPr>
            <w:r>
              <w:rPr>
                <w:rFonts w:ascii="仿宋_GB2312" w:hAnsi="仿宋_GB2312" w:cs="仿宋_GB2312" w:eastAsia="仿宋_GB2312"/>
                <w:sz w:val="24"/>
              </w:rPr>
              <w:t>2.6 ≥120分钟内置后备可充电电池，电池总剩余电量能显示在屏幕上。</w:t>
            </w:r>
          </w:p>
          <w:p>
            <w:pPr>
              <w:pStyle w:val="null3"/>
            </w:pPr>
            <w:r>
              <w:rPr>
                <w:rFonts w:ascii="仿宋_GB2312" w:hAnsi="仿宋_GB2312" w:cs="仿宋_GB2312" w:eastAsia="仿宋_GB2312"/>
                <w:sz w:val="24"/>
              </w:rPr>
              <w:t>2.7吸气安全阀组件可拆卸，并能高温高压蒸汽消毒（134℃）。</w:t>
            </w:r>
          </w:p>
          <w:p>
            <w:pPr>
              <w:pStyle w:val="null3"/>
            </w:pPr>
            <w:r>
              <w:rPr>
                <w:rFonts w:ascii="仿宋_GB2312" w:hAnsi="仿宋_GB2312" w:cs="仿宋_GB2312" w:eastAsia="仿宋_GB2312"/>
                <w:sz w:val="24"/>
              </w:rPr>
              <w:t>2.8能够和同一牌模块化监护仪连接，把呼吸机的监测信息实时显示到监护上。</w:t>
            </w:r>
          </w:p>
          <w:p>
            <w:pPr>
              <w:pStyle w:val="null3"/>
            </w:pPr>
            <w:r>
              <w:rPr>
                <w:rFonts w:ascii="仿宋_GB2312" w:hAnsi="仿宋_GB2312" w:cs="仿宋_GB2312" w:eastAsia="仿宋_GB2312"/>
                <w:sz w:val="24"/>
              </w:rPr>
              <w:t>3.配置要求</w:t>
            </w:r>
          </w:p>
          <w:p>
            <w:pPr>
              <w:pStyle w:val="null3"/>
            </w:pPr>
            <w:r>
              <w:rPr>
                <w:rFonts w:ascii="仿宋_GB2312" w:hAnsi="仿宋_GB2312" w:cs="仿宋_GB2312" w:eastAsia="仿宋_GB2312"/>
                <w:sz w:val="24"/>
              </w:rPr>
              <w:t xml:space="preserve">3.1 </w:t>
            </w:r>
            <w:r>
              <w:rPr>
                <w:rFonts w:ascii="仿宋_GB2312" w:hAnsi="仿宋_GB2312" w:cs="仿宋_GB2312" w:eastAsia="仿宋_GB2312"/>
                <w:sz w:val="24"/>
              </w:rPr>
              <w:t>呼吸机</w:t>
            </w:r>
            <w:r>
              <w:rPr>
                <w:rFonts w:ascii="仿宋_GB2312" w:hAnsi="仿宋_GB2312" w:cs="仿宋_GB2312" w:eastAsia="仿宋_GB2312"/>
                <w:sz w:val="24"/>
              </w:rPr>
              <w:t>主机</w:t>
            </w:r>
            <w:r>
              <w:rPr>
                <w:rFonts w:ascii="仿宋_GB2312" w:hAnsi="仿宋_GB2312" w:cs="仿宋_GB2312" w:eastAsia="仿宋_GB2312"/>
              </w:rPr>
              <w:t xml:space="preserve"> </w:t>
            </w:r>
            <w:r>
              <w:rPr>
                <w:rFonts w:ascii="仿宋_GB2312" w:hAnsi="仿宋_GB2312" w:cs="仿宋_GB2312" w:eastAsia="仿宋_GB2312"/>
                <w:sz w:val="24"/>
              </w:rPr>
              <w:t>1个</w:t>
            </w:r>
          </w:p>
          <w:p>
            <w:pPr>
              <w:pStyle w:val="null3"/>
            </w:pPr>
            <w:r>
              <w:rPr>
                <w:rFonts w:ascii="仿宋_GB2312" w:hAnsi="仿宋_GB2312" w:cs="仿宋_GB2312" w:eastAsia="仿宋_GB2312"/>
                <w:sz w:val="24"/>
              </w:rPr>
              <w:t>3.</w:t>
            </w:r>
            <w:r>
              <w:rPr>
                <w:rFonts w:ascii="仿宋_GB2312" w:hAnsi="仿宋_GB2312" w:cs="仿宋_GB2312" w:eastAsia="仿宋_GB2312"/>
                <w:sz w:val="24"/>
              </w:rPr>
              <w:t xml:space="preserve">2 </w:t>
            </w:r>
            <w:r>
              <w:rPr>
                <w:rFonts w:ascii="仿宋_GB2312" w:hAnsi="仿宋_GB2312" w:cs="仿宋_GB2312" w:eastAsia="仿宋_GB2312"/>
                <w:sz w:val="24"/>
              </w:rPr>
              <w:t>湿化器</w:t>
            </w: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pPr>
            <w:r>
              <w:rPr>
                <w:rFonts w:ascii="仿宋_GB2312" w:hAnsi="仿宋_GB2312" w:cs="仿宋_GB2312" w:eastAsia="仿宋_GB2312"/>
                <w:sz w:val="24"/>
              </w:rPr>
              <w:t xml:space="preserve">3.3 </w:t>
            </w:r>
            <w:r>
              <w:rPr>
                <w:rFonts w:ascii="仿宋_GB2312" w:hAnsi="仿宋_GB2312" w:cs="仿宋_GB2312" w:eastAsia="仿宋_GB2312"/>
                <w:sz w:val="24"/>
              </w:rPr>
              <w:t>便携式台车</w:t>
            </w: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pPr>
            <w:r>
              <w:rPr>
                <w:rFonts w:ascii="仿宋_GB2312" w:hAnsi="仿宋_GB2312" w:cs="仿宋_GB2312" w:eastAsia="仿宋_GB2312"/>
                <w:sz w:val="24"/>
              </w:rPr>
              <w:t xml:space="preserve">3.4 </w:t>
            </w:r>
            <w:r>
              <w:rPr>
                <w:rFonts w:ascii="仿宋_GB2312" w:hAnsi="仿宋_GB2312" w:cs="仿宋_GB2312" w:eastAsia="仿宋_GB2312"/>
                <w:sz w:val="24"/>
              </w:rPr>
              <w:t>一次性回路</w:t>
            </w: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pPr>
            <w:r>
              <w:rPr>
                <w:rFonts w:ascii="仿宋_GB2312" w:hAnsi="仿宋_GB2312" w:cs="仿宋_GB2312" w:eastAsia="仿宋_GB2312"/>
                <w:sz w:val="24"/>
              </w:rPr>
              <w:t xml:space="preserve">3.5 </w:t>
            </w:r>
            <w:r>
              <w:rPr>
                <w:rFonts w:ascii="仿宋_GB2312" w:hAnsi="仿宋_GB2312" w:cs="仿宋_GB2312" w:eastAsia="仿宋_GB2312"/>
                <w:sz w:val="24"/>
              </w:rPr>
              <w:t>高档模拟肺</w:t>
            </w: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jc w:val="center"/>
            </w:pPr>
            <w:r>
              <w:rPr>
                <w:rFonts w:ascii="仿宋_GB2312" w:hAnsi="仿宋_GB2312" w:cs="仿宋_GB2312" w:eastAsia="仿宋_GB2312"/>
                <w:sz w:val="32"/>
                <w:b/>
              </w:rPr>
              <w:t>五</w:t>
            </w:r>
            <w:r>
              <w:rPr>
                <w:rFonts w:ascii="仿宋_GB2312" w:hAnsi="仿宋_GB2312" w:cs="仿宋_GB2312" w:eastAsia="仿宋_GB2312"/>
                <w:sz w:val="32"/>
                <w:b/>
              </w:rPr>
              <w:t>、</w:t>
            </w:r>
            <w:r>
              <w:rPr>
                <w:rFonts w:ascii="仿宋_GB2312" w:hAnsi="仿宋_GB2312" w:cs="仿宋_GB2312" w:eastAsia="仿宋_GB2312"/>
                <w:sz w:val="32"/>
                <w:b/>
              </w:rPr>
              <w:t>心电监护仪</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整</w:t>
            </w:r>
            <w:r>
              <w:rPr>
                <w:rFonts w:ascii="仿宋_GB2312" w:hAnsi="仿宋_GB2312" w:cs="仿宋_GB2312" w:eastAsia="仿宋_GB2312"/>
                <w:sz w:val="24"/>
              </w:rPr>
              <w:t>体</w:t>
            </w:r>
            <w:r>
              <w:rPr>
                <w:rFonts w:ascii="仿宋_GB2312" w:hAnsi="仿宋_GB2312" w:cs="仿宋_GB2312" w:eastAsia="仿宋_GB2312"/>
                <w:sz w:val="24"/>
              </w:rPr>
              <w:t>要求</w:t>
            </w:r>
          </w:p>
          <w:p>
            <w:pPr>
              <w:pStyle w:val="null3"/>
              <w:jc w:val="left"/>
            </w:pPr>
            <w:r>
              <w:rPr>
                <w:rFonts w:ascii="仿宋_GB2312" w:hAnsi="仿宋_GB2312" w:cs="仿宋_GB2312" w:eastAsia="仿宋_GB2312"/>
                <w:sz w:val="24"/>
              </w:rPr>
              <w:t xml:space="preserve">1.1 </w:t>
            </w:r>
            <w:r>
              <w:rPr>
                <w:rFonts w:ascii="仿宋_GB2312" w:hAnsi="仿宋_GB2312" w:cs="仿宋_GB2312" w:eastAsia="仿宋_GB2312"/>
                <w:sz w:val="24"/>
              </w:rPr>
              <w:t>主机内置</w:t>
            </w:r>
            <w:r>
              <w:rPr>
                <w:rFonts w:ascii="仿宋_GB2312" w:hAnsi="仿宋_GB2312" w:cs="仿宋_GB2312" w:eastAsia="仿宋_GB2312"/>
                <w:sz w:val="24"/>
              </w:rPr>
              <w:t>≥</w:t>
            </w:r>
            <w:r>
              <w:rPr>
                <w:rFonts w:ascii="仿宋_GB2312" w:hAnsi="仿宋_GB2312" w:cs="仿宋_GB2312" w:eastAsia="仿宋_GB2312"/>
                <w:sz w:val="24"/>
              </w:rPr>
              <w:t>2槽位插件槽，可支持IBP，CO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AG</w:t>
            </w:r>
            <w:r>
              <w:rPr>
                <w:rFonts w:ascii="仿宋_GB2312" w:hAnsi="仿宋_GB2312" w:cs="仿宋_GB2312" w:eastAsia="仿宋_GB2312"/>
                <w:sz w:val="24"/>
              </w:rPr>
              <w:t>，</w:t>
            </w:r>
            <w:r>
              <w:rPr>
                <w:rFonts w:ascii="仿宋_GB2312" w:hAnsi="仿宋_GB2312" w:cs="仿宋_GB2312" w:eastAsia="仿宋_GB2312"/>
                <w:sz w:val="24"/>
              </w:rPr>
              <w:t>C.O等</w:t>
            </w:r>
            <w:r>
              <w:rPr>
                <w:rFonts w:ascii="仿宋_GB2312" w:hAnsi="仿宋_GB2312" w:cs="仿宋_GB2312" w:eastAsia="仿宋_GB2312"/>
                <w:sz w:val="24"/>
              </w:rPr>
              <w:t>参数模块</w:t>
            </w:r>
            <w:r>
              <w:rPr>
                <w:rFonts w:ascii="仿宋_GB2312" w:hAnsi="仿宋_GB2312" w:cs="仿宋_GB2312" w:eastAsia="仿宋_GB2312"/>
                <w:sz w:val="24"/>
              </w:rPr>
              <w:t>，</w:t>
            </w:r>
            <w:r>
              <w:rPr>
                <w:rFonts w:ascii="仿宋_GB2312" w:hAnsi="仿宋_GB2312" w:cs="仿宋_GB2312" w:eastAsia="仿宋_GB2312"/>
                <w:sz w:val="24"/>
              </w:rPr>
              <w:t>即插即用快速扩展。</w:t>
            </w:r>
          </w:p>
          <w:p>
            <w:pPr>
              <w:pStyle w:val="null3"/>
              <w:jc w:val="left"/>
            </w:pPr>
            <w:r>
              <w:rPr>
                <w:rFonts w:ascii="仿宋_GB2312" w:hAnsi="仿宋_GB2312" w:cs="仿宋_GB2312" w:eastAsia="仿宋_GB2312"/>
                <w:sz w:val="24"/>
              </w:rPr>
              <w:t>1.2 电容</w:t>
            </w:r>
            <w:r>
              <w:rPr>
                <w:rFonts w:ascii="仿宋_GB2312" w:hAnsi="仿宋_GB2312" w:cs="仿宋_GB2312" w:eastAsia="仿宋_GB2312"/>
                <w:sz w:val="24"/>
              </w:rPr>
              <w:t>触摸屏</w:t>
            </w:r>
            <w:r>
              <w:rPr>
                <w:rFonts w:ascii="仿宋_GB2312" w:hAnsi="仿宋_GB2312" w:cs="仿宋_GB2312" w:eastAsia="仿宋_GB2312"/>
                <w:sz w:val="24"/>
              </w:rPr>
              <w:t>，</w:t>
            </w:r>
            <w:r>
              <w:rPr>
                <w:rFonts w:ascii="仿宋_GB2312" w:hAnsi="仿宋_GB2312" w:cs="仿宋_GB2312" w:eastAsia="仿宋_GB2312"/>
                <w:sz w:val="24"/>
              </w:rPr>
              <w:t>支持多点触控、手势操作</w:t>
            </w:r>
            <w:r>
              <w:rPr>
                <w:rFonts w:ascii="仿宋_GB2312" w:hAnsi="仿宋_GB2312" w:cs="仿宋_GB2312" w:eastAsia="仿宋_GB2312"/>
                <w:sz w:val="24"/>
              </w:rPr>
              <w:t>，</w:t>
            </w:r>
            <w:r>
              <w:rPr>
                <w:rFonts w:ascii="仿宋_GB2312" w:hAnsi="仿宋_GB2312" w:cs="仿宋_GB2312" w:eastAsia="仿宋_GB2312"/>
                <w:sz w:val="24"/>
              </w:rPr>
              <w:t>屏幕尺寸</w:t>
            </w:r>
            <w:r>
              <w:rPr>
                <w:rFonts w:ascii="仿宋_GB2312" w:hAnsi="仿宋_GB2312" w:cs="仿宋_GB2312" w:eastAsia="仿宋_GB2312"/>
                <w:sz w:val="24"/>
              </w:rPr>
              <w:t>≥12英寸</w:t>
            </w:r>
            <w:r>
              <w:rPr>
                <w:rFonts w:ascii="仿宋_GB2312" w:hAnsi="仿宋_GB2312" w:cs="仿宋_GB2312" w:eastAsia="仿宋_GB2312"/>
                <w:sz w:val="24"/>
              </w:rPr>
              <w:t>，</w:t>
            </w:r>
            <w:r>
              <w:rPr>
                <w:rFonts w:ascii="仿宋_GB2312" w:hAnsi="仿宋_GB2312" w:cs="仿宋_GB2312" w:eastAsia="仿宋_GB2312"/>
                <w:sz w:val="24"/>
              </w:rPr>
              <w:t>分辨率</w:t>
            </w:r>
            <w:r>
              <w:rPr>
                <w:rFonts w:ascii="仿宋_GB2312" w:hAnsi="仿宋_GB2312" w:cs="仿宋_GB2312" w:eastAsia="仿宋_GB2312"/>
                <w:sz w:val="24"/>
              </w:rPr>
              <w:t>≥1280*800像素。</w:t>
            </w:r>
          </w:p>
          <w:p>
            <w:pPr>
              <w:pStyle w:val="null3"/>
              <w:jc w:val="left"/>
            </w:pPr>
            <w:r>
              <w:rPr>
                <w:rFonts w:ascii="仿宋_GB2312" w:hAnsi="仿宋_GB2312" w:cs="仿宋_GB2312" w:eastAsia="仿宋_GB2312"/>
                <w:sz w:val="24"/>
              </w:rPr>
              <w:t xml:space="preserve">1.3 </w:t>
            </w:r>
            <w:r>
              <w:rPr>
                <w:rFonts w:ascii="仿宋_GB2312" w:hAnsi="仿宋_GB2312" w:cs="仿宋_GB2312" w:eastAsia="仿宋_GB2312"/>
                <w:sz w:val="24"/>
              </w:rPr>
              <w:t>显示屏可支持亮度自动调节功能，</w:t>
            </w:r>
            <w:r>
              <w:rPr>
                <w:rFonts w:ascii="仿宋_GB2312" w:hAnsi="仿宋_GB2312" w:cs="仿宋_GB2312" w:eastAsia="仿宋_GB2312"/>
                <w:sz w:val="24"/>
              </w:rPr>
              <w:t>≥10通道波形显示。</w:t>
            </w:r>
          </w:p>
          <w:p>
            <w:pPr>
              <w:pStyle w:val="null3"/>
            </w:pPr>
            <w:r>
              <w:rPr>
                <w:rFonts w:ascii="仿宋_GB2312" w:hAnsi="仿宋_GB2312" w:cs="仿宋_GB2312" w:eastAsia="仿宋_GB2312"/>
                <w:sz w:val="24"/>
              </w:rPr>
              <w:t>1.4</w:t>
            </w:r>
            <w:r>
              <w:rPr>
                <w:rFonts w:ascii="仿宋_GB2312" w:hAnsi="仿宋_GB2312" w:cs="仿宋_GB2312" w:eastAsia="仿宋_GB2312"/>
                <w:sz w:val="24"/>
              </w:rPr>
              <w:t>安全规格：</w:t>
            </w:r>
            <w:r>
              <w:rPr>
                <w:rFonts w:ascii="仿宋_GB2312" w:hAnsi="仿宋_GB2312" w:cs="仿宋_GB2312" w:eastAsia="仿宋_GB2312"/>
                <w:sz w:val="24"/>
              </w:rPr>
              <w:t>ECG, TEMP, IBP, SpO</w:t>
            </w:r>
            <w:r>
              <w:rPr>
                <w:rFonts w:ascii="仿宋_GB2312" w:hAnsi="仿宋_GB2312" w:cs="仿宋_GB2312" w:eastAsia="仿宋_GB2312"/>
                <w:sz w:val="24"/>
                <w:vertAlign w:val="subscript"/>
              </w:rPr>
              <w:t>2</w:t>
            </w:r>
            <w:r>
              <w:rPr>
                <w:rFonts w:ascii="仿宋_GB2312" w:hAnsi="仿宋_GB2312" w:cs="仿宋_GB2312" w:eastAsia="仿宋_GB2312"/>
                <w:sz w:val="24"/>
              </w:rPr>
              <w:t xml:space="preserve"> </w:t>
            </w:r>
            <w:r>
              <w:rPr>
                <w:rFonts w:ascii="仿宋_GB2312" w:hAnsi="仿宋_GB2312" w:cs="仿宋_GB2312" w:eastAsia="仿宋_GB2312"/>
                <w:sz w:val="24"/>
              </w:rPr>
              <w:t>, NIBP监测参数抗电击程度为防除颤CF型。</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技术参数</w:t>
            </w:r>
          </w:p>
          <w:p>
            <w:pPr>
              <w:pStyle w:val="null3"/>
              <w:jc w:val="left"/>
            </w:pPr>
            <w:r>
              <w:rPr>
                <w:rFonts w:ascii="仿宋_GB2312" w:hAnsi="仿宋_GB2312" w:cs="仿宋_GB2312" w:eastAsia="仿宋_GB2312"/>
                <w:sz w:val="24"/>
              </w:rPr>
              <w:t xml:space="preserve">2.1 </w:t>
            </w:r>
            <w:r>
              <w:rPr>
                <w:rFonts w:ascii="仿宋_GB2312" w:hAnsi="仿宋_GB2312" w:cs="仿宋_GB2312" w:eastAsia="仿宋_GB2312"/>
                <w:sz w:val="24"/>
              </w:rPr>
              <w:t>配置</w:t>
            </w:r>
            <w:r>
              <w:rPr>
                <w:rFonts w:ascii="仿宋_GB2312" w:hAnsi="仿宋_GB2312" w:cs="仿宋_GB2312" w:eastAsia="仿宋_GB2312"/>
                <w:sz w:val="24"/>
              </w:rPr>
              <w:t>3/5导心电，呼吸，无创血压，血氧饱和度，脉搏和双通道体温参数监测。</w:t>
            </w:r>
          </w:p>
          <w:p>
            <w:pPr>
              <w:pStyle w:val="null3"/>
              <w:jc w:val="left"/>
            </w:pPr>
            <w:r>
              <w:rPr>
                <w:rFonts w:ascii="仿宋_GB2312" w:hAnsi="仿宋_GB2312" w:cs="仿宋_GB2312" w:eastAsia="仿宋_GB2312"/>
                <w:sz w:val="24"/>
              </w:rPr>
              <w:t>2.2</w:t>
            </w:r>
            <w:r>
              <w:rPr>
                <w:rFonts w:ascii="仿宋_GB2312" w:hAnsi="仿宋_GB2312" w:cs="仿宋_GB2312" w:eastAsia="仿宋_GB2312"/>
                <w:sz w:val="24"/>
              </w:rPr>
              <w:t>心电监护支持心率，</w:t>
            </w:r>
            <w:r>
              <w:rPr>
                <w:rFonts w:ascii="仿宋_GB2312" w:hAnsi="仿宋_GB2312" w:cs="仿宋_GB2312" w:eastAsia="仿宋_GB2312"/>
                <w:sz w:val="24"/>
              </w:rPr>
              <w:t>ST段测量，心律失常分析，QT/QTc连续实时测量和对应报警功能。</w:t>
            </w:r>
          </w:p>
          <w:p>
            <w:pPr>
              <w:pStyle w:val="null3"/>
              <w:jc w:val="left"/>
            </w:pPr>
            <w:r>
              <w:rPr>
                <w:rFonts w:ascii="仿宋_GB2312" w:hAnsi="仿宋_GB2312" w:cs="仿宋_GB2312" w:eastAsia="仿宋_GB2312"/>
                <w:sz w:val="24"/>
              </w:rPr>
              <w:t xml:space="preserve">2.3 </w:t>
            </w:r>
            <w:r>
              <w:rPr>
                <w:rFonts w:ascii="仿宋_GB2312" w:hAnsi="仿宋_GB2312" w:cs="仿宋_GB2312" w:eastAsia="仿宋_GB2312"/>
                <w:sz w:val="24"/>
              </w:rPr>
              <w:t>提供窗口支持心脏下壁，侧壁和前壁对应多个</w:t>
            </w:r>
            <w:r>
              <w:rPr>
                <w:rFonts w:ascii="仿宋_GB2312" w:hAnsi="仿宋_GB2312" w:cs="仿宋_GB2312" w:eastAsia="仿宋_GB2312"/>
                <w:sz w:val="24"/>
              </w:rPr>
              <w:t>ST片段的同屏实时显示，提供参考片段和实时片段的对比查看。</w:t>
            </w:r>
          </w:p>
          <w:p>
            <w:pPr>
              <w:pStyle w:val="null3"/>
              <w:jc w:val="left"/>
            </w:pPr>
            <w:r>
              <w:rPr>
                <w:rFonts w:ascii="仿宋_GB2312" w:hAnsi="仿宋_GB2312" w:cs="仿宋_GB2312" w:eastAsia="仿宋_GB2312"/>
                <w:sz w:val="24"/>
              </w:rPr>
              <w:t xml:space="preserve">2.4 </w:t>
            </w:r>
            <w:r>
              <w:rPr>
                <w:rFonts w:ascii="仿宋_GB2312" w:hAnsi="仿宋_GB2312" w:cs="仿宋_GB2312" w:eastAsia="仿宋_GB2312"/>
                <w:sz w:val="24"/>
              </w:rPr>
              <w:t>支持</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种心律失常分析</w:t>
            </w:r>
            <w:r>
              <w:rPr>
                <w:rFonts w:ascii="仿宋_GB2312" w:hAnsi="仿宋_GB2312" w:cs="仿宋_GB2312" w:eastAsia="仿宋_GB2312"/>
                <w:sz w:val="24"/>
              </w:rPr>
              <w:t>,包括房颤分析。</w:t>
            </w:r>
          </w:p>
          <w:p>
            <w:pPr>
              <w:pStyle w:val="null3"/>
              <w:jc w:val="left"/>
            </w:pPr>
            <w:r>
              <w:rPr>
                <w:rFonts w:ascii="仿宋_GB2312" w:hAnsi="仿宋_GB2312" w:cs="仿宋_GB2312" w:eastAsia="仿宋_GB2312"/>
                <w:sz w:val="24"/>
              </w:rPr>
              <w:t xml:space="preserve">2.5 </w:t>
            </w:r>
            <w:r>
              <w:rPr>
                <w:rFonts w:ascii="仿宋_GB2312" w:hAnsi="仿宋_GB2312" w:cs="仿宋_GB2312" w:eastAsia="仿宋_GB2312"/>
                <w:sz w:val="24"/>
              </w:rPr>
              <w:t>QT和QTc实时监测参数测量范围：</w:t>
            </w:r>
            <w:r>
              <w:rPr>
                <w:rFonts w:ascii="仿宋_GB2312" w:hAnsi="仿宋_GB2312" w:cs="仿宋_GB2312" w:eastAsia="仿宋_GB2312"/>
                <w:sz w:val="24"/>
              </w:rPr>
              <w:t>200</w:t>
            </w:r>
            <w:r>
              <w:rPr>
                <w:rFonts w:ascii="仿宋_GB2312" w:hAnsi="仿宋_GB2312" w:cs="仿宋_GB2312" w:eastAsia="仿宋_GB2312"/>
                <w:sz w:val="24"/>
              </w:rPr>
              <w:t>～</w:t>
            </w:r>
            <w:r>
              <w:rPr>
                <w:rFonts w:ascii="仿宋_GB2312" w:hAnsi="仿宋_GB2312" w:cs="仿宋_GB2312" w:eastAsia="仿宋_GB2312"/>
                <w:sz w:val="24"/>
              </w:rPr>
              <w:t>800 ms</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2.6 </w:t>
            </w:r>
            <w:r>
              <w:rPr>
                <w:rFonts w:ascii="仿宋_GB2312" w:hAnsi="仿宋_GB2312" w:cs="仿宋_GB2312" w:eastAsia="仿宋_GB2312"/>
                <w:sz w:val="24"/>
              </w:rPr>
              <w:t>支持升级</w:t>
            </w:r>
            <w:r>
              <w:rPr>
                <w:rFonts w:ascii="仿宋_GB2312" w:hAnsi="仿宋_GB2312" w:cs="仿宋_GB2312" w:eastAsia="仿宋_GB2312"/>
                <w:sz w:val="24"/>
              </w:rPr>
              <w:t>24小时心电概览报告查看与打印，包括心率统计结果，心律失常统计结果，ST统计和QT/QTc统计结果。</w:t>
            </w:r>
          </w:p>
          <w:p>
            <w:pPr>
              <w:pStyle w:val="null3"/>
              <w:jc w:val="left"/>
            </w:pPr>
            <w:r>
              <w:rPr>
                <w:rFonts w:ascii="仿宋_GB2312" w:hAnsi="仿宋_GB2312" w:cs="仿宋_GB2312" w:eastAsia="仿宋_GB2312"/>
                <w:sz w:val="24"/>
              </w:rPr>
              <w:t xml:space="preserve">2.7 </w:t>
            </w:r>
            <w:r>
              <w:rPr>
                <w:rFonts w:ascii="仿宋_GB2312" w:hAnsi="仿宋_GB2312" w:cs="仿宋_GB2312" w:eastAsia="仿宋_GB2312"/>
                <w:sz w:val="24"/>
              </w:rPr>
              <w:t>提供</w:t>
            </w:r>
            <w:r>
              <w:rPr>
                <w:rFonts w:ascii="仿宋_GB2312" w:hAnsi="仿宋_GB2312" w:cs="仿宋_GB2312" w:eastAsia="仿宋_GB2312"/>
                <w:sz w:val="24"/>
              </w:rPr>
              <w:t>SpO</w:t>
            </w:r>
            <w:r>
              <w:rPr>
                <w:rFonts w:ascii="仿宋_GB2312" w:hAnsi="仿宋_GB2312" w:cs="仿宋_GB2312" w:eastAsia="仿宋_GB2312"/>
                <w:sz w:val="24"/>
                <w:vertAlign w:val="subscript"/>
              </w:rPr>
              <w:t>2</w:t>
            </w:r>
            <w:r>
              <w:rPr>
                <w:rFonts w:ascii="仿宋_GB2312" w:hAnsi="仿宋_GB2312" w:cs="仿宋_GB2312" w:eastAsia="仿宋_GB2312"/>
                <w:sz w:val="24"/>
              </w:rPr>
              <w:t>,PR和PI参数的实时监测，适用于成人，小儿和新生儿。</w:t>
            </w:r>
          </w:p>
          <w:p>
            <w:pPr>
              <w:pStyle w:val="null3"/>
              <w:jc w:val="left"/>
            </w:pPr>
            <w:r>
              <w:rPr>
                <w:rFonts w:ascii="仿宋_GB2312" w:hAnsi="仿宋_GB2312" w:cs="仿宋_GB2312" w:eastAsia="仿宋_GB2312"/>
                <w:sz w:val="24"/>
              </w:rPr>
              <w:t xml:space="preserve">2.8 </w:t>
            </w:r>
            <w:r>
              <w:rPr>
                <w:rFonts w:ascii="仿宋_GB2312" w:hAnsi="仿宋_GB2312" w:cs="仿宋_GB2312" w:eastAsia="仿宋_GB2312"/>
                <w:sz w:val="24"/>
              </w:rPr>
              <w:t>支持指套式血氧探头，</w:t>
            </w:r>
            <w:r>
              <w:rPr>
                <w:rFonts w:ascii="仿宋_GB2312" w:hAnsi="仿宋_GB2312" w:cs="仿宋_GB2312" w:eastAsia="仿宋_GB2312"/>
                <w:sz w:val="24"/>
              </w:rPr>
              <w:t>IPX7防水等级，支持液体浸泡消毒和清洁。</w:t>
            </w:r>
          </w:p>
          <w:p>
            <w:pPr>
              <w:pStyle w:val="null3"/>
              <w:jc w:val="left"/>
            </w:pPr>
            <w:r>
              <w:rPr>
                <w:rFonts w:ascii="仿宋_GB2312" w:hAnsi="仿宋_GB2312" w:cs="仿宋_GB2312" w:eastAsia="仿宋_GB2312"/>
                <w:sz w:val="24"/>
              </w:rPr>
              <w:t xml:space="preserve">2.9 </w:t>
            </w:r>
            <w:r>
              <w:rPr>
                <w:rFonts w:ascii="仿宋_GB2312" w:hAnsi="仿宋_GB2312" w:cs="仿宋_GB2312" w:eastAsia="仿宋_GB2312"/>
                <w:sz w:val="24"/>
              </w:rPr>
              <w:t>提供手动，自动，连续和序列</w:t>
            </w:r>
            <w:r>
              <w:rPr>
                <w:rFonts w:ascii="仿宋_GB2312" w:hAnsi="仿宋_GB2312" w:cs="仿宋_GB2312" w:eastAsia="仿宋_GB2312"/>
                <w:sz w:val="24"/>
              </w:rPr>
              <w:t>4种测量模式，并提供24小</w:t>
            </w:r>
            <w:r>
              <w:rPr>
                <w:rFonts w:ascii="仿宋_GB2312" w:hAnsi="仿宋_GB2312" w:cs="仿宋_GB2312" w:eastAsia="仿宋_GB2312"/>
                <w:sz w:val="24"/>
              </w:rPr>
              <w:t>时血压统计结果</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2.10</w:t>
            </w:r>
            <w:r>
              <w:rPr>
                <w:rFonts w:ascii="仿宋_GB2312" w:hAnsi="仿宋_GB2312" w:cs="仿宋_GB2312" w:eastAsia="仿宋_GB2312"/>
                <w:sz w:val="24"/>
              </w:rPr>
              <w:t>无创血压成人测量范围：收缩压</w:t>
            </w:r>
            <w:r>
              <w:rPr>
                <w:rFonts w:ascii="仿宋_GB2312" w:hAnsi="仿宋_GB2312" w:cs="仿宋_GB2312" w:eastAsia="仿宋_GB2312"/>
                <w:sz w:val="24"/>
              </w:rPr>
              <w:t>25~290mmHg，舒张压10~250mmHg，平均压15~260mmHg。</w:t>
            </w:r>
          </w:p>
          <w:p>
            <w:pPr>
              <w:pStyle w:val="null3"/>
              <w:jc w:val="left"/>
            </w:pPr>
            <w:r>
              <w:rPr>
                <w:rFonts w:ascii="仿宋_GB2312" w:hAnsi="仿宋_GB2312" w:cs="仿宋_GB2312" w:eastAsia="仿宋_GB2312"/>
                <w:sz w:val="24"/>
              </w:rPr>
              <w:t>2.11</w:t>
            </w:r>
            <w:r>
              <w:rPr>
                <w:rFonts w:ascii="仿宋_GB2312" w:hAnsi="仿宋_GB2312" w:cs="仿宋_GB2312" w:eastAsia="仿宋_GB2312"/>
                <w:sz w:val="24"/>
              </w:rPr>
              <w:t>提供双通道体温和温差参数的监测</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并可</w:t>
            </w:r>
            <w:r>
              <w:rPr>
                <w:rFonts w:ascii="仿宋_GB2312" w:hAnsi="仿宋_GB2312" w:cs="仿宋_GB2312" w:eastAsia="仿宋_GB2312"/>
                <w:sz w:val="24"/>
              </w:rPr>
              <w:t>根据</w:t>
            </w:r>
            <w:r>
              <w:rPr>
                <w:rFonts w:ascii="仿宋_GB2312" w:hAnsi="仿宋_GB2312" w:cs="仿宋_GB2312" w:eastAsia="仿宋_GB2312"/>
                <w:sz w:val="24"/>
              </w:rPr>
              <w:t>需</w:t>
            </w:r>
            <w:r>
              <w:rPr>
                <w:rFonts w:ascii="仿宋_GB2312" w:hAnsi="仿宋_GB2312" w:cs="仿宋_GB2312" w:eastAsia="仿宋_GB2312"/>
                <w:sz w:val="24"/>
              </w:rPr>
              <w:t>要</w:t>
            </w:r>
            <w:r>
              <w:rPr>
                <w:rFonts w:ascii="仿宋_GB2312" w:hAnsi="仿宋_GB2312" w:cs="仿宋_GB2312" w:eastAsia="仿宋_GB2312"/>
                <w:sz w:val="24"/>
              </w:rPr>
              <w:t>更改体温通道标名</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2.12</w:t>
            </w:r>
            <w:r>
              <w:rPr>
                <w:rFonts w:ascii="仿宋_GB2312" w:hAnsi="仿宋_GB2312" w:cs="仿宋_GB2312" w:eastAsia="仿宋_GB2312"/>
                <w:sz w:val="24"/>
              </w:rPr>
              <w:t>支持升级</w:t>
            </w:r>
            <w:r>
              <w:rPr>
                <w:rFonts w:ascii="仿宋_GB2312" w:hAnsi="仿宋_GB2312" w:cs="仿宋_GB2312" w:eastAsia="仿宋_GB2312"/>
                <w:sz w:val="24"/>
              </w:rPr>
              <w:t>4通道有创压监测，动脉压监测时支持同步监测PPV，适用于成人，小儿和新生儿，通过国家三类注册认证。</w:t>
            </w:r>
          </w:p>
          <w:p>
            <w:pPr>
              <w:pStyle w:val="null3"/>
              <w:jc w:val="left"/>
            </w:pPr>
            <w:r>
              <w:rPr>
                <w:rFonts w:ascii="仿宋_GB2312" w:hAnsi="仿宋_GB2312" w:cs="仿宋_GB2312" w:eastAsia="仿宋_GB2312"/>
                <w:sz w:val="24"/>
              </w:rPr>
              <w:t>2.13</w:t>
            </w:r>
            <w:r>
              <w:rPr>
                <w:rFonts w:ascii="仿宋_GB2312" w:hAnsi="仿宋_GB2312" w:cs="仿宋_GB2312" w:eastAsia="仿宋_GB2312"/>
                <w:sz w:val="24"/>
              </w:rPr>
              <w:t>支持患者下床移</w:t>
            </w:r>
            <w:r>
              <w:rPr>
                <w:rFonts w:ascii="仿宋_GB2312" w:hAnsi="仿宋_GB2312" w:cs="仿宋_GB2312" w:eastAsia="仿宋_GB2312"/>
                <w:sz w:val="24"/>
              </w:rPr>
              <w:t>动监护</w:t>
            </w:r>
            <w:r>
              <w:rPr>
                <w:rFonts w:ascii="仿宋_GB2312" w:hAnsi="仿宋_GB2312" w:cs="仿宋_GB2312" w:eastAsia="仿宋_GB2312"/>
                <w:sz w:val="24"/>
              </w:rPr>
              <w:t>功</w:t>
            </w:r>
            <w:r>
              <w:rPr>
                <w:rFonts w:ascii="仿宋_GB2312" w:hAnsi="仿宋_GB2312" w:cs="仿宋_GB2312" w:eastAsia="仿宋_GB2312"/>
                <w:sz w:val="24"/>
              </w:rPr>
              <w:t>能，医用级穿戴传感器，</w:t>
            </w:r>
            <w:r>
              <w:rPr>
                <w:rFonts w:ascii="仿宋_GB2312" w:hAnsi="仿宋_GB2312" w:cs="仿宋_GB2312" w:eastAsia="仿宋_GB2312"/>
                <w:sz w:val="24"/>
              </w:rPr>
              <w:t>可</w:t>
            </w:r>
            <w:r>
              <w:rPr>
                <w:rFonts w:ascii="仿宋_GB2312" w:hAnsi="仿宋_GB2312" w:cs="仿宋_GB2312" w:eastAsia="仿宋_GB2312"/>
                <w:sz w:val="24"/>
              </w:rPr>
              <w:t>监测</w:t>
            </w:r>
            <w:r>
              <w:rPr>
                <w:rFonts w:ascii="仿宋_GB2312" w:hAnsi="仿宋_GB2312" w:cs="仿宋_GB2312" w:eastAsia="仿宋_GB2312"/>
                <w:sz w:val="24"/>
              </w:rPr>
              <w:t>心电、呼吸、无创血压、血氧饱和度、脉搏和</w:t>
            </w:r>
            <w:r>
              <w:rPr>
                <w:rFonts w:ascii="仿宋_GB2312" w:hAnsi="仿宋_GB2312" w:cs="仿宋_GB2312" w:eastAsia="仿宋_GB2312"/>
                <w:sz w:val="24"/>
              </w:rPr>
              <w:t>体温</w:t>
            </w:r>
            <w:r>
              <w:rPr>
                <w:rFonts w:ascii="仿宋_GB2312" w:hAnsi="仿宋_GB2312" w:cs="仿宋_GB2312" w:eastAsia="仿宋_GB2312"/>
                <w:sz w:val="24"/>
              </w:rPr>
              <w:t>参数。</w:t>
            </w:r>
          </w:p>
          <w:p>
            <w:pPr>
              <w:pStyle w:val="null3"/>
              <w:jc w:val="left"/>
            </w:pPr>
            <w:r>
              <w:rPr>
                <w:rFonts w:ascii="仿宋_GB2312" w:hAnsi="仿宋_GB2312" w:cs="仿宋_GB2312" w:eastAsia="仿宋_GB2312"/>
                <w:sz w:val="24"/>
              </w:rPr>
              <w:t>2.14</w:t>
            </w:r>
            <w:r>
              <w:rPr>
                <w:rFonts w:ascii="仿宋_GB2312" w:hAnsi="仿宋_GB2312" w:cs="仿宋_GB2312" w:eastAsia="仿宋_GB2312"/>
                <w:sz w:val="24"/>
              </w:rPr>
              <w:t>穿戴传感器</w:t>
            </w:r>
            <w:r>
              <w:rPr>
                <w:rFonts w:ascii="仿宋_GB2312" w:hAnsi="仿宋_GB2312" w:cs="仿宋_GB2312" w:eastAsia="仿宋_GB2312"/>
                <w:sz w:val="24"/>
              </w:rPr>
              <w:t>支持非生理参数监测，如</w:t>
            </w:r>
            <w:r>
              <w:rPr>
                <w:rFonts w:ascii="仿宋_GB2312" w:hAnsi="仿宋_GB2312" w:cs="仿宋_GB2312" w:eastAsia="仿宋_GB2312"/>
                <w:sz w:val="24"/>
              </w:rPr>
              <w:t>运动</w:t>
            </w:r>
            <w:r>
              <w:rPr>
                <w:rFonts w:ascii="仿宋_GB2312" w:hAnsi="仿宋_GB2312" w:cs="仿宋_GB2312" w:eastAsia="仿宋_GB2312"/>
                <w:sz w:val="24"/>
              </w:rPr>
              <w:t>时间</w:t>
            </w:r>
            <w:r>
              <w:rPr>
                <w:rFonts w:ascii="仿宋_GB2312" w:hAnsi="仿宋_GB2312" w:cs="仿宋_GB2312" w:eastAsia="仿宋_GB2312"/>
                <w:sz w:val="24"/>
              </w:rPr>
              <w:t>、</w:t>
            </w:r>
            <w:r>
              <w:rPr>
                <w:rFonts w:ascii="仿宋_GB2312" w:hAnsi="仿宋_GB2312" w:cs="仿宋_GB2312" w:eastAsia="仿宋_GB2312"/>
                <w:sz w:val="24"/>
              </w:rPr>
              <w:t>夜间静</w:t>
            </w:r>
            <w:r>
              <w:rPr>
                <w:rFonts w:ascii="仿宋_GB2312" w:hAnsi="仿宋_GB2312" w:cs="仿宋_GB2312" w:eastAsia="仿宋_GB2312"/>
                <w:sz w:val="24"/>
              </w:rPr>
              <w:t>息</w:t>
            </w:r>
            <w:r>
              <w:rPr>
                <w:rFonts w:ascii="仿宋_GB2312" w:hAnsi="仿宋_GB2312" w:cs="仿宋_GB2312" w:eastAsia="仿宋_GB2312"/>
                <w:sz w:val="24"/>
              </w:rPr>
              <w:t>时间</w:t>
            </w:r>
            <w:r>
              <w:rPr>
                <w:rFonts w:ascii="仿宋_GB2312" w:hAnsi="仿宋_GB2312" w:cs="仿宋_GB2312" w:eastAsia="仿宋_GB2312"/>
                <w:sz w:val="24"/>
              </w:rPr>
              <w:t>和疼痛</w:t>
            </w:r>
            <w:r>
              <w:rPr>
                <w:rFonts w:ascii="仿宋_GB2312" w:hAnsi="仿宋_GB2312" w:cs="仿宋_GB2312" w:eastAsia="仿宋_GB2312"/>
                <w:sz w:val="24"/>
              </w:rPr>
              <w:t>评分，</w:t>
            </w:r>
            <w:r>
              <w:rPr>
                <w:rFonts w:ascii="仿宋_GB2312" w:hAnsi="仿宋_GB2312" w:cs="仿宋_GB2312" w:eastAsia="仿宋_GB2312"/>
                <w:sz w:val="24"/>
              </w:rPr>
              <w:t>监测数</w:t>
            </w:r>
            <w:r>
              <w:rPr>
                <w:rFonts w:ascii="仿宋_GB2312" w:hAnsi="仿宋_GB2312" w:cs="仿宋_GB2312" w:eastAsia="仿宋_GB2312"/>
                <w:sz w:val="24"/>
              </w:rPr>
              <w:t>据通过无线发送至监护</w:t>
            </w:r>
            <w:r>
              <w:rPr>
                <w:rFonts w:ascii="仿宋_GB2312" w:hAnsi="仿宋_GB2312" w:cs="仿宋_GB2312" w:eastAsia="仿宋_GB2312"/>
                <w:sz w:val="24"/>
              </w:rPr>
              <w:t>仪。</w:t>
            </w:r>
          </w:p>
          <w:p>
            <w:pPr>
              <w:pStyle w:val="null3"/>
              <w:jc w:val="left"/>
            </w:pPr>
            <w:r>
              <w:rPr>
                <w:rFonts w:ascii="仿宋_GB2312" w:hAnsi="仿宋_GB2312" w:cs="仿宋_GB2312" w:eastAsia="仿宋_GB2312"/>
                <w:sz w:val="24"/>
              </w:rPr>
              <w:t xml:space="preserve">2.15 </w:t>
            </w:r>
            <w:r>
              <w:rPr>
                <w:rFonts w:ascii="仿宋_GB2312" w:hAnsi="仿宋_GB2312" w:cs="仿宋_GB2312" w:eastAsia="仿宋_GB2312"/>
                <w:sz w:val="24"/>
              </w:rPr>
              <w:t>支持所有监测参数报警限一键自动设置功能。</w:t>
            </w:r>
          </w:p>
          <w:p>
            <w:pPr>
              <w:pStyle w:val="null3"/>
              <w:ind w:right="45"/>
              <w:jc w:val="both"/>
            </w:pPr>
            <w:r>
              <w:rPr>
                <w:rFonts w:ascii="仿宋_GB2312" w:hAnsi="仿宋_GB2312" w:cs="仿宋_GB2312" w:eastAsia="仿宋_GB2312"/>
                <w:sz w:val="24"/>
              </w:rPr>
              <w:t>2.16</w:t>
            </w:r>
            <w:r>
              <w:rPr>
                <w:rFonts w:ascii="仿宋_GB2312" w:hAnsi="仿宋_GB2312" w:cs="仿宋_GB2312" w:eastAsia="仿宋_GB2312"/>
                <w:sz w:val="24"/>
              </w:rPr>
              <w:t>支持肾功能计算功能。</w:t>
            </w:r>
          </w:p>
          <w:p>
            <w:pPr>
              <w:pStyle w:val="null3"/>
              <w:ind w:right="45"/>
              <w:jc w:val="both"/>
            </w:pPr>
            <w:r>
              <w:rPr>
                <w:rFonts w:ascii="仿宋_GB2312" w:hAnsi="仿宋_GB2312" w:cs="仿宋_GB2312" w:eastAsia="仿宋_GB2312"/>
                <w:sz w:val="24"/>
              </w:rPr>
              <w:t>2.17</w:t>
            </w:r>
            <w:r>
              <w:rPr>
                <w:rFonts w:ascii="仿宋_GB2312" w:hAnsi="仿宋_GB2312" w:cs="仿宋_GB2312" w:eastAsia="仿宋_GB2312"/>
                <w:sz w:val="24"/>
              </w:rPr>
              <w:t>具有图形化</w:t>
            </w:r>
            <w:r>
              <w:rPr>
                <w:rFonts w:ascii="仿宋_GB2312" w:hAnsi="仿宋_GB2312" w:cs="仿宋_GB2312" w:eastAsia="仿宋_GB2312"/>
                <w:sz w:val="24"/>
              </w:rPr>
              <w:t>技术</w:t>
            </w:r>
            <w:r>
              <w:rPr>
                <w:rFonts w:ascii="仿宋_GB2312" w:hAnsi="仿宋_GB2312" w:cs="仿宋_GB2312" w:eastAsia="仿宋_GB2312"/>
                <w:sz w:val="24"/>
              </w:rPr>
              <w:t>报警指示功能</w:t>
            </w:r>
            <w:r>
              <w:rPr>
                <w:rFonts w:ascii="仿宋_GB2312" w:hAnsi="仿宋_GB2312" w:cs="仿宋_GB2312" w:eastAsia="仿宋_GB2312"/>
                <w:sz w:val="24"/>
              </w:rPr>
              <w:t>。</w:t>
            </w:r>
          </w:p>
          <w:p>
            <w:pPr>
              <w:pStyle w:val="null3"/>
              <w:ind w:right="45"/>
              <w:jc w:val="both"/>
            </w:pPr>
            <w:r>
              <w:rPr>
                <w:rFonts w:ascii="仿宋_GB2312" w:hAnsi="仿宋_GB2312" w:cs="仿宋_GB2312" w:eastAsia="仿宋_GB2312"/>
                <w:sz w:val="24"/>
              </w:rPr>
              <w:t>2.18</w:t>
            </w:r>
            <w:r>
              <w:rPr>
                <w:rFonts w:ascii="仿宋_GB2312" w:hAnsi="仿宋_GB2312" w:cs="仿宋_GB2312" w:eastAsia="仿宋_GB2312"/>
                <w:sz w:val="24"/>
              </w:rPr>
              <w:t>支持</w:t>
            </w:r>
            <w:r>
              <w:rPr>
                <w:rFonts w:ascii="仿宋_GB2312" w:hAnsi="仿宋_GB2312" w:cs="仿宋_GB2312" w:eastAsia="仿宋_GB2312"/>
                <w:sz w:val="24"/>
              </w:rPr>
              <w:t>48小时全息波形的存储与回顾功能</w:t>
            </w:r>
          </w:p>
          <w:p>
            <w:pPr>
              <w:pStyle w:val="null3"/>
              <w:ind w:right="90"/>
              <w:jc w:val="both"/>
            </w:pPr>
            <w:r>
              <w:rPr>
                <w:rFonts w:ascii="仿宋_GB2312" w:hAnsi="仿宋_GB2312" w:cs="仿宋_GB2312" w:eastAsia="仿宋_GB2312"/>
                <w:sz w:val="24"/>
              </w:rPr>
              <w:t>2.19</w:t>
            </w:r>
            <w:r>
              <w:rPr>
                <w:rFonts w:ascii="仿宋_GB2312" w:hAnsi="仿宋_GB2312" w:cs="仿宋_GB2312" w:eastAsia="仿宋_GB2312"/>
                <w:sz w:val="24"/>
              </w:rPr>
              <w:t>提供</w:t>
            </w:r>
            <w:r>
              <w:rPr>
                <w:rFonts w:ascii="仿宋_GB2312" w:hAnsi="仿宋_GB2312" w:cs="仿宋_GB2312" w:eastAsia="仿宋_GB2312"/>
                <w:sz w:val="24"/>
              </w:rPr>
              <w:t>心肌缺血</w:t>
            </w:r>
            <w:r>
              <w:rPr>
                <w:rFonts w:ascii="仿宋_GB2312" w:hAnsi="仿宋_GB2312" w:cs="仿宋_GB2312" w:eastAsia="仿宋_GB2312"/>
                <w:sz w:val="24"/>
              </w:rPr>
              <w:t>评估</w:t>
            </w:r>
            <w:r>
              <w:rPr>
                <w:rFonts w:ascii="仿宋_GB2312" w:hAnsi="仿宋_GB2312" w:cs="仿宋_GB2312" w:eastAsia="仿宋_GB2312"/>
                <w:sz w:val="24"/>
              </w:rPr>
              <w:t>工具</w:t>
            </w:r>
            <w:r>
              <w:rPr>
                <w:rFonts w:ascii="仿宋_GB2312" w:hAnsi="仿宋_GB2312" w:cs="仿宋_GB2312" w:eastAsia="仿宋_GB2312"/>
                <w:sz w:val="24"/>
              </w:rPr>
              <w:t>，可以快速查看</w:t>
            </w:r>
            <w:r>
              <w:rPr>
                <w:rFonts w:ascii="仿宋_GB2312" w:hAnsi="仿宋_GB2312" w:cs="仿宋_GB2312" w:eastAsia="仿宋_GB2312"/>
                <w:sz w:val="24"/>
              </w:rPr>
              <w:t>ST值的变化</w:t>
            </w:r>
            <w:r>
              <w:rPr>
                <w:rFonts w:ascii="仿宋_GB2312" w:hAnsi="仿宋_GB2312" w:cs="仿宋_GB2312" w:eastAsia="仿宋_GB2312"/>
                <w:sz w:val="24"/>
              </w:rPr>
              <w:t>。</w:t>
            </w:r>
          </w:p>
          <w:p>
            <w:pPr>
              <w:pStyle w:val="null3"/>
              <w:ind w:right="90"/>
              <w:jc w:val="left"/>
            </w:pPr>
            <w:r>
              <w:rPr>
                <w:rFonts w:ascii="仿宋_GB2312" w:hAnsi="仿宋_GB2312" w:cs="仿宋_GB2312" w:eastAsia="仿宋_GB2312"/>
                <w:sz w:val="24"/>
              </w:rPr>
              <w:t>2.20</w:t>
            </w:r>
            <w:r>
              <w:rPr>
                <w:rFonts w:ascii="仿宋_GB2312" w:hAnsi="仿宋_GB2312" w:cs="仿宋_GB2312" w:eastAsia="仿宋_GB2312"/>
                <w:sz w:val="24"/>
              </w:rPr>
              <w:t>支持格拉斯哥昏迷评分（</w:t>
            </w:r>
            <w:r>
              <w:rPr>
                <w:rFonts w:ascii="仿宋_GB2312" w:hAnsi="仿宋_GB2312" w:cs="仿宋_GB2312" w:eastAsia="仿宋_GB2312"/>
                <w:sz w:val="24"/>
              </w:rPr>
              <w:t>GCS</w:t>
            </w:r>
            <w:r>
              <w:rPr>
                <w:rFonts w:ascii="仿宋_GB2312" w:hAnsi="仿宋_GB2312" w:cs="仿宋_GB2312" w:eastAsia="仿宋_GB2312"/>
                <w:sz w:val="24"/>
              </w:rPr>
              <w:t>）功能。</w:t>
            </w:r>
          </w:p>
          <w:p>
            <w:pPr>
              <w:pStyle w:val="null3"/>
              <w:ind w:right="90"/>
              <w:jc w:val="left"/>
            </w:pPr>
            <w:r>
              <w:rPr>
                <w:rFonts w:ascii="仿宋_GB2312" w:hAnsi="仿宋_GB2312" w:cs="仿宋_GB2312" w:eastAsia="仿宋_GB2312"/>
                <w:sz w:val="24"/>
              </w:rPr>
              <w:t>2.21</w:t>
            </w:r>
            <w:r>
              <w:rPr>
                <w:rFonts w:ascii="仿宋_GB2312" w:hAnsi="仿宋_GB2312" w:cs="仿宋_GB2312" w:eastAsia="仿宋_GB2312"/>
                <w:sz w:val="24"/>
              </w:rPr>
              <w:t>动态</w:t>
            </w:r>
            <w:r>
              <w:rPr>
                <w:rFonts w:ascii="仿宋_GB2312" w:hAnsi="仿宋_GB2312" w:cs="仿宋_GB2312" w:eastAsia="仿宋_GB2312"/>
                <w:sz w:val="24"/>
              </w:rPr>
              <w:t>趋势界面可支持统计</w:t>
            </w:r>
            <w:r>
              <w:rPr>
                <w:rFonts w:ascii="仿宋_GB2312" w:hAnsi="仿宋_GB2312" w:cs="仿宋_GB2312" w:eastAsia="仿宋_GB2312"/>
                <w:sz w:val="24"/>
              </w:rPr>
              <w:t>1-24小</w:t>
            </w:r>
            <w:r>
              <w:rPr>
                <w:rFonts w:ascii="仿宋_GB2312" w:hAnsi="仿宋_GB2312" w:cs="仿宋_GB2312" w:eastAsia="仿宋_GB2312"/>
                <w:sz w:val="24"/>
              </w:rPr>
              <w:t>时</w:t>
            </w:r>
            <w:r>
              <w:rPr>
                <w:rFonts w:ascii="仿宋_GB2312" w:hAnsi="仿宋_GB2312" w:cs="仿宋_GB2312" w:eastAsia="仿宋_GB2312"/>
                <w:sz w:val="24"/>
              </w:rPr>
              <w:t>心</w:t>
            </w:r>
            <w:r>
              <w:rPr>
                <w:rFonts w:ascii="仿宋_GB2312" w:hAnsi="仿宋_GB2312" w:cs="仿宋_GB2312" w:eastAsia="仿宋_GB2312"/>
                <w:sz w:val="24"/>
              </w:rPr>
              <w:t>律失常报警、参数超限报警信息。</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配置要求</w:t>
            </w:r>
          </w:p>
          <w:p>
            <w:pPr>
              <w:pStyle w:val="null3"/>
              <w:jc w:val="left"/>
            </w:pPr>
            <w:r>
              <w:rPr>
                <w:rFonts w:ascii="仿宋_GB2312" w:hAnsi="仿宋_GB2312" w:cs="仿宋_GB2312" w:eastAsia="仿宋_GB2312"/>
                <w:sz w:val="24"/>
              </w:rPr>
              <w:t>3.1 监护仪主机 1个</w:t>
            </w:r>
          </w:p>
          <w:p>
            <w:pPr>
              <w:pStyle w:val="null3"/>
              <w:jc w:val="left"/>
            </w:pPr>
            <w:r>
              <w:rPr>
                <w:rFonts w:ascii="仿宋_GB2312" w:hAnsi="仿宋_GB2312" w:cs="仿宋_GB2312" w:eastAsia="仿宋_GB2312"/>
                <w:sz w:val="24"/>
              </w:rPr>
              <w:t xml:space="preserve">3.2 </w:t>
            </w:r>
            <w:r>
              <w:rPr>
                <w:rFonts w:ascii="仿宋_GB2312" w:hAnsi="仿宋_GB2312" w:cs="仿宋_GB2312" w:eastAsia="仿宋_GB2312"/>
                <w:sz w:val="24"/>
              </w:rPr>
              <w:t>成人血压袖带</w:t>
            </w: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jc w:val="left"/>
            </w:pPr>
            <w:r>
              <w:rPr>
                <w:rFonts w:ascii="仿宋_GB2312" w:hAnsi="仿宋_GB2312" w:cs="仿宋_GB2312" w:eastAsia="仿宋_GB2312"/>
                <w:sz w:val="24"/>
              </w:rPr>
              <w:t xml:space="preserve">3.3 </w:t>
            </w:r>
            <w:r>
              <w:rPr>
                <w:rFonts w:ascii="仿宋_GB2312" w:hAnsi="仿宋_GB2312" w:cs="仿宋_GB2312" w:eastAsia="仿宋_GB2312"/>
                <w:sz w:val="24"/>
              </w:rPr>
              <w:t>指套式血氧探头</w:t>
            </w: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left"/>
            </w:pPr>
            <w:r>
              <w:rPr>
                <w:rFonts w:ascii="仿宋_GB2312" w:hAnsi="仿宋_GB2312" w:cs="仿宋_GB2312" w:eastAsia="仿宋_GB2312"/>
                <w:sz w:val="24"/>
              </w:rPr>
              <w:t xml:space="preserve">3.4 </w:t>
            </w:r>
            <w:r>
              <w:rPr>
                <w:rFonts w:ascii="仿宋_GB2312" w:hAnsi="仿宋_GB2312" w:cs="仿宋_GB2312" w:eastAsia="仿宋_GB2312"/>
                <w:sz w:val="24"/>
              </w:rPr>
              <w:t>心电导联线</w:t>
            </w: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ind w:firstLine="420"/>
              <w:jc w:val="center"/>
            </w:pPr>
            <w:r>
              <w:rPr>
                <w:rFonts w:ascii="仿宋_GB2312" w:hAnsi="仿宋_GB2312" w:cs="仿宋_GB2312" w:eastAsia="仿宋_GB2312"/>
                <w:sz w:val="32"/>
                <w:b/>
              </w:rPr>
              <w:t>六、</w:t>
            </w:r>
            <w:r>
              <w:rPr>
                <w:rFonts w:ascii="仿宋_GB2312" w:hAnsi="仿宋_GB2312" w:cs="仿宋_GB2312" w:eastAsia="仿宋_GB2312"/>
                <w:sz w:val="32"/>
                <w:b/>
              </w:rPr>
              <w:t>输液泵</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整体要求：</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在</w:t>
            </w:r>
            <w:r>
              <w:rPr>
                <w:rFonts w:ascii="仿宋_GB2312" w:hAnsi="仿宋_GB2312" w:cs="仿宋_GB2312" w:eastAsia="仿宋_GB2312"/>
                <w:sz w:val="24"/>
              </w:rPr>
              <w:t>ICU、手术室、儿科等科室使用，用于精确输液</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1"/>
              </w:rPr>
              <w:t>整机使用期限</w:t>
            </w:r>
            <w:r>
              <w:rPr>
                <w:rFonts w:ascii="仿宋_GB2312" w:hAnsi="仿宋_GB2312" w:cs="仿宋_GB2312" w:eastAsia="仿宋_GB2312"/>
                <w:sz w:val="21"/>
              </w:rPr>
              <w:t>≥10年</w:t>
            </w:r>
          </w:p>
          <w:p>
            <w:pPr>
              <w:pStyle w:val="null3"/>
              <w:jc w:val="both"/>
            </w:pP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支持输血功能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可升级肠内营养液输液功能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输液精度</w:t>
            </w:r>
            <w:r>
              <w:rPr>
                <w:rFonts w:ascii="仿宋_GB2312" w:hAnsi="仿宋_GB2312" w:cs="仿宋_GB2312" w:eastAsia="仿宋_GB2312"/>
                <w:sz w:val="24"/>
              </w:rPr>
              <w:t>≤±5%</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速率范围：</w:t>
            </w:r>
            <w:r>
              <w:rPr>
                <w:rFonts w:ascii="仿宋_GB2312" w:hAnsi="仿宋_GB2312" w:cs="仿宋_GB2312" w:eastAsia="仿宋_GB2312"/>
                <w:sz w:val="24"/>
              </w:rPr>
              <w:t>0.1-2000ml/h, 最小步进</w:t>
            </w:r>
            <w:r>
              <w:rPr>
                <w:rFonts w:ascii="仿宋_GB2312" w:hAnsi="仿宋_GB2312" w:cs="仿宋_GB2312" w:eastAsia="仿宋_GB2312"/>
                <w:sz w:val="24"/>
              </w:rPr>
              <w:t>≤</w:t>
            </w:r>
            <w:r>
              <w:rPr>
                <w:rFonts w:ascii="仿宋_GB2312" w:hAnsi="仿宋_GB2312" w:cs="仿宋_GB2312" w:eastAsia="仿宋_GB2312"/>
                <w:sz w:val="24"/>
              </w:rPr>
              <w:t>0.01ml/h</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快进流速范围：</w:t>
            </w:r>
            <w:r>
              <w:rPr>
                <w:rFonts w:ascii="仿宋_GB2312" w:hAnsi="仿宋_GB2312" w:cs="仿宋_GB2312" w:eastAsia="仿宋_GB2312"/>
                <w:sz w:val="24"/>
              </w:rPr>
              <w:t>0.1-2000ml/h，具有自动和手动快进可选</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可自动统计四种累计量：</w:t>
            </w:r>
            <w:r>
              <w:rPr>
                <w:rFonts w:ascii="仿宋_GB2312" w:hAnsi="仿宋_GB2312" w:cs="仿宋_GB2312" w:eastAsia="仿宋_GB2312"/>
                <w:sz w:val="24"/>
              </w:rPr>
              <w:t>24h累计量、最近累计量、自定义时间段累计量、定时间隔累计量</w:t>
            </w:r>
          </w:p>
          <w:p>
            <w:pPr>
              <w:pStyle w:val="null3"/>
              <w:jc w:val="both"/>
            </w:pPr>
            <w:r>
              <w:rPr>
                <w:rFonts w:ascii="仿宋_GB2312" w:hAnsi="仿宋_GB2312" w:cs="仿宋_GB2312" w:eastAsia="仿宋_GB2312"/>
                <w:sz w:val="24"/>
              </w:rPr>
              <w:t xml:space="preserve">2.8 </w:t>
            </w:r>
            <w:r>
              <w:rPr>
                <w:rFonts w:ascii="仿宋_GB2312" w:hAnsi="仿宋_GB2312" w:cs="仿宋_GB2312" w:eastAsia="仿宋_GB2312"/>
                <w:sz w:val="24"/>
              </w:rPr>
              <w:t>8种输液模式：速度模式、时间模式、体重模式、梯度模式、序列模式、剂量时间模式、点滴模式、和间断给药模式</w:t>
            </w:r>
          </w:p>
          <w:p>
            <w:pPr>
              <w:pStyle w:val="null3"/>
              <w:jc w:val="both"/>
            </w:pPr>
            <w:r>
              <w:rPr>
                <w:rFonts w:ascii="仿宋_GB2312" w:hAnsi="仿宋_GB2312" w:cs="仿宋_GB2312" w:eastAsia="仿宋_GB2312"/>
                <w:sz w:val="24"/>
              </w:rPr>
              <w:t>2.9 ≥</w:t>
            </w:r>
            <w:r>
              <w:rPr>
                <w:rFonts w:ascii="仿宋_GB2312" w:hAnsi="仿宋_GB2312" w:cs="仿宋_GB2312" w:eastAsia="仿宋_GB2312"/>
                <w:sz w:val="24"/>
              </w:rPr>
              <w:t>3英寸彩色显示屏，电容触摸屏技术</w:t>
            </w:r>
          </w:p>
          <w:p>
            <w:pPr>
              <w:pStyle w:val="null3"/>
              <w:jc w:val="both"/>
            </w:pPr>
            <w:r>
              <w:rPr>
                <w:rFonts w:ascii="仿宋_GB2312" w:hAnsi="仿宋_GB2312" w:cs="仿宋_GB2312" w:eastAsia="仿宋_GB2312"/>
                <w:sz w:val="24"/>
              </w:rPr>
              <w:t>2.10</w:t>
            </w:r>
            <w:r>
              <w:rPr>
                <w:rFonts w:ascii="仿宋_GB2312" w:hAnsi="仿宋_GB2312" w:cs="仿宋_GB2312" w:eastAsia="仿宋_GB2312"/>
                <w:sz w:val="24"/>
              </w:rPr>
              <w:t>锁屏功能：支持自动锁屏，自动锁屏时间可调</w:t>
            </w:r>
          </w:p>
          <w:p>
            <w:pPr>
              <w:pStyle w:val="null3"/>
              <w:jc w:val="both"/>
            </w:pPr>
            <w:r>
              <w:rPr>
                <w:rFonts w:ascii="仿宋_GB2312" w:hAnsi="仿宋_GB2312" w:cs="仿宋_GB2312" w:eastAsia="仿宋_GB2312"/>
                <w:sz w:val="24"/>
              </w:rPr>
              <w:t>2.11</w:t>
            </w:r>
            <w:r>
              <w:rPr>
                <w:rFonts w:ascii="仿宋_GB2312" w:hAnsi="仿宋_GB2312" w:cs="仿宋_GB2312" w:eastAsia="仿宋_GB2312"/>
                <w:sz w:val="24"/>
              </w:rPr>
              <w:t>支持药物库，可储存</w:t>
            </w:r>
            <w:r>
              <w:rPr>
                <w:rFonts w:ascii="仿宋_GB2312" w:hAnsi="仿宋_GB2312" w:cs="仿宋_GB2312" w:eastAsia="仿宋_GB2312"/>
                <w:sz w:val="24"/>
              </w:rPr>
              <w:t>≥</w:t>
            </w:r>
            <w:r>
              <w:rPr>
                <w:rFonts w:ascii="仿宋_GB2312" w:hAnsi="仿宋_GB2312" w:cs="仿宋_GB2312" w:eastAsia="仿宋_GB2312"/>
                <w:sz w:val="24"/>
              </w:rPr>
              <w:t>5000种药物信息</w:t>
            </w:r>
          </w:p>
          <w:p>
            <w:pPr>
              <w:pStyle w:val="null3"/>
              <w:jc w:val="both"/>
            </w:pPr>
            <w:r>
              <w:rPr>
                <w:rFonts w:ascii="仿宋_GB2312" w:hAnsi="仿宋_GB2312" w:cs="仿宋_GB2312" w:eastAsia="仿宋_GB2312"/>
                <w:sz w:val="24"/>
              </w:rPr>
              <w:t>2.12</w:t>
            </w:r>
            <w:r>
              <w:rPr>
                <w:rFonts w:ascii="仿宋_GB2312" w:hAnsi="仿宋_GB2312" w:cs="仿宋_GB2312" w:eastAsia="仿宋_GB2312"/>
                <w:sz w:val="24"/>
              </w:rPr>
              <w:t>支持药物色彩标识，选择不同类型药物时对应的药物色彩标识自动显示在屏幕上，支持</w:t>
            </w:r>
            <w:r>
              <w:rPr>
                <w:rFonts w:ascii="仿宋_GB2312" w:hAnsi="仿宋_GB2312" w:cs="仿宋_GB2312" w:eastAsia="仿宋_GB2312"/>
                <w:sz w:val="24"/>
              </w:rPr>
              <w:t>≥</w:t>
            </w:r>
            <w:r>
              <w:rPr>
                <w:rFonts w:ascii="仿宋_GB2312" w:hAnsi="仿宋_GB2312" w:cs="仿宋_GB2312" w:eastAsia="仿宋_GB2312"/>
                <w:sz w:val="24"/>
              </w:rPr>
              <w:t>4种颜色</w:t>
            </w:r>
          </w:p>
          <w:p>
            <w:pPr>
              <w:pStyle w:val="null3"/>
              <w:jc w:val="both"/>
            </w:pPr>
            <w:r>
              <w:rPr>
                <w:rFonts w:ascii="仿宋_GB2312" w:hAnsi="仿宋_GB2312" w:cs="仿宋_GB2312" w:eastAsia="仿宋_GB2312"/>
                <w:sz w:val="24"/>
              </w:rPr>
              <w:t>2.13</w:t>
            </w:r>
            <w:r>
              <w:rPr>
                <w:rFonts w:ascii="仿宋_GB2312" w:hAnsi="仿宋_GB2312" w:cs="仿宋_GB2312" w:eastAsia="仿宋_GB2312"/>
                <w:sz w:val="24"/>
              </w:rPr>
              <w:t>在线动态压力监测，可实时显示当前压力数值；</w:t>
            </w:r>
          </w:p>
          <w:p>
            <w:pPr>
              <w:pStyle w:val="null3"/>
              <w:jc w:val="both"/>
            </w:pPr>
            <w:r>
              <w:rPr>
                <w:rFonts w:ascii="仿宋_GB2312" w:hAnsi="仿宋_GB2312" w:cs="仿宋_GB2312" w:eastAsia="仿宋_GB2312"/>
                <w:sz w:val="24"/>
              </w:rPr>
              <w:t>2.14</w:t>
            </w:r>
            <w:r>
              <w:rPr>
                <w:rFonts w:ascii="仿宋_GB2312" w:hAnsi="仿宋_GB2312" w:cs="仿宋_GB2312" w:eastAsia="仿宋_GB2312"/>
                <w:sz w:val="24"/>
              </w:rPr>
              <w:t>压力报警阈值</w:t>
            </w:r>
            <w:r>
              <w:rPr>
                <w:rFonts w:ascii="仿宋_GB2312" w:hAnsi="仿宋_GB2312" w:cs="仿宋_GB2312" w:eastAsia="仿宋_GB2312"/>
                <w:sz w:val="24"/>
              </w:rPr>
              <w:t>≥</w:t>
            </w:r>
            <w:r>
              <w:rPr>
                <w:rFonts w:ascii="仿宋_GB2312" w:hAnsi="仿宋_GB2312" w:cs="仿宋_GB2312" w:eastAsia="仿宋_GB2312"/>
                <w:sz w:val="24"/>
              </w:rPr>
              <w:t>15档可调</w:t>
            </w:r>
          </w:p>
          <w:p>
            <w:pPr>
              <w:pStyle w:val="null3"/>
              <w:jc w:val="both"/>
            </w:pPr>
            <w:r>
              <w:rPr>
                <w:rFonts w:ascii="仿宋_GB2312" w:hAnsi="仿宋_GB2312" w:cs="仿宋_GB2312" w:eastAsia="仿宋_GB2312"/>
                <w:sz w:val="24"/>
              </w:rPr>
              <w:t>2.15</w:t>
            </w:r>
            <w:r>
              <w:rPr>
                <w:rFonts w:ascii="仿宋_GB2312" w:hAnsi="仿宋_GB2312" w:cs="仿宋_GB2312" w:eastAsia="仿宋_GB2312"/>
                <w:sz w:val="24"/>
              </w:rPr>
              <w:t>压力报警阈值可设置</w:t>
            </w:r>
            <w:r>
              <w:rPr>
                <w:rFonts w:ascii="仿宋_GB2312" w:hAnsi="仿宋_GB2312" w:cs="仿宋_GB2312" w:eastAsia="仿宋_GB2312"/>
                <w:sz w:val="24"/>
              </w:rPr>
              <w:t>≤</w:t>
            </w:r>
            <w:r>
              <w:rPr>
                <w:rFonts w:ascii="仿宋_GB2312" w:hAnsi="仿宋_GB2312" w:cs="仿宋_GB2312" w:eastAsia="仿宋_GB2312"/>
                <w:sz w:val="24"/>
              </w:rPr>
              <w:t>50mmHg</w:t>
            </w:r>
          </w:p>
          <w:p>
            <w:pPr>
              <w:pStyle w:val="null3"/>
              <w:jc w:val="both"/>
            </w:pPr>
            <w:r>
              <w:rPr>
                <w:rFonts w:ascii="仿宋_GB2312" w:hAnsi="仿宋_GB2312" w:cs="仿宋_GB2312" w:eastAsia="仿宋_GB2312"/>
                <w:sz w:val="24"/>
              </w:rPr>
              <w:t>2.16</w:t>
            </w:r>
            <w:r>
              <w:rPr>
                <w:rFonts w:ascii="仿宋_GB2312" w:hAnsi="仿宋_GB2312" w:cs="仿宋_GB2312" w:eastAsia="仿宋_GB2312"/>
                <w:sz w:val="24"/>
              </w:rPr>
              <w:t>具备阻塞前预警提示功能，当管路压力未触发阻塞报警时，泵可自动识别压力上升并在屏幕上进行提示</w:t>
            </w:r>
          </w:p>
          <w:p>
            <w:pPr>
              <w:pStyle w:val="null3"/>
              <w:jc w:val="both"/>
            </w:pPr>
            <w:r>
              <w:rPr>
                <w:rFonts w:ascii="仿宋_GB2312" w:hAnsi="仿宋_GB2312" w:cs="仿宋_GB2312" w:eastAsia="仿宋_GB2312"/>
                <w:sz w:val="24"/>
              </w:rPr>
              <w:t>2.17</w:t>
            </w:r>
            <w:r>
              <w:rPr>
                <w:rFonts w:ascii="仿宋_GB2312" w:hAnsi="仿宋_GB2312" w:cs="仿宋_GB2312" w:eastAsia="仿宋_GB2312"/>
                <w:sz w:val="24"/>
              </w:rPr>
              <w:t>具备单个气泡和累积气泡报警功能，支持</w:t>
            </w:r>
            <w:r>
              <w:rPr>
                <w:rFonts w:ascii="仿宋_GB2312" w:hAnsi="仿宋_GB2312" w:cs="仿宋_GB2312" w:eastAsia="仿宋_GB2312"/>
                <w:sz w:val="24"/>
              </w:rPr>
              <w:t>≤</w:t>
            </w:r>
            <w:r>
              <w:rPr>
                <w:rFonts w:ascii="仿宋_GB2312" w:hAnsi="仿宋_GB2312" w:cs="仿宋_GB2312" w:eastAsia="仿宋_GB2312"/>
                <w:sz w:val="24"/>
              </w:rPr>
              <w:t>15μL的单个气泡报警</w:t>
            </w:r>
          </w:p>
          <w:p>
            <w:pPr>
              <w:pStyle w:val="null3"/>
              <w:jc w:val="both"/>
            </w:pPr>
            <w:r>
              <w:rPr>
                <w:rFonts w:ascii="仿宋_GB2312" w:hAnsi="仿宋_GB2312" w:cs="仿宋_GB2312" w:eastAsia="仿宋_GB2312"/>
                <w:sz w:val="24"/>
              </w:rPr>
              <w:t>2.18</w:t>
            </w:r>
            <w:r>
              <w:rPr>
                <w:rFonts w:ascii="仿宋_GB2312" w:hAnsi="仿宋_GB2312" w:cs="仿宋_GB2312" w:eastAsia="仿宋_GB2312"/>
                <w:sz w:val="24"/>
              </w:rPr>
              <w:t>电池工作时间</w:t>
            </w:r>
            <w:r>
              <w:rPr>
                <w:rFonts w:ascii="仿宋_GB2312" w:hAnsi="仿宋_GB2312" w:cs="仿宋_GB2312" w:eastAsia="仿宋_GB2312"/>
                <w:sz w:val="24"/>
              </w:rPr>
              <w:t>≥5小时@25ml/h</w:t>
            </w:r>
          </w:p>
          <w:p>
            <w:pPr>
              <w:pStyle w:val="null3"/>
              <w:jc w:val="both"/>
            </w:pPr>
            <w:r>
              <w:rPr>
                <w:rFonts w:ascii="仿宋_GB2312" w:hAnsi="仿宋_GB2312" w:cs="仿宋_GB2312" w:eastAsia="仿宋_GB2312"/>
                <w:sz w:val="24"/>
              </w:rPr>
              <w:t>2.19</w:t>
            </w:r>
            <w:r>
              <w:rPr>
                <w:rFonts w:ascii="仿宋_GB2312" w:hAnsi="仿宋_GB2312" w:cs="仿宋_GB2312" w:eastAsia="仿宋_GB2312"/>
                <w:sz w:val="24"/>
              </w:rPr>
              <w:t>防异物及进液等级</w:t>
            </w:r>
            <w:r>
              <w:rPr>
                <w:rFonts w:ascii="仿宋_GB2312" w:hAnsi="仿宋_GB2312" w:cs="仿宋_GB2312" w:eastAsia="仿宋_GB2312"/>
                <w:sz w:val="24"/>
              </w:rPr>
              <w:t>IP44</w:t>
            </w:r>
            <w:r>
              <w:rPr>
                <w:rFonts w:ascii="仿宋_GB2312" w:hAnsi="仿宋_GB2312" w:cs="仿宋_GB2312" w:eastAsia="仿宋_GB2312"/>
                <w:sz w:val="24"/>
              </w:rPr>
              <w:t>及以上</w:t>
            </w:r>
          </w:p>
          <w:p>
            <w:pPr>
              <w:pStyle w:val="null3"/>
              <w:jc w:val="both"/>
            </w:pPr>
            <w:r>
              <w:rPr>
                <w:rFonts w:ascii="仿宋_GB2312" w:hAnsi="仿宋_GB2312" w:cs="仿宋_GB2312" w:eastAsia="仿宋_GB2312"/>
                <w:sz w:val="24"/>
              </w:rPr>
              <w:t>2.20</w:t>
            </w:r>
            <w:r>
              <w:rPr>
                <w:rFonts w:ascii="仿宋_GB2312" w:hAnsi="仿宋_GB2312" w:cs="仿宋_GB2312" w:eastAsia="仿宋_GB2312"/>
                <w:sz w:val="24"/>
              </w:rPr>
              <w:t>满足</w:t>
            </w:r>
            <w:r>
              <w:rPr>
                <w:rFonts w:ascii="仿宋_GB2312" w:hAnsi="仿宋_GB2312" w:cs="仿宋_GB2312" w:eastAsia="仿宋_GB2312"/>
                <w:sz w:val="24"/>
              </w:rPr>
              <w:t>EN1789标准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3.配置要求</w:t>
            </w:r>
          </w:p>
          <w:p>
            <w:pPr>
              <w:pStyle w:val="null3"/>
              <w:jc w:val="both"/>
            </w:pPr>
            <w:r>
              <w:rPr>
                <w:rFonts w:ascii="仿宋_GB2312" w:hAnsi="仿宋_GB2312" w:cs="仿宋_GB2312" w:eastAsia="仿宋_GB2312"/>
                <w:sz w:val="24"/>
              </w:rPr>
              <w:t>3.1 输液泵主机1台</w:t>
            </w:r>
          </w:p>
          <w:p>
            <w:pPr>
              <w:pStyle w:val="null3"/>
              <w:jc w:val="both"/>
            </w:pPr>
            <w:r>
              <w:rPr>
                <w:rFonts w:ascii="仿宋_GB2312" w:hAnsi="仿宋_GB2312" w:cs="仿宋_GB2312" w:eastAsia="仿宋_GB2312"/>
                <w:sz w:val="24"/>
              </w:rPr>
              <w:t>3.2 紧固夹 1套</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ind w:right="285"/>
              <w:jc w:val="center"/>
            </w:pPr>
            <w:r>
              <w:rPr>
                <w:rFonts w:ascii="仿宋_GB2312" w:hAnsi="仿宋_GB2312" w:cs="仿宋_GB2312" w:eastAsia="仿宋_GB2312"/>
                <w:sz w:val="32"/>
                <w:b/>
              </w:rPr>
              <w:t>七、</w:t>
            </w:r>
            <w:r>
              <w:rPr>
                <w:rFonts w:ascii="仿宋_GB2312" w:hAnsi="仿宋_GB2312" w:cs="仿宋_GB2312" w:eastAsia="仿宋_GB2312"/>
                <w:sz w:val="32"/>
                <w:b/>
              </w:rPr>
              <w:t>注射泵</w:t>
            </w:r>
          </w:p>
          <w:p>
            <w:pPr>
              <w:pStyle w:val="null3"/>
              <w:ind w:right="285"/>
              <w:jc w:val="center"/>
            </w:pPr>
            <w:r>
              <w:rPr>
                <w:rFonts w:ascii="仿宋_GB2312" w:hAnsi="仿宋_GB2312" w:cs="仿宋_GB2312" w:eastAsia="仿宋_GB2312"/>
                <w:sz w:val="32"/>
                <w:b/>
              </w:rPr>
              <w:t>7-1 注射泵（一）</w:t>
            </w:r>
          </w:p>
          <w:p>
            <w:pPr>
              <w:pStyle w:val="null3"/>
              <w:jc w:val="both"/>
            </w:pPr>
            <w:r>
              <w:rPr>
                <w:rFonts w:ascii="仿宋_GB2312" w:hAnsi="仿宋_GB2312" w:cs="仿宋_GB2312" w:eastAsia="仿宋_GB2312"/>
                <w:sz w:val="24"/>
              </w:rPr>
              <w:t>1.整体要求</w:t>
            </w:r>
          </w:p>
          <w:p>
            <w:pPr>
              <w:pStyle w:val="null3"/>
              <w:jc w:val="both"/>
            </w:pPr>
            <w:r>
              <w:rPr>
                <w:rFonts w:ascii="仿宋_GB2312" w:hAnsi="仿宋_GB2312" w:cs="仿宋_GB2312" w:eastAsia="仿宋_GB2312"/>
                <w:sz w:val="24"/>
              </w:rPr>
              <w:t>1.1机型：独立双通道，每个通道具备独立电源开关。</w:t>
            </w:r>
          </w:p>
          <w:p>
            <w:pPr>
              <w:pStyle w:val="null3"/>
              <w:jc w:val="both"/>
            </w:pPr>
            <w:r>
              <w:rPr>
                <w:rFonts w:ascii="仿宋_GB2312" w:hAnsi="仿宋_GB2312" w:cs="仿宋_GB2312" w:eastAsia="仿宋_GB2312"/>
                <w:sz w:val="24"/>
              </w:rPr>
              <w:t>1.2整机使用期限≥10年</w:t>
            </w:r>
          </w:p>
          <w:p>
            <w:pPr>
              <w:pStyle w:val="null3"/>
              <w:jc w:val="both"/>
            </w:pP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2.1注射精度≤±</w:t>
            </w:r>
            <w:r>
              <w:rPr>
                <w:rFonts w:ascii="仿宋_GB2312" w:hAnsi="仿宋_GB2312" w:cs="仿宋_GB2312" w:eastAsia="仿宋_GB2312"/>
                <w:sz w:val="24"/>
              </w:rPr>
              <w:t>2.0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2.2速率范围：0.01-2200ml/h, 最小步进</w:t>
            </w:r>
            <w:r>
              <w:rPr>
                <w:rFonts w:ascii="仿宋_GB2312" w:hAnsi="仿宋_GB2312" w:cs="仿宋_GB2312" w:eastAsia="仿宋_GB2312"/>
                <w:sz w:val="21"/>
              </w:rPr>
              <w:t>≤</w:t>
            </w:r>
            <w:r>
              <w:rPr>
                <w:rFonts w:ascii="仿宋_GB2312" w:hAnsi="仿宋_GB2312" w:cs="仿宋_GB2312" w:eastAsia="仿宋_GB2312"/>
                <w:sz w:val="24"/>
              </w:rPr>
              <w:t>0.0</w:t>
            </w:r>
            <w:r>
              <w:rPr>
                <w:rFonts w:ascii="仿宋_GB2312" w:hAnsi="仿宋_GB2312" w:cs="仿宋_GB2312" w:eastAsia="仿宋_GB2312"/>
                <w:sz w:val="24"/>
              </w:rPr>
              <w:t>1ml/h</w:t>
            </w:r>
          </w:p>
          <w:p>
            <w:pPr>
              <w:pStyle w:val="null3"/>
              <w:ind w:right="285"/>
              <w:jc w:val="both"/>
            </w:pPr>
            <w:r>
              <w:rPr>
                <w:rFonts w:ascii="仿宋_GB2312" w:hAnsi="仿宋_GB2312" w:cs="仿宋_GB2312" w:eastAsia="仿宋_GB2312"/>
                <w:sz w:val="24"/>
              </w:rPr>
              <w:t>2.3</w:t>
            </w:r>
            <w:r>
              <w:rPr>
                <w:rFonts w:ascii="仿宋_GB2312" w:hAnsi="仿宋_GB2312" w:cs="仿宋_GB2312" w:eastAsia="仿宋_GB2312"/>
                <w:sz w:val="24"/>
              </w:rPr>
              <w:t>预置输液总量范围：</w:t>
            </w:r>
            <w:r>
              <w:rPr>
                <w:rFonts w:ascii="仿宋_GB2312" w:hAnsi="仿宋_GB2312" w:cs="仿宋_GB2312" w:eastAsia="仿宋_GB2312"/>
                <w:sz w:val="24"/>
              </w:rPr>
              <w:t>0.01-9999.99ml</w:t>
            </w:r>
          </w:p>
          <w:p>
            <w:pPr>
              <w:pStyle w:val="null3"/>
              <w:ind w:right="285"/>
              <w:jc w:val="both"/>
            </w:pPr>
            <w:r>
              <w:rPr>
                <w:rFonts w:ascii="仿宋_GB2312" w:hAnsi="仿宋_GB2312" w:cs="仿宋_GB2312" w:eastAsia="仿宋_GB2312"/>
                <w:sz w:val="24"/>
              </w:rPr>
              <w:t>2.4</w:t>
            </w:r>
            <w:r>
              <w:rPr>
                <w:rFonts w:ascii="仿宋_GB2312" w:hAnsi="仿宋_GB2312" w:cs="仿宋_GB2312" w:eastAsia="仿宋_GB2312"/>
                <w:sz w:val="24"/>
              </w:rPr>
              <w:t>快进流速范围：</w:t>
            </w:r>
            <w:r>
              <w:rPr>
                <w:rFonts w:ascii="仿宋_GB2312" w:hAnsi="仿宋_GB2312" w:cs="仿宋_GB2312" w:eastAsia="仿宋_GB2312"/>
                <w:sz w:val="24"/>
              </w:rPr>
              <w:t>0.01-2200ml/h，具有自动和手动快进可选；</w:t>
            </w:r>
          </w:p>
          <w:p>
            <w:pPr>
              <w:pStyle w:val="null3"/>
              <w:ind w:right="285"/>
              <w:jc w:val="both"/>
            </w:pPr>
            <w:r>
              <w:rPr>
                <w:rFonts w:ascii="仿宋_GB2312" w:hAnsi="仿宋_GB2312" w:cs="仿宋_GB2312" w:eastAsia="仿宋_GB2312"/>
                <w:sz w:val="24"/>
              </w:rPr>
              <w:t>2.5</w:t>
            </w:r>
            <w:r>
              <w:rPr>
                <w:rFonts w:ascii="仿宋_GB2312" w:hAnsi="仿宋_GB2312" w:cs="仿宋_GB2312" w:eastAsia="仿宋_GB2312"/>
                <w:sz w:val="24"/>
              </w:rPr>
              <w:t>可自动统计四种累计量：</w:t>
            </w:r>
            <w:r>
              <w:rPr>
                <w:rFonts w:ascii="仿宋_GB2312" w:hAnsi="仿宋_GB2312" w:cs="仿宋_GB2312" w:eastAsia="仿宋_GB2312"/>
                <w:sz w:val="24"/>
              </w:rPr>
              <w:t>24h累计量、最近累计量、自定义时间段累计量、定时间隔累计量</w:t>
            </w:r>
          </w:p>
          <w:p>
            <w:pPr>
              <w:pStyle w:val="null3"/>
              <w:ind w:right="285"/>
              <w:jc w:val="both"/>
            </w:pPr>
            <w:r>
              <w:rPr>
                <w:rFonts w:ascii="仿宋_GB2312" w:hAnsi="仿宋_GB2312" w:cs="仿宋_GB2312" w:eastAsia="仿宋_GB2312"/>
                <w:sz w:val="24"/>
              </w:rPr>
              <w:t>2.6</w:t>
            </w:r>
            <w:r>
              <w:rPr>
                <w:rFonts w:ascii="仿宋_GB2312" w:hAnsi="仿宋_GB2312" w:cs="仿宋_GB2312" w:eastAsia="仿宋_GB2312"/>
                <w:sz w:val="24"/>
              </w:rPr>
              <w:t>支持注射器规格：</w:t>
            </w:r>
            <w:r>
              <w:rPr>
                <w:rFonts w:ascii="仿宋_GB2312" w:hAnsi="仿宋_GB2312" w:cs="仿宋_GB2312" w:eastAsia="仿宋_GB2312"/>
                <w:sz w:val="24"/>
              </w:rPr>
              <w:t>2ml、3ml、5ml、10ml、20ml、30ml、50/60ml；</w:t>
            </w:r>
          </w:p>
          <w:p>
            <w:pPr>
              <w:pStyle w:val="null3"/>
              <w:ind w:right="285"/>
              <w:jc w:val="both"/>
            </w:pPr>
            <w:r>
              <w:rPr>
                <w:rFonts w:ascii="仿宋_GB2312" w:hAnsi="仿宋_GB2312" w:cs="仿宋_GB2312" w:eastAsia="仿宋_GB2312"/>
                <w:sz w:val="24"/>
              </w:rPr>
              <w:t xml:space="preserve">2.7 </w:t>
            </w:r>
            <w:r>
              <w:rPr>
                <w:rFonts w:ascii="仿宋_GB2312" w:hAnsi="仿宋_GB2312" w:cs="仿宋_GB2312" w:eastAsia="仿宋_GB2312"/>
                <w:sz w:val="24"/>
              </w:rPr>
              <w:t>7种注射模式：速度模式、时间模式、体重模式、梯度模式、序列模式、剂量时间模式、间断给药模式；</w:t>
            </w:r>
          </w:p>
          <w:p>
            <w:pPr>
              <w:pStyle w:val="null3"/>
              <w:ind w:right="285"/>
              <w:jc w:val="both"/>
            </w:pPr>
            <w:r>
              <w:rPr>
                <w:rFonts w:ascii="仿宋_GB2312" w:hAnsi="仿宋_GB2312" w:cs="仿宋_GB2312" w:eastAsia="仿宋_GB2312"/>
                <w:sz w:val="24"/>
              </w:rPr>
              <w:t>2.8 ≥</w:t>
            </w:r>
            <w:r>
              <w:rPr>
                <w:rFonts w:ascii="仿宋_GB2312" w:hAnsi="仿宋_GB2312" w:cs="仿宋_GB2312" w:eastAsia="仿宋_GB2312"/>
                <w:sz w:val="24"/>
              </w:rPr>
              <w:t>3英寸彩色显示屏，电容触摸屏技术</w:t>
            </w:r>
          </w:p>
          <w:p>
            <w:pPr>
              <w:pStyle w:val="null3"/>
              <w:ind w:right="285"/>
              <w:jc w:val="both"/>
            </w:pPr>
            <w:r>
              <w:rPr>
                <w:rFonts w:ascii="仿宋_GB2312" w:hAnsi="仿宋_GB2312" w:cs="仿宋_GB2312" w:eastAsia="仿宋_GB2312"/>
                <w:sz w:val="24"/>
              </w:rPr>
              <w:t>2.9</w:t>
            </w:r>
            <w:r>
              <w:rPr>
                <w:rFonts w:ascii="仿宋_GB2312" w:hAnsi="仿宋_GB2312" w:cs="仿宋_GB2312" w:eastAsia="仿宋_GB2312"/>
                <w:sz w:val="24"/>
              </w:rPr>
              <w:t>锁屏功能：支持自动锁屏，自动锁屏时间可调</w:t>
            </w:r>
          </w:p>
          <w:p>
            <w:pPr>
              <w:pStyle w:val="null3"/>
              <w:ind w:right="285"/>
              <w:jc w:val="both"/>
            </w:pPr>
            <w:r>
              <w:rPr>
                <w:rFonts w:ascii="仿宋_GB2312" w:hAnsi="仿宋_GB2312" w:cs="仿宋_GB2312" w:eastAsia="仿宋_GB2312"/>
                <w:sz w:val="24"/>
              </w:rPr>
              <w:t>2.10</w:t>
            </w:r>
            <w:r>
              <w:rPr>
                <w:rFonts w:ascii="仿宋_GB2312" w:hAnsi="仿宋_GB2312" w:cs="仿宋_GB2312" w:eastAsia="仿宋_GB2312"/>
                <w:sz w:val="24"/>
              </w:rPr>
              <w:t>支持药物库，可储存</w:t>
            </w:r>
            <w:r>
              <w:rPr>
                <w:rFonts w:ascii="仿宋_GB2312" w:hAnsi="仿宋_GB2312" w:cs="仿宋_GB2312" w:eastAsia="仿宋_GB2312"/>
                <w:sz w:val="24"/>
              </w:rPr>
              <w:t>≥</w:t>
            </w:r>
            <w:r>
              <w:rPr>
                <w:rFonts w:ascii="仿宋_GB2312" w:hAnsi="仿宋_GB2312" w:cs="仿宋_GB2312" w:eastAsia="仿宋_GB2312"/>
                <w:sz w:val="24"/>
              </w:rPr>
              <w:t>5000种药物信息</w:t>
            </w:r>
          </w:p>
          <w:p>
            <w:pPr>
              <w:pStyle w:val="null3"/>
              <w:ind w:right="285"/>
              <w:jc w:val="both"/>
            </w:pPr>
            <w:r>
              <w:rPr>
                <w:rFonts w:ascii="仿宋_GB2312" w:hAnsi="仿宋_GB2312" w:cs="仿宋_GB2312" w:eastAsia="仿宋_GB2312"/>
                <w:sz w:val="24"/>
              </w:rPr>
              <w:t>2.11</w:t>
            </w:r>
            <w:r>
              <w:rPr>
                <w:rFonts w:ascii="仿宋_GB2312" w:hAnsi="仿宋_GB2312" w:cs="仿宋_GB2312" w:eastAsia="仿宋_GB2312"/>
                <w:sz w:val="24"/>
              </w:rPr>
              <w:t>支持药物色彩标识，选择不同类型药物时对应的药物色彩标识自动显示在屏幕上，支持</w:t>
            </w:r>
            <w:r>
              <w:rPr>
                <w:rFonts w:ascii="仿宋_GB2312" w:hAnsi="仿宋_GB2312" w:cs="仿宋_GB2312" w:eastAsia="仿宋_GB2312"/>
                <w:sz w:val="24"/>
              </w:rPr>
              <w:t>≥</w:t>
            </w:r>
            <w:r>
              <w:rPr>
                <w:rFonts w:ascii="仿宋_GB2312" w:hAnsi="仿宋_GB2312" w:cs="仿宋_GB2312" w:eastAsia="仿宋_GB2312"/>
                <w:sz w:val="24"/>
              </w:rPr>
              <w:t>4种颜色</w:t>
            </w:r>
          </w:p>
          <w:p>
            <w:pPr>
              <w:pStyle w:val="null3"/>
              <w:ind w:right="285"/>
              <w:jc w:val="both"/>
            </w:pPr>
            <w:r>
              <w:rPr>
                <w:rFonts w:ascii="仿宋_GB2312" w:hAnsi="仿宋_GB2312" w:cs="仿宋_GB2312" w:eastAsia="仿宋_GB2312"/>
                <w:sz w:val="24"/>
              </w:rPr>
              <w:t>2.12</w:t>
            </w:r>
            <w:r>
              <w:rPr>
                <w:rFonts w:ascii="仿宋_GB2312" w:hAnsi="仿宋_GB2312" w:cs="仿宋_GB2312" w:eastAsia="仿宋_GB2312"/>
                <w:sz w:val="24"/>
              </w:rPr>
              <w:t>压力报警阈值</w:t>
            </w:r>
            <w:r>
              <w:rPr>
                <w:rFonts w:ascii="仿宋_GB2312" w:hAnsi="仿宋_GB2312" w:cs="仿宋_GB2312" w:eastAsia="仿宋_GB2312"/>
                <w:sz w:val="24"/>
              </w:rPr>
              <w:t>≥</w:t>
            </w:r>
            <w:r>
              <w:rPr>
                <w:rFonts w:ascii="仿宋_GB2312" w:hAnsi="仿宋_GB2312" w:cs="仿宋_GB2312" w:eastAsia="仿宋_GB2312"/>
                <w:sz w:val="24"/>
              </w:rPr>
              <w:t>15档可调</w:t>
            </w:r>
          </w:p>
          <w:p>
            <w:pPr>
              <w:pStyle w:val="null3"/>
              <w:ind w:right="285"/>
              <w:jc w:val="both"/>
            </w:pPr>
            <w:r>
              <w:rPr>
                <w:rFonts w:ascii="仿宋_GB2312" w:hAnsi="仿宋_GB2312" w:cs="仿宋_GB2312" w:eastAsia="仿宋_GB2312"/>
                <w:sz w:val="24"/>
              </w:rPr>
              <w:t>2.13</w:t>
            </w:r>
            <w:r>
              <w:rPr>
                <w:rFonts w:ascii="仿宋_GB2312" w:hAnsi="仿宋_GB2312" w:cs="仿宋_GB2312" w:eastAsia="仿宋_GB2312"/>
                <w:sz w:val="24"/>
              </w:rPr>
              <w:t>具备阻塞前预警提示功能</w:t>
            </w:r>
          </w:p>
          <w:p>
            <w:pPr>
              <w:pStyle w:val="null3"/>
              <w:ind w:right="285"/>
              <w:jc w:val="both"/>
            </w:pPr>
            <w:r>
              <w:rPr>
                <w:rFonts w:ascii="仿宋_GB2312" w:hAnsi="仿宋_GB2312" w:cs="仿宋_GB2312" w:eastAsia="仿宋_GB2312"/>
                <w:sz w:val="24"/>
              </w:rPr>
              <w:t>2.14</w:t>
            </w:r>
            <w:r>
              <w:rPr>
                <w:rFonts w:ascii="仿宋_GB2312" w:hAnsi="仿宋_GB2312" w:cs="仿宋_GB2312" w:eastAsia="仿宋_GB2312"/>
                <w:sz w:val="24"/>
              </w:rPr>
              <w:t>信息储存：可存储</w:t>
            </w:r>
            <w:r>
              <w:rPr>
                <w:rFonts w:ascii="仿宋_GB2312" w:hAnsi="仿宋_GB2312" w:cs="仿宋_GB2312" w:eastAsia="仿宋_GB2312"/>
                <w:sz w:val="24"/>
              </w:rPr>
              <w:t>≥</w:t>
            </w:r>
            <w:r>
              <w:rPr>
                <w:rFonts w:ascii="仿宋_GB2312" w:hAnsi="仿宋_GB2312" w:cs="仿宋_GB2312" w:eastAsia="仿宋_GB2312"/>
                <w:sz w:val="24"/>
              </w:rPr>
              <w:t>5000条的历史记录</w:t>
            </w:r>
          </w:p>
          <w:p>
            <w:pPr>
              <w:pStyle w:val="null3"/>
              <w:ind w:right="285"/>
              <w:jc w:val="both"/>
            </w:pPr>
            <w:r>
              <w:rPr>
                <w:rFonts w:ascii="仿宋_GB2312" w:hAnsi="仿宋_GB2312" w:cs="仿宋_GB2312" w:eastAsia="仿宋_GB2312"/>
                <w:sz w:val="24"/>
              </w:rPr>
              <w:t>2.15</w:t>
            </w:r>
            <w:r>
              <w:rPr>
                <w:rFonts w:ascii="仿宋_GB2312" w:hAnsi="仿宋_GB2312" w:cs="仿宋_GB2312" w:eastAsia="仿宋_GB2312"/>
                <w:sz w:val="24"/>
              </w:rPr>
              <w:t>电池工作时间</w:t>
            </w:r>
            <w:r>
              <w:rPr>
                <w:rFonts w:ascii="仿宋_GB2312" w:hAnsi="仿宋_GB2312" w:cs="仿宋_GB2312" w:eastAsia="仿宋_GB2312"/>
                <w:sz w:val="24"/>
              </w:rPr>
              <w:t>≥6.5小时@5ml/h</w:t>
            </w:r>
          </w:p>
          <w:p>
            <w:pPr>
              <w:pStyle w:val="null3"/>
              <w:ind w:right="285"/>
              <w:jc w:val="both"/>
            </w:pPr>
            <w:r>
              <w:rPr>
                <w:rFonts w:ascii="仿宋_GB2312" w:hAnsi="仿宋_GB2312" w:cs="仿宋_GB2312" w:eastAsia="仿宋_GB2312"/>
                <w:sz w:val="24"/>
              </w:rPr>
              <w:t>2.16</w:t>
            </w:r>
            <w:r>
              <w:rPr>
                <w:rFonts w:ascii="仿宋_GB2312" w:hAnsi="仿宋_GB2312" w:cs="仿宋_GB2312" w:eastAsia="仿宋_GB2312"/>
                <w:sz w:val="24"/>
              </w:rPr>
              <w:t>防异物及进液等级</w:t>
            </w:r>
            <w:r>
              <w:rPr>
                <w:rFonts w:ascii="仿宋_GB2312" w:hAnsi="仿宋_GB2312" w:cs="仿宋_GB2312" w:eastAsia="仿宋_GB2312"/>
                <w:sz w:val="24"/>
              </w:rPr>
              <w:t>IP44</w:t>
            </w:r>
            <w:r>
              <w:rPr>
                <w:rFonts w:ascii="仿宋_GB2312" w:hAnsi="仿宋_GB2312" w:cs="仿宋_GB2312" w:eastAsia="仿宋_GB2312"/>
                <w:sz w:val="24"/>
              </w:rPr>
              <w:t>及以上</w:t>
            </w:r>
          </w:p>
          <w:p>
            <w:pPr>
              <w:pStyle w:val="null3"/>
              <w:ind w:right="285"/>
              <w:jc w:val="both"/>
            </w:pPr>
            <w:r>
              <w:rPr>
                <w:rFonts w:ascii="仿宋_GB2312" w:hAnsi="仿宋_GB2312" w:cs="仿宋_GB2312" w:eastAsia="仿宋_GB2312"/>
                <w:sz w:val="24"/>
              </w:rPr>
              <w:t>2.17</w:t>
            </w:r>
            <w:r>
              <w:rPr>
                <w:rFonts w:ascii="仿宋_GB2312" w:hAnsi="仿宋_GB2312" w:cs="仿宋_GB2312" w:eastAsia="仿宋_GB2312"/>
                <w:sz w:val="24"/>
              </w:rPr>
              <w:t>满足</w:t>
            </w:r>
            <w:r>
              <w:rPr>
                <w:rFonts w:ascii="仿宋_GB2312" w:hAnsi="仿宋_GB2312" w:cs="仿宋_GB2312" w:eastAsia="仿宋_GB2312"/>
                <w:sz w:val="24"/>
              </w:rPr>
              <w:t>EN1789标准。</w:t>
            </w:r>
          </w:p>
          <w:p>
            <w:pPr>
              <w:pStyle w:val="null3"/>
              <w:ind w:right="285"/>
              <w:jc w:val="both"/>
            </w:pPr>
            <w:r>
              <w:rPr>
                <w:rFonts w:ascii="仿宋_GB2312" w:hAnsi="仿宋_GB2312" w:cs="仿宋_GB2312" w:eastAsia="仿宋_GB2312"/>
                <w:sz w:val="24"/>
              </w:rPr>
              <w:t>3.</w:t>
            </w:r>
            <w:r>
              <w:rPr>
                <w:rFonts w:ascii="仿宋_GB2312" w:hAnsi="仿宋_GB2312" w:cs="仿宋_GB2312" w:eastAsia="仿宋_GB2312"/>
                <w:sz w:val="24"/>
              </w:rPr>
              <w:t>配置要求</w:t>
            </w:r>
            <w:r>
              <w:rPr>
                <w:rFonts w:ascii="仿宋_GB2312" w:hAnsi="仿宋_GB2312" w:cs="仿宋_GB2312" w:eastAsia="仿宋_GB2312"/>
                <w:sz w:val="24"/>
              </w:rPr>
              <w:t>：</w:t>
            </w:r>
          </w:p>
          <w:p>
            <w:pPr>
              <w:pStyle w:val="null3"/>
              <w:ind w:right="285"/>
              <w:jc w:val="both"/>
            </w:pPr>
            <w:r>
              <w:rPr>
                <w:rFonts w:ascii="仿宋_GB2312" w:hAnsi="仿宋_GB2312" w:cs="仿宋_GB2312" w:eastAsia="仿宋_GB2312"/>
                <w:sz w:val="24"/>
              </w:rPr>
              <w:t>双道微量泵</w:t>
            </w:r>
            <w:r>
              <w:rPr>
                <w:rFonts w:ascii="仿宋_GB2312" w:hAnsi="仿宋_GB2312" w:cs="仿宋_GB2312" w:eastAsia="仿宋_GB2312"/>
                <w:sz w:val="24"/>
              </w:rPr>
              <w:t>43套，每套配置如下：</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双道微量泵主机</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紧固夹</w:t>
            </w:r>
            <w:r>
              <w:rPr>
                <w:rFonts w:ascii="仿宋_GB2312" w:hAnsi="仿宋_GB2312" w:cs="仿宋_GB2312" w:eastAsia="仿宋_GB2312"/>
                <w:sz w:val="24"/>
              </w:rPr>
              <w:t>1个</w:t>
            </w:r>
          </w:p>
          <w:p>
            <w:pPr>
              <w:pStyle w:val="null3"/>
              <w:jc w:val="center"/>
            </w:pPr>
            <w:r>
              <w:rPr>
                <w:rFonts w:ascii="仿宋_GB2312" w:hAnsi="仿宋_GB2312" w:cs="仿宋_GB2312" w:eastAsia="仿宋_GB2312"/>
                <w:sz w:val="32"/>
                <w:b/>
              </w:rPr>
              <w:t>7-2 注射泵（二）</w:t>
            </w:r>
          </w:p>
          <w:p>
            <w:pPr>
              <w:pStyle w:val="null3"/>
              <w:jc w:val="both"/>
            </w:pPr>
            <w:r>
              <w:rPr>
                <w:rFonts w:ascii="仿宋_GB2312" w:hAnsi="仿宋_GB2312" w:cs="仿宋_GB2312" w:eastAsia="仿宋_GB2312"/>
                <w:sz w:val="24"/>
              </w:rPr>
              <w:t>1.整体要求</w:t>
            </w:r>
          </w:p>
          <w:p>
            <w:pPr>
              <w:pStyle w:val="null3"/>
              <w:jc w:val="both"/>
            </w:pPr>
            <w:r>
              <w:rPr>
                <w:rFonts w:ascii="仿宋_GB2312" w:hAnsi="仿宋_GB2312" w:cs="仿宋_GB2312" w:eastAsia="仿宋_GB2312"/>
                <w:sz w:val="24"/>
              </w:rPr>
              <w:t>1.1 由输注信息采集系统、六台单道注射泵组成，由输注信息采集系统为注射泵供电，与注射泵通信并采集数据，液体输注过程提示报警信息。</w:t>
            </w:r>
          </w:p>
          <w:p>
            <w:pPr>
              <w:pStyle w:val="null3"/>
              <w:jc w:val="both"/>
            </w:pPr>
            <w:r>
              <w:rPr>
                <w:rFonts w:ascii="仿宋_GB2312" w:hAnsi="仿宋_GB2312" w:cs="仿宋_GB2312" w:eastAsia="仿宋_GB2312"/>
                <w:sz w:val="24"/>
              </w:rPr>
              <w:t>1.2整机使用期限≥10年</w:t>
            </w:r>
          </w:p>
          <w:p>
            <w:pPr>
              <w:pStyle w:val="null3"/>
              <w:jc w:val="both"/>
            </w:pP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2.1输注信息采集系统任意输注模块之间具备联机功能；</w:t>
            </w:r>
          </w:p>
          <w:p>
            <w:pPr>
              <w:pStyle w:val="null3"/>
              <w:jc w:val="both"/>
            </w:pPr>
            <w:r>
              <w:rPr>
                <w:rFonts w:ascii="仿宋_GB2312" w:hAnsi="仿宋_GB2312" w:cs="仿宋_GB2312" w:eastAsia="仿宋_GB2312"/>
                <w:sz w:val="24"/>
              </w:rPr>
              <w:t>2.2通过有线网络直接接入监护仪中央站，实现监护仪和输注泵信息同屏查看</w:t>
            </w:r>
          </w:p>
          <w:p>
            <w:pPr>
              <w:pStyle w:val="null3"/>
              <w:jc w:val="both"/>
            </w:pPr>
            <w:r>
              <w:rPr>
                <w:rFonts w:ascii="仿宋_GB2312" w:hAnsi="仿宋_GB2312" w:cs="仿宋_GB2312" w:eastAsia="仿宋_GB2312"/>
                <w:sz w:val="24"/>
              </w:rPr>
              <w:t>2.3通过中央站可远程控制工作站内输液泵、注射泵，支持速度、预置量、快进等参数远程设置及更改。</w:t>
            </w:r>
          </w:p>
          <w:p>
            <w:pPr>
              <w:pStyle w:val="null3"/>
              <w:jc w:val="both"/>
            </w:pPr>
            <w:r>
              <w:rPr>
                <w:rFonts w:ascii="仿宋_GB2312" w:hAnsi="仿宋_GB2312" w:cs="仿宋_GB2312" w:eastAsia="仿宋_GB2312"/>
                <w:sz w:val="24"/>
              </w:rPr>
              <w:t>2.4注射泵</w:t>
            </w:r>
          </w:p>
          <w:p>
            <w:pPr>
              <w:pStyle w:val="null3"/>
              <w:jc w:val="both"/>
            </w:pPr>
            <w:r>
              <w:rPr>
                <w:rFonts w:ascii="仿宋_GB2312" w:hAnsi="仿宋_GB2312" w:cs="仿宋_GB2312" w:eastAsia="仿宋_GB2312"/>
                <w:sz w:val="24"/>
              </w:rPr>
              <w:t>2.4.1注射精度≤±</w:t>
            </w:r>
            <w:r>
              <w:rPr>
                <w:rFonts w:ascii="仿宋_GB2312" w:hAnsi="仿宋_GB2312" w:cs="仿宋_GB2312" w:eastAsia="仿宋_GB2312"/>
                <w:sz w:val="24"/>
              </w:rPr>
              <w:t>2.0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2.4.2速率范围：0.01-2300ml/h, 最小步进</w:t>
            </w:r>
            <w:r>
              <w:rPr>
                <w:rFonts w:ascii="仿宋_GB2312" w:hAnsi="仿宋_GB2312" w:cs="仿宋_GB2312" w:eastAsia="仿宋_GB2312"/>
                <w:sz w:val="24"/>
              </w:rPr>
              <w:t>≤</w:t>
            </w:r>
            <w:r>
              <w:rPr>
                <w:rFonts w:ascii="仿宋_GB2312" w:hAnsi="仿宋_GB2312" w:cs="仿宋_GB2312" w:eastAsia="仿宋_GB2312"/>
                <w:sz w:val="24"/>
              </w:rPr>
              <w:t>0.01ml/h</w:t>
            </w:r>
          </w:p>
          <w:p>
            <w:pPr>
              <w:pStyle w:val="null3"/>
              <w:jc w:val="both"/>
            </w:pPr>
            <w:r>
              <w:rPr>
                <w:rFonts w:ascii="仿宋_GB2312" w:hAnsi="仿宋_GB2312" w:cs="仿宋_GB2312" w:eastAsia="仿宋_GB2312"/>
                <w:sz w:val="24"/>
              </w:rPr>
              <w:t>2.4.3快进流速范围：0.01-2300ml/h，具有自动和手动快进可选；</w:t>
            </w:r>
          </w:p>
          <w:p>
            <w:pPr>
              <w:pStyle w:val="null3"/>
              <w:jc w:val="both"/>
            </w:pPr>
            <w:r>
              <w:rPr>
                <w:rFonts w:ascii="仿宋_GB2312" w:hAnsi="仿宋_GB2312" w:cs="仿宋_GB2312" w:eastAsia="仿宋_GB2312"/>
                <w:sz w:val="24"/>
              </w:rPr>
              <w:t>2.4.4可自动统计四种累计量：24h累计量、最近累计量、自定义时间段累计量、定时间隔累计量</w:t>
            </w:r>
          </w:p>
          <w:p>
            <w:pPr>
              <w:pStyle w:val="null3"/>
              <w:jc w:val="both"/>
            </w:pPr>
            <w:r>
              <w:rPr>
                <w:rFonts w:ascii="仿宋_GB2312" w:hAnsi="仿宋_GB2312" w:cs="仿宋_GB2312" w:eastAsia="仿宋_GB2312"/>
                <w:sz w:val="24"/>
              </w:rPr>
              <w:t>2.4.5支持注射器规格：1ml、2ml、3ml、5ml、10ml、20ml、30ml、50/60ml；</w:t>
            </w:r>
          </w:p>
          <w:p>
            <w:pPr>
              <w:pStyle w:val="null3"/>
              <w:jc w:val="both"/>
            </w:pPr>
            <w:r>
              <w:rPr>
                <w:rFonts w:ascii="仿宋_GB2312" w:hAnsi="仿宋_GB2312" w:cs="仿宋_GB2312" w:eastAsia="仿宋_GB2312"/>
                <w:sz w:val="24"/>
              </w:rPr>
              <w:t>2.4.6注射器安装后，推拉盒可自动定位并固定注射器尾夹，无需手动操作</w:t>
            </w:r>
          </w:p>
          <w:p>
            <w:pPr>
              <w:pStyle w:val="null3"/>
              <w:jc w:val="both"/>
            </w:pPr>
            <w:r>
              <w:rPr>
                <w:rFonts w:ascii="仿宋_GB2312" w:hAnsi="仿宋_GB2312" w:cs="仿宋_GB2312" w:eastAsia="仿宋_GB2312"/>
                <w:sz w:val="24"/>
              </w:rPr>
              <w:t>2.4.7支持8种注射模式：速度模式、时间模式、体重模式、梯度模式、序列模式、剂量时间模式、间断给药模式、TIVA模式；具备联机功能</w:t>
            </w:r>
          </w:p>
          <w:p>
            <w:pPr>
              <w:pStyle w:val="null3"/>
              <w:jc w:val="both"/>
            </w:pPr>
            <w:r>
              <w:rPr>
                <w:rFonts w:ascii="仿宋_GB2312" w:hAnsi="仿宋_GB2312" w:cs="仿宋_GB2312" w:eastAsia="仿宋_GB2312"/>
                <w:sz w:val="24"/>
              </w:rPr>
              <w:t>2.4.8支持TCI模式，TCI模式支持三种药物：丙泊酚，瑞芬太尼，苏芬太尼，支持丙泊酚小儿药代模型</w:t>
            </w:r>
          </w:p>
          <w:p>
            <w:pPr>
              <w:pStyle w:val="null3"/>
              <w:jc w:val="both"/>
            </w:pPr>
            <w:r>
              <w:rPr>
                <w:rFonts w:ascii="仿宋_GB2312" w:hAnsi="仿宋_GB2312" w:cs="仿宋_GB2312" w:eastAsia="仿宋_GB2312"/>
                <w:sz w:val="24"/>
              </w:rPr>
              <w:t>2.4.9 ≥3英寸彩色显示屏，电容触摸屏技术，支持上下左右滑动操作</w:t>
            </w:r>
          </w:p>
          <w:p>
            <w:pPr>
              <w:pStyle w:val="null3"/>
              <w:jc w:val="both"/>
            </w:pPr>
            <w:r>
              <w:rPr>
                <w:rFonts w:ascii="仿宋_GB2312" w:hAnsi="仿宋_GB2312" w:cs="仿宋_GB2312" w:eastAsia="仿宋_GB2312"/>
                <w:sz w:val="24"/>
              </w:rPr>
              <w:t>2.4.10支持药物色彩标识，选择不同类型药物时对应的药物色彩标识自动显示在屏幕上，支持≥4种颜色</w:t>
            </w:r>
          </w:p>
          <w:p>
            <w:pPr>
              <w:pStyle w:val="null3"/>
              <w:jc w:val="both"/>
            </w:pPr>
            <w:r>
              <w:rPr>
                <w:rFonts w:ascii="仿宋_GB2312" w:hAnsi="仿宋_GB2312" w:cs="仿宋_GB2312" w:eastAsia="仿宋_GB2312"/>
                <w:sz w:val="24"/>
              </w:rPr>
              <w:t>2.4.11压力报警阈值</w:t>
            </w:r>
            <w:r>
              <w:rPr>
                <w:rFonts w:ascii="仿宋_GB2312" w:hAnsi="仿宋_GB2312" w:cs="仿宋_GB2312" w:eastAsia="仿宋_GB2312"/>
                <w:sz w:val="24"/>
              </w:rPr>
              <w:t>≥</w:t>
            </w:r>
            <w:r>
              <w:rPr>
                <w:rFonts w:ascii="仿宋_GB2312" w:hAnsi="仿宋_GB2312" w:cs="仿宋_GB2312" w:eastAsia="仿宋_GB2312"/>
                <w:sz w:val="24"/>
              </w:rPr>
              <w:t>15档可调</w:t>
            </w:r>
          </w:p>
          <w:p>
            <w:pPr>
              <w:pStyle w:val="null3"/>
              <w:jc w:val="both"/>
            </w:pPr>
            <w:r>
              <w:rPr>
                <w:rFonts w:ascii="仿宋_GB2312" w:hAnsi="仿宋_GB2312" w:cs="仿宋_GB2312" w:eastAsia="仿宋_GB2312"/>
                <w:sz w:val="24"/>
              </w:rPr>
              <w:t>2.4.12防异物及进液等级IP33</w:t>
            </w:r>
            <w:r>
              <w:rPr>
                <w:rFonts w:ascii="仿宋_GB2312" w:hAnsi="仿宋_GB2312" w:cs="仿宋_GB2312" w:eastAsia="仿宋_GB2312"/>
                <w:sz w:val="24"/>
              </w:rPr>
              <w:t>及以上</w:t>
            </w:r>
          </w:p>
          <w:p>
            <w:pPr>
              <w:pStyle w:val="null3"/>
              <w:jc w:val="both"/>
            </w:pPr>
            <w:r>
              <w:rPr>
                <w:rFonts w:ascii="仿宋_GB2312" w:hAnsi="仿宋_GB2312" w:cs="仿宋_GB2312" w:eastAsia="仿宋_GB2312"/>
                <w:sz w:val="24"/>
              </w:rPr>
              <w:t>2.4.13满足EN1789标准。</w:t>
            </w:r>
          </w:p>
          <w:p>
            <w:pPr>
              <w:pStyle w:val="null3"/>
              <w:jc w:val="both"/>
            </w:pPr>
            <w:r>
              <w:rPr>
                <w:rFonts w:ascii="仿宋_GB2312" w:hAnsi="仿宋_GB2312" w:cs="仿宋_GB2312" w:eastAsia="仿宋_GB2312"/>
                <w:sz w:val="24"/>
              </w:rPr>
              <w:t>3.配置要求：</w:t>
            </w:r>
          </w:p>
          <w:p>
            <w:pPr>
              <w:pStyle w:val="null3"/>
              <w:jc w:val="both"/>
            </w:pPr>
            <w:r>
              <w:rPr>
                <w:rFonts w:ascii="仿宋_GB2312" w:hAnsi="仿宋_GB2312" w:cs="仿宋_GB2312" w:eastAsia="仿宋_GB2312"/>
                <w:sz w:val="24"/>
              </w:rPr>
              <w:t>六连泵</w:t>
            </w:r>
            <w:r>
              <w:rPr>
                <w:rFonts w:ascii="仿宋_GB2312" w:hAnsi="仿宋_GB2312" w:cs="仿宋_GB2312" w:eastAsia="仿宋_GB2312"/>
                <w:sz w:val="24"/>
              </w:rPr>
              <w:t>8套，每套六连泵配置如下：</w:t>
            </w:r>
          </w:p>
          <w:p>
            <w:pPr>
              <w:pStyle w:val="null3"/>
              <w:jc w:val="both"/>
            </w:pPr>
            <w:r>
              <w:rPr>
                <w:rFonts w:ascii="仿宋_GB2312" w:hAnsi="仿宋_GB2312" w:cs="仿宋_GB2312" w:eastAsia="仿宋_GB2312"/>
                <w:sz w:val="24"/>
              </w:rPr>
              <w:t>3.1 输注信息采集系统 1套</w:t>
            </w:r>
          </w:p>
          <w:p>
            <w:pPr>
              <w:pStyle w:val="null3"/>
              <w:jc w:val="both"/>
            </w:pPr>
            <w:r>
              <w:rPr>
                <w:rFonts w:ascii="仿宋_GB2312" w:hAnsi="仿宋_GB2312" w:cs="仿宋_GB2312" w:eastAsia="仿宋_GB2312"/>
                <w:sz w:val="24"/>
              </w:rPr>
              <w:t>3.2注射泵 6台</w:t>
            </w:r>
          </w:p>
          <w:p>
            <w:pPr>
              <w:pStyle w:val="null3"/>
              <w:jc w:val="both"/>
            </w:pPr>
            <w:r>
              <w:rPr>
                <w:rFonts w:ascii="仿宋_GB2312" w:hAnsi="仿宋_GB2312" w:cs="仿宋_GB2312" w:eastAsia="仿宋_GB2312"/>
                <w:sz w:val="24"/>
              </w:rPr>
              <w:t>3.3便携式台车 1台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合同签订之日起，接甲方通知后30日内完成交付、安装及调试。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设备全部到货（因甲方场地等原因无法安装）或全部验收合格后第13个月一次性支付100%货款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验收合格通过之日起不少于1年。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医疗器械经营许可证或医疗器械经营备案证</w:t>
            </w:r>
          </w:p>
        </w:tc>
        <w:tc>
          <w:tcPr>
            <w:tcW w:type="dxa" w:w="3322"/>
          </w:tcPr>
          <w:p>
            <w:pPr>
              <w:pStyle w:val="null3"/>
            </w:pPr>
            <w:r>
              <w:rPr>
                <w:rFonts w:ascii="仿宋_GB2312" w:hAnsi="仿宋_GB2312" w:cs="仿宋_GB2312" w:eastAsia="仿宋_GB2312"/>
              </w:rPr>
              <w:t>提供供应商医疗器械经营许可证或医疗器械经营备案证；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生产厂家的医疗器械生产许可证或医疗器械生产备案证</w:t>
            </w:r>
          </w:p>
        </w:tc>
        <w:tc>
          <w:tcPr>
            <w:tcW w:type="dxa" w:w="3322"/>
          </w:tcPr>
          <w:p>
            <w:pPr>
              <w:pStyle w:val="null3"/>
            </w:pPr>
            <w:r>
              <w:rPr>
                <w:rFonts w:ascii="仿宋_GB2312" w:hAnsi="仿宋_GB2312" w:cs="仿宋_GB2312" w:eastAsia="仿宋_GB2312"/>
              </w:rPr>
              <w:t>提供生产厂家的医疗器械生产许可证或医疗器械生产备案证；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所投产品医疗器械注册证或医疗器械备案凭证</w:t>
            </w:r>
          </w:p>
        </w:tc>
        <w:tc>
          <w:tcPr>
            <w:tcW w:type="dxa" w:w="3322"/>
          </w:tcPr>
          <w:p>
            <w:pPr>
              <w:pStyle w:val="null3"/>
            </w:pPr>
            <w:r>
              <w:rPr>
                <w:rFonts w:ascii="仿宋_GB2312" w:hAnsi="仿宋_GB2312" w:cs="仿宋_GB2312" w:eastAsia="仿宋_GB2312"/>
              </w:rPr>
              <w:t>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合同签订之日起，接甲方通知后30日内完成交付、安装及调试。</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验收合格通过之日起不少于1年。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设备全部到货（因甲方场地等原因无法安装）或全部验收合格后第13个月一次性支付100%货款。</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投标文件封面 商务偏离表.docx 报价表及分项报价表.docx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详细评审65.0000分</w:t>
            </w:r>
          </w:p>
          <w:p>
            <w:pPr>
              <w:pStyle w:val="null3"/>
            </w:pPr>
            <w:r>
              <w:rPr>
                <w:rFonts w:ascii="仿宋_GB2312" w:hAnsi="仿宋_GB2312" w:cs="仿宋_GB2312" w:eastAsia="仿宋_GB2312"/>
              </w:rPr>
              <w:t>报价得分35.0000分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20分。“▲”号技术参数一项不满足扣分分值为：所投产品单项报价（以万元为单位）除以40，非“▲”号技术参数一项不满足扣分分值为：所投产品单项报价（以万元为单位）除以200;扣完为止。 加注“▲”号的主要参数须提供技术支持资料，技术支持资料指制造商公开发布的印刷资料（技术白皮书、图片等技术标准资料）或检测机构出具的检测报告或技术说明书，未提供有效支持依据的可按不满足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1、投标产品技术响应完整详细、科学规范、可行度高，配套服务方案全面详细，针对性强计 10 分； 2、投标产品技术响应基本完整、规范，可行，配套服务方案全面计7分； 3、投标产品技术响应完整性、规范性、可行度及配套服务方案有缺陷但基本可行，计5分； 4、投标产品技术响应内容有多处缺陷或完全拷贝参数要求未进行细化响应，配套服务方案粗略，计3分；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产品性能评审</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4、所投产品技术成熟度、性能可靠性、关键部件有较大缺陷，影响使用过程的，计3分；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保障维护及后期运行方案</w:t>
            </w:r>
          </w:p>
        </w:tc>
        <w:tc>
          <w:tcPr>
            <w:tcW w:type="dxa" w:w="2492"/>
          </w:tcPr>
          <w:p>
            <w:pPr>
              <w:pStyle w:val="null3"/>
            </w:pPr>
            <w:r>
              <w:rPr>
                <w:rFonts w:ascii="仿宋_GB2312" w:hAnsi="仿宋_GB2312" w:cs="仿宋_GB2312" w:eastAsia="仿宋_GB2312"/>
              </w:rPr>
              <w:t>投标产品保障维护及后期运行成本低计5分；保障维护及后期运行成本考虑不全面，可能产生成本偏高计 2 分；其他响应情况不计分。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设备供货渠道正常、货物来源质量有保证，检验手续完善、合法有效，无产权纠纷，证明材料齐全计3分；内容不完整，证明材料较少计1分；未提供不计分。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投标单位具备与项目执行相符合的履约能力，能提供有效佐证材料（2021年1月1日至今签订的类似多类别货物批量供货合同），提供1份计0.5分，满分3分。无法取得采购方联系或证实的合同视为无效合同。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 能力，出具相关证明材料，计 3 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投标报价得分=(评标基准价／投标报价)×35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