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622D">
      <w:pPr>
        <w:tabs>
          <w:tab w:val="left" w:pos="3544"/>
        </w:tabs>
        <w:spacing w:line="360" w:lineRule="auto"/>
        <w:rPr>
          <w:rFonts w:ascii="仿宋" w:hAnsi="仿宋" w:eastAsia="仿宋" w:cs="仿宋"/>
          <w:b/>
          <w:color w:val="auto"/>
          <w:sz w:val="24"/>
          <w:szCs w:val="32"/>
        </w:rPr>
      </w:pPr>
    </w:p>
    <w:p w14:paraId="6996235C">
      <w:pPr>
        <w:tabs>
          <w:tab w:val="left" w:pos="3544"/>
        </w:tabs>
        <w:spacing w:line="360" w:lineRule="auto"/>
        <w:rPr>
          <w:rFonts w:ascii="仿宋" w:hAnsi="仿宋" w:eastAsia="仿宋" w:cs="仿宋"/>
          <w:b/>
          <w:color w:val="auto"/>
          <w:sz w:val="24"/>
          <w:szCs w:val="32"/>
        </w:rPr>
      </w:pPr>
    </w:p>
    <w:p w14:paraId="16256714">
      <w:pPr>
        <w:tabs>
          <w:tab w:val="left" w:pos="3544"/>
        </w:tabs>
        <w:spacing w:line="360" w:lineRule="auto"/>
        <w:rPr>
          <w:rFonts w:ascii="仿宋" w:hAnsi="仿宋" w:eastAsia="仿宋" w:cs="仿宋"/>
          <w:b/>
          <w:color w:val="auto"/>
          <w:sz w:val="24"/>
          <w:szCs w:val="32"/>
        </w:rPr>
      </w:pPr>
    </w:p>
    <w:p w14:paraId="4881CB91">
      <w:pPr>
        <w:tabs>
          <w:tab w:val="left" w:pos="3544"/>
        </w:tabs>
        <w:spacing w:line="360" w:lineRule="auto"/>
        <w:rPr>
          <w:rFonts w:ascii="仿宋" w:hAnsi="仿宋" w:eastAsia="仿宋" w:cs="仿宋"/>
          <w:b/>
          <w:color w:val="auto"/>
          <w:sz w:val="24"/>
          <w:szCs w:val="32"/>
        </w:rPr>
      </w:pPr>
    </w:p>
    <w:p w14:paraId="1C4AD817">
      <w:pPr>
        <w:pStyle w:val="9"/>
        <w:rPr>
          <w:color w:val="auto"/>
        </w:rPr>
      </w:pPr>
    </w:p>
    <w:p w14:paraId="530B40D4">
      <w:pPr>
        <w:pStyle w:val="9"/>
        <w:rPr>
          <w:color w:val="auto"/>
        </w:rPr>
      </w:pPr>
    </w:p>
    <w:p w14:paraId="515573FA">
      <w:pPr>
        <w:tabs>
          <w:tab w:val="left" w:pos="3544"/>
        </w:tabs>
        <w:spacing w:line="360" w:lineRule="auto"/>
        <w:rPr>
          <w:rFonts w:ascii="仿宋" w:hAnsi="仿宋" w:eastAsia="仿宋" w:cs="仿宋"/>
          <w:b/>
          <w:color w:val="auto"/>
          <w:sz w:val="24"/>
          <w:szCs w:val="32"/>
        </w:rPr>
      </w:pPr>
    </w:p>
    <w:p w14:paraId="7BE41D3B">
      <w:pPr>
        <w:topLinePunct/>
        <w:snapToGrid w:val="0"/>
        <w:spacing w:line="360" w:lineRule="atLeast"/>
        <w:ind w:left="1446" w:hanging="1446"/>
        <w:contextualSpacing/>
        <w:jc w:val="center"/>
        <w:rPr>
          <w:rFonts w:ascii="仿宋" w:hAnsi="仿宋" w:eastAsia="仿宋" w:cs="仿宋"/>
          <w:b/>
          <w:color w:val="auto"/>
          <w:sz w:val="72"/>
          <w:szCs w:val="72"/>
        </w:rPr>
      </w:pPr>
      <w:r>
        <w:rPr>
          <w:rFonts w:hint="eastAsia" w:ascii="仿宋" w:hAnsi="仿宋" w:eastAsia="仿宋" w:cs="仿宋"/>
          <w:b/>
          <w:color w:val="auto"/>
          <w:sz w:val="72"/>
          <w:szCs w:val="72"/>
        </w:rPr>
        <w:t>响应文件</w:t>
      </w:r>
    </w:p>
    <w:p w14:paraId="165124E0">
      <w:pPr>
        <w:pStyle w:val="9"/>
        <w:rPr>
          <w:color w:val="auto"/>
        </w:rPr>
      </w:pPr>
    </w:p>
    <w:p w14:paraId="56D07B3A">
      <w:pPr>
        <w:pStyle w:val="9"/>
        <w:rPr>
          <w:color w:val="auto"/>
        </w:rPr>
      </w:pPr>
    </w:p>
    <w:p w14:paraId="64B58C6D">
      <w:pPr>
        <w:pStyle w:val="9"/>
        <w:rPr>
          <w:color w:val="auto"/>
        </w:rPr>
      </w:pPr>
    </w:p>
    <w:p w14:paraId="566F040C">
      <w:pPr>
        <w:tabs>
          <w:tab w:val="left" w:pos="3544"/>
        </w:tabs>
        <w:spacing w:line="360" w:lineRule="auto"/>
        <w:rPr>
          <w:rFonts w:ascii="仿宋" w:hAnsi="仿宋" w:eastAsia="仿宋" w:cs="仿宋"/>
          <w:b/>
          <w:color w:val="auto"/>
          <w:sz w:val="24"/>
          <w:szCs w:val="32"/>
        </w:rPr>
      </w:pPr>
    </w:p>
    <w:p w14:paraId="54E1FE54">
      <w:pPr>
        <w:tabs>
          <w:tab w:val="left" w:pos="3544"/>
        </w:tabs>
        <w:spacing w:line="360" w:lineRule="auto"/>
        <w:rPr>
          <w:rFonts w:ascii="仿宋" w:hAnsi="仿宋" w:eastAsia="仿宋" w:cs="仿宋"/>
          <w:b/>
          <w:color w:val="auto"/>
          <w:sz w:val="24"/>
          <w:szCs w:val="32"/>
        </w:rPr>
      </w:pPr>
    </w:p>
    <w:p w14:paraId="41FD4F81">
      <w:pPr>
        <w:tabs>
          <w:tab w:val="left" w:pos="3544"/>
        </w:tabs>
        <w:spacing w:line="360" w:lineRule="auto"/>
        <w:rPr>
          <w:rFonts w:ascii="仿宋" w:hAnsi="仿宋" w:eastAsia="仿宋" w:cs="仿宋"/>
          <w:b/>
          <w:color w:val="auto"/>
          <w:sz w:val="24"/>
          <w:szCs w:val="32"/>
        </w:rPr>
      </w:pPr>
    </w:p>
    <w:p w14:paraId="46CFFDD4">
      <w:pPr>
        <w:tabs>
          <w:tab w:val="left" w:pos="3544"/>
        </w:tabs>
        <w:spacing w:line="360" w:lineRule="auto"/>
        <w:rPr>
          <w:rFonts w:ascii="仿宋" w:hAnsi="仿宋" w:eastAsia="仿宋" w:cs="仿宋"/>
          <w:b/>
          <w:color w:val="auto"/>
          <w:sz w:val="24"/>
          <w:szCs w:val="32"/>
        </w:rPr>
      </w:pPr>
    </w:p>
    <w:p w14:paraId="109D6CE6">
      <w:pPr>
        <w:tabs>
          <w:tab w:val="left" w:pos="3544"/>
        </w:tabs>
        <w:spacing w:line="360" w:lineRule="auto"/>
        <w:rPr>
          <w:rFonts w:ascii="仿宋" w:hAnsi="仿宋" w:eastAsia="仿宋" w:cs="仿宋"/>
          <w:b/>
          <w:color w:val="auto"/>
          <w:sz w:val="24"/>
          <w:szCs w:val="32"/>
        </w:rPr>
      </w:pPr>
    </w:p>
    <w:p w14:paraId="61857520">
      <w:pPr>
        <w:tabs>
          <w:tab w:val="left" w:pos="3544"/>
        </w:tabs>
        <w:spacing w:line="360" w:lineRule="auto"/>
        <w:rPr>
          <w:rFonts w:ascii="仿宋" w:hAnsi="仿宋" w:eastAsia="仿宋" w:cs="仿宋"/>
          <w:b/>
          <w:color w:val="auto"/>
          <w:sz w:val="24"/>
          <w:szCs w:val="32"/>
        </w:rPr>
      </w:pPr>
    </w:p>
    <w:p w14:paraId="1BB8FA0D">
      <w:pPr>
        <w:tabs>
          <w:tab w:val="left" w:pos="3544"/>
        </w:tabs>
        <w:spacing w:line="360" w:lineRule="auto"/>
        <w:rPr>
          <w:rFonts w:ascii="仿宋" w:hAnsi="仿宋" w:eastAsia="仿宋" w:cs="仿宋"/>
          <w:b/>
          <w:color w:val="auto"/>
          <w:sz w:val="24"/>
          <w:szCs w:val="32"/>
        </w:rPr>
      </w:pPr>
    </w:p>
    <w:p w14:paraId="1E2CBBA2">
      <w:pPr>
        <w:tabs>
          <w:tab w:val="left" w:pos="3544"/>
        </w:tabs>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采购项目名称：</w:t>
      </w:r>
      <w:r>
        <w:rPr>
          <w:rFonts w:hint="eastAsia" w:ascii="仿宋" w:hAnsi="仿宋" w:eastAsia="仿宋" w:cs="仿宋"/>
          <w:b/>
          <w:color w:val="auto"/>
          <w:sz w:val="32"/>
          <w:szCs w:val="32"/>
          <w:u w:val="single"/>
        </w:rPr>
        <w:t xml:space="preserve">                 </w:t>
      </w:r>
    </w:p>
    <w:p w14:paraId="165D559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采购项目编号：</w:t>
      </w:r>
      <w:r>
        <w:rPr>
          <w:rFonts w:hint="eastAsia" w:ascii="仿宋" w:hAnsi="仿宋" w:eastAsia="仿宋" w:cs="仿宋"/>
          <w:b/>
          <w:color w:val="auto"/>
          <w:sz w:val="32"/>
          <w:szCs w:val="32"/>
          <w:u w:val="single"/>
        </w:rPr>
        <w:t xml:space="preserve">                 </w:t>
      </w:r>
    </w:p>
    <w:p w14:paraId="193A16AD">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采购包号：</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u w:val="single"/>
          <w:lang w:val="en-US" w:eastAsia="zh-CN"/>
        </w:rPr>
        <w:t xml:space="preserve"> </w:t>
      </w:r>
      <w:r>
        <w:rPr>
          <w:rFonts w:hint="eastAsia" w:ascii="仿宋" w:hAnsi="仿宋" w:eastAsia="仿宋" w:cs="仿宋"/>
          <w:b/>
          <w:color w:val="auto"/>
          <w:sz w:val="32"/>
          <w:szCs w:val="32"/>
          <w:u w:val="single"/>
        </w:rPr>
        <w:t xml:space="preserve">       </w:t>
      </w:r>
    </w:p>
    <w:p w14:paraId="768798C3">
      <w:pPr>
        <w:tabs>
          <w:tab w:val="left" w:pos="3544"/>
        </w:tabs>
        <w:spacing w:line="360" w:lineRule="auto"/>
        <w:rPr>
          <w:rFonts w:hint="eastAsia" w:ascii="仿宋" w:hAnsi="仿宋" w:eastAsia="仿宋" w:cs="仿宋"/>
          <w:b/>
          <w:color w:val="auto"/>
          <w:sz w:val="32"/>
          <w:szCs w:val="32"/>
          <w:u w:val="single"/>
        </w:rPr>
      </w:pPr>
    </w:p>
    <w:p w14:paraId="6C85CE0D">
      <w:pPr>
        <w:pStyle w:val="9"/>
        <w:rPr>
          <w:rFonts w:hint="eastAsia"/>
          <w:color w:val="auto"/>
        </w:rPr>
      </w:pPr>
    </w:p>
    <w:p w14:paraId="34698164">
      <w:pPr>
        <w:pStyle w:val="9"/>
        <w:rPr>
          <w:color w:val="auto"/>
        </w:rPr>
      </w:pPr>
    </w:p>
    <w:p w14:paraId="01A63E8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供应商名称：</w:t>
      </w:r>
      <w:r>
        <w:rPr>
          <w:rFonts w:hint="eastAsia" w:ascii="仿宋" w:hAnsi="仿宋" w:eastAsia="仿宋" w:cs="仿宋"/>
          <w:b/>
          <w:color w:val="auto"/>
          <w:sz w:val="32"/>
          <w:szCs w:val="32"/>
          <w:u w:val="single"/>
        </w:rPr>
        <w:t>（供应商全称并加盖公章）</w:t>
      </w:r>
    </w:p>
    <w:p w14:paraId="408E7F26">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rPr>
        <w:t>日期：     年  月  日</w:t>
      </w:r>
    </w:p>
    <w:p w14:paraId="007D9120">
      <w:pPr>
        <w:tabs>
          <w:tab w:val="left" w:pos="3544"/>
        </w:tabs>
        <w:spacing w:line="360" w:lineRule="auto"/>
        <w:jc w:val="center"/>
        <w:rPr>
          <w:rFonts w:ascii="仿宋" w:hAnsi="仿宋" w:eastAsia="仿宋" w:cs="仿宋"/>
          <w:b/>
          <w:color w:val="auto"/>
          <w:sz w:val="40"/>
          <w:szCs w:val="32"/>
          <w:highlight w:val="none"/>
        </w:rPr>
        <w:sectPr>
          <w:headerReference r:id="rId3" w:type="default"/>
          <w:footerReference r:id="rId5" w:type="default"/>
          <w:headerReference r:id="rId4" w:type="even"/>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355A8F71">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69FADC3">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7DC8E789">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11E8D0CD">
      <w:pPr>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3</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7E2A0EFC">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1FCE92D0">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5.供应商为非法人单位的，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16A1392">
      <w:pPr>
        <w:spacing w:line="360" w:lineRule="auto"/>
        <w:ind w:firstLine="803" w:firstLineChars="200"/>
        <w:jc w:val="left"/>
        <w:rPr>
          <w:rFonts w:ascii="仿宋" w:hAnsi="仿宋" w:eastAsia="仿宋" w:cs="仿宋"/>
          <w:b/>
          <w:color w:val="auto"/>
          <w:sz w:val="40"/>
          <w:szCs w:val="32"/>
          <w:highlight w:val="none"/>
        </w:rPr>
      </w:pPr>
    </w:p>
    <w:p w14:paraId="6D4A966F">
      <w:pPr>
        <w:tabs>
          <w:tab w:val="left" w:pos="3544"/>
        </w:tabs>
        <w:spacing w:line="360" w:lineRule="auto"/>
        <w:jc w:val="center"/>
        <w:rPr>
          <w:rFonts w:ascii="仿宋" w:hAnsi="仿宋" w:eastAsia="仿宋" w:cs="仿宋"/>
          <w:b/>
          <w:color w:val="auto"/>
          <w:sz w:val="40"/>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67CB9709">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97D03CF">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5CB7AE1A">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二、响应报价…………………………………………………………………………X</w:t>
      </w:r>
    </w:p>
    <w:p w14:paraId="0DBF3048">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0209FE75">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四、磋商保证金凭证…………………………………………………………………X</w:t>
      </w:r>
    </w:p>
    <w:p w14:paraId="52D5AE8E">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五、响应偏离表………………………………………………………………………X</w:t>
      </w:r>
    </w:p>
    <w:p w14:paraId="319E1764">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六、标的清单…………………………………………………………………………X</w:t>
      </w:r>
    </w:p>
    <w:p w14:paraId="44F7F4F4">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七、已标价工程量清单………………………………………………………………X</w:t>
      </w:r>
    </w:p>
    <w:p w14:paraId="6C81E674">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八、施工组织设计……………………………………………………………………X</w:t>
      </w:r>
    </w:p>
    <w:p w14:paraId="277DC7FE">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九、商务履约及售后…………………………………………………………………X</w:t>
      </w:r>
    </w:p>
    <w:p w14:paraId="57C30BBD">
      <w:pPr>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十、陕西省政府采购供应商拒绝政府采购领域商业贿赂承诺书…………………X</w:t>
      </w:r>
    </w:p>
    <w:p w14:paraId="71293AF3">
      <w:pPr>
        <w:tabs>
          <w:tab w:val="left" w:pos="3544"/>
        </w:tabs>
        <w:spacing w:line="360" w:lineRule="auto"/>
        <w:rPr>
          <w:rFonts w:ascii="仿宋" w:hAnsi="仿宋" w:eastAsia="仿宋" w:cs="仿宋"/>
          <w:b/>
          <w:color w:val="auto"/>
          <w:sz w:val="32"/>
          <w:szCs w:val="32"/>
        </w:rPr>
      </w:pPr>
    </w:p>
    <w:p w14:paraId="1019C79A">
      <w:pPr>
        <w:spacing w:line="360" w:lineRule="auto"/>
        <w:ind w:firstLine="482" w:firstLineChars="200"/>
        <w:jc w:val="left"/>
        <w:rPr>
          <w:rFonts w:hint="eastAsia" w:ascii="仿宋" w:hAnsi="仿宋" w:eastAsia="仿宋" w:cs="仿宋"/>
          <w:color w:val="auto"/>
          <w:sz w:val="24"/>
          <w:szCs w:val="24"/>
          <w:highlight w:val="none"/>
        </w:rPr>
        <w:sectPr>
          <w:headerReference r:id="rId6" w:type="default"/>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r>
        <w:rPr>
          <w:rFonts w:hint="eastAsia" w:ascii="仿宋" w:hAnsi="仿宋" w:eastAsia="仿宋" w:cs="仿宋"/>
          <w:b/>
          <w:color w:val="auto"/>
          <w:sz w:val="24"/>
          <w:szCs w:val="24"/>
          <w:highlight w:val="none"/>
        </w:rPr>
        <w:t>注：</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w:t>
      </w:r>
      <w:r>
        <w:rPr>
          <w:rFonts w:hint="eastAsia" w:ascii="仿宋" w:hAnsi="仿宋" w:eastAsia="仿宋" w:cs="仿宋"/>
          <w:color w:val="auto"/>
          <w:sz w:val="24"/>
          <w:szCs w:val="20"/>
          <w:highlight w:val="none"/>
          <w:lang w:val="en-US" w:eastAsia="zh-CN"/>
        </w:rPr>
        <w:t>供应商编制响应文件时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自身情况设定。</w:t>
      </w:r>
    </w:p>
    <w:p w14:paraId="0AF184B7">
      <w:pPr>
        <w:tabs>
          <w:tab w:val="left" w:pos="3544"/>
        </w:tabs>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rPr>
        <w:t>一、响应函</w:t>
      </w:r>
    </w:p>
    <w:p w14:paraId="22CEC189">
      <w:pPr>
        <w:topLinePunct/>
        <w:adjustRightInd w:val="0"/>
        <w:snapToGrid w:val="0"/>
        <w:spacing w:line="360" w:lineRule="auto"/>
        <w:ind w:firstLine="643" w:firstLineChars="200"/>
        <w:jc w:val="center"/>
        <w:rPr>
          <w:rFonts w:ascii="仿宋" w:hAnsi="仿宋" w:eastAsia="仿宋"/>
          <w:b/>
          <w:color w:val="auto"/>
          <w:sz w:val="32"/>
        </w:rPr>
      </w:pPr>
      <w:r>
        <w:rPr>
          <w:rFonts w:hint="eastAsia" w:ascii="仿宋" w:hAnsi="仿宋" w:eastAsia="仿宋"/>
          <w:b/>
          <w:color w:val="auto"/>
          <w:sz w:val="32"/>
        </w:rPr>
        <w:t>投标（响应）函</w:t>
      </w:r>
    </w:p>
    <w:p w14:paraId="5A09C757">
      <w:pPr>
        <w:spacing w:line="360" w:lineRule="auto"/>
        <w:rPr>
          <w:rFonts w:hint="eastAsia" w:ascii="仿宋" w:hAnsi="仿宋" w:eastAsia="仿宋" w:cs="仿宋"/>
          <w:sz w:val="22"/>
          <w:szCs w:val="22"/>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陕西顶诚招标有限公司</w:t>
      </w:r>
    </w:p>
    <w:p w14:paraId="278302A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sz w:val="22"/>
          <w:szCs w:val="22"/>
        </w:rPr>
        <w:t>的投标（响应）供应商，自愿参与本项目政府采购活动，充分理解采购文件的要求，在此郑重声明及承诺：</w:t>
      </w:r>
    </w:p>
    <w:p w14:paraId="777225A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一、我单位具有独立承担民事责任的能力；</w:t>
      </w:r>
    </w:p>
    <w:p w14:paraId="10B53FE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二、我单位具有良好的商业信誉和健全的财务会计制度；</w:t>
      </w:r>
    </w:p>
    <w:p w14:paraId="4A602A1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三、我单位具有履行合同所必需的设备和专业技术能力；</w:t>
      </w:r>
    </w:p>
    <w:p w14:paraId="403558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四、我单位具有依法缴纳税收和社会保障资金的良好记录；</w:t>
      </w:r>
    </w:p>
    <w:p w14:paraId="6D6FD45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五、我单位参加政府采购活动前三年内，在经营活动中没有重大违法记录；</w:t>
      </w:r>
    </w:p>
    <w:p w14:paraId="305DB3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六、我单位满足采购文件规定的特定条件；</w:t>
      </w:r>
    </w:p>
    <w:p w14:paraId="192A69B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七、我单位不存在与单位负责人为同一人或者存在直接控股、管理关系的其他供应商参与同一合同项下的政府采购活动的行为；</w:t>
      </w:r>
    </w:p>
    <w:p w14:paraId="6A17B1A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八、我单位不属于为本项目提供整体设计、规范编制或者项目管理、监理、检测等服务的供应商；</w:t>
      </w:r>
    </w:p>
    <w:p w14:paraId="26B5E9C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九、我单位不存在与其他供应商委托同一单位或者个人编制投标（响应）文件、办理投标（响应）事宜的情形；</w:t>
      </w:r>
    </w:p>
    <w:p w14:paraId="6BC0FB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0E1C27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十一、我单位一旦中标（成交），将严格按照采购文件规定交纳代理服务费、履约保证金，在约定期限内签订采购合同，并严格履行采购合同规定的责任和义务；</w:t>
      </w:r>
    </w:p>
    <w:p w14:paraId="0DB0BC0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4C55C7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43553C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十四、我单位完全接受和理解本项目采购文件规定的实质性要求；</w:t>
      </w:r>
    </w:p>
    <w:p w14:paraId="439A9CA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s="仿宋"/>
          <w:sz w:val="22"/>
          <w:szCs w:val="22"/>
        </w:rPr>
        <w:t>天；</w:t>
      </w:r>
    </w:p>
    <w:p w14:paraId="3F4718F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spacing w:line="360" w:lineRule="auto"/>
        <w:ind w:firstLine="440" w:firstLineChars="200"/>
        <w:rPr>
          <w:rFonts w:ascii="仿宋" w:hAnsi="仿宋" w:eastAsia="仿宋"/>
          <w:color w:val="auto"/>
          <w:sz w:val="22"/>
        </w:rPr>
      </w:pPr>
      <w:r>
        <w:rPr>
          <w:rFonts w:hint="eastAsia" w:ascii="仿宋" w:hAnsi="仿宋" w:eastAsia="仿宋" w:cs="仿宋"/>
          <w:sz w:val="22"/>
          <w:szCs w:val="22"/>
        </w:rPr>
        <w:t>特此声明。</w:t>
      </w:r>
    </w:p>
    <w:p w14:paraId="19FE2D30">
      <w:pPr>
        <w:spacing w:line="360" w:lineRule="auto"/>
        <w:ind w:firstLine="440" w:firstLineChars="200"/>
        <w:rPr>
          <w:rFonts w:ascii="仿宋" w:hAnsi="仿宋" w:eastAsia="仿宋"/>
          <w:color w:val="auto"/>
          <w:sz w:val="22"/>
        </w:rPr>
      </w:pPr>
    </w:p>
    <w:p w14:paraId="2F992F52">
      <w:pPr>
        <w:spacing w:line="360" w:lineRule="auto"/>
        <w:ind w:firstLine="440" w:firstLineChars="200"/>
        <w:rPr>
          <w:rFonts w:ascii="仿宋" w:hAnsi="仿宋" w:eastAsia="仿宋"/>
          <w:color w:val="auto"/>
          <w:sz w:val="22"/>
        </w:rPr>
      </w:pPr>
    </w:p>
    <w:p w14:paraId="2193BB5A">
      <w:pPr>
        <w:spacing w:line="360" w:lineRule="auto"/>
        <w:ind w:firstLine="440" w:firstLineChars="200"/>
        <w:rPr>
          <w:rFonts w:ascii="仿宋" w:hAnsi="仿宋" w:eastAsia="仿宋"/>
          <w:color w:val="auto"/>
          <w:sz w:val="22"/>
        </w:rPr>
      </w:pPr>
    </w:p>
    <w:p w14:paraId="216C4390">
      <w:pPr>
        <w:spacing w:line="360" w:lineRule="auto"/>
        <w:rPr>
          <w:rFonts w:ascii="仿宋" w:hAnsi="仿宋" w:eastAsia="仿宋"/>
          <w:color w:val="auto"/>
          <w:sz w:val="22"/>
          <w:u w:val="single"/>
        </w:rPr>
      </w:pPr>
      <w:r>
        <w:rPr>
          <w:rFonts w:hint="eastAsia" w:ascii="仿宋" w:hAnsi="仿宋" w:eastAsia="仿宋"/>
          <w:color w:val="auto"/>
          <w:sz w:val="22"/>
        </w:rPr>
        <w:t>供应商名称：</w:t>
      </w:r>
      <w:r>
        <w:rPr>
          <w:rFonts w:hint="eastAsia" w:ascii="仿宋" w:hAnsi="仿宋" w:eastAsia="仿宋"/>
          <w:color w:val="auto"/>
          <w:sz w:val="22"/>
          <w:u w:val="single"/>
        </w:rPr>
        <w:t xml:space="preserve">     （供应商全称并加盖公章）    </w:t>
      </w:r>
    </w:p>
    <w:p w14:paraId="5F2E4571">
      <w:pPr>
        <w:spacing w:line="360" w:lineRule="auto"/>
        <w:rPr>
          <w:rFonts w:ascii="仿宋" w:hAnsi="仿宋" w:eastAsia="仿宋"/>
          <w:color w:val="auto"/>
          <w:sz w:val="22"/>
        </w:rPr>
      </w:pPr>
      <w:r>
        <w:rPr>
          <w:rFonts w:hint="eastAsia" w:ascii="仿宋" w:hAnsi="仿宋" w:eastAsia="仿宋"/>
          <w:color w:val="auto"/>
          <w:sz w:val="22"/>
        </w:rPr>
        <w:t>日期：     年   月   日</w:t>
      </w:r>
    </w:p>
    <w:p w14:paraId="75FA1714">
      <w:pPr>
        <w:spacing w:line="360" w:lineRule="auto"/>
        <w:ind w:firstLine="440" w:firstLineChars="200"/>
        <w:rPr>
          <w:rFonts w:ascii="仿宋" w:hAnsi="仿宋" w:eastAsia="仿宋"/>
          <w:color w:val="auto"/>
          <w:sz w:val="22"/>
        </w:rPr>
      </w:pPr>
    </w:p>
    <w:p w14:paraId="3E64CAC5">
      <w:pPr>
        <w:spacing w:line="360" w:lineRule="auto"/>
        <w:rPr>
          <w:rFonts w:ascii="仿宋" w:hAnsi="仿宋" w:eastAsia="仿宋"/>
          <w:color w:val="auto"/>
          <w:sz w:val="22"/>
        </w:rPr>
      </w:pPr>
    </w:p>
    <w:p w14:paraId="0EDD191F">
      <w:pPr>
        <w:spacing w:line="360" w:lineRule="auto"/>
        <w:rPr>
          <w:rFonts w:ascii="仿宋" w:hAnsi="仿宋" w:eastAsia="仿宋"/>
          <w:color w:val="auto"/>
          <w:sz w:val="22"/>
        </w:rPr>
      </w:pPr>
      <w:r>
        <w:rPr>
          <w:rFonts w:hint="eastAsia" w:ascii="仿宋" w:hAnsi="仿宋" w:eastAsia="仿宋"/>
          <w:color w:val="auto"/>
          <w:sz w:val="22"/>
        </w:rPr>
        <w:t>说明：</w:t>
      </w:r>
    </w:p>
    <w:p w14:paraId="3608BE3F">
      <w:pPr>
        <w:spacing w:line="360" w:lineRule="auto"/>
        <w:ind w:firstLine="440" w:firstLineChars="200"/>
        <w:rPr>
          <w:rFonts w:ascii="仿宋" w:hAnsi="仿宋" w:eastAsia="仿宋"/>
          <w:color w:val="auto"/>
          <w:sz w:val="22"/>
        </w:rPr>
      </w:pPr>
      <w:r>
        <w:rPr>
          <w:rFonts w:hint="eastAsia" w:ascii="仿宋" w:hAnsi="仿宋" w:eastAsia="仿宋"/>
          <w:color w:val="auto"/>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2C8441C9">
      <w:pPr>
        <w:spacing w:line="360" w:lineRule="auto"/>
        <w:ind w:firstLine="440" w:firstLineChars="200"/>
        <w:rPr>
          <w:rFonts w:ascii="仿宋" w:hAnsi="仿宋" w:eastAsia="仿宋"/>
          <w:color w:val="auto"/>
          <w:sz w:val="22"/>
        </w:rPr>
      </w:pPr>
      <w:r>
        <w:rPr>
          <w:rFonts w:hint="eastAsia" w:ascii="仿宋" w:hAnsi="仿宋" w:eastAsia="仿宋"/>
          <w:color w:val="auto"/>
          <w:sz w:val="22"/>
        </w:rPr>
        <w:t>2.需供应商提供的财务状况证明、履行合同所必需的设备和专业技术能力等证明材料的，按照本项目采购文件的规定提供。</w:t>
      </w:r>
    </w:p>
    <w:p w14:paraId="28849E76">
      <w:pPr>
        <w:tabs>
          <w:tab w:val="left" w:pos="3544"/>
        </w:tabs>
        <w:spacing w:line="360" w:lineRule="auto"/>
        <w:rPr>
          <w:rFonts w:ascii="仿宋" w:hAnsi="仿宋" w:eastAsia="仿宋" w:cs="仿宋"/>
          <w:b/>
          <w:color w:val="auto"/>
          <w:sz w:val="32"/>
          <w:szCs w:val="32"/>
        </w:rPr>
        <w:sectPr>
          <w:footerReference r:id="rId7" w:type="default"/>
          <w:pgSz w:w="11906" w:h="16838"/>
          <w:pgMar w:top="1418" w:right="1797" w:bottom="1418" w:left="179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561AA90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报价</w:t>
      </w:r>
    </w:p>
    <w:p w14:paraId="5C150E6A">
      <w:pPr>
        <w:topLinePunct/>
        <w:adjustRightInd w:val="0"/>
        <w:snapToGrid w:val="0"/>
        <w:spacing w:line="360" w:lineRule="auto"/>
        <w:jc w:val="center"/>
        <w:rPr>
          <w:rFonts w:hint="eastAsia" w:ascii="仿宋" w:hAnsi="仿宋" w:eastAsia="仿宋"/>
          <w:b/>
          <w:sz w:val="32"/>
        </w:rPr>
      </w:pPr>
      <w:r>
        <w:rPr>
          <w:rFonts w:hint="eastAsia" w:ascii="仿宋" w:hAnsi="仿宋" w:eastAsia="仿宋"/>
          <w:b/>
          <w:sz w:val="32"/>
          <w:lang w:val="en-US" w:eastAsia="zh-CN"/>
        </w:rPr>
        <w:t>报价函</w:t>
      </w:r>
    </w:p>
    <w:p w14:paraId="3E123096">
      <w:pPr>
        <w:spacing w:line="360" w:lineRule="auto"/>
        <w:rPr>
          <w:rFonts w:hint="eastAsia" w:ascii="仿宋" w:hAnsi="仿宋" w:eastAsia="仿宋"/>
          <w:b/>
          <w:sz w:val="22"/>
          <w:szCs w:val="22"/>
          <w:lang w:eastAsia="zh-CN"/>
        </w:rPr>
      </w:pPr>
      <w:r>
        <w:rPr>
          <w:rFonts w:hint="eastAsia" w:ascii="仿宋" w:hAnsi="仿宋" w:eastAsia="仿宋"/>
          <w:b/>
          <w:sz w:val="22"/>
          <w:szCs w:val="22"/>
        </w:rPr>
        <w:t>致：</w:t>
      </w:r>
      <w:r>
        <w:rPr>
          <w:rFonts w:hint="eastAsia" w:ascii="仿宋" w:hAnsi="仿宋" w:eastAsia="仿宋"/>
          <w:b/>
          <w:sz w:val="22"/>
          <w:szCs w:val="22"/>
          <w:u w:val="single"/>
          <w:lang w:eastAsia="zh-CN"/>
        </w:rPr>
        <w:t>陕西顶诚招标有限公司</w:t>
      </w:r>
    </w:p>
    <w:p w14:paraId="1E41E545">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rightChars="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lang w:val="en-US" w:eastAsia="zh-CN"/>
        </w:rPr>
        <w:t>1.</w:t>
      </w:r>
      <w:r>
        <w:rPr>
          <w:rFonts w:hint="eastAsia" w:ascii="仿宋" w:hAnsi="仿宋" w:eastAsia="仿宋" w:cs="仿宋"/>
          <w:i w:val="0"/>
          <w:iCs w:val="0"/>
          <w:caps w:val="0"/>
          <w:color w:val="000000"/>
          <w:spacing w:val="0"/>
          <w:sz w:val="22"/>
          <w:szCs w:val="22"/>
          <w:shd w:val="clear" w:fill="FFFFFF"/>
        </w:rPr>
        <w:t>我方已仔细研究了</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项目名称</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磋商文件的全部内容，愿意以人民币</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元的总报价，工期</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日历天，按合同约定实施和完成承包工程，修补工程中的任何缺陷，工程质量达到规定要求标准。</w:t>
      </w:r>
    </w:p>
    <w:p w14:paraId="421DF04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2．如我方成交：</w:t>
      </w:r>
    </w:p>
    <w:p w14:paraId="3140641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（1）我方承诺在收到成交通知书后，在规定的期限内与采购人签订合同。</w:t>
      </w:r>
    </w:p>
    <w:p w14:paraId="608A103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（2）我方承诺按照磋商文件规定的金额和方式向采购人缴纳履约保证金。</w:t>
      </w:r>
    </w:p>
    <w:p w14:paraId="2FBEB07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（3）我方将严格履行政府采购合同约定的责任和义务。</w:t>
      </w:r>
    </w:p>
    <w:p w14:paraId="661F7E0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（4）我方愿意提供贵单位可能另外要求的，与磋商报价有关的文件资料，并保证我方已提供和将要提供的文件资料是真实、准确的。</w:t>
      </w:r>
    </w:p>
    <w:p w14:paraId="3868517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（5）我方自愿按照磋商文件规定的各项要求完成工程建设项目，最后报价以《最后报价表》为准，接受采购人按照政府采购合同约定金额支付采购资金。</w:t>
      </w:r>
    </w:p>
    <w:p w14:paraId="74FA39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ascii="宋体" w:hAnsi="宋体" w:eastAsia="宋体" w:cs="宋体"/>
          <w:i w:val="0"/>
          <w:iCs w:val="0"/>
          <w:caps w:val="0"/>
          <w:color w:val="000000"/>
          <w:spacing w:val="0"/>
          <w:sz w:val="21"/>
          <w:szCs w:val="21"/>
        </w:rPr>
      </w:pPr>
    </w:p>
    <w:p w14:paraId="4A431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5733E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（供应商全称并加盖公章）   </w:t>
      </w:r>
    </w:p>
    <w:p w14:paraId="0ED7A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通讯地址：</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7A11AC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邮政编码：</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40A8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联系电话：</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6D78C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传</w:t>
      </w:r>
      <w:r>
        <w:rPr>
          <w:rFonts w:hint="eastAsia" w:ascii="仿宋" w:hAnsi="仿宋" w:eastAsia="仿宋"/>
          <w:sz w:val="22"/>
          <w:lang w:val="en-US" w:eastAsia="zh-CN"/>
        </w:rPr>
        <w:t xml:space="preserve">    </w:t>
      </w:r>
      <w:r>
        <w:rPr>
          <w:rFonts w:hint="eastAsia" w:ascii="仿宋" w:hAnsi="仿宋" w:eastAsia="仿宋"/>
          <w:sz w:val="22"/>
        </w:rPr>
        <w:t>真：</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3466D365">
      <w:pPr>
        <w:spacing w:line="360" w:lineRule="auto"/>
        <w:rPr>
          <w:rFonts w:ascii="仿宋" w:hAnsi="仿宋" w:eastAsia="仿宋"/>
          <w:color w:val="0000FF"/>
          <w:highlight w:val="green"/>
        </w:rPr>
      </w:pPr>
      <w:r>
        <w:rPr>
          <w:rFonts w:hint="eastAsia" w:ascii="仿宋" w:hAnsi="仿宋" w:eastAsia="仿宋"/>
          <w:sz w:val="22"/>
        </w:rPr>
        <w:t>日期：     年   月   日</w:t>
      </w:r>
    </w:p>
    <w:p w14:paraId="4D485CF0">
      <w:pPr>
        <w:pStyle w:val="9"/>
        <w:rPr>
          <w:rFonts w:hint="eastAsia"/>
          <w:color w:val="0000FF"/>
          <w:highlight w:val="green"/>
        </w:rPr>
      </w:pPr>
    </w:p>
    <w:p w14:paraId="4C5ECBCC">
      <w:pPr>
        <w:pStyle w:val="9"/>
        <w:rPr>
          <w:rFonts w:hint="eastAsia" w:eastAsiaTheme="minorEastAsia"/>
          <w:color w:val="0000FF"/>
          <w:highlight w:val="green"/>
          <w:lang w:eastAsia="zh-CN"/>
        </w:rPr>
      </w:pPr>
    </w:p>
    <w:p w14:paraId="6B9B20E9">
      <w:pPr>
        <w:pStyle w:val="9"/>
        <w:rPr>
          <w:rFonts w:hint="eastAsia" w:eastAsiaTheme="minorEastAsia"/>
          <w:color w:val="0000FF"/>
          <w:highlight w:val="green"/>
          <w:lang w:eastAsia="zh-CN"/>
        </w:rPr>
      </w:pPr>
    </w:p>
    <w:p w14:paraId="3C0A55F2">
      <w:pPr>
        <w:spacing w:line="360" w:lineRule="auto"/>
        <w:jc w:val="left"/>
        <w:rPr>
          <w:rFonts w:hint="eastAsia" w:ascii="仿宋" w:hAnsi="仿宋" w:eastAsia="仿宋"/>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color w:val="auto"/>
          <w:sz w:val="21"/>
          <w:szCs w:val="21"/>
          <w:highlight w:val="none"/>
          <w:lang w:val="en-US" w:eastAsia="zh-CN"/>
        </w:rPr>
        <w:t>供应商</w:t>
      </w:r>
      <w:r>
        <w:rPr>
          <w:rFonts w:hint="eastAsia" w:ascii="仿宋" w:hAnsi="仿宋" w:eastAsia="仿宋"/>
          <w:color w:val="auto"/>
          <w:sz w:val="21"/>
          <w:szCs w:val="21"/>
          <w:highlight w:val="none"/>
        </w:rPr>
        <w:t>在“项目电子化交易系统”中按格式要求填写</w:t>
      </w:r>
      <w:r>
        <w:rPr>
          <w:rFonts w:hint="eastAsia" w:ascii="仿宋" w:hAnsi="仿宋" w:eastAsia="仿宋"/>
          <w:color w:val="auto"/>
          <w:sz w:val="21"/>
          <w:szCs w:val="21"/>
          <w:highlight w:val="none"/>
          <w:lang w:val="en-US" w:eastAsia="zh-CN"/>
        </w:rPr>
        <w:t>报价表</w:t>
      </w:r>
      <w:r>
        <w:rPr>
          <w:rFonts w:hint="eastAsia" w:ascii="仿宋" w:hAnsi="仿宋" w:eastAsia="仿宋"/>
          <w:color w:val="auto"/>
          <w:sz w:val="21"/>
          <w:szCs w:val="21"/>
          <w:highlight w:val="none"/>
        </w:rPr>
        <w:t>并进行电子签章后，将内容同步至此处</w:t>
      </w:r>
      <w:r>
        <w:rPr>
          <w:rFonts w:hint="eastAsia" w:ascii="仿宋" w:hAnsi="仿宋" w:eastAsia="仿宋"/>
          <w:color w:val="auto"/>
          <w:sz w:val="21"/>
          <w:szCs w:val="21"/>
          <w:highlight w:val="none"/>
          <w:lang w:eastAsia="zh-CN"/>
        </w:rPr>
        <w:t>。</w:t>
      </w:r>
      <w:r>
        <w:rPr>
          <w:rFonts w:hint="eastAsia" w:ascii="仿宋" w:hAnsi="仿宋" w:eastAsia="仿宋"/>
          <w:b/>
          <w:bCs/>
          <w:color w:val="auto"/>
          <w:sz w:val="21"/>
          <w:szCs w:val="21"/>
          <w:highlight w:val="none"/>
          <w:lang w:val="en-US" w:eastAsia="zh-CN"/>
        </w:rPr>
        <w:t>此项中的总报价应与已标价工程量清单中总价保持一致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磋商</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5BE3782A">
      <w:pPr>
        <w:tabs>
          <w:tab w:val="left" w:pos="3544"/>
        </w:tabs>
        <w:spacing w:line="360" w:lineRule="auto"/>
        <w:jc w:val="left"/>
        <w:rPr>
          <w:rFonts w:hint="eastAsia" w:ascii="仿宋" w:hAnsi="仿宋" w:eastAsia="仿宋"/>
          <w:b/>
          <w:sz w:val="28"/>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cols w:space="720" w:num="1"/>
          <w:docGrid w:linePitch="312" w:charSpace="0"/>
        </w:sectPr>
      </w:pPr>
    </w:p>
    <w:p w14:paraId="21D3C27D">
      <w:pPr>
        <w:tabs>
          <w:tab w:val="left" w:pos="3544"/>
        </w:tabs>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rPr>
        <w:t>三、供应商资格证明材料</w:t>
      </w:r>
    </w:p>
    <w:p w14:paraId="50447FA0">
      <w:pPr>
        <w:topLinePunct/>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（一）一般资格审查</w:t>
      </w:r>
    </w:p>
    <w:p w14:paraId="34C9F1B9">
      <w:pPr>
        <w:topLinePunct/>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1.供应商应具备《中华人民共和国政府采购法》第二十二条规定的条件</w:t>
      </w:r>
    </w:p>
    <w:p w14:paraId="72E485FD">
      <w:pPr>
        <w:topLinePunct/>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1.1具有独立承担民事责任的能力</w:t>
      </w:r>
    </w:p>
    <w:p w14:paraId="1785A264">
      <w:pPr>
        <w:topLinePunct/>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highlight w:val="none"/>
          <w:lang w:eastAsia="zh-CN"/>
        </w:rPr>
        <w:t>（</w:t>
      </w:r>
      <w:r>
        <w:rPr>
          <w:rFonts w:hint="eastAsia" w:ascii="仿宋" w:hAnsi="仿宋" w:eastAsia="仿宋" w:cs="仿宋"/>
          <w:sz w:val="24"/>
          <w:lang w:val="en-US" w:eastAsia="zh-CN"/>
        </w:rPr>
        <w:t>法</w:t>
      </w:r>
      <w:r>
        <w:rPr>
          <w:rFonts w:hint="eastAsia" w:ascii="仿宋" w:hAnsi="仿宋" w:eastAsia="仿宋" w:cs="仿宋"/>
          <w:color w:val="auto"/>
          <w:sz w:val="24"/>
          <w:lang w:val="en-US" w:eastAsia="zh-CN"/>
        </w:rPr>
        <w:t>人单位</w:t>
      </w:r>
      <w:r>
        <w:rPr>
          <w:rFonts w:hint="eastAsia" w:ascii="仿宋" w:hAnsi="仿宋" w:eastAsia="仿宋" w:cs="仿宋"/>
          <w:color w:val="auto"/>
          <w:sz w:val="24"/>
          <w:szCs w:val="28"/>
        </w:rPr>
        <w:t>提供有效的营业执照等证明文件复印件或扫描件加盖公章，非法人单位参照执行，自然人提供身份证明</w:t>
      </w:r>
      <w:r>
        <w:rPr>
          <w:rFonts w:hint="eastAsia" w:ascii="仿宋" w:hAnsi="仿宋" w:eastAsia="仿宋" w:cs="仿宋"/>
          <w:color w:val="auto"/>
          <w:szCs w:val="22"/>
          <w:highlight w:val="none"/>
          <w:lang w:eastAsia="zh-CN"/>
        </w:rPr>
        <w:t>）</w:t>
      </w:r>
    </w:p>
    <w:p w14:paraId="12BB3BA9">
      <w:pPr>
        <w:topLinePunct/>
        <w:adjustRightInd w:val="0"/>
        <w:snapToGrid w:val="0"/>
        <w:spacing w:line="360" w:lineRule="auto"/>
        <w:ind w:firstLine="480" w:firstLineChars="200"/>
        <w:rPr>
          <w:rFonts w:ascii="仿宋" w:hAnsi="仿宋" w:eastAsia="仿宋" w:cs="仿宋"/>
          <w:color w:val="auto"/>
          <w:sz w:val="24"/>
        </w:rPr>
      </w:pPr>
    </w:p>
    <w:p w14:paraId="03FC2B0D">
      <w:pPr>
        <w:topLinePunct/>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1.2具有履行合同所必需的设备和专业技术能力</w:t>
      </w:r>
    </w:p>
    <w:p w14:paraId="46B86B46">
      <w:pPr>
        <w:topLinePunct/>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color w:val="auto"/>
          <w:sz w:val="24"/>
          <w:highlight w:val="none"/>
          <w:lang w:eastAsia="zh-CN"/>
        </w:rPr>
        <w:t>（</w:t>
      </w:r>
      <w:r>
        <w:rPr>
          <w:rFonts w:hint="eastAsia" w:ascii="仿宋" w:hAnsi="仿宋" w:eastAsia="仿宋" w:cs="仿宋"/>
          <w:sz w:val="24"/>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sz w:val="24"/>
        </w:rPr>
        <w:t>，格式自拟</w:t>
      </w:r>
      <w:r>
        <w:rPr>
          <w:rFonts w:hint="eastAsia" w:ascii="仿宋" w:hAnsi="仿宋" w:eastAsia="仿宋" w:cs="仿宋"/>
          <w:color w:val="auto"/>
          <w:szCs w:val="22"/>
          <w:highlight w:val="none"/>
          <w:lang w:eastAsia="zh-CN"/>
        </w:rPr>
        <w:t>）</w:t>
      </w:r>
    </w:p>
    <w:p w14:paraId="38FFC4E5">
      <w:pPr>
        <w:topLinePunct/>
        <w:spacing w:line="360" w:lineRule="auto"/>
        <w:ind w:firstLine="482" w:firstLineChars="200"/>
        <w:rPr>
          <w:rFonts w:ascii="仿宋" w:hAnsi="仿宋" w:eastAsia="仿宋" w:cs="仿宋"/>
          <w:b/>
          <w:color w:val="auto"/>
          <w:sz w:val="24"/>
          <w:szCs w:val="28"/>
        </w:rPr>
      </w:pPr>
    </w:p>
    <w:p w14:paraId="3A6FF048">
      <w:pPr>
        <w:topLinePunct/>
        <w:adjustRightInd w:val="0"/>
        <w:snapToGrid w:val="0"/>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1.3有依法缴纳税收和社会保障资金的良好记录</w:t>
      </w:r>
    </w:p>
    <w:p w14:paraId="5ED96741">
      <w:pPr>
        <w:topLinePunct/>
        <w:adjustRightInd w:val="0"/>
        <w:snapToGrid w:val="0"/>
        <w:spacing w:line="360" w:lineRule="auto"/>
        <w:ind w:firstLine="480" w:firstLineChars="200"/>
        <w:rPr>
          <w:rFonts w:ascii="仿宋" w:hAnsi="仿宋" w:eastAsia="仿宋" w:cs="仿宋"/>
          <w:sz w:val="24"/>
          <w:szCs w:val="28"/>
        </w:rPr>
      </w:pPr>
      <w:r>
        <w:rPr>
          <w:rFonts w:hint="eastAsia" w:ascii="仿宋" w:hAnsi="仿宋" w:eastAsia="仿宋" w:cs="仿宋"/>
          <w:color w:val="auto"/>
          <w:sz w:val="24"/>
          <w:highlight w:val="none"/>
          <w:lang w:eastAsia="zh-CN"/>
        </w:rPr>
        <w:t>（</w:t>
      </w:r>
      <w:r>
        <w:rPr>
          <w:rFonts w:hint="eastAsia" w:ascii="仿宋" w:hAnsi="仿宋" w:eastAsia="仿宋" w:cs="仿宋"/>
          <w:sz w:val="24"/>
          <w:szCs w:val="28"/>
        </w:rPr>
        <w:t>税收缴纳证明：提供</w:t>
      </w:r>
      <w:r>
        <w:rPr>
          <w:rFonts w:hint="eastAsia" w:ascii="仿宋" w:hAnsi="仿宋" w:eastAsia="仿宋" w:cs="仿宋"/>
          <w:sz w:val="24"/>
          <w:szCs w:val="28"/>
          <w:lang w:val="en-US" w:eastAsia="zh-CN"/>
        </w:rPr>
        <w:t>响应</w:t>
      </w:r>
      <w:r>
        <w:rPr>
          <w:rFonts w:hint="eastAsia" w:ascii="仿宋" w:hAnsi="仿宋" w:eastAsia="仿宋" w:cs="仿宋"/>
          <w:sz w:val="24"/>
          <w:szCs w:val="28"/>
        </w:rPr>
        <w:t>文件提交截止时间前十二个月内任意一月已缴纳的纳税证明或完税证明（包含增值税、企业所得税至少一种）复印件或扫描件加盖公章，依法免税或不需要缴纳税收的供应商应提供相关证明文件；</w:t>
      </w:r>
    </w:p>
    <w:p w14:paraId="235C690F">
      <w:pPr>
        <w:topLinePunct/>
        <w:adjustRightInd w:val="0"/>
        <w:snapToGrid w:val="0"/>
        <w:spacing w:line="360" w:lineRule="auto"/>
        <w:ind w:firstLine="480" w:firstLineChars="200"/>
        <w:rPr>
          <w:rFonts w:ascii="仿宋" w:hAnsi="仿宋" w:eastAsia="仿宋" w:cs="仿宋"/>
          <w:sz w:val="24"/>
          <w:szCs w:val="28"/>
        </w:rPr>
      </w:pPr>
      <w:r>
        <w:rPr>
          <w:rFonts w:hint="eastAsia" w:ascii="仿宋" w:hAnsi="仿宋" w:eastAsia="仿宋" w:cs="仿宋"/>
          <w:sz w:val="24"/>
          <w:szCs w:val="28"/>
        </w:rPr>
        <w:t>社保缴纳证明：提供</w:t>
      </w:r>
      <w:r>
        <w:rPr>
          <w:rFonts w:hint="eastAsia" w:ascii="仿宋" w:hAnsi="仿宋" w:eastAsia="仿宋" w:cs="仿宋"/>
          <w:sz w:val="24"/>
          <w:szCs w:val="28"/>
          <w:lang w:val="en-US" w:eastAsia="zh-CN"/>
        </w:rPr>
        <w:t>响应</w:t>
      </w:r>
      <w:r>
        <w:rPr>
          <w:rFonts w:hint="eastAsia" w:ascii="仿宋" w:hAnsi="仿宋" w:eastAsia="仿宋" w:cs="仿宋"/>
          <w:sz w:val="24"/>
          <w:szCs w:val="28"/>
        </w:rPr>
        <w:t>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Cs w:val="22"/>
          <w:highlight w:val="none"/>
          <w:lang w:eastAsia="zh-CN"/>
        </w:rPr>
        <w:t>）</w:t>
      </w:r>
    </w:p>
    <w:p w14:paraId="59A816FD">
      <w:pPr>
        <w:topLinePunct/>
        <w:adjustRightInd w:val="0"/>
        <w:snapToGrid w:val="0"/>
        <w:spacing w:line="360" w:lineRule="auto"/>
        <w:ind w:firstLine="480" w:firstLineChars="200"/>
        <w:rPr>
          <w:rFonts w:ascii="仿宋" w:hAnsi="仿宋" w:eastAsia="仿宋" w:cs="仿宋"/>
          <w:color w:val="auto"/>
          <w:sz w:val="24"/>
          <w:szCs w:val="28"/>
        </w:rPr>
      </w:pPr>
    </w:p>
    <w:p w14:paraId="60B8FE73">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1.4参加政府采购活动前三年内，在经营活动中没有重大违法记录</w:t>
      </w:r>
    </w:p>
    <w:p w14:paraId="0C5B805D">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 w:val="24"/>
          <w:highlight w:val="none"/>
          <w:lang w:eastAsia="zh-CN"/>
        </w:rPr>
        <w:t>（</w:t>
      </w:r>
      <w:r>
        <w:rPr>
          <w:rFonts w:hint="eastAsia" w:ascii="仿宋" w:hAnsi="仿宋" w:eastAsia="仿宋" w:cs="仿宋"/>
          <w:szCs w:val="22"/>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szCs w:val="22"/>
        </w:rPr>
        <w:t>，格式自拟</w:t>
      </w:r>
      <w:r>
        <w:rPr>
          <w:rFonts w:hint="eastAsia" w:ascii="仿宋" w:hAnsi="仿宋" w:eastAsia="仿宋" w:cs="仿宋"/>
          <w:color w:val="auto"/>
          <w:szCs w:val="22"/>
          <w:highlight w:val="none"/>
          <w:lang w:eastAsia="zh-CN"/>
        </w:rPr>
        <w:t>）</w:t>
      </w:r>
    </w:p>
    <w:p w14:paraId="08E59C29">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rPr>
      </w:pPr>
    </w:p>
    <w:p w14:paraId="0D4062A9">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1.5法律、行政法规规定的其他条件</w:t>
      </w:r>
    </w:p>
    <w:p w14:paraId="19C92D8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szCs w:val="28"/>
        </w:rPr>
      </w:pPr>
      <w:r>
        <w:rPr>
          <w:rFonts w:hint="eastAsia" w:ascii="仿宋" w:hAnsi="仿宋" w:eastAsia="仿宋" w:cs="仿宋"/>
          <w:color w:val="auto"/>
          <w:sz w:val="24"/>
          <w:highlight w:val="none"/>
          <w:lang w:eastAsia="zh-CN"/>
        </w:rPr>
        <w:t>（</w:t>
      </w:r>
      <w:r>
        <w:rPr>
          <w:rFonts w:hint="eastAsia" w:ascii="仿宋" w:hAnsi="仿宋" w:eastAsia="仿宋" w:cs="仿宋"/>
          <w:szCs w:val="22"/>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szCs w:val="22"/>
        </w:rPr>
        <w:t>，格式自拟</w:t>
      </w:r>
      <w:r>
        <w:rPr>
          <w:rFonts w:hint="eastAsia" w:ascii="仿宋" w:hAnsi="仿宋" w:eastAsia="仿宋" w:cs="仿宋"/>
          <w:color w:val="auto"/>
          <w:szCs w:val="22"/>
          <w:highlight w:val="none"/>
          <w:lang w:eastAsia="zh-CN"/>
        </w:rPr>
        <w:t>）</w:t>
      </w:r>
    </w:p>
    <w:p w14:paraId="667A9E6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rPr>
      </w:pPr>
    </w:p>
    <w:p w14:paraId="059A1EBE">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E486785">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rPr>
      </w:pPr>
      <w:r>
        <w:rPr>
          <w:rFonts w:hint="eastAsia" w:ascii="仿宋" w:hAnsi="仿宋" w:eastAsia="仿宋" w:cs="仿宋"/>
          <w:b/>
          <w:bCs/>
          <w:color w:val="auto"/>
          <w:szCs w:val="22"/>
        </w:rPr>
        <w:t>2.供应商应提供健全的财务会计制度的证明材料</w:t>
      </w:r>
    </w:p>
    <w:p w14:paraId="6503BDBC">
      <w:pPr>
        <w:pStyle w:val="11"/>
        <w:widowControl w:val="0"/>
        <w:kinsoku w:val="0"/>
        <w:overflowPunct w:val="0"/>
        <w:autoSpaceDE w:val="0"/>
        <w:autoSpaceDN w:val="0"/>
        <w:adjustRightInd w:val="0"/>
        <w:snapToGrid w:val="0"/>
        <w:spacing w:before="0" w:beforeAutospacing="0" w:after="0" w:afterAutospacing="0" w:line="360" w:lineRule="auto"/>
        <w:ind w:firstLine="480" w:firstLineChars="200"/>
        <w:rPr>
          <w:color w:val="auto"/>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highlight w:val="none"/>
        </w:rPr>
        <w:t>提供</w:t>
      </w:r>
      <w:r>
        <w:rPr>
          <w:rFonts w:hint="eastAsia" w:ascii="仿宋" w:hAnsi="仿宋" w:eastAsia="仿宋" w:cs="仿宋"/>
          <w:sz w:val="24"/>
          <w:szCs w:val="24"/>
          <w:highlight w:val="none"/>
          <w:lang w:val="en-US" w:eastAsia="zh-CN"/>
        </w:rPr>
        <w:t>2024</w:t>
      </w:r>
      <w:r>
        <w:rPr>
          <w:rFonts w:hint="eastAsia" w:ascii="仿宋" w:hAnsi="仿宋" w:eastAsia="仿宋" w:cs="仿宋"/>
          <w:sz w:val="24"/>
          <w:szCs w:val="24"/>
          <w:highlight w:val="none"/>
        </w:rPr>
        <w:t>年度经审计的财务报告或本年度基本存款账户开户银行出具的资信证明或政府采购信用担保机构出具的投标担保函</w:t>
      </w:r>
      <w:r>
        <w:rPr>
          <w:rFonts w:hint="eastAsia" w:ascii="仿宋" w:hAnsi="仿宋" w:eastAsia="仿宋" w:cs="仿宋"/>
          <w:color w:val="auto"/>
          <w:szCs w:val="22"/>
          <w:highlight w:val="none"/>
          <w:lang w:eastAsia="zh-CN"/>
        </w:rPr>
        <w:t>。证明材料提供复印件或扫描件加盖公章）</w:t>
      </w:r>
    </w:p>
    <w:p w14:paraId="3E423D3F">
      <w:pPr>
        <w:pStyle w:val="11"/>
        <w:widowControl w:val="0"/>
        <w:kinsoku w:val="0"/>
        <w:overflowPunct w:val="0"/>
        <w:autoSpaceDE w:val="0"/>
        <w:autoSpaceDN w:val="0"/>
        <w:adjustRightInd w:val="0"/>
        <w:snapToGrid w:val="0"/>
        <w:spacing w:before="0" w:beforeAutospacing="0" w:after="0" w:afterAutospacing="0" w:line="360" w:lineRule="auto"/>
        <w:ind w:firstLine="480" w:firstLineChars="200"/>
        <w:rPr>
          <w:color w:val="auto"/>
        </w:rPr>
      </w:pPr>
    </w:p>
    <w:p w14:paraId="0C4B010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8CF2ACD">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rPr>
          <w:color w:val="auto"/>
          <w:highlight w:val="none"/>
        </w:rPr>
      </w:pPr>
    </w:p>
    <w:p w14:paraId="2522C296">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w:t>
      </w:r>
      <w:r>
        <w:rPr>
          <w:rFonts w:hint="eastAsia" w:ascii="仿宋" w:eastAsia="仿宋"/>
          <w:sz w:val="22"/>
          <w:szCs w:val="22"/>
          <w:highlight w:val="none"/>
          <w:u w:val="single"/>
        </w:rPr>
        <w:t xml:space="preserve">号） </w:t>
      </w:r>
      <w:r>
        <w:rPr>
          <w:rFonts w:hint="eastAsia" w:ascii="仿宋" w:eastAsia="仿宋" w:cs="仿宋"/>
          <w:sz w:val="22"/>
          <w:highlight w:val="none"/>
          <w:u w:val="single"/>
        </w:rPr>
        <w:t>、</w:t>
      </w:r>
      <w:r>
        <w:rPr>
          <w:rFonts w:hint="eastAsia" w:ascii="仿宋" w:eastAsia="仿宋" w:cs="仿宋"/>
          <w:sz w:val="22"/>
          <w:highlight w:val="none"/>
          <w:u w:val="single"/>
          <w:lang w:val="en-US" w:eastAsia="zh-CN"/>
        </w:rPr>
        <w:t xml:space="preserve">采购包号    </w:t>
      </w:r>
      <w:r>
        <w:rPr>
          <w:rFonts w:hint="eastAsia" w:ascii="仿宋" w:eastAsia="仿宋"/>
          <w:sz w:val="22"/>
          <w:szCs w:val="22"/>
          <w:highlight w:val="none"/>
        </w:rPr>
        <w:t>投标</w:t>
      </w:r>
      <w:r>
        <w:rPr>
          <w:rFonts w:hint="eastAsia" w:ascii="仿宋" w:eastAsia="仿宋"/>
          <w:sz w:val="22"/>
          <w:szCs w:val="22"/>
        </w:rPr>
        <w:t>活动，我单位已完全知悉</w:t>
      </w:r>
      <w:r>
        <w:rPr>
          <w:rFonts w:hint="eastAsia" w:ascii="仿宋" w:eastAsia="仿宋"/>
          <w:sz w:val="22"/>
          <w:szCs w:val="22"/>
          <w:lang w:eastAsia="zh-CN"/>
        </w:rPr>
        <w:t>磋商文件</w:t>
      </w:r>
      <w:r>
        <w:rPr>
          <w:rFonts w:hint="eastAsia" w:ascii="仿宋" w:eastAsia="仿宋"/>
          <w:sz w:val="22"/>
          <w:szCs w:val="22"/>
        </w:rPr>
        <w:t>中的相关规定，我单位在此承诺：</w:t>
      </w:r>
    </w:p>
    <w:p w14:paraId="5BA65B0C">
      <w:pPr>
        <w:pStyle w:val="6"/>
        <w:tabs>
          <w:tab w:val="left" w:pos="3544"/>
        </w:tabs>
        <w:spacing w:line="360" w:lineRule="auto"/>
        <w:ind w:firstLine="440" w:firstLineChars="200"/>
        <w:rPr>
          <w:rFonts w:hint="eastAsia" w:ascii="仿宋" w:eastAsia="仿宋"/>
          <w:sz w:val="22"/>
          <w:szCs w:val="22"/>
        </w:rPr>
      </w:pPr>
      <w:r>
        <w:rPr>
          <w:rFonts w:hint="eastAsia" w:ascii="仿宋" w:hAnsi="仿宋" w:eastAsia="仿宋" w:cs="仿宋"/>
          <w:color w:val="auto"/>
          <w:sz w:val="22"/>
          <w:szCs w:val="22"/>
          <w:highlight w:val="none"/>
        </w:rPr>
        <w:t>1、我单位</w:t>
      </w:r>
      <w:r>
        <w:rPr>
          <w:rFonts w:hint="eastAsia" w:ascii="仿宋" w:hAnsi="仿宋" w:eastAsia="仿宋" w:cs="仿宋"/>
          <w:color w:val="auto"/>
          <w:sz w:val="22"/>
          <w:szCs w:val="22"/>
          <w:highlight w:val="none"/>
          <w:u w:val="none"/>
          <w:lang w:val="en-US" w:eastAsia="zh-CN"/>
        </w:rPr>
        <w:t>不属于</w:t>
      </w:r>
      <w:r>
        <w:rPr>
          <w:rFonts w:hint="eastAsia" w:ascii="仿宋" w:hAnsi="仿宋" w:eastAsia="仿宋" w:cs="仿宋"/>
          <w:color w:val="auto"/>
          <w:sz w:val="22"/>
          <w:szCs w:val="22"/>
          <w:highlight w:val="none"/>
        </w:rPr>
        <w:t>联合体形式投标。</w:t>
      </w:r>
    </w:p>
    <w:p w14:paraId="3C683380">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lang w:val="en-US" w:eastAsia="zh-CN"/>
        </w:rPr>
        <w:t>2</w:t>
      </w:r>
      <w:r>
        <w:rPr>
          <w:rFonts w:hint="eastAsia" w:ascii="仿宋" w:eastAsia="仿宋"/>
          <w:sz w:val="22"/>
          <w:szCs w:val="22"/>
        </w:rPr>
        <w:t>、我单位不属于为本采购项目提供整体设计、规范编制或者项目管理、监理、检测等服务的供应商。</w:t>
      </w:r>
    </w:p>
    <w:p w14:paraId="600F2BF3">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lang w:val="en-US" w:eastAsia="zh-CN"/>
        </w:rPr>
        <w:t>3</w:t>
      </w:r>
      <w:r>
        <w:rPr>
          <w:rFonts w:hint="eastAsia" w:ascii="仿宋" w:eastAsia="仿宋"/>
          <w:sz w:val="22"/>
          <w:szCs w:val="22"/>
        </w:rPr>
        <w:t>、我单位不存在与单位负责人为同一人或者存在直接控股、管理关系的其他供应商参与同一合同项下的政府采购活动的行为。</w:t>
      </w:r>
    </w:p>
    <w:p w14:paraId="1A5BF49B">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0827DE52">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（填写存在控股、管理关系的单位名称，无控股、管理关系的写“无”或“/” 或不填）       </w:t>
      </w:r>
    </w:p>
    <w:p w14:paraId="26E4B55A">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（填写存在控股、管理关系的单位名称，无控股、管理关系的写“无”或“/”或不填）       </w:t>
      </w:r>
    </w:p>
    <w:p w14:paraId="3CFB8A6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54C8772C">
      <w:pPr>
        <w:pStyle w:val="6"/>
        <w:tabs>
          <w:tab w:val="left" w:pos="3544"/>
        </w:tabs>
        <w:spacing w:line="360" w:lineRule="auto"/>
        <w:ind w:firstLine="440" w:firstLineChars="200"/>
        <w:rPr>
          <w:rFonts w:ascii="仿宋" w:eastAsia="仿宋"/>
          <w:color w:val="auto"/>
          <w:sz w:val="22"/>
          <w:szCs w:val="22"/>
          <w:highlight w:val="none"/>
        </w:rPr>
      </w:pPr>
    </w:p>
    <w:p w14:paraId="121DF2C8">
      <w:pPr>
        <w:rPr>
          <w:color w:val="auto"/>
          <w:highlight w:val="none"/>
        </w:rPr>
      </w:pPr>
    </w:p>
    <w:p w14:paraId="1147360B">
      <w:pPr>
        <w:rPr>
          <w:color w:val="auto"/>
          <w:highlight w:val="none"/>
        </w:rPr>
      </w:pPr>
    </w:p>
    <w:p w14:paraId="54CEB835">
      <w:pPr>
        <w:rPr>
          <w:color w:val="auto"/>
          <w:highlight w:val="none"/>
        </w:rPr>
      </w:pPr>
    </w:p>
    <w:p w14:paraId="5632CFC4">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7AEC2D3F">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31577B8C">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429EA0E8">
      <w:pPr>
        <w:kinsoku w:val="0"/>
        <w:overflowPunct w:val="0"/>
        <w:autoSpaceDE w:val="0"/>
        <w:autoSpaceDN w:val="0"/>
        <w:adjustRightInd w:val="0"/>
        <w:snapToGrid w:val="0"/>
        <w:spacing w:line="360" w:lineRule="auto"/>
        <w:jc w:val="center"/>
        <w:rPr>
          <w:rFonts w:ascii="仿宋" w:hAnsi="仿宋" w:eastAsia="仿宋" w:cs="仿宋"/>
          <w:b/>
          <w:color w:val="auto"/>
          <w:sz w:val="24"/>
          <w:szCs w:val="28"/>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63BB1F5">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rPr>
      </w:pPr>
      <w:r>
        <w:rPr>
          <w:rFonts w:hint="eastAsia" w:ascii="仿宋" w:hAnsi="仿宋" w:eastAsia="仿宋" w:cs="仿宋"/>
          <w:b/>
          <w:color w:val="auto"/>
          <w:sz w:val="24"/>
          <w:szCs w:val="28"/>
        </w:rPr>
        <w:t>（二）特定资格要求</w:t>
      </w:r>
    </w:p>
    <w:p w14:paraId="516164FA">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rPr>
      </w:pPr>
      <w:r>
        <w:rPr>
          <w:rFonts w:hint="eastAsia" w:ascii="仿宋" w:hAnsi="仿宋" w:eastAsia="仿宋" w:cs="仿宋"/>
          <w:b/>
          <w:color w:val="auto"/>
        </w:rPr>
        <w:t>1.</w:t>
      </w:r>
      <w:r>
        <w:rPr>
          <w:rFonts w:hint="eastAsia" w:ascii="仿宋" w:hAnsi="仿宋" w:eastAsia="仿宋" w:cs="仿宋"/>
          <w:b/>
          <w:color w:val="auto"/>
          <w:highlight w:val="none"/>
        </w:rPr>
        <w:t>法定代表人直接参加磋商的提供法定代表人证明及其身份证；授权代表参与磋商的提供法定代表人授权书（附法定代表人及授权代表身份证）；非法人单位参照执行；</w:t>
      </w:r>
    </w:p>
    <w:p w14:paraId="38806ABF">
      <w:pPr>
        <w:rPr>
          <w:color w:val="auto"/>
        </w:rPr>
      </w:pPr>
    </w:p>
    <w:p w14:paraId="69CB883A">
      <w:pPr>
        <w:spacing w:line="360" w:lineRule="auto"/>
        <w:ind w:firstLine="482" w:firstLineChars="200"/>
        <w:jc w:val="left"/>
        <w:rPr>
          <w:rFonts w:ascii="仿宋" w:hAnsi="仿宋" w:eastAsia="仿宋"/>
          <w:b/>
          <w:color w:val="auto"/>
          <w:sz w:val="24"/>
          <w:szCs w:val="21"/>
        </w:rPr>
      </w:pPr>
      <w:r>
        <w:rPr>
          <w:rFonts w:hint="eastAsia" w:ascii="仿宋" w:hAnsi="仿宋" w:eastAsia="仿宋"/>
          <w:b/>
          <w:bCs/>
          <w:color w:val="auto"/>
          <w:sz w:val="24"/>
          <w:szCs w:val="28"/>
        </w:rPr>
        <w:t>1.1法定代表人证明</w:t>
      </w:r>
      <w:r>
        <w:rPr>
          <w:rFonts w:hint="eastAsia" w:ascii="仿宋" w:hAnsi="仿宋" w:eastAsia="仿宋"/>
          <w:bCs/>
          <w:color w:val="auto"/>
          <w:sz w:val="24"/>
          <w:szCs w:val="28"/>
        </w:rPr>
        <w:t>（格式）</w:t>
      </w:r>
    </w:p>
    <w:p w14:paraId="17B9579D">
      <w:pPr>
        <w:topLinePunct/>
        <w:spacing w:line="360" w:lineRule="auto"/>
        <w:jc w:val="center"/>
        <w:rPr>
          <w:rFonts w:ascii="仿宋" w:hAnsi="仿宋" w:eastAsia="仿宋"/>
          <w:b/>
          <w:color w:val="auto"/>
          <w:sz w:val="22"/>
        </w:rPr>
      </w:pPr>
      <w:r>
        <w:rPr>
          <w:rFonts w:hint="eastAsia" w:ascii="仿宋" w:hAnsi="仿宋" w:eastAsia="仿宋"/>
          <w:b/>
          <w:color w:val="auto"/>
          <w:sz w:val="22"/>
        </w:rPr>
        <w:t>法定代表人证明</w:t>
      </w:r>
    </w:p>
    <w:p w14:paraId="026F647F">
      <w:pPr>
        <w:topLinePunct/>
        <w:spacing w:line="360" w:lineRule="auto"/>
        <w:ind w:left="480" w:hanging="480"/>
        <w:jc w:val="left"/>
        <w:rPr>
          <w:rFonts w:ascii="仿宋" w:hAnsi="仿宋" w:eastAsia="仿宋" w:cs="仿宋"/>
          <w:bCs/>
          <w:color w:val="auto"/>
          <w:sz w:val="22"/>
          <w:u w:val="single"/>
        </w:rPr>
      </w:pPr>
    </w:p>
    <w:p w14:paraId="2FD0E352">
      <w:pPr>
        <w:topLinePunct/>
        <w:spacing w:line="360" w:lineRule="auto"/>
        <w:ind w:firstLine="440" w:firstLineChars="200"/>
        <w:jc w:val="left"/>
        <w:rPr>
          <w:rFonts w:ascii="仿宋" w:hAnsi="仿宋" w:eastAsia="仿宋" w:cs="仿宋"/>
          <w:bCs/>
          <w:color w:val="auto"/>
          <w:sz w:val="22"/>
        </w:rPr>
      </w:pPr>
      <w:r>
        <w:rPr>
          <w:rFonts w:hint="eastAsia" w:ascii="仿宋" w:hAnsi="仿宋" w:eastAsia="仿宋" w:cs="仿宋"/>
          <w:bCs/>
          <w:color w:val="auto"/>
          <w:sz w:val="22"/>
          <w:u w:val="single"/>
        </w:rPr>
        <w:t xml:space="preserve"> （姓名） </w:t>
      </w:r>
      <w:r>
        <w:rPr>
          <w:rFonts w:hint="eastAsia" w:ascii="仿宋" w:hAnsi="仿宋" w:eastAsia="仿宋" w:cs="仿宋"/>
          <w:bCs/>
          <w:color w:val="auto"/>
          <w:sz w:val="22"/>
        </w:rPr>
        <w:t>现任我单位</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职务，为法定代表人，特此证明。</w:t>
      </w:r>
    </w:p>
    <w:p w14:paraId="0F3C13EB">
      <w:pPr>
        <w:rPr>
          <w:color w:val="auto"/>
          <w:sz w:val="22"/>
        </w:rPr>
      </w:pPr>
    </w:p>
    <w:p w14:paraId="17ADBCAC">
      <w:pPr>
        <w:pStyle w:val="9"/>
        <w:rPr>
          <w:color w:val="auto"/>
        </w:rPr>
      </w:pPr>
    </w:p>
    <w:p w14:paraId="5E36C328">
      <w:pPr>
        <w:topLinePunct/>
        <w:spacing w:line="360" w:lineRule="auto"/>
        <w:ind w:left="480" w:hanging="480"/>
        <w:jc w:val="left"/>
        <w:rPr>
          <w:rFonts w:ascii="仿宋" w:hAnsi="仿宋" w:eastAsia="仿宋" w:cs="仿宋"/>
          <w:bCs/>
          <w:color w:val="auto"/>
          <w:sz w:val="22"/>
          <w:u w:val="single"/>
        </w:rPr>
      </w:pPr>
      <w:r>
        <w:rPr>
          <w:rFonts w:hint="eastAsia" w:ascii="仿宋" w:hAnsi="仿宋" w:eastAsia="仿宋" w:cs="仿宋"/>
          <w:bCs/>
          <w:color w:val="auto"/>
          <w:sz w:val="22"/>
        </w:rPr>
        <w:t>法定代表人性别：</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 xml:space="preserve">     年龄：</w:t>
      </w:r>
      <w:r>
        <w:rPr>
          <w:rFonts w:hint="eastAsia" w:ascii="仿宋" w:hAnsi="仿宋" w:eastAsia="仿宋" w:cs="仿宋"/>
          <w:bCs/>
          <w:color w:val="auto"/>
          <w:sz w:val="22"/>
          <w:u w:val="single"/>
        </w:rPr>
        <w:t xml:space="preserve">     </w:t>
      </w:r>
    </w:p>
    <w:p w14:paraId="648C95FE">
      <w:pPr>
        <w:topLinePunct/>
        <w:spacing w:line="360" w:lineRule="auto"/>
        <w:ind w:left="506" w:hanging="505" w:hangingChars="230"/>
        <w:jc w:val="left"/>
        <w:rPr>
          <w:rFonts w:ascii="仿宋" w:hAnsi="仿宋" w:eastAsia="仿宋" w:cs="仿宋"/>
          <w:bCs/>
          <w:color w:val="auto"/>
          <w:sz w:val="22"/>
          <w:u w:val="single"/>
        </w:rPr>
      </w:pPr>
      <w:r>
        <w:rPr>
          <w:rFonts w:hint="eastAsia" w:ascii="仿宋" w:hAnsi="仿宋" w:eastAsia="仿宋" w:cs="仿宋"/>
          <w:bCs/>
          <w:color w:val="auto"/>
          <w:sz w:val="22"/>
        </w:rPr>
        <w:t>身份证号码：</w:t>
      </w:r>
      <w:r>
        <w:rPr>
          <w:rFonts w:hint="eastAsia" w:ascii="仿宋" w:hAnsi="仿宋" w:eastAsia="仿宋" w:cs="仿宋"/>
          <w:bCs/>
          <w:color w:val="auto"/>
          <w:sz w:val="22"/>
          <w:u w:val="single"/>
        </w:rPr>
        <w:t xml:space="preserve">                             </w:t>
      </w:r>
    </w:p>
    <w:p w14:paraId="1E4CA947">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法定代表人住址：</w:t>
      </w:r>
      <w:r>
        <w:rPr>
          <w:rFonts w:hint="eastAsia" w:ascii="仿宋" w:hAnsi="仿宋" w:eastAsia="仿宋" w:cs="仿宋"/>
          <w:bCs/>
          <w:color w:val="auto"/>
          <w:sz w:val="22"/>
          <w:u w:val="single"/>
        </w:rPr>
        <w:t xml:space="preserve">                         </w:t>
      </w:r>
    </w:p>
    <w:p w14:paraId="06762311">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法定代表人座机电话：</w:t>
      </w:r>
      <w:r>
        <w:rPr>
          <w:rFonts w:hint="eastAsia" w:ascii="仿宋" w:hAnsi="仿宋" w:eastAsia="仿宋" w:cs="仿宋"/>
          <w:bCs/>
          <w:color w:val="auto"/>
          <w:sz w:val="22"/>
          <w:u w:val="single"/>
        </w:rPr>
        <w:t xml:space="preserve">                               </w:t>
      </w:r>
    </w:p>
    <w:p w14:paraId="5ABFA3AE">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法定代表人手机电话：</w:t>
      </w:r>
      <w:r>
        <w:rPr>
          <w:rFonts w:hint="eastAsia" w:ascii="仿宋" w:hAnsi="仿宋" w:eastAsia="仿宋" w:cs="仿宋"/>
          <w:bCs/>
          <w:color w:val="auto"/>
          <w:sz w:val="22"/>
          <w:u w:val="single"/>
        </w:rPr>
        <w:t xml:space="preserve">                               </w:t>
      </w:r>
    </w:p>
    <w:p w14:paraId="40CE8F3E">
      <w:pPr>
        <w:rPr>
          <w:color w:val="auto"/>
          <w:sz w:val="22"/>
        </w:rPr>
      </w:pPr>
    </w:p>
    <w:p w14:paraId="4284BE26">
      <w:pPr>
        <w:tabs>
          <w:tab w:val="left" w:pos="3544"/>
        </w:tabs>
        <w:topLinePunct/>
        <w:spacing w:line="360" w:lineRule="auto"/>
        <w:ind w:left="506" w:hanging="505" w:hangingChars="230"/>
        <w:rPr>
          <w:rFonts w:ascii="仿宋" w:hAnsi="仿宋" w:eastAsia="仿宋" w:cs="仿宋"/>
          <w:bCs/>
          <w:color w:val="auto"/>
          <w:sz w:val="22"/>
        </w:rPr>
      </w:pPr>
      <w:r>
        <w:rPr>
          <w:rFonts w:hint="eastAsia" w:ascii="仿宋" w:hAnsi="仿宋" w:eastAsia="仿宋" w:cs="仿宋"/>
          <w:bCs/>
          <w:color w:val="auto"/>
          <w:sz w:val="22"/>
        </w:rPr>
        <w:t>附：法定代表人身份证正反面复印件（或扫描件）。</w:t>
      </w:r>
    </w:p>
    <w:tbl>
      <w:tblPr>
        <w:tblStyle w:val="13"/>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topLinePunct/>
              <w:spacing w:line="360" w:lineRule="auto"/>
              <w:jc w:val="center"/>
              <w:rPr>
                <w:rFonts w:ascii="仿宋" w:hAnsi="仿宋" w:eastAsia="仿宋" w:cs="仿宋"/>
                <w:color w:val="auto"/>
                <w:sz w:val="22"/>
              </w:rPr>
            </w:pPr>
            <w:r>
              <w:rPr>
                <w:rFonts w:hint="eastAsia" w:ascii="仿宋" w:hAnsi="仿宋" w:eastAsia="仿宋" w:cs="仿宋"/>
                <w:color w:val="auto"/>
                <w:sz w:val="22"/>
              </w:rPr>
              <w:t>法定代表人身份证</w:t>
            </w:r>
          </w:p>
          <w:p w14:paraId="0D15296E">
            <w:pPr>
              <w:topLinePunct/>
              <w:spacing w:line="360" w:lineRule="auto"/>
              <w:jc w:val="center"/>
              <w:rPr>
                <w:rFonts w:ascii="仿宋" w:hAnsi="仿宋" w:eastAsia="仿宋" w:cs="仿宋"/>
                <w:color w:val="auto"/>
                <w:sz w:val="22"/>
              </w:rPr>
            </w:pPr>
            <w:r>
              <w:rPr>
                <w:rFonts w:hint="eastAsia" w:ascii="仿宋" w:eastAsia="仿宋"/>
                <w:color w:val="auto"/>
                <w:sz w:val="22"/>
              </w:rPr>
              <w:t>正反面复印件（或扫描件）</w:t>
            </w:r>
          </w:p>
        </w:tc>
      </w:tr>
    </w:tbl>
    <w:p w14:paraId="51C7D9F2">
      <w:pPr>
        <w:rPr>
          <w:color w:val="auto"/>
          <w:sz w:val="22"/>
        </w:rPr>
      </w:pPr>
    </w:p>
    <w:p w14:paraId="62240B6C">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9"/>
        <w:rPr>
          <w:color w:val="auto"/>
          <w:highlight w:val="none"/>
        </w:rPr>
      </w:pPr>
    </w:p>
    <w:p w14:paraId="72F9203D">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注：法定代表人直接参加磋商的提供法定代表人证明及其身份证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9"/>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linePitch="312" w:charSpace="0"/>
        </w:sectPr>
      </w:pPr>
    </w:p>
    <w:p w14:paraId="310253E8">
      <w:pPr>
        <w:tabs>
          <w:tab w:val="left" w:pos="3885"/>
        </w:tabs>
        <w:topLinePunct/>
        <w:spacing w:line="360" w:lineRule="auto"/>
        <w:ind w:left="560" w:leftChars="230" w:hanging="77" w:hangingChars="32"/>
        <w:jc w:val="left"/>
        <w:rPr>
          <w:rFonts w:ascii="仿宋" w:hAnsi="仿宋" w:eastAsia="仿宋"/>
          <w:b/>
          <w:color w:val="auto"/>
          <w:sz w:val="24"/>
          <w:szCs w:val="28"/>
        </w:rPr>
      </w:pPr>
      <w:r>
        <w:rPr>
          <w:rFonts w:hint="eastAsia" w:ascii="仿宋" w:hAnsi="仿宋" w:eastAsia="仿宋"/>
          <w:b/>
          <w:color w:val="auto"/>
          <w:sz w:val="24"/>
          <w:szCs w:val="28"/>
        </w:rPr>
        <w:t>1.2</w:t>
      </w:r>
      <w:r>
        <w:rPr>
          <w:rFonts w:hint="eastAsia" w:ascii="仿宋" w:hAnsi="仿宋" w:eastAsia="仿宋"/>
          <w:b/>
          <w:bCs/>
          <w:color w:val="auto"/>
          <w:sz w:val="24"/>
          <w:szCs w:val="28"/>
        </w:rPr>
        <w:t>法定代表人授权书</w:t>
      </w:r>
      <w:r>
        <w:rPr>
          <w:rFonts w:hint="eastAsia" w:ascii="仿宋" w:hAnsi="仿宋" w:eastAsia="仿宋"/>
          <w:bCs/>
          <w:color w:val="auto"/>
          <w:sz w:val="24"/>
          <w:szCs w:val="28"/>
        </w:rPr>
        <w:t>（格式）</w:t>
      </w:r>
    </w:p>
    <w:p w14:paraId="2AAA6B3F">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20"/>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陕西顶诚招标有限公司</w:t>
      </w:r>
      <w:r>
        <w:rPr>
          <w:rFonts w:hint="eastAsia" w:ascii="仿宋" w:eastAsia="仿宋"/>
          <w:color w:val="auto"/>
          <w:sz w:val="22"/>
          <w:szCs w:val="22"/>
          <w:highlight w:val="none"/>
        </w:rPr>
        <w:t>：</w:t>
      </w:r>
    </w:p>
    <w:p w14:paraId="6C7BC2BA">
      <w:pPr>
        <w:pStyle w:val="20"/>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046B7279">
      <w:pPr>
        <w:pStyle w:val="20"/>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20"/>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20"/>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20"/>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20"/>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373D962A">
      <w:pPr>
        <w:pStyle w:val="20"/>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3"/>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topLinePunct/>
        <w:spacing w:line="360" w:lineRule="auto"/>
        <w:jc w:val="left"/>
        <w:rPr>
          <w:rFonts w:ascii="仿宋" w:hAnsi="仿宋" w:eastAsia="仿宋" w:cs="仿宋"/>
          <w:b/>
          <w:bCs/>
          <w:color w:val="auto"/>
          <w:sz w:val="22"/>
          <w:highlight w:val="none"/>
        </w:rPr>
      </w:pPr>
    </w:p>
    <w:p w14:paraId="6F970B68">
      <w:pPr>
        <w:topLinePunct/>
        <w:spacing w:line="360" w:lineRule="auto"/>
        <w:jc w:val="left"/>
        <w:rPr>
          <w:rFonts w:ascii="仿宋" w:hAnsi="仿宋" w:eastAsia="仿宋" w:cs="仿宋"/>
          <w:b/>
          <w:bCs/>
          <w:color w:val="auto"/>
          <w:sz w:val="22"/>
          <w:highlight w:val="none"/>
        </w:rPr>
      </w:pPr>
    </w:p>
    <w:p w14:paraId="3AA6251A">
      <w:pPr>
        <w:topLinePunct/>
        <w:spacing w:line="360" w:lineRule="auto"/>
        <w:jc w:val="left"/>
        <w:rPr>
          <w:rFonts w:ascii="仿宋" w:hAnsi="仿宋" w:eastAsia="仿宋" w:cs="仿宋"/>
          <w:b/>
          <w:bCs/>
          <w:color w:val="auto"/>
          <w:sz w:val="22"/>
          <w:highlight w:val="none"/>
        </w:rPr>
      </w:pPr>
    </w:p>
    <w:p w14:paraId="157B2B7F">
      <w:pPr>
        <w:topLinePunct/>
        <w:spacing w:line="240" w:lineRule="auto"/>
        <w:jc w:val="left"/>
        <w:rPr>
          <w:rFonts w:ascii="仿宋" w:hAnsi="仿宋" w:eastAsia="仿宋" w:cs="仿宋"/>
          <w:b/>
          <w:bCs/>
          <w:color w:val="auto"/>
          <w:sz w:val="21"/>
          <w:szCs w:val="21"/>
          <w:highlight w:val="none"/>
        </w:rPr>
      </w:pPr>
    </w:p>
    <w:p w14:paraId="4C6B1721">
      <w:pPr>
        <w:pStyle w:val="12"/>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注：授权代表参与磋商的提供法定代表人授权书（附法定代表人及授权代表身份证）。非法人单位参照执行。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cols w:space="425" w:num="1"/>
          <w:docGrid w:linePitch="326" w:charSpace="0"/>
        </w:sectPr>
      </w:pPr>
    </w:p>
    <w:p w14:paraId="4335F844">
      <w:pPr>
        <w:pStyle w:val="11"/>
        <w:widowControl w:val="0"/>
        <w:numPr>
          <w:ilvl w:val="0"/>
          <w:numId w:val="0"/>
        </w:numPr>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color w:val="auto"/>
          <w:highlight w:val="none"/>
          <w:lang w:eastAsia="zh-CN"/>
        </w:rPr>
      </w:pPr>
      <w:r>
        <w:rPr>
          <w:rFonts w:hint="eastAsia" w:ascii="仿宋" w:hAnsi="仿宋" w:eastAsia="仿宋" w:cs="仿宋"/>
          <w:b/>
          <w:color w:val="auto"/>
          <w:kern w:val="0"/>
          <w:sz w:val="24"/>
          <w:szCs w:val="24"/>
          <w:highlight w:val="none"/>
          <w:lang w:val="en-US" w:eastAsia="zh-CN" w:bidi="ar-SA"/>
        </w:rPr>
        <w:t>2.</w:t>
      </w:r>
      <w:r>
        <w:rPr>
          <w:rFonts w:hint="eastAsia" w:ascii="仿宋" w:hAnsi="仿宋" w:eastAsia="仿宋" w:cs="仿宋"/>
          <w:b/>
          <w:color w:val="auto"/>
          <w:highlight w:val="none"/>
          <w:lang w:val="en-US" w:eastAsia="zh-CN"/>
        </w:rPr>
        <w:t>供应商</w:t>
      </w:r>
      <w:r>
        <w:rPr>
          <w:rFonts w:hint="eastAsia" w:ascii="仿宋" w:hAnsi="仿宋" w:eastAsia="仿宋" w:cs="仿宋"/>
          <w:b/>
          <w:color w:val="auto"/>
          <w:highlight w:val="none"/>
        </w:rPr>
        <w:t>须具备水利水电工程施工总承包二级（含二级）以上资质，并具有建设行政主管部门颁发的安全生产许可证</w:t>
      </w:r>
      <w:r>
        <w:rPr>
          <w:rFonts w:hint="eastAsia" w:ascii="仿宋" w:hAnsi="仿宋" w:eastAsia="仿宋" w:cs="仿宋"/>
          <w:b/>
          <w:color w:val="auto"/>
          <w:highlight w:val="none"/>
          <w:lang w:eastAsia="zh-CN"/>
        </w:rPr>
        <w:t>。</w:t>
      </w:r>
    </w:p>
    <w:p w14:paraId="436F3C6D">
      <w:pPr>
        <w:pStyle w:val="11"/>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p>
    <w:p w14:paraId="76A1A166">
      <w:pPr>
        <w:pStyle w:val="11"/>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Cs w:val="22"/>
          <w:highlight w:val="none"/>
          <w:lang w:eastAsia="zh-CN"/>
        </w:rPr>
        <w:t>）</w:t>
      </w:r>
    </w:p>
    <w:p w14:paraId="1BE4034B">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054851A">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1A691A4">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F2C80CA">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13E312C5">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410CB9A">
      <w:pPr>
        <w:pStyle w:val="11"/>
        <w:widowControl w:val="0"/>
        <w:numPr>
          <w:ilvl w:val="0"/>
          <w:numId w:val="0"/>
        </w:numPr>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3.拟派项目经理须为本单位在职人员，具有有效的水利水电工程二级（含二级）以上建造师注册证书,并具有水行政主管部门颁发的有效的《安全生产考核合格证》，且项目经理无在建项目（提供无在建项目承诺书）。</w:t>
      </w:r>
    </w:p>
    <w:p w14:paraId="460745E9">
      <w:pPr>
        <w:pStyle w:val="11"/>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Cs w:val="28"/>
          <w:highlight w:val="none"/>
          <w:lang w:val="en-US" w:eastAsia="zh-CN"/>
        </w:rPr>
        <w:t>；提供</w:t>
      </w:r>
      <w:r>
        <w:rPr>
          <w:rFonts w:hint="eastAsia" w:ascii="仿宋" w:hAnsi="仿宋" w:eastAsia="仿宋" w:cs="仿宋"/>
          <w:color w:val="auto"/>
          <w:szCs w:val="22"/>
          <w:highlight w:val="none"/>
          <w:lang w:eastAsia="zh-CN"/>
        </w:rPr>
        <w:t>无在建项目承诺书</w:t>
      </w:r>
      <w:r>
        <w:rPr>
          <w:rFonts w:hint="eastAsia" w:ascii="仿宋" w:hAnsi="仿宋" w:eastAsia="仿宋" w:cs="仿宋"/>
          <w:color w:val="auto"/>
          <w:szCs w:val="28"/>
          <w:highlight w:val="none"/>
        </w:rPr>
        <w:t>加盖公章</w:t>
      </w:r>
      <w:r>
        <w:rPr>
          <w:rFonts w:hint="eastAsia" w:ascii="仿宋" w:hAnsi="仿宋" w:eastAsia="仿宋" w:cs="仿宋"/>
          <w:color w:val="auto"/>
          <w:szCs w:val="28"/>
          <w:highlight w:val="none"/>
          <w:lang w:val="en-US" w:eastAsia="zh-CN"/>
        </w:rPr>
        <w:t>，</w:t>
      </w:r>
      <w:r>
        <w:rPr>
          <w:rFonts w:hint="eastAsia" w:ascii="仿宋" w:hAnsi="仿宋" w:eastAsia="仿宋" w:cs="仿宋"/>
          <w:color w:val="auto"/>
          <w:szCs w:val="22"/>
          <w:highlight w:val="none"/>
          <w:lang w:eastAsia="zh-CN"/>
        </w:rPr>
        <w:t>无在建项目承诺书</w:t>
      </w:r>
      <w:r>
        <w:rPr>
          <w:rFonts w:hint="eastAsia" w:ascii="仿宋" w:hAnsi="仿宋" w:eastAsia="仿宋" w:cs="仿宋"/>
          <w:color w:val="auto"/>
          <w:szCs w:val="22"/>
          <w:highlight w:val="none"/>
          <w:lang w:val="en-US" w:eastAsia="zh-CN"/>
        </w:rPr>
        <w:t>格式自拟</w:t>
      </w:r>
      <w:r>
        <w:rPr>
          <w:rFonts w:hint="eastAsia" w:ascii="仿宋" w:hAnsi="仿宋" w:eastAsia="仿宋" w:cs="仿宋"/>
          <w:color w:val="auto"/>
          <w:szCs w:val="22"/>
          <w:highlight w:val="none"/>
          <w:lang w:eastAsia="zh-CN"/>
        </w:rPr>
        <w:t>）</w:t>
      </w:r>
    </w:p>
    <w:p w14:paraId="063BA127">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50FB923">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CE391C0">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3A18A40">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3BBB3995">
      <w:pPr>
        <w:pStyle w:val="11"/>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11DBDF6">
      <w:pPr>
        <w:pStyle w:val="11"/>
        <w:widowControl w:val="0"/>
        <w:numPr>
          <w:ilvl w:val="0"/>
          <w:numId w:val="0"/>
        </w:numPr>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4.企业负责人及专职安全员须具有水行政主管部门颁发的《安全生产考核合格证》。</w:t>
      </w:r>
    </w:p>
    <w:p w14:paraId="56D6D070">
      <w:pPr>
        <w:kinsoku w:val="0"/>
        <w:overflowPunct w:val="0"/>
        <w:autoSpaceDE w:val="0"/>
        <w:autoSpaceDN w:val="0"/>
        <w:adjustRightInd w:val="0"/>
        <w:snapToGrid w:val="0"/>
        <w:spacing w:line="360" w:lineRule="auto"/>
        <w:ind w:firstLine="42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复印件或扫描件加盖公章</w:t>
      </w:r>
      <w:r>
        <w:rPr>
          <w:rFonts w:hint="eastAsia" w:ascii="仿宋" w:hAnsi="仿宋" w:eastAsia="仿宋" w:cs="仿宋"/>
          <w:color w:val="auto"/>
          <w:szCs w:val="22"/>
          <w:highlight w:val="none"/>
          <w:lang w:eastAsia="zh-CN"/>
        </w:rPr>
        <w:t>）</w:t>
      </w:r>
    </w:p>
    <w:p w14:paraId="4468E63D">
      <w:pPr>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br w:type="page"/>
      </w:r>
    </w:p>
    <w:p w14:paraId="1F529EBE">
      <w:pPr>
        <w:kinsoku w:val="0"/>
        <w:overflowPunct w:val="0"/>
        <w:autoSpaceDE w:val="0"/>
        <w:autoSpaceDN w:val="0"/>
        <w:adjustRightInd w:val="0"/>
        <w:snapToGrid w:val="0"/>
        <w:spacing w:line="360" w:lineRule="auto"/>
        <w:rPr>
          <w:rFonts w:ascii="仿宋" w:hAnsi="仿宋" w:eastAsia="仿宋" w:cs="仿宋"/>
          <w:b/>
          <w:color w:val="auto"/>
          <w:sz w:val="24"/>
          <w:szCs w:val="24"/>
        </w:rPr>
      </w:pPr>
      <w:r>
        <w:rPr>
          <w:rFonts w:hint="eastAsia" w:ascii="仿宋" w:hAnsi="仿宋" w:eastAsia="仿宋" w:cs="仿宋"/>
          <w:b/>
          <w:color w:val="auto"/>
          <w:sz w:val="24"/>
          <w:szCs w:val="24"/>
          <w:lang w:val="en-US" w:eastAsia="zh-CN"/>
        </w:rPr>
        <w:t>5</w:t>
      </w:r>
      <w:r>
        <w:rPr>
          <w:rFonts w:hint="eastAsia" w:ascii="仿宋" w:hAnsi="仿宋" w:eastAsia="仿宋" w:cs="仿宋"/>
          <w:b/>
          <w:color w:val="auto"/>
          <w:sz w:val="24"/>
          <w:szCs w:val="24"/>
        </w:rPr>
        <w:t>.未被列入“信用中国”及“中国政府采购网”失信行为记录。</w:t>
      </w:r>
    </w:p>
    <w:p w14:paraId="713B3FC2">
      <w:pPr>
        <w:rPr>
          <w:rFonts w:hint="eastAsia"/>
          <w:lang w:val="en-US" w:eastAsia="zh-CN"/>
        </w:rPr>
      </w:pPr>
    </w:p>
    <w:p w14:paraId="1CFA466F">
      <w:pPr>
        <w:rPr>
          <w:rFonts w:hint="eastAsia"/>
          <w:lang w:val="en-US" w:eastAsia="zh-CN"/>
        </w:rPr>
      </w:pPr>
    </w:p>
    <w:p w14:paraId="6CBC58A7">
      <w:pPr>
        <w:topLinePunct/>
        <w:spacing w:line="360" w:lineRule="auto"/>
        <w:jc w:val="left"/>
        <w:rPr>
          <w:rFonts w:hint="default"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18A6D993">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7134DAE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4B121C4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2C95FEC3">
      <w:pPr>
        <w:topLinePunct/>
        <w:spacing w:line="360" w:lineRule="auto"/>
        <w:ind w:firstLine="440" w:firstLineChars="200"/>
        <w:jc w:val="left"/>
        <w:rPr>
          <w:rFonts w:ascii="仿宋" w:hAnsi="仿宋" w:eastAsia="仿宋" w:cs="仿宋"/>
          <w:color w:val="auto"/>
          <w:kern w:val="0"/>
          <w:sz w:val="22"/>
          <w:highlight w:val="none"/>
          <w:u w:val="single"/>
        </w:rPr>
      </w:pPr>
      <w:r>
        <w:rPr>
          <w:rFonts w:hint="eastAsia" w:ascii="仿宋" w:hAnsi="仿宋" w:eastAsia="仿宋" w:cs="仿宋"/>
          <w:color w:val="auto"/>
          <w:kern w:val="0"/>
          <w:sz w:val="22"/>
          <w:highlight w:val="none"/>
        </w:rPr>
        <w:t>2）</w:t>
      </w:r>
      <w:r>
        <w:rPr>
          <w:rFonts w:hint="eastAsia" w:ascii="仿宋" w:hAnsi="仿宋" w:eastAsia="仿宋" w:cs="仿宋"/>
          <w:color w:val="auto"/>
          <w:kern w:val="0"/>
          <w:sz w:val="22"/>
          <w:highlight w:val="none"/>
          <w:u w:val="none"/>
        </w:rPr>
        <w:t>查询时间：获取采购文件之日至本项目资格审查之前</w:t>
      </w:r>
      <w:r>
        <w:rPr>
          <w:rFonts w:hint="eastAsia" w:ascii="仿宋" w:hAnsi="仿宋" w:eastAsia="仿宋" w:cs="仿宋"/>
          <w:color w:val="auto"/>
          <w:kern w:val="0"/>
          <w:sz w:val="22"/>
          <w:highlight w:val="none"/>
        </w:rPr>
        <w:t>；</w:t>
      </w:r>
    </w:p>
    <w:p w14:paraId="5ED99F82">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3）证据留存的方式：</w:t>
      </w:r>
    </w:p>
    <w:p w14:paraId="0DD534C4">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 xml:space="preserve"> 或 网页截图</w:t>
      </w:r>
      <w:r>
        <w:rPr>
          <w:rFonts w:hint="eastAsia" w:ascii="仿宋" w:hAnsi="仿宋" w:eastAsia="仿宋" w:cs="仿宋"/>
          <w:color w:val="auto"/>
          <w:kern w:val="0"/>
          <w:sz w:val="22"/>
          <w:highlight w:val="none"/>
          <w:u w:val="none"/>
        </w:rPr>
        <w:t>。</w:t>
      </w:r>
    </w:p>
    <w:p w14:paraId="63A228CE">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u w:val="none"/>
        </w:rPr>
        <w:t>“中国政府采购网”查询政府采购严重违法失信行为记录名单 网页截图</w:t>
      </w:r>
      <w:r>
        <w:rPr>
          <w:rFonts w:hint="eastAsia" w:ascii="仿宋" w:hAnsi="仿宋" w:eastAsia="仿宋" w:cs="仿宋"/>
          <w:color w:val="auto"/>
          <w:kern w:val="0"/>
          <w:sz w:val="22"/>
          <w:highlight w:val="none"/>
        </w:rPr>
        <w:t>。</w:t>
      </w:r>
    </w:p>
    <w:p w14:paraId="2A9C862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5D6C7B0D">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将对供应商信用记录进行甄别，对列入失信行为记录名单或存在较大数额罚款等情形的供应商，其磋商将被拒绝。</w:t>
      </w:r>
    </w:p>
    <w:p w14:paraId="527BEE52">
      <w:pPr>
        <w:topLinePunct/>
        <w:spacing w:line="360" w:lineRule="auto"/>
        <w:ind w:firstLine="440" w:firstLineChars="200"/>
        <w:jc w:val="left"/>
        <w:rPr>
          <w:rFonts w:ascii="仿宋" w:hAnsi="仿宋" w:eastAsia="仿宋" w:cs="仿宋"/>
          <w:color w:val="auto"/>
          <w:kern w:val="0"/>
          <w:sz w:val="22"/>
          <w:highlight w:val="none"/>
        </w:rPr>
      </w:pPr>
    </w:p>
    <w:p w14:paraId="7A136974">
      <w:pPr>
        <w:kinsoku w:val="0"/>
        <w:overflowPunct w:val="0"/>
        <w:autoSpaceDE w:val="0"/>
        <w:autoSpaceDN w:val="0"/>
        <w:adjustRightInd w:val="0"/>
        <w:snapToGrid w:val="0"/>
        <w:spacing w:line="360" w:lineRule="auto"/>
        <w:ind w:left="483" w:leftChars="230"/>
        <w:rPr>
          <w:rFonts w:hint="eastAsia" w:ascii="仿宋" w:hAnsi="仿宋" w:eastAsia="仿宋" w:cs="仿宋"/>
          <w:b/>
          <w:color w:val="auto"/>
          <w:sz w:val="24"/>
          <w:szCs w:val="28"/>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97BB1CC">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rPr>
      </w:pPr>
      <w:r>
        <w:rPr>
          <w:rFonts w:hint="eastAsia" w:ascii="仿宋" w:hAnsi="仿宋" w:eastAsia="仿宋" w:cs="仿宋"/>
          <w:b/>
          <w:color w:val="auto"/>
          <w:sz w:val="24"/>
          <w:szCs w:val="28"/>
        </w:rPr>
        <w:t>（三）落实政府采购政策需满足的资格要求</w:t>
      </w:r>
    </w:p>
    <w:p w14:paraId="0AFE4ABE">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74748190">
      <w:pPr>
        <w:topLinePunct/>
        <w:spacing w:line="360" w:lineRule="auto"/>
        <w:jc w:val="left"/>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说明：</w:t>
      </w:r>
    </w:p>
    <w:p w14:paraId="5D6833B0">
      <w:pPr>
        <w:numPr>
          <w:ilvl w:val="0"/>
          <w:numId w:val="0"/>
        </w:numPr>
        <w:topLinePunct/>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rPr>
        <w:t>本项目是专门面向中小企业采购项目，</w:t>
      </w:r>
      <w:r>
        <w:rPr>
          <w:rFonts w:hint="eastAsia" w:ascii="仿宋" w:hAnsi="仿宋" w:eastAsia="仿宋" w:cs="仿宋"/>
          <w:color w:val="auto"/>
          <w:sz w:val="22"/>
          <w:szCs w:val="22"/>
          <w:highlight w:val="none"/>
          <w:lang w:val="en-US" w:eastAsia="zh-CN"/>
        </w:rPr>
        <w:t>参与的供应商工程的施工单位全部为符合政策要求的中小企业。</w:t>
      </w:r>
      <w:bookmarkStart w:id="15" w:name="_GoBack"/>
      <w:bookmarkEnd w:id="15"/>
    </w:p>
    <w:p w14:paraId="74530799">
      <w:pPr>
        <w:topLinePunct/>
        <w:spacing w:line="360" w:lineRule="auto"/>
        <w:ind w:firstLine="440" w:firstLineChars="200"/>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.供应商</w:t>
      </w:r>
      <w:r>
        <w:rPr>
          <w:rFonts w:hint="eastAsia" w:ascii="仿宋" w:hAnsi="仿宋" w:eastAsia="仿宋" w:cs="仿宋"/>
          <w:color w:val="auto"/>
          <w:sz w:val="22"/>
          <w:szCs w:val="22"/>
          <w:highlight w:val="none"/>
          <w:lang w:val="en-US" w:eastAsia="zh-CN"/>
        </w:rPr>
        <w:t>在</w:t>
      </w:r>
      <w:r>
        <w:rPr>
          <w:rFonts w:hint="eastAsia" w:ascii="仿宋" w:hAnsi="仿宋" w:eastAsia="仿宋" w:cs="仿宋"/>
          <w:color w:val="auto"/>
          <w:sz w:val="22"/>
          <w:szCs w:val="22"/>
          <w:highlight w:val="none"/>
        </w:rPr>
        <w:t>电子化交易系统</w:t>
      </w:r>
      <w:r>
        <w:rPr>
          <w:rFonts w:hint="eastAsia" w:ascii="仿宋" w:hAnsi="仿宋" w:eastAsia="仿宋" w:cs="仿宋"/>
          <w:color w:val="auto"/>
          <w:sz w:val="22"/>
          <w:szCs w:val="22"/>
          <w:highlight w:val="none"/>
          <w:lang w:val="en-US" w:eastAsia="zh-CN"/>
        </w:rPr>
        <w:t>按</w:t>
      </w:r>
      <w:r>
        <w:rPr>
          <w:rFonts w:hint="eastAsia" w:ascii="仿宋" w:hAnsi="仿宋" w:eastAsia="仿宋" w:cs="仿宋"/>
          <w:color w:val="auto"/>
          <w:sz w:val="22"/>
          <w:szCs w:val="22"/>
          <w:highlight w:val="none"/>
        </w:rPr>
        <w:t>要求在线填写声明函并签章，供应商在线填写后，</w:t>
      </w:r>
      <w:r>
        <w:rPr>
          <w:rFonts w:hint="eastAsia" w:ascii="仿宋" w:hAnsi="仿宋" w:eastAsia="仿宋" w:cs="仿宋"/>
          <w:color w:val="auto"/>
          <w:sz w:val="22"/>
          <w:szCs w:val="22"/>
          <w:highlight w:val="none"/>
          <w:u w:val="single"/>
        </w:rPr>
        <w:t>将填写内容及格式完全同步至此处，若此处的声明函与系统在线填写的声明函内容不一致，以系统在线填写的声明函为准。</w:t>
      </w:r>
    </w:p>
    <w:p w14:paraId="3FC3BBC2">
      <w:pPr>
        <w:topLinePunct/>
        <w:spacing w:line="360" w:lineRule="auto"/>
        <w:ind w:firstLine="440" w:firstLineChars="200"/>
        <w:jc w:val="left"/>
        <w:rPr>
          <w:rFonts w:ascii="仿宋" w:hAnsi="仿宋" w:eastAsia="仿宋"/>
          <w:color w:val="auto"/>
          <w:sz w:val="24"/>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2"/>
          <w:szCs w:val="22"/>
          <w:highlight w:val="none"/>
          <w:lang w:val="en-US" w:eastAsia="zh-CN"/>
        </w:rPr>
        <w:t>3.</w:t>
      </w:r>
      <w:r>
        <w:rPr>
          <w:rFonts w:hint="eastAsia" w:ascii="仿宋" w:hAnsi="仿宋" w:eastAsia="仿宋" w:cs="仿宋"/>
          <w:b/>
          <w:bCs/>
          <w:color w:val="auto"/>
          <w:sz w:val="22"/>
          <w:szCs w:val="22"/>
          <w:highlight w:val="none"/>
        </w:rPr>
        <w:t>供应商</w:t>
      </w:r>
      <w:r>
        <w:rPr>
          <w:rFonts w:hint="eastAsia" w:ascii="仿宋" w:hAnsi="仿宋" w:eastAsia="仿宋" w:cs="仿宋"/>
          <w:b/>
          <w:bCs/>
          <w:color w:val="auto"/>
          <w:sz w:val="22"/>
          <w:szCs w:val="22"/>
          <w:highlight w:val="none"/>
          <w:lang w:val="en-US" w:eastAsia="zh-CN"/>
        </w:rPr>
        <w:t>在电子化系统</w:t>
      </w:r>
      <w:r>
        <w:rPr>
          <w:rFonts w:hint="eastAsia" w:ascii="仿宋" w:hAnsi="仿宋" w:eastAsia="仿宋" w:cs="仿宋"/>
          <w:b/>
          <w:bCs/>
          <w:color w:val="auto"/>
          <w:sz w:val="22"/>
          <w:szCs w:val="22"/>
          <w:highlight w:val="none"/>
        </w:rPr>
        <w:t>提供的声明函不符合规定或者未提供，其</w:t>
      </w:r>
      <w:r>
        <w:rPr>
          <w:rFonts w:hint="eastAsia" w:ascii="仿宋" w:hAnsi="仿宋" w:eastAsia="仿宋" w:cs="仿宋"/>
          <w:b/>
          <w:bCs/>
          <w:color w:val="auto"/>
          <w:sz w:val="22"/>
          <w:szCs w:val="22"/>
          <w:highlight w:val="none"/>
          <w:lang w:val="en-US" w:eastAsia="zh-CN"/>
        </w:rPr>
        <w:t>磋商</w:t>
      </w:r>
      <w:r>
        <w:rPr>
          <w:rFonts w:hint="eastAsia" w:ascii="仿宋" w:hAnsi="仿宋" w:eastAsia="仿宋" w:cs="仿宋"/>
          <w:b/>
          <w:bCs/>
          <w:color w:val="auto"/>
          <w:sz w:val="22"/>
          <w:szCs w:val="22"/>
          <w:highlight w:val="none"/>
        </w:rPr>
        <w:t>无效。</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对声明函的真实性负责，提供虚假声明函将承担法律责任。</w:t>
      </w:r>
    </w:p>
    <w:p w14:paraId="1B049163">
      <w:pPr>
        <w:tabs>
          <w:tab w:val="left" w:pos="3544"/>
        </w:tabs>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四、磋商保证金凭证</w:t>
      </w:r>
    </w:p>
    <w:p w14:paraId="0AD09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（提供磋商</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val="en-US" w:eastAsia="zh-CN"/>
        </w:rPr>
        <w:t>）</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2979932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说明：</w:t>
      </w:r>
    </w:p>
    <w:p w14:paraId="16CC8A84">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1.磋商保证金以采购包为单位，在响应文件提交截止时间前一次性足额提交，否则磋商无效。</w:t>
      </w:r>
    </w:p>
    <w:p w14:paraId="4A9D816C">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2.磋商保证金金额、渠道及账户信息等见磋商文件“投标人须知前附表”。供应商采用银行转账形式的，须以供应商公户转出，</w:t>
      </w:r>
      <w:r>
        <w:rPr>
          <w:rFonts w:hint="eastAsia" w:ascii="仿宋" w:hAnsi="仿宋" w:eastAsia="仿宋" w:cs="仿宋"/>
          <w:b/>
          <w:bCs w:val="0"/>
          <w:color w:val="auto"/>
          <w:sz w:val="21"/>
          <w:szCs w:val="21"/>
          <w:highlight w:val="none"/>
          <w:lang w:val="en-US" w:eastAsia="zh-CN"/>
        </w:rPr>
        <w:t>转账时建议备注“DCZB-2025-BJ-Z031项目磋商保证金”</w:t>
      </w:r>
      <w:r>
        <w:rPr>
          <w:rFonts w:hint="eastAsia" w:ascii="仿宋" w:hAnsi="仿宋" w:eastAsia="仿宋" w:cs="仿宋"/>
          <w:b w:val="0"/>
          <w:bCs/>
          <w:color w:val="auto"/>
          <w:sz w:val="21"/>
          <w:szCs w:val="21"/>
          <w:highlight w:val="none"/>
          <w:lang w:val="en-US" w:eastAsia="zh-CN"/>
        </w:rPr>
        <w:t>。</w:t>
      </w:r>
    </w:p>
    <w:p w14:paraId="17996718">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3.供应商未按磋商文件要求提交磋商保证金，或者未在“项目电子化交易系统”中按要求上传磋商保证金凭证等，造成的磋商无效，供应商自行承担。</w:t>
      </w:r>
    </w:p>
    <w:p w14:paraId="2B158437">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cols w:space="720" w:num="1"/>
          <w:docGrid w:linePitch="312" w:charSpace="0"/>
        </w:sectPr>
      </w:pPr>
    </w:p>
    <w:p w14:paraId="23B74387">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、响应偏离表</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响应偏离表</w:t>
      </w:r>
    </w:p>
    <w:p w14:paraId="6FD06F51">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3"/>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rPr>
                <w:rFonts w:ascii="仿宋" w:hAnsi="仿宋" w:eastAsia="仿宋"/>
                <w:color w:val="auto"/>
                <w:sz w:val="24"/>
                <w:highlight w:val="none"/>
              </w:rPr>
            </w:pPr>
          </w:p>
        </w:tc>
      </w:tr>
    </w:tbl>
    <w:p w14:paraId="243541C4">
      <w:pPr>
        <w:rPr>
          <w:rFonts w:ascii="仿宋" w:hAnsi="仿宋" w:eastAsia="仿宋"/>
          <w:b/>
          <w:color w:val="auto"/>
          <w:szCs w:val="21"/>
          <w:highlight w:val="none"/>
        </w:rPr>
      </w:pPr>
    </w:p>
    <w:p w14:paraId="57D24F3E">
      <w:pPr>
        <w:rPr>
          <w:rFonts w:hint="eastAsia" w:ascii="仿宋" w:hAnsi="仿宋" w:eastAsia="仿宋"/>
          <w:b/>
          <w:color w:val="auto"/>
          <w:sz w:val="22"/>
          <w:szCs w:val="21"/>
          <w:highlight w:val="none"/>
        </w:rPr>
      </w:pPr>
      <w:r>
        <w:rPr>
          <w:rFonts w:hint="eastAsia" w:ascii="仿宋" w:hAnsi="仿宋" w:eastAsia="仿宋"/>
          <w:b/>
          <w:color w:val="auto"/>
          <w:sz w:val="22"/>
          <w:szCs w:val="21"/>
          <w:highlight w:val="none"/>
        </w:rPr>
        <w:t>注：</w:t>
      </w:r>
    </w:p>
    <w:p w14:paraId="5126EABE">
      <w:pPr>
        <w:ind w:firstLine="440" w:firstLineChars="200"/>
        <w:rPr>
          <w:rFonts w:hint="eastAsia" w:ascii="仿宋" w:hAnsi="仿宋" w:eastAsia="仿宋"/>
          <w:b w:val="0"/>
          <w:bCs/>
          <w:color w:val="auto"/>
          <w:sz w:val="22"/>
          <w:szCs w:val="21"/>
          <w:highlight w:val="none"/>
          <w:lang w:eastAsia="zh-CN"/>
        </w:rPr>
      </w:pPr>
      <w:r>
        <w:rPr>
          <w:rFonts w:hint="eastAsia" w:ascii="仿宋" w:hAnsi="仿宋" w:eastAsia="仿宋"/>
          <w:color w:val="auto"/>
          <w:sz w:val="22"/>
          <w:szCs w:val="21"/>
          <w:highlight w:val="none"/>
        </w:rPr>
        <w:t>1.磋商文件需求：指磋商文件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第三章“3.</w:t>
      </w:r>
      <w:r>
        <w:rPr>
          <w:rFonts w:hint="eastAsia" w:ascii="仿宋" w:hAnsi="仿宋" w:eastAsia="仿宋"/>
          <w:color w:val="auto"/>
          <w:sz w:val="22"/>
          <w:szCs w:val="21"/>
          <w:highlight w:val="none"/>
          <w:lang w:val="en-US" w:eastAsia="zh-CN"/>
        </w:rPr>
        <w:t>3其他要求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val="0"/>
          <w:bCs/>
          <w:color w:val="auto"/>
          <w:sz w:val="22"/>
          <w:szCs w:val="21"/>
          <w:highlight w:val="none"/>
          <w:lang w:val="en-US" w:eastAsia="zh-CN"/>
        </w:rPr>
        <w:t>供应商须</w:t>
      </w:r>
      <w:r>
        <w:rPr>
          <w:rFonts w:hint="eastAsia" w:ascii="仿宋" w:hAnsi="仿宋" w:eastAsia="仿宋"/>
          <w:b w:val="0"/>
          <w:bCs/>
          <w:color w:val="auto"/>
          <w:sz w:val="22"/>
          <w:szCs w:val="21"/>
          <w:highlight w:val="none"/>
        </w:rPr>
        <w:t>逐条</w:t>
      </w:r>
      <w:r>
        <w:rPr>
          <w:rFonts w:hint="eastAsia" w:ascii="仿宋" w:hAnsi="仿宋" w:eastAsia="仿宋"/>
          <w:b w:val="0"/>
          <w:bCs/>
          <w:color w:val="auto"/>
          <w:sz w:val="22"/>
          <w:szCs w:val="21"/>
          <w:highlight w:val="none"/>
          <w:lang w:val="en-US" w:eastAsia="zh-CN"/>
        </w:rPr>
        <w:t>填写</w:t>
      </w:r>
      <w:r>
        <w:rPr>
          <w:rFonts w:hint="eastAsia" w:ascii="仿宋" w:hAnsi="仿宋" w:eastAsia="仿宋"/>
          <w:b w:val="0"/>
          <w:bCs/>
          <w:color w:val="auto"/>
          <w:sz w:val="22"/>
          <w:szCs w:val="21"/>
          <w:highlight w:val="none"/>
          <w:lang w:eastAsia="zh-CN"/>
        </w:rPr>
        <w:t>。</w:t>
      </w:r>
    </w:p>
    <w:p w14:paraId="7351BA7D">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：指响应文件对磋商文件第三章“3.</w:t>
      </w:r>
      <w:r>
        <w:rPr>
          <w:rFonts w:hint="eastAsia" w:ascii="仿宋" w:hAnsi="仿宋" w:eastAsia="仿宋"/>
          <w:color w:val="auto"/>
          <w:sz w:val="22"/>
          <w:szCs w:val="21"/>
          <w:highlight w:val="none"/>
          <w:lang w:val="en-US" w:eastAsia="zh-CN"/>
        </w:rPr>
        <w:t>3其他要求</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val="en-US" w:eastAsia="zh-CN"/>
        </w:rPr>
        <w:t xml:space="preserve"> </w:t>
      </w:r>
      <w:r>
        <w:rPr>
          <w:rFonts w:hint="eastAsia" w:ascii="仿宋" w:hAnsi="仿宋" w:eastAsia="仿宋" w:cs="仿宋"/>
          <w:color w:val="auto"/>
          <w:sz w:val="22"/>
          <w:szCs w:val="21"/>
          <w:highlight w:val="none"/>
          <w:lang w:val="en-US" w:eastAsia="zh-CN"/>
        </w:rPr>
        <w:t>内容的</w:t>
      </w:r>
      <w:r>
        <w:rPr>
          <w:rFonts w:hint="eastAsia" w:ascii="仿宋" w:hAnsi="仿宋" w:eastAsia="仿宋"/>
          <w:color w:val="auto"/>
          <w:sz w:val="22"/>
          <w:szCs w:val="21"/>
          <w:highlight w:val="none"/>
        </w:rPr>
        <w:t>的响应内容，</w:t>
      </w:r>
      <w:r>
        <w:rPr>
          <w:rFonts w:hint="eastAsia" w:ascii="仿宋" w:hAnsi="仿宋" w:eastAsia="仿宋" w:cs="仿宋"/>
          <w:color w:val="auto"/>
          <w:sz w:val="22"/>
          <w:szCs w:val="21"/>
          <w:highlight w:val="none"/>
          <w:lang w:val="en-US" w:eastAsia="zh-CN"/>
        </w:rPr>
        <w:t>供应商须逐条响应。</w:t>
      </w:r>
    </w:p>
    <w:p w14:paraId="02A129A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，优于的后附证明材料，并在说明栏注明证明材料所在页码，若虚假响应，自行承担法律责任。</w:t>
      </w:r>
    </w:p>
    <w:p w14:paraId="1E355CEF">
      <w:pPr>
        <w:ind w:firstLine="440" w:firstLineChars="200"/>
        <w:rPr>
          <w:rFonts w:ascii="仿宋" w:hAnsi="仿宋" w:eastAsia="仿宋" w:cs="仿宋"/>
          <w:color w:val="auto"/>
          <w:sz w:val="22"/>
          <w:szCs w:val="21"/>
          <w:highlight w:val="none"/>
        </w:rPr>
      </w:pPr>
      <w:r>
        <w:rPr>
          <w:rFonts w:hint="eastAsia" w:ascii="仿宋" w:hAnsi="仿宋" w:eastAsia="仿宋" w:cs="仿宋"/>
          <w:b w:val="0"/>
          <w:bCs w:val="0"/>
          <w:color w:val="auto"/>
          <w:sz w:val="22"/>
          <w:szCs w:val="21"/>
          <w:highlight w:val="none"/>
          <w:lang w:val="en-US" w:eastAsia="zh-CN"/>
        </w:rPr>
        <w:t>4.此表</w:t>
      </w:r>
      <w:r>
        <w:rPr>
          <w:rFonts w:hint="eastAsia" w:ascii="仿宋" w:hAnsi="仿宋" w:eastAsia="仿宋" w:cs="仿宋"/>
          <w:b w:val="0"/>
          <w:bCs w:val="0"/>
          <w:color w:val="auto"/>
          <w:sz w:val="22"/>
          <w:szCs w:val="21"/>
          <w:highlight w:val="none"/>
        </w:rPr>
        <w:t>表</w:t>
      </w:r>
      <w:r>
        <w:rPr>
          <w:rFonts w:hint="eastAsia" w:ascii="仿宋" w:hAnsi="仿宋" w:eastAsia="仿宋" w:cs="仿宋"/>
          <w:b w:val="0"/>
          <w:bCs/>
          <w:color w:val="auto"/>
          <w:sz w:val="22"/>
          <w:szCs w:val="21"/>
          <w:highlight w:val="none"/>
        </w:rPr>
        <w:t>格不足时，可自行扩展</w:t>
      </w:r>
      <w:r>
        <w:rPr>
          <w:rFonts w:hint="eastAsia" w:ascii="仿宋" w:hAnsi="仿宋" w:eastAsia="仿宋" w:cs="仿宋"/>
          <w:b w:val="0"/>
          <w:bCs/>
          <w:color w:val="auto"/>
          <w:sz w:val="22"/>
          <w:szCs w:val="21"/>
          <w:highlight w:val="none"/>
          <w:lang w:eastAsia="zh-CN"/>
        </w:rPr>
        <w:t>。</w:t>
      </w:r>
    </w:p>
    <w:p w14:paraId="55D6890E">
      <w:pPr>
        <w:pStyle w:val="6"/>
        <w:tabs>
          <w:tab w:val="left" w:pos="3544"/>
        </w:tabs>
        <w:rPr>
          <w:rFonts w:ascii="仿宋" w:eastAsia="仿宋"/>
          <w:color w:val="auto"/>
          <w:sz w:val="24"/>
          <w:szCs w:val="24"/>
          <w:highlight w:val="none"/>
        </w:rPr>
      </w:pPr>
    </w:p>
    <w:p w14:paraId="4A369DF2">
      <w:pPr>
        <w:pStyle w:val="6"/>
        <w:tabs>
          <w:tab w:val="left" w:pos="3544"/>
        </w:tabs>
        <w:rPr>
          <w:rFonts w:ascii="仿宋" w:eastAsia="仿宋"/>
          <w:color w:val="auto"/>
          <w:sz w:val="24"/>
          <w:szCs w:val="24"/>
          <w:highlight w:val="none"/>
        </w:rPr>
      </w:pPr>
    </w:p>
    <w:p w14:paraId="0BBC8F21">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C24A5D9">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3899DB2">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docGrid w:linePitch="312" w:charSpace="0"/>
        </w:sectPr>
      </w:pPr>
    </w:p>
    <w:p w14:paraId="06EA3FBC">
      <w:pPr>
        <w:tabs>
          <w:tab w:val="left" w:pos="3544"/>
        </w:tabs>
        <w:spacing w:line="360" w:lineRule="auto"/>
        <w:outlineLvl w:val="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六、标的清单</w:t>
      </w:r>
    </w:p>
    <w:p w14:paraId="1FEA5500">
      <w:pPr>
        <w:spacing w:line="24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标的清单</w:t>
      </w:r>
    </w:p>
    <w:p w14:paraId="7B2CE95C">
      <w:pPr>
        <w:spacing w:line="240" w:lineRule="auto"/>
        <w:jc w:val="right"/>
        <w:rPr>
          <w:rFonts w:ascii="仿宋" w:hAnsi="仿宋" w:eastAsia="仿宋"/>
          <w:sz w:val="22"/>
          <w:szCs w:val="24"/>
        </w:rPr>
      </w:pPr>
      <w:r>
        <w:rPr>
          <w:rFonts w:ascii="仿宋" w:hAnsi="仿宋" w:eastAsia="仿宋"/>
          <w:sz w:val="22"/>
          <w:szCs w:val="24"/>
        </w:rPr>
        <w:t>单位：元</w:t>
      </w:r>
    </w:p>
    <w:tbl>
      <w:tblPr>
        <w:tblStyle w:val="13"/>
        <w:tblW w:w="8559"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604"/>
        <w:gridCol w:w="994"/>
        <w:gridCol w:w="965"/>
        <w:gridCol w:w="1020"/>
        <w:gridCol w:w="1205"/>
        <w:gridCol w:w="1270"/>
        <w:gridCol w:w="690"/>
        <w:gridCol w:w="755"/>
        <w:gridCol w:w="1056"/>
      </w:tblGrid>
      <w:tr w14:paraId="1E839869">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109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18A85D2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序号</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107261E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工程名称</w:t>
            </w: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33A908EB">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施工范围</w:t>
            </w: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4ACF0A83">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施工工期</w:t>
            </w: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3D747705">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项目经理</w:t>
            </w: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226A9331">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执业证书信息</w:t>
            </w: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75A314F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单价</w:t>
            </w: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4417EE6D">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数量</w:t>
            </w:r>
          </w:p>
        </w:tc>
        <w:tc>
          <w:tcPr>
            <w:tcW w:w="1056" w:type="dxa"/>
            <w:tcBorders>
              <w:tl2br w:val="nil"/>
              <w:tr2bl w:val="nil"/>
            </w:tcBorders>
            <w:shd w:val="clear" w:color="auto" w:fill="FFFFFF" w:themeFill="background1"/>
            <w:noWrap w:val="0"/>
            <w:vAlign w:val="center"/>
          </w:tcPr>
          <w:p w14:paraId="44A2E5D1">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总价</w:t>
            </w:r>
          </w:p>
        </w:tc>
      </w:tr>
      <w:tr w14:paraId="55B69B81">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81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0B25914B">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01EB6A64">
            <w:pPr>
              <w:spacing w:line="240" w:lineRule="auto"/>
              <w:jc w:val="center"/>
              <w:rPr>
                <w:rFonts w:hint="eastAsia" w:ascii="仿宋" w:hAnsi="仿宋" w:eastAsia="仿宋" w:cs="仿宋"/>
                <w:color w:val="auto"/>
                <w:sz w:val="22"/>
                <w:szCs w:val="22"/>
              </w:rPr>
            </w:pP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607E271A">
            <w:pPr>
              <w:spacing w:line="240" w:lineRule="auto"/>
              <w:jc w:val="center"/>
              <w:rPr>
                <w:rFonts w:hint="eastAsia" w:ascii="仿宋" w:hAnsi="仿宋" w:eastAsia="仿宋" w:cs="仿宋"/>
                <w:color w:val="auto"/>
                <w:sz w:val="22"/>
                <w:szCs w:val="22"/>
              </w:rPr>
            </w:pP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2F4754D1">
            <w:pPr>
              <w:spacing w:line="240" w:lineRule="auto"/>
              <w:jc w:val="center"/>
              <w:rPr>
                <w:rFonts w:hint="eastAsia" w:ascii="仿宋" w:hAnsi="仿宋" w:eastAsia="仿宋" w:cs="仿宋"/>
                <w:color w:val="auto"/>
                <w:sz w:val="22"/>
                <w:szCs w:val="22"/>
              </w:rPr>
            </w:pP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438024C9">
            <w:pPr>
              <w:spacing w:line="240" w:lineRule="auto"/>
              <w:jc w:val="center"/>
              <w:rPr>
                <w:rFonts w:hint="eastAsia" w:ascii="仿宋" w:hAnsi="仿宋" w:eastAsia="仿宋" w:cs="仿宋"/>
                <w:color w:val="auto"/>
                <w:sz w:val="22"/>
                <w:szCs w:val="22"/>
              </w:rPr>
            </w:pP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1033C725">
            <w:pPr>
              <w:spacing w:line="240" w:lineRule="auto"/>
              <w:jc w:val="center"/>
              <w:rPr>
                <w:rFonts w:hint="eastAsia" w:ascii="仿宋" w:hAnsi="仿宋" w:eastAsia="仿宋" w:cs="仿宋"/>
                <w:color w:val="auto"/>
                <w:sz w:val="22"/>
                <w:szCs w:val="22"/>
              </w:rPr>
            </w:pP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7408D538">
            <w:pPr>
              <w:spacing w:line="240" w:lineRule="auto"/>
              <w:jc w:val="center"/>
              <w:rPr>
                <w:rFonts w:hint="eastAsia" w:ascii="仿宋" w:hAnsi="仿宋" w:eastAsia="仿宋" w:cs="仿宋"/>
                <w:color w:val="auto"/>
                <w:sz w:val="22"/>
                <w:szCs w:val="22"/>
              </w:rPr>
            </w:pP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5A1370E9">
            <w:pPr>
              <w:spacing w:line="240" w:lineRule="auto"/>
              <w:jc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1项</w:t>
            </w:r>
          </w:p>
        </w:tc>
        <w:tc>
          <w:tcPr>
            <w:tcW w:w="1056" w:type="dxa"/>
            <w:tcBorders>
              <w:tl2br w:val="nil"/>
              <w:tr2bl w:val="nil"/>
            </w:tcBorders>
            <w:shd w:val="clear" w:color="auto" w:fill="FFFFFF" w:themeFill="background1"/>
            <w:noWrap w:val="0"/>
            <w:vAlign w:val="center"/>
          </w:tcPr>
          <w:p w14:paraId="66958F7B">
            <w:pPr>
              <w:spacing w:line="240" w:lineRule="auto"/>
              <w:jc w:val="center"/>
              <w:rPr>
                <w:rFonts w:hint="eastAsia" w:ascii="仿宋" w:hAnsi="仿宋" w:eastAsia="仿宋" w:cs="仿宋"/>
                <w:color w:val="auto"/>
                <w:sz w:val="22"/>
                <w:szCs w:val="22"/>
              </w:rPr>
            </w:pPr>
          </w:p>
        </w:tc>
      </w:tr>
    </w:tbl>
    <w:p w14:paraId="2E6BE704">
      <w:pPr>
        <w:rPr>
          <w:rFonts w:hint="eastAsia"/>
          <w:lang w:val="en-US" w:eastAsia="zh-CN"/>
        </w:rPr>
      </w:pPr>
    </w:p>
    <w:p w14:paraId="6833C914">
      <w:pPr>
        <w:rPr>
          <w:rFonts w:hint="eastAsia"/>
          <w:lang w:val="en-US" w:eastAsia="zh-CN"/>
        </w:rPr>
      </w:pPr>
    </w:p>
    <w:p w14:paraId="6559A9E4">
      <w:pPr>
        <w:rPr>
          <w:rFonts w:hint="eastAsia"/>
          <w:lang w:val="en-US" w:eastAsia="zh-CN"/>
        </w:rPr>
      </w:pPr>
    </w:p>
    <w:p w14:paraId="4F361057">
      <w:pPr>
        <w:rPr>
          <w:rFonts w:hint="eastAsia"/>
          <w:lang w:val="en-US" w:eastAsia="zh-CN"/>
        </w:rPr>
      </w:pPr>
    </w:p>
    <w:p w14:paraId="09B97CE6">
      <w:pPr>
        <w:rPr>
          <w:rFonts w:hint="eastAsia"/>
          <w:lang w:val="en-US" w:eastAsia="zh-CN"/>
        </w:rPr>
      </w:pPr>
    </w:p>
    <w:p w14:paraId="55A70CD7">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供应商</w:t>
      </w:r>
      <w:r>
        <w:rPr>
          <w:rFonts w:hint="eastAsia" w:ascii="仿宋" w:hAnsi="仿宋" w:eastAsia="仿宋" w:cs="仿宋"/>
          <w:color w:val="000000"/>
          <w:sz w:val="22"/>
          <w:lang w:val="en-US" w:eastAsia="zh-CN"/>
        </w:rPr>
        <w:t>名称</w:t>
      </w:r>
      <w:r>
        <w:rPr>
          <w:rFonts w:hint="eastAsia" w:ascii="仿宋" w:hAnsi="仿宋" w:eastAsia="仿宋" w:cs="仿宋"/>
          <w:color w:val="000000"/>
          <w:sz w:val="22"/>
        </w:rPr>
        <w:t>：</w:t>
      </w:r>
      <w:r>
        <w:rPr>
          <w:rFonts w:hint="eastAsia" w:ascii="仿宋" w:hAnsi="仿宋" w:eastAsia="仿宋" w:cs="仿宋"/>
          <w:color w:val="000000"/>
          <w:sz w:val="22"/>
          <w:u w:val="single"/>
        </w:rPr>
        <w:t>（供应商全称并加盖公章）</w:t>
      </w:r>
    </w:p>
    <w:p w14:paraId="22414E23">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法定代表人或授权代表人：（签字或盖章）</w:t>
      </w:r>
    </w:p>
    <w:p w14:paraId="5335E611">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日  期：    年  月  日</w:t>
      </w:r>
    </w:p>
    <w:p w14:paraId="40533AF2">
      <w:pPr>
        <w:rPr>
          <w:rFonts w:hint="eastAsia"/>
          <w:lang w:val="en-US" w:eastAsia="zh-CN"/>
        </w:rPr>
      </w:pPr>
    </w:p>
    <w:p w14:paraId="65AF4D14">
      <w:pPr>
        <w:rPr>
          <w:rFonts w:hint="eastAsia"/>
          <w:lang w:val="en-US" w:eastAsia="zh-CN"/>
        </w:rPr>
      </w:pPr>
    </w:p>
    <w:p w14:paraId="04A35EFC">
      <w:pPr>
        <w:rPr>
          <w:rFonts w:hint="eastAsia"/>
          <w:lang w:val="en-US" w:eastAsia="zh-CN"/>
        </w:rPr>
      </w:pPr>
    </w:p>
    <w:p w14:paraId="1075C970">
      <w:pPr>
        <w:rPr>
          <w:rFonts w:hint="eastAsia"/>
          <w:lang w:val="en-US" w:eastAsia="zh-CN"/>
        </w:rPr>
      </w:pPr>
    </w:p>
    <w:p w14:paraId="3A68CE2F">
      <w:pPr>
        <w:rPr>
          <w:rFonts w:hint="eastAsia"/>
          <w:lang w:val="en-US" w:eastAsia="zh-CN"/>
        </w:rPr>
      </w:pPr>
    </w:p>
    <w:p w14:paraId="60D48FAE">
      <w:pPr>
        <w:rPr>
          <w:rFonts w:hint="eastAsia"/>
          <w:lang w:val="en-US" w:eastAsia="zh-CN"/>
        </w:rPr>
      </w:pPr>
    </w:p>
    <w:p w14:paraId="395C7A16">
      <w:pPr>
        <w:rPr>
          <w:rFonts w:hint="eastAsia"/>
          <w:lang w:val="en-US" w:eastAsia="zh-CN"/>
        </w:rPr>
      </w:pPr>
    </w:p>
    <w:p w14:paraId="21611CFB">
      <w:pPr>
        <w:spacing w:line="360" w:lineRule="auto"/>
        <w:ind w:firstLine="420" w:firstLineChars="200"/>
        <w:jc w:val="left"/>
        <w:rPr>
          <w:rFonts w:hint="eastAsia"/>
          <w:sz w:val="21"/>
          <w:szCs w:val="21"/>
          <w:lang w:val="en-US" w:eastAsia="zh-CN"/>
        </w:rPr>
      </w:pPr>
      <w:r>
        <w:rPr>
          <w:rFonts w:hint="eastAsia" w:ascii="仿宋" w:hAnsi="仿宋" w:eastAsia="仿宋" w:cs="仿宋"/>
          <w:color w:val="auto"/>
          <w:sz w:val="21"/>
          <w:szCs w:val="21"/>
          <w:highlight w:val="none"/>
          <w:lang w:val="en-US" w:eastAsia="zh-CN"/>
        </w:rPr>
        <w:t>注：本表总价</w:t>
      </w:r>
      <w:r>
        <w:rPr>
          <w:rFonts w:hint="eastAsia" w:ascii="仿宋" w:hAnsi="仿宋" w:eastAsia="仿宋" w:cs="仿宋"/>
          <w:color w:val="auto"/>
          <w:sz w:val="21"/>
          <w:szCs w:val="21"/>
          <w:highlight w:val="none"/>
        </w:rPr>
        <w:t>应与已标价工程量清单中总价保持一致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缺少本表视为未实质性响应磋商文件。</w:t>
      </w:r>
    </w:p>
    <w:p w14:paraId="369A59D2">
      <w:pPr>
        <w:rPr>
          <w:rFonts w:hint="eastAsia"/>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3D213D9">
      <w:pPr>
        <w:tabs>
          <w:tab w:val="left" w:pos="3544"/>
        </w:tabs>
        <w:spacing w:line="360" w:lineRule="auto"/>
        <w:outlineLvl w:val="0"/>
        <w:rPr>
          <w:rFonts w:hint="eastAsia" w:ascii="仿宋" w:hAnsi="仿宋" w:eastAsia="仿宋" w:cs="仿宋"/>
          <w:snapToGrid w:val="0"/>
          <w:color w:val="000000"/>
          <w:spacing w:val="0"/>
          <w:w w:val="100"/>
          <w:kern w:val="0"/>
          <w:sz w:val="24"/>
          <w:szCs w:val="24"/>
          <w:u w:val="single" w:color="auto"/>
          <w:lang w:val="en-US" w:eastAsia="en-US" w:bidi="ar-SA"/>
        </w:rPr>
      </w:pPr>
      <w:r>
        <w:rPr>
          <w:rFonts w:hint="eastAsia" w:ascii="仿宋" w:hAnsi="仿宋" w:eastAsia="仿宋" w:cs="仿宋"/>
          <w:b/>
          <w:color w:val="auto"/>
          <w:sz w:val="32"/>
          <w:szCs w:val="32"/>
          <w:highlight w:val="none"/>
          <w:lang w:val="en-US" w:eastAsia="zh-CN"/>
        </w:rPr>
        <w:t>七、已标价工程量清单</w:t>
      </w:r>
    </w:p>
    <w:p w14:paraId="26A9C7F7">
      <w:pPr>
        <w:tabs>
          <w:tab w:val="left" w:pos="3358"/>
        </w:tabs>
        <w:kinsoku w:val="0"/>
        <w:autoSpaceDE w:val="0"/>
        <w:autoSpaceDN w:val="0"/>
        <w:adjustRightInd w:val="0"/>
        <w:snapToGrid w:val="0"/>
        <w:spacing w:before="78" w:line="220" w:lineRule="auto"/>
        <w:ind w:left="2134"/>
        <w:jc w:val="left"/>
        <w:textAlignment w:val="baseline"/>
        <w:rPr>
          <w:rFonts w:hint="eastAsia" w:ascii="仿宋" w:hAnsi="仿宋" w:eastAsia="仿宋" w:cs="仿宋"/>
          <w:snapToGrid w:val="0"/>
          <w:color w:val="000000"/>
          <w:spacing w:val="0"/>
          <w:w w:val="100"/>
          <w:kern w:val="0"/>
          <w:sz w:val="24"/>
          <w:szCs w:val="24"/>
          <w:u w:val="single" w:color="auto"/>
          <w:lang w:val="en-US" w:eastAsia="en-US" w:bidi="ar-SA"/>
        </w:rPr>
      </w:pPr>
    </w:p>
    <w:p w14:paraId="6A2BAC39">
      <w:pPr>
        <w:tabs>
          <w:tab w:val="left" w:pos="3358"/>
        </w:tabs>
        <w:kinsoku w:val="0"/>
        <w:autoSpaceDE w:val="0"/>
        <w:autoSpaceDN w:val="0"/>
        <w:adjustRightInd w:val="0"/>
        <w:snapToGrid w:val="0"/>
        <w:spacing w:before="78" w:line="220" w:lineRule="auto"/>
        <w:ind w:left="2134"/>
        <w:jc w:val="left"/>
        <w:textAlignment w:val="baseline"/>
        <w:rPr>
          <w:rFonts w:hint="eastAsia" w:ascii="仿宋" w:hAnsi="仿宋" w:eastAsia="仿宋" w:cs="仿宋"/>
          <w:snapToGrid w:val="0"/>
          <w:color w:val="000000"/>
          <w:spacing w:val="0"/>
          <w:w w:val="100"/>
          <w:kern w:val="0"/>
          <w:sz w:val="24"/>
          <w:szCs w:val="24"/>
          <w:lang w:val="en-US" w:eastAsia="en-US" w:bidi="ar-SA"/>
        </w:rPr>
      </w:pPr>
      <w:r>
        <w:rPr>
          <w:rFonts w:hint="eastAsia" w:ascii="仿宋" w:hAnsi="仿宋" w:eastAsia="仿宋" w:cs="仿宋"/>
          <w:snapToGrid w:val="0"/>
          <w:color w:val="000000"/>
          <w:spacing w:val="0"/>
          <w:w w:val="100"/>
          <w:kern w:val="0"/>
          <w:sz w:val="24"/>
          <w:szCs w:val="24"/>
          <w:u w:val="single" w:color="auto"/>
          <w:lang w:val="en-US" w:eastAsia="en-US" w:bidi="ar-SA"/>
        </w:rPr>
        <w:tab/>
      </w:r>
      <w:r>
        <w:rPr>
          <w:rFonts w:hint="eastAsia" w:ascii="仿宋" w:hAnsi="仿宋" w:eastAsia="仿宋" w:cs="仿宋"/>
          <w:snapToGrid w:val="0"/>
          <w:color w:val="000000"/>
          <w:spacing w:val="0"/>
          <w:w w:val="100"/>
          <w:kern w:val="0"/>
          <w:sz w:val="24"/>
          <w:szCs w:val="24"/>
          <w:u w:val="single" w:color="auto"/>
          <w:lang w:val="en-US" w:eastAsia="en-US" w:bidi="ar-SA"/>
        </w:rPr>
        <w:t xml:space="preserve">（项目名称）            </w:t>
      </w:r>
      <w:r>
        <w:rPr>
          <w:rFonts w:hint="eastAsia" w:ascii="仿宋" w:hAnsi="仿宋" w:eastAsia="仿宋" w:cs="仿宋"/>
          <w:snapToGrid w:val="0"/>
          <w:color w:val="000000"/>
          <w:spacing w:val="0"/>
          <w:w w:val="100"/>
          <w:kern w:val="0"/>
          <w:sz w:val="24"/>
          <w:szCs w:val="24"/>
          <w:lang w:val="en-US" w:eastAsia="en-US" w:bidi="ar-SA"/>
        </w:rPr>
        <w:t>工程</w:t>
      </w:r>
    </w:p>
    <w:p w14:paraId="60DD1C5C">
      <w:pPr>
        <w:widowControl/>
        <w:kinsoku w:val="0"/>
        <w:autoSpaceDE w:val="0"/>
        <w:autoSpaceDN w:val="0"/>
        <w:adjustRightInd w:val="0"/>
        <w:snapToGrid w:val="0"/>
        <w:spacing w:line="288" w:lineRule="auto"/>
        <w:jc w:val="left"/>
        <w:textAlignment w:val="baseline"/>
        <w:rPr>
          <w:rFonts w:hint="eastAsia" w:ascii="仿宋" w:hAnsi="仿宋" w:eastAsia="仿宋" w:cs="仿宋"/>
          <w:snapToGrid w:val="0"/>
          <w:color w:val="000000"/>
          <w:spacing w:val="0"/>
          <w:w w:val="100"/>
          <w:kern w:val="0"/>
          <w:sz w:val="21"/>
          <w:szCs w:val="21"/>
          <w:lang w:eastAsia="en-US"/>
        </w:rPr>
      </w:pPr>
    </w:p>
    <w:p w14:paraId="345C1E21">
      <w:pPr>
        <w:widowControl/>
        <w:kinsoku w:val="0"/>
        <w:autoSpaceDE w:val="0"/>
        <w:autoSpaceDN w:val="0"/>
        <w:adjustRightInd w:val="0"/>
        <w:snapToGrid w:val="0"/>
        <w:spacing w:line="288" w:lineRule="auto"/>
        <w:jc w:val="left"/>
        <w:textAlignment w:val="baseline"/>
        <w:rPr>
          <w:rFonts w:hint="eastAsia" w:ascii="仿宋" w:hAnsi="仿宋" w:eastAsia="仿宋" w:cs="仿宋"/>
          <w:snapToGrid w:val="0"/>
          <w:color w:val="000000"/>
          <w:spacing w:val="0"/>
          <w:w w:val="100"/>
          <w:kern w:val="0"/>
          <w:sz w:val="21"/>
          <w:szCs w:val="21"/>
          <w:lang w:eastAsia="en-US"/>
        </w:rPr>
      </w:pPr>
    </w:p>
    <w:p w14:paraId="052A4E5D">
      <w:pPr>
        <w:widowControl/>
        <w:kinsoku w:val="0"/>
        <w:autoSpaceDE w:val="0"/>
        <w:autoSpaceDN w:val="0"/>
        <w:adjustRightInd w:val="0"/>
        <w:snapToGrid w:val="0"/>
        <w:spacing w:line="289" w:lineRule="auto"/>
        <w:jc w:val="left"/>
        <w:textAlignment w:val="baseline"/>
        <w:rPr>
          <w:rFonts w:hint="eastAsia" w:ascii="仿宋" w:hAnsi="仿宋" w:eastAsia="仿宋" w:cs="仿宋"/>
          <w:snapToGrid w:val="0"/>
          <w:color w:val="000000"/>
          <w:spacing w:val="0"/>
          <w:w w:val="100"/>
          <w:kern w:val="0"/>
          <w:sz w:val="21"/>
          <w:szCs w:val="21"/>
          <w:lang w:eastAsia="en-US"/>
        </w:rPr>
      </w:pPr>
    </w:p>
    <w:p w14:paraId="2A08D3A5">
      <w:pPr>
        <w:kinsoku w:val="0"/>
        <w:autoSpaceDE w:val="0"/>
        <w:autoSpaceDN w:val="0"/>
        <w:adjustRightInd w:val="0"/>
        <w:snapToGrid w:val="0"/>
        <w:spacing w:before="166" w:line="222" w:lineRule="auto"/>
        <w:ind w:left="2490"/>
        <w:jc w:val="left"/>
        <w:textAlignment w:val="baseline"/>
        <w:outlineLvl w:val="0"/>
        <w:rPr>
          <w:rFonts w:hint="eastAsia" w:ascii="仿宋" w:hAnsi="仿宋" w:eastAsia="仿宋" w:cs="仿宋"/>
          <w:snapToGrid w:val="0"/>
          <w:color w:val="000000"/>
          <w:spacing w:val="0"/>
          <w:w w:val="100"/>
          <w:kern w:val="0"/>
          <w:sz w:val="51"/>
          <w:szCs w:val="51"/>
          <w:lang w:val="en-US" w:eastAsia="en-US" w:bidi="ar-SA"/>
        </w:rPr>
      </w:pPr>
      <w:bookmarkStart w:id="0" w:name="bookmark21"/>
      <w:bookmarkEnd w:id="0"/>
      <w:bookmarkStart w:id="1" w:name="bookmark13"/>
      <w:bookmarkEnd w:id="1"/>
      <w:r>
        <w:rPr>
          <w:rFonts w:hint="eastAsia" w:ascii="仿宋" w:hAnsi="仿宋" w:eastAsia="仿宋" w:cs="仿宋"/>
          <w:b/>
          <w:bCs/>
          <w:snapToGrid w:val="0"/>
          <w:color w:val="000000"/>
          <w:spacing w:val="0"/>
          <w:w w:val="100"/>
          <w:kern w:val="0"/>
          <w:sz w:val="51"/>
          <w:szCs w:val="51"/>
          <w:lang w:val="en-US" w:eastAsia="en-US" w:bidi="ar-SA"/>
        </w:rPr>
        <w:t>投</w:t>
      </w:r>
      <w:r>
        <w:rPr>
          <w:rFonts w:hint="eastAsia" w:ascii="仿宋" w:hAnsi="仿宋" w:eastAsia="仿宋" w:cs="仿宋"/>
          <w:snapToGrid w:val="0"/>
          <w:color w:val="000000"/>
          <w:spacing w:val="0"/>
          <w:w w:val="100"/>
          <w:kern w:val="0"/>
          <w:sz w:val="51"/>
          <w:szCs w:val="51"/>
          <w:lang w:val="en-US" w:eastAsia="en-US" w:bidi="ar-SA"/>
        </w:rPr>
        <w:t xml:space="preserve">  </w:t>
      </w:r>
      <w:r>
        <w:rPr>
          <w:rFonts w:hint="eastAsia" w:ascii="仿宋" w:hAnsi="仿宋" w:eastAsia="仿宋" w:cs="仿宋"/>
          <w:b/>
          <w:bCs/>
          <w:snapToGrid w:val="0"/>
          <w:color w:val="000000"/>
          <w:spacing w:val="0"/>
          <w:w w:val="100"/>
          <w:kern w:val="0"/>
          <w:sz w:val="51"/>
          <w:szCs w:val="51"/>
          <w:lang w:val="en-US" w:eastAsia="en-US" w:bidi="ar-SA"/>
        </w:rPr>
        <w:t>标</w:t>
      </w:r>
      <w:r>
        <w:rPr>
          <w:rFonts w:hint="eastAsia" w:ascii="仿宋" w:hAnsi="仿宋" w:eastAsia="仿宋" w:cs="仿宋"/>
          <w:snapToGrid w:val="0"/>
          <w:color w:val="000000"/>
          <w:spacing w:val="0"/>
          <w:w w:val="100"/>
          <w:kern w:val="0"/>
          <w:sz w:val="51"/>
          <w:szCs w:val="51"/>
          <w:lang w:val="en-US" w:eastAsia="en-US" w:bidi="ar-SA"/>
        </w:rPr>
        <w:t xml:space="preserve">  </w:t>
      </w:r>
      <w:r>
        <w:rPr>
          <w:rFonts w:hint="eastAsia" w:ascii="仿宋" w:hAnsi="仿宋" w:eastAsia="仿宋" w:cs="仿宋"/>
          <w:b/>
          <w:bCs/>
          <w:snapToGrid w:val="0"/>
          <w:color w:val="000000"/>
          <w:spacing w:val="0"/>
          <w:w w:val="100"/>
          <w:kern w:val="0"/>
          <w:sz w:val="51"/>
          <w:szCs w:val="51"/>
          <w:lang w:val="en-US" w:eastAsia="en-US" w:bidi="ar-SA"/>
        </w:rPr>
        <w:t>总</w:t>
      </w:r>
      <w:r>
        <w:rPr>
          <w:rFonts w:hint="eastAsia" w:ascii="仿宋" w:hAnsi="仿宋" w:eastAsia="仿宋" w:cs="仿宋"/>
          <w:snapToGrid w:val="0"/>
          <w:color w:val="000000"/>
          <w:spacing w:val="0"/>
          <w:w w:val="100"/>
          <w:kern w:val="0"/>
          <w:sz w:val="51"/>
          <w:szCs w:val="51"/>
          <w:lang w:val="en-US" w:eastAsia="en-US" w:bidi="ar-SA"/>
        </w:rPr>
        <w:t xml:space="preserve">  </w:t>
      </w:r>
      <w:r>
        <w:rPr>
          <w:rFonts w:hint="eastAsia" w:ascii="仿宋" w:hAnsi="仿宋" w:eastAsia="仿宋" w:cs="仿宋"/>
          <w:b/>
          <w:bCs/>
          <w:snapToGrid w:val="0"/>
          <w:color w:val="000000"/>
          <w:spacing w:val="0"/>
          <w:w w:val="100"/>
          <w:kern w:val="0"/>
          <w:sz w:val="51"/>
          <w:szCs w:val="51"/>
          <w:lang w:val="en-US" w:eastAsia="en-US" w:bidi="ar-SA"/>
        </w:rPr>
        <w:t>价</w:t>
      </w:r>
    </w:p>
    <w:p w14:paraId="49CFB561">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1"/>
          <w:szCs w:val="21"/>
          <w:lang w:eastAsia="en-US"/>
        </w:rPr>
      </w:pPr>
    </w:p>
    <w:p w14:paraId="734D9B7A">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1"/>
          <w:szCs w:val="21"/>
          <w:lang w:eastAsia="en-US"/>
        </w:rPr>
      </w:pPr>
    </w:p>
    <w:p w14:paraId="1E648B4B">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1"/>
          <w:szCs w:val="21"/>
          <w:lang w:eastAsia="en-US"/>
        </w:rPr>
      </w:pPr>
    </w:p>
    <w:p w14:paraId="28CAB6F0">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1"/>
          <w:szCs w:val="21"/>
          <w:lang w:eastAsia="en-US"/>
        </w:rPr>
      </w:pPr>
    </w:p>
    <w:p w14:paraId="730451FF">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1"/>
          <w:szCs w:val="21"/>
          <w:lang w:eastAsia="en-US"/>
        </w:rPr>
      </w:pPr>
    </w:p>
    <w:p w14:paraId="3CB647FE">
      <w:pPr>
        <w:kinsoku w:val="0"/>
        <w:autoSpaceDE w:val="0"/>
        <w:autoSpaceDN w:val="0"/>
        <w:adjustRightInd w:val="0"/>
        <w:snapToGrid w:val="0"/>
        <w:spacing w:before="78" w:line="219" w:lineRule="auto"/>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人民币（小写）：</w:t>
      </w:r>
      <w:r>
        <w:rPr>
          <w:rFonts w:hint="eastAsia" w:ascii="仿宋" w:hAnsi="仿宋" w:eastAsia="仿宋" w:cs="仿宋"/>
          <w:snapToGrid w:val="0"/>
          <w:color w:val="000000"/>
          <w:spacing w:val="0"/>
          <w:w w:val="100"/>
          <w:kern w:val="0"/>
          <w:sz w:val="28"/>
          <w:szCs w:val="28"/>
          <w:u w:val="single" w:color="auto"/>
          <w:lang w:val="en-US" w:eastAsia="en-US" w:bidi="ar-SA"/>
        </w:rPr>
        <w:t xml:space="preserve">                                            </w:t>
      </w:r>
    </w:p>
    <w:p w14:paraId="2587C379">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000000"/>
          <w:spacing w:val="0"/>
          <w:w w:val="100"/>
          <w:kern w:val="0"/>
          <w:sz w:val="28"/>
          <w:szCs w:val="28"/>
          <w:lang w:eastAsia="en-US"/>
        </w:rPr>
      </w:pPr>
    </w:p>
    <w:p w14:paraId="00D727AF">
      <w:pPr>
        <w:widowControl/>
        <w:kinsoku w:val="0"/>
        <w:autoSpaceDE w:val="0"/>
        <w:autoSpaceDN w:val="0"/>
        <w:adjustRightInd w:val="0"/>
        <w:snapToGrid w:val="0"/>
        <w:spacing w:line="272" w:lineRule="auto"/>
        <w:jc w:val="left"/>
        <w:textAlignment w:val="baseline"/>
        <w:rPr>
          <w:rFonts w:hint="eastAsia" w:ascii="仿宋" w:hAnsi="仿宋" w:eastAsia="仿宋" w:cs="仿宋"/>
          <w:snapToGrid w:val="0"/>
          <w:color w:val="000000"/>
          <w:spacing w:val="0"/>
          <w:w w:val="100"/>
          <w:kern w:val="0"/>
          <w:sz w:val="28"/>
          <w:szCs w:val="28"/>
          <w:lang w:eastAsia="en-US"/>
        </w:rPr>
      </w:pPr>
    </w:p>
    <w:p w14:paraId="5D301E40">
      <w:pPr>
        <w:kinsoku w:val="0"/>
        <w:autoSpaceDE w:val="0"/>
        <w:autoSpaceDN w:val="0"/>
        <w:adjustRightInd w:val="0"/>
        <w:snapToGrid w:val="0"/>
        <w:spacing w:before="78" w:line="220" w:lineRule="auto"/>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（大写）：</w:t>
      </w:r>
      <w:r>
        <w:rPr>
          <w:rFonts w:hint="eastAsia" w:ascii="仿宋" w:hAnsi="仿宋" w:eastAsia="仿宋" w:cs="仿宋"/>
          <w:snapToGrid w:val="0"/>
          <w:color w:val="000000"/>
          <w:spacing w:val="0"/>
          <w:w w:val="100"/>
          <w:kern w:val="0"/>
          <w:sz w:val="28"/>
          <w:szCs w:val="28"/>
          <w:u w:val="single" w:color="auto"/>
          <w:lang w:val="en-US" w:eastAsia="en-US" w:bidi="ar-SA"/>
        </w:rPr>
        <w:t xml:space="preserve">                                               </w:t>
      </w:r>
    </w:p>
    <w:p w14:paraId="55028B20">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530A5CB1">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0269EC54">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2C3D016D">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411247F5">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39B8FBDB">
      <w:pPr>
        <w:widowControl/>
        <w:kinsoku w:val="0"/>
        <w:autoSpaceDE w:val="0"/>
        <w:autoSpaceDN w:val="0"/>
        <w:adjustRightInd w:val="0"/>
        <w:snapToGrid w:val="0"/>
        <w:spacing w:line="242" w:lineRule="auto"/>
        <w:jc w:val="left"/>
        <w:textAlignment w:val="baseline"/>
        <w:rPr>
          <w:rFonts w:hint="eastAsia" w:ascii="仿宋" w:hAnsi="仿宋" w:eastAsia="仿宋" w:cs="仿宋"/>
          <w:snapToGrid w:val="0"/>
          <w:color w:val="000000"/>
          <w:spacing w:val="0"/>
          <w:w w:val="100"/>
          <w:kern w:val="0"/>
          <w:sz w:val="28"/>
          <w:szCs w:val="28"/>
          <w:lang w:eastAsia="en-US"/>
        </w:rPr>
      </w:pPr>
    </w:p>
    <w:p w14:paraId="6E92D3BB">
      <w:pPr>
        <w:kinsoku w:val="0"/>
        <w:autoSpaceDE w:val="0"/>
        <w:autoSpaceDN w:val="0"/>
        <w:adjustRightInd w:val="0"/>
        <w:snapToGrid w:val="0"/>
        <w:spacing w:before="78" w:line="219" w:lineRule="auto"/>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投 标 单 位：</w:t>
      </w:r>
      <w:r>
        <w:rPr>
          <w:rFonts w:hint="eastAsia" w:ascii="仿宋" w:hAnsi="仿宋" w:eastAsia="仿宋" w:cs="仿宋"/>
          <w:snapToGrid w:val="0"/>
          <w:color w:val="000000"/>
          <w:spacing w:val="0"/>
          <w:w w:val="100"/>
          <w:kern w:val="0"/>
          <w:sz w:val="28"/>
          <w:szCs w:val="28"/>
          <w:u w:val="single" w:color="auto"/>
          <w:lang w:val="en-US" w:eastAsia="en-US" w:bidi="ar-SA"/>
        </w:rPr>
        <w:t xml:space="preserve">                      </w:t>
      </w:r>
      <w:r>
        <w:rPr>
          <w:rFonts w:hint="eastAsia" w:ascii="仿宋" w:hAnsi="仿宋" w:eastAsia="仿宋" w:cs="仿宋"/>
          <w:snapToGrid w:val="0"/>
          <w:color w:val="000000"/>
          <w:spacing w:val="0"/>
          <w:w w:val="100"/>
          <w:kern w:val="0"/>
          <w:sz w:val="28"/>
          <w:szCs w:val="28"/>
          <w:u w:val="single" w:color="auto"/>
          <w:lang w:val="en-US" w:eastAsia="zh-CN" w:bidi="ar-SA"/>
        </w:rPr>
        <w:t xml:space="preserve">    </w:t>
      </w:r>
      <w:r>
        <w:rPr>
          <w:rFonts w:hint="eastAsia" w:ascii="仿宋" w:hAnsi="仿宋" w:eastAsia="仿宋" w:cs="仿宋"/>
          <w:snapToGrid w:val="0"/>
          <w:color w:val="000000"/>
          <w:spacing w:val="0"/>
          <w:w w:val="100"/>
          <w:kern w:val="0"/>
          <w:sz w:val="28"/>
          <w:szCs w:val="28"/>
          <w:u w:val="single" w:color="auto"/>
          <w:lang w:val="en-US" w:eastAsia="en-US" w:bidi="ar-SA"/>
        </w:rPr>
        <w:t xml:space="preserve">  </w:t>
      </w:r>
      <w:r>
        <w:rPr>
          <w:rFonts w:hint="eastAsia" w:ascii="仿宋" w:hAnsi="仿宋" w:eastAsia="仿宋" w:cs="仿宋"/>
          <w:snapToGrid w:val="0"/>
          <w:color w:val="000000"/>
          <w:spacing w:val="0"/>
          <w:w w:val="100"/>
          <w:kern w:val="0"/>
          <w:sz w:val="28"/>
          <w:szCs w:val="28"/>
          <w:lang w:val="en-US" w:eastAsia="en-US" w:bidi="ar-SA"/>
        </w:rPr>
        <w:t xml:space="preserve"> （单位盖章）</w:t>
      </w:r>
    </w:p>
    <w:p w14:paraId="4634D3E7">
      <w:pPr>
        <w:widowControl/>
        <w:kinsoku w:val="0"/>
        <w:autoSpaceDE w:val="0"/>
        <w:autoSpaceDN w:val="0"/>
        <w:adjustRightInd w:val="0"/>
        <w:snapToGrid w:val="0"/>
        <w:spacing w:line="465" w:lineRule="auto"/>
        <w:jc w:val="left"/>
        <w:textAlignment w:val="baseline"/>
        <w:rPr>
          <w:rFonts w:hint="eastAsia" w:ascii="仿宋" w:hAnsi="仿宋" w:eastAsia="仿宋" w:cs="仿宋"/>
          <w:snapToGrid w:val="0"/>
          <w:color w:val="000000"/>
          <w:spacing w:val="0"/>
          <w:w w:val="100"/>
          <w:kern w:val="0"/>
          <w:sz w:val="28"/>
          <w:szCs w:val="28"/>
          <w:lang w:eastAsia="en-US"/>
        </w:rPr>
      </w:pPr>
    </w:p>
    <w:p w14:paraId="3A0316C4">
      <w:pPr>
        <w:kinsoku w:val="0"/>
        <w:autoSpaceDE w:val="0"/>
        <w:autoSpaceDN w:val="0"/>
        <w:adjustRightInd w:val="0"/>
        <w:snapToGrid w:val="0"/>
        <w:spacing w:before="79" w:line="208" w:lineRule="auto"/>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法定代表人</w:t>
      </w:r>
      <w:r>
        <w:rPr>
          <w:rFonts w:hint="eastAsia" w:ascii="仿宋" w:hAnsi="仿宋" w:eastAsia="仿宋" w:cs="仿宋"/>
          <w:snapToGrid w:val="0"/>
          <w:color w:val="000000"/>
          <w:spacing w:val="0"/>
          <w:w w:val="100"/>
          <w:kern w:val="0"/>
          <w:position w:val="-1"/>
          <w:sz w:val="28"/>
          <w:szCs w:val="28"/>
          <w:lang w:val="en-US" w:eastAsia="en-US" w:bidi="ar-SA"/>
        </w:rPr>
        <w:t xml:space="preserve">或其授权人: </w:t>
      </w:r>
      <w:r>
        <w:rPr>
          <w:rFonts w:hint="eastAsia" w:ascii="仿宋" w:hAnsi="仿宋" w:eastAsia="仿宋" w:cs="仿宋"/>
          <w:snapToGrid w:val="0"/>
          <w:color w:val="000000"/>
          <w:spacing w:val="0"/>
          <w:w w:val="100"/>
          <w:kern w:val="0"/>
          <w:position w:val="-1"/>
          <w:sz w:val="28"/>
          <w:szCs w:val="28"/>
          <w:u w:val="single" w:color="auto"/>
          <w:lang w:val="en-US" w:eastAsia="en-US" w:bidi="ar-SA"/>
        </w:rPr>
        <w:t xml:space="preserve">                  </w:t>
      </w:r>
      <w:r>
        <w:rPr>
          <w:rFonts w:hint="eastAsia" w:ascii="仿宋" w:hAnsi="仿宋" w:eastAsia="仿宋" w:cs="仿宋"/>
          <w:snapToGrid w:val="0"/>
          <w:color w:val="000000"/>
          <w:spacing w:val="0"/>
          <w:w w:val="100"/>
          <w:kern w:val="0"/>
          <w:position w:val="-1"/>
          <w:sz w:val="28"/>
          <w:szCs w:val="28"/>
          <w:lang w:val="en-US" w:eastAsia="en-US" w:bidi="ar-SA"/>
        </w:rPr>
        <w:t xml:space="preserve"> </w:t>
      </w:r>
      <w:r>
        <w:rPr>
          <w:rFonts w:hint="eastAsia" w:ascii="仿宋" w:hAnsi="仿宋" w:eastAsia="仿宋" w:cs="仿宋"/>
          <w:snapToGrid w:val="0"/>
          <w:color w:val="000000"/>
          <w:spacing w:val="0"/>
          <w:w w:val="100"/>
          <w:kern w:val="0"/>
          <w:sz w:val="28"/>
          <w:szCs w:val="28"/>
          <w:lang w:val="en-US" w:eastAsia="en-US" w:bidi="ar-SA"/>
        </w:rPr>
        <w:t>（签字或盖章）</w:t>
      </w:r>
    </w:p>
    <w:p w14:paraId="2B13956E">
      <w:pPr>
        <w:widowControl/>
        <w:kinsoku w:val="0"/>
        <w:autoSpaceDE w:val="0"/>
        <w:autoSpaceDN w:val="0"/>
        <w:adjustRightInd w:val="0"/>
        <w:snapToGrid w:val="0"/>
        <w:spacing w:line="350" w:lineRule="auto"/>
        <w:jc w:val="left"/>
        <w:textAlignment w:val="baseline"/>
        <w:rPr>
          <w:rFonts w:hint="eastAsia" w:ascii="仿宋" w:hAnsi="仿宋" w:eastAsia="仿宋" w:cs="仿宋"/>
          <w:snapToGrid w:val="0"/>
          <w:color w:val="000000"/>
          <w:spacing w:val="0"/>
          <w:w w:val="100"/>
          <w:kern w:val="0"/>
          <w:sz w:val="28"/>
          <w:szCs w:val="28"/>
          <w:lang w:eastAsia="en-US"/>
        </w:rPr>
      </w:pPr>
    </w:p>
    <w:p w14:paraId="2DFDBB0C">
      <w:pPr>
        <w:widowControl/>
        <w:kinsoku w:val="0"/>
        <w:autoSpaceDE w:val="0"/>
        <w:autoSpaceDN w:val="0"/>
        <w:adjustRightInd w:val="0"/>
        <w:snapToGrid w:val="0"/>
        <w:spacing w:line="350" w:lineRule="auto"/>
        <w:jc w:val="left"/>
        <w:textAlignment w:val="baseline"/>
        <w:rPr>
          <w:rFonts w:hint="eastAsia" w:ascii="仿宋" w:hAnsi="仿宋" w:eastAsia="仿宋" w:cs="仿宋"/>
          <w:snapToGrid w:val="0"/>
          <w:color w:val="000000"/>
          <w:spacing w:val="0"/>
          <w:w w:val="100"/>
          <w:kern w:val="0"/>
          <w:sz w:val="28"/>
          <w:szCs w:val="28"/>
          <w:lang w:eastAsia="en-US"/>
        </w:rPr>
      </w:pPr>
    </w:p>
    <w:p w14:paraId="047A38B7">
      <w:pPr>
        <w:kinsoku w:val="0"/>
        <w:autoSpaceDE w:val="0"/>
        <w:autoSpaceDN w:val="0"/>
        <w:adjustRightInd w:val="0"/>
        <w:snapToGrid w:val="0"/>
        <w:spacing w:before="78" w:line="218" w:lineRule="auto"/>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 xml:space="preserve">编  制  人： </w:t>
      </w:r>
      <w:r>
        <w:rPr>
          <w:rFonts w:hint="eastAsia" w:ascii="仿宋" w:hAnsi="仿宋" w:eastAsia="仿宋" w:cs="仿宋"/>
          <w:snapToGrid w:val="0"/>
          <w:color w:val="000000"/>
          <w:spacing w:val="0"/>
          <w:w w:val="100"/>
          <w:kern w:val="0"/>
          <w:sz w:val="28"/>
          <w:szCs w:val="28"/>
          <w:u w:val="single" w:color="auto"/>
          <w:lang w:val="en-US" w:eastAsia="en-US" w:bidi="ar-SA"/>
        </w:rPr>
        <w:t xml:space="preserve">                    </w:t>
      </w:r>
      <w:r>
        <w:rPr>
          <w:rFonts w:hint="eastAsia" w:ascii="仿宋" w:hAnsi="仿宋" w:eastAsia="仿宋" w:cs="仿宋"/>
          <w:snapToGrid w:val="0"/>
          <w:color w:val="000000"/>
          <w:spacing w:val="0"/>
          <w:w w:val="100"/>
          <w:kern w:val="0"/>
          <w:sz w:val="28"/>
          <w:szCs w:val="28"/>
          <w:lang w:val="en-US" w:eastAsia="en-US" w:bidi="ar-SA"/>
        </w:rPr>
        <w:t>（造价人员签字盖专业章）</w:t>
      </w:r>
    </w:p>
    <w:p w14:paraId="4CCA6412">
      <w:pPr>
        <w:widowControl/>
        <w:kinsoku w:val="0"/>
        <w:autoSpaceDE w:val="0"/>
        <w:autoSpaceDN w:val="0"/>
        <w:adjustRightInd w:val="0"/>
        <w:snapToGrid w:val="0"/>
        <w:spacing w:line="241" w:lineRule="auto"/>
        <w:jc w:val="left"/>
        <w:textAlignment w:val="baseline"/>
        <w:rPr>
          <w:rFonts w:hint="eastAsia" w:ascii="仿宋" w:hAnsi="仿宋" w:eastAsia="仿宋" w:cs="仿宋"/>
          <w:snapToGrid w:val="0"/>
          <w:color w:val="000000"/>
          <w:spacing w:val="0"/>
          <w:w w:val="100"/>
          <w:kern w:val="0"/>
          <w:sz w:val="28"/>
          <w:szCs w:val="28"/>
          <w:lang w:eastAsia="en-US"/>
        </w:rPr>
      </w:pPr>
    </w:p>
    <w:p w14:paraId="7BBF3E11">
      <w:pPr>
        <w:widowControl/>
        <w:kinsoku w:val="0"/>
        <w:autoSpaceDE w:val="0"/>
        <w:autoSpaceDN w:val="0"/>
        <w:adjustRightInd w:val="0"/>
        <w:snapToGrid w:val="0"/>
        <w:spacing w:line="242" w:lineRule="auto"/>
        <w:jc w:val="left"/>
        <w:textAlignment w:val="baseline"/>
        <w:rPr>
          <w:rFonts w:hint="eastAsia" w:ascii="仿宋" w:hAnsi="仿宋" w:eastAsia="仿宋" w:cs="仿宋"/>
          <w:snapToGrid w:val="0"/>
          <w:color w:val="000000"/>
          <w:spacing w:val="0"/>
          <w:w w:val="100"/>
          <w:kern w:val="0"/>
          <w:sz w:val="28"/>
          <w:szCs w:val="28"/>
          <w:lang w:eastAsia="en-US"/>
        </w:rPr>
      </w:pPr>
    </w:p>
    <w:p w14:paraId="32FCA731">
      <w:pPr>
        <w:widowControl/>
        <w:kinsoku w:val="0"/>
        <w:autoSpaceDE w:val="0"/>
        <w:autoSpaceDN w:val="0"/>
        <w:adjustRightInd w:val="0"/>
        <w:snapToGrid w:val="0"/>
        <w:spacing w:line="242" w:lineRule="auto"/>
        <w:jc w:val="left"/>
        <w:textAlignment w:val="baseline"/>
        <w:rPr>
          <w:rFonts w:hint="eastAsia" w:ascii="仿宋" w:hAnsi="仿宋" w:eastAsia="仿宋" w:cs="仿宋"/>
          <w:snapToGrid w:val="0"/>
          <w:color w:val="000000"/>
          <w:spacing w:val="0"/>
          <w:w w:val="100"/>
          <w:kern w:val="0"/>
          <w:sz w:val="28"/>
          <w:szCs w:val="28"/>
          <w:lang w:eastAsia="en-US"/>
        </w:rPr>
      </w:pPr>
    </w:p>
    <w:p w14:paraId="11764D82">
      <w:pPr>
        <w:kinsoku w:val="0"/>
        <w:autoSpaceDE w:val="0"/>
        <w:autoSpaceDN w:val="0"/>
        <w:adjustRightInd w:val="0"/>
        <w:snapToGrid w:val="0"/>
        <w:spacing w:before="78" w:line="219" w:lineRule="auto"/>
        <w:ind w:left="2324"/>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snapToGrid w:val="0"/>
          <w:color w:val="000000"/>
          <w:spacing w:val="0"/>
          <w:w w:val="100"/>
          <w:kern w:val="0"/>
          <w:sz w:val="28"/>
          <w:szCs w:val="28"/>
          <w:lang w:val="en-US" w:eastAsia="en-US" w:bidi="ar-SA"/>
        </w:rPr>
        <w:t>编制时间：     年   月   日</w:t>
      </w:r>
    </w:p>
    <w:p w14:paraId="2DB1D223">
      <w:pPr>
        <w:spacing w:line="219" w:lineRule="auto"/>
        <w:rPr>
          <w:rFonts w:hint="eastAsia" w:ascii="仿宋" w:hAnsi="仿宋" w:eastAsia="仿宋" w:cs="仿宋"/>
          <w:spacing w:val="0"/>
          <w:w w:val="100"/>
          <w:sz w:val="28"/>
          <w:szCs w:val="28"/>
        </w:rPr>
        <w:sectPr>
          <w:pgSz w:w="11905" w:h="16837"/>
          <w:pgMar w:top="1440" w:right="1800" w:bottom="1440" w:left="1800" w:header="0" w:footer="964" w:gutter="0"/>
          <w:cols w:space="720" w:num="1"/>
        </w:sectPr>
      </w:pPr>
    </w:p>
    <w:p w14:paraId="7E82B3E1">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2" w:name="bookmark22"/>
      <w:bookmarkEnd w:id="2"/>
      <w:r>
        <w:rPr>
          <w:rFonts w:hint="eastAsia" w:ascii="仿宋" w:hAnsi="仿宋" w:eastAsia="仿宋" w:cs="仿宋"/>
          <w:b/>
          <w:bCs/>
          <w:snapToGrid w:val="0"/>
          <w:color w:val="000000"/>
          <w:spacing w:val="0"/>
          <w:w w:val="100"/>
          <w:kern w:val="0"/>
          <w:sz w:val="28"/>
          <w:szCs w:val="28"/>
          <w:lang w:val="en-US" w:eastAsia="en-US" w:bidi="ar-SA"/>
        </w:rPr>
        <w:t>工程项目总价表</w:t>
      </w:r>
    </w:p>
    <w:p w14:paraId="25C5AEF5">
      <w:pPr>
        <w:kinsoku w:val="0"/>
        <w:autoSpaceDE w:val="0"/>
        <w:autoSpaceDN w:val="0"/>
        <w:adjustRightInd w:val="0"/>
        <w:snapToGrid w:val="0"/>
        <w:spacing w:before="138"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07254A6C">
      <w:pPr>
        <w:kinsoku w:val="0"/>
        <w:autoSpaceDE w:val="0"/>
        <w:autoSpaceDN w:val="0"/>
        <w:adjustRightInd w:val="0"/>
        <w:snapToGrid w:val="0"/>
        <w:spacing w:before="240"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18712AB5">
      <w:pPr>
        <w:widowControl/>
        <w:kinsoku w:val="0"/>
        <w:autoSpaceDE w:val="0"/>
        <w:autoSpaceDN w:val="0"/>
        <w:adjustRightInd w:val="0"/>
        <w:snapToGrid w:val="0"/>
        <w:spacing w:line="141"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15"/>
        <w:gridCol w:w="4305"/>
        <w:gridCol w:w="1699"/>
        <w:gridCol w:w="1499"/>
      </w:tblGrid>
      <w:tr w14:paraId="1DA27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8" w:hRule="atLeast"/>
          <w:jc w:val="center"/>
        </w:trPr>
        <w:tc>
          <w:tcPr>
            <w:tcW w:w="490" w:type="pct"/>
            <w:vAlign w:val="center"/>
          </w:tcPr>
          <w:p w14:paraId="30CECF85">
            <w:pPr>
              <w:keepNext w:val="0"/>
              <w:keepLines w:val="0"/>
              <w:pageBreakBefore w:val="0"/>
              <w:widowControl/>
              <w:kinsoku w:val="0"/>
              <w:wordWrap/>
              <w:overflowPunct/>
              <w:topLinePunct w:val="0"/>
              <w:autoSpaceDE w:val="0"/>
              <w:autoSpaceDN w:val="0"/>
              <w:bidi w:val="0"/>
              <w:adjustRightInd w:val="0"/>
              <w:snapToGrid w:val="0"/>
              <w:spacing w:before="147" w:line="221" w:lineRule="auto"/>
              <w:ind w:left="0"/>
              <w:jc w:val="center"/>
              <w:textAlignment w:val="baseline"/>
              <w:rPr>
                <w:rFonts w:hint="eastAsia" w:ascii="仿宋" w:hAnsi="仿宋" w:eastAsia="仿宋" w:cs="仿宋"/>
                <w:snapToGrid w:val="0"/>
                <w:color w:val="000000"/>
                <w:spacing w:val="0"/>
                <w:w w:val="100"/>
                <w:kern w:val="0"/>
                <w:sz w:val="18"/>
                <w:szCs w:val="18"/>
                <w:lang w:eastAsia="en-US"/>
              </w:rPr>
            </w:pPr>
            <w:r>
              <w:rPr>
                <w:rFonts w:hint="eastAsia" w:ascii="仿宋" w:hAnsi="仿宋" w:eastAsia="仿宋" w:cs="仿宋"/>
                <w:snapToGrid w:val="0"/>
                <w:color w:val="000000"/>
                <w:spacing w:val="0"/>
                <w:w w:val="100"/>
                <w:kern w:val="0"/>
                <w:sz w:val="18"/>
                <w:szCs w:val="18"/>
                <w:lang w:eastAsia="en-US"/>
              </w:rPr>
              <w:t>组号</w:t>
            </w:r>
          </w:p>
        </w:tc>
        <w:tc>
          <w:tcPr>
            <w:tcW w:w="2587" w:type="pct"/>
            <w:vAlign w:val="center"/>
          </w:tcPr>
          <w:p w14:paraId="28A89B0D">
            <w:pPr>
              <w:keepNext w:val="0"/>
              <w:keepLines w:val="0"/>
              <w:pageBreakBefore w:val="0"/>
              <w:widowControl/>
              <w:kinsoku w:val="0"/>
              <w:wordWrap/>
              <w:overflowPunct/>
              <w:topLinePunct w:val="0"/>
              <w:autoSpaceDE w:val="0"/>
              <w:autoSpaceDN w:val="0"/>
              <w:bidi w:val="0"/>
              <w:adjustRightInd w:val="0"/>
              <w:snapToGrid w:val="0"/>
              <w:spacing w:before="148" w:line="220" w:lineRule="auto"/>
              <w:ind w:left="0"/>
              <w:jc w:val="center"/>
              <w:textAlignment w:val="baseline"/>
              <w:rPr>
                <w:rFonts w:hint="eastAsia" w:ascii="仿宋" w:hAnsi="仿宋" w:eastAsia="仿宋" w:cs="仿宋"/>
                <w:snapToGrid w:val="0"/>
                <w:color w:val="000000"/>
                <w:spacing w:val="0"/>
                <w:w w:val="100"/>
                <w:kern w:val="0"/>
                <w:sz w:val="18"/>
                <w:szCs w:val="18"/>
                <w:lang w:eastAsia="en-US"/>
              </w:rPr>
            </w:pPr>
            <w:r>
              <w:rPr>
                <w:rFonts w:hint="eastAsia" w:ascii="仿宋" w:hAnsi="仿宋" w:eastAsia="仿宋" w:cs="仿宋"/>
                <w:snapToGrid w:val="0"/>
                <w:color w:val="000000"/>
                <w:spacing w:val="0"/>
                <w:w w:val="100"/>
                <w:kern w:val="0"/>
                <w:sz w:val="18"/>
                <w:szCs w:val="18"/>
                <w:lang w:eastAsia="en-US"/>
              </w:rPr>
              <w:t>项目分组名称</w:t>
            </w:r>
          </w:p>
        </w:tc>
        <w:tc>
          <w:tcPr>
            <w:tcW w:w="1021" w:type="pct"/>
            <w:vAlign w:val="center"/>
          </w:tcPr>
          <w:p w14:paraId="5122EEFD">
            <w:pPr>
              <w:keepNext w:val="0"/>
              <w:keepLines w:val="0"/>
              <w:pageBreakBefore w:val="0"/>
              <w:widowControl/>
              <w:kinsoku w:val="0"/>
              <w:wordWrap/>
              <w:overflowPunct/>
              <w:topLinePunct w:val="0"/>
              <w:autoSpaceDE w:val="0"/>
              <w:autoSpaceDN w:val="0"/>
              <w:bidi w:val="0"/>
              <w:adjustRightInd w:val="0"/>
              <w:snapToGrid w:val="0"/>
              <w:spacing w:before="148" w:line="219" w:lineRule="auto"/>
              <w:ind w:left="0"/>
              <w:jc w:val="center"/>
              <w:textAlignment w:val="baseline"/>
              <w:rPr>
                <w:rFonts w:hint="eastAsia" w:ascii="仿宋" w:hAnsi="仿宋" w:eastAsia="仿宋" w:cs="仿宋"/>
                <w:snapToGrid w:val="0"/>
                <w:color w:val="000000"/>
                <w:spacing w:val="0"/>
                <w:w w:val="100"/>
                <w:kern w:val="0"/>
                <w:sz w:val="18"/>
                <w:szCs w:val="18"/>
                <w:lang w:eastAsia="en-US"/>
              </w:rPr>
            </w:pPr>
            <w:r>
              <w:rPr>
                <w:rFonts w:hint="eastAsia" w:ascii="仿宋" w:hAnsi="仿宋" w:eastAsia="仿宋" w:cs="仿宋"/>
                <w:snapToGrid w:val="0"/>
                <w:color w:val="000000"/>
                <w:spacing w:val="0"/>
                <w:w w:val="100"/>
                <w:kern w:val="0"/>
                <w:sz w:val="18"/>
                <w:szCs w:val="18"/>
                <w:lang w:eastAsia="en-US"/>
              </w:rPr>
              <w:t>金额（元）</w:t>
            </w:r>
          </w:p>
        </w:tc>
        <w:tc>
          <w:tcPr>
            <w:tcW w:w="900" w:type="pct"/>
            <w:vAlign w:val="center"/>
          </w:tcPr>
          <w:p w14:paraId="1916D07F">
            <w:pPr>
              <w:keepNext w:val="0"/>
              <w:keepLines w:val="0"/>
              <w:pageBreakBefore w:val="0"/>
              <w:widowControl/>
              <w:kinsoku w:val="0"/>
              <w:wordWrap/>
              <w:overflowPunct/>
              <w:topLinePunct w:val="0"/>
              <w:autoSpaceDE w:val="0"/>
              <w:autoSpaceDN w:val="0"/>
              <w:bidi w:val="0"/>
              <w:adjustRightInd w:val="0"/>
              <w:snapToGrid w:val="0"/>
              <w:spacing w:before="147" w:line="221" w:lineRule="auto"/>
              <w:ind w:left="0"/>
              <w:jc w:val="center"/>
              <w:textAlignment w:val="baseline"/>
              <w:rPr>
                <w:rFonts w:hint="eastAsia" w:ascii="仿宋" w:hAnsi="仿宋" w:eastAsia="仿宋" w:cs="仿宋"/>
                <w:snapToGrid w:val="0"/>
                <w:color w:val="000000"/>
                <w:spacing w:val="0"/>
                <w:w w:val="100"/>
                <w:kern w:val="0"/>
                <w:sz w:val="18"/>
                <w:szCs w:val="18"/>
                <w:lang w:eastAsia="en-US"/>
              </w:rPr>
            </w:pPr>
            <w:r>
              <w:rPr>
                <w:rFonts w:hint="eastAsia" w:ascii="仿宋" w:hAnsi="仿宋" w:eastAsia="仿宋" w:cs="仿宋"/>
                <w:snapToGrid w:val="0"/>
                <w:color w:val="000000"/>
                <w:spacing w:val="0"/>
                <w:w w:val="100"/>
                <w:kern w:val="0"/>
                <w:sz w:val="18"/>
                <w:szCs w:val="18"/>
                <w:lang w:eastAsia="en-US"/>
              </w:rPr>
              <w:t>备注</w:t>
            </w:r>
          </w:p>
        </w:tc>
      </w:tr>
      <w:tr w14:paraId="2B913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490" w:type="pct"/>
            <w:vAlign w:val="center"/>
          </w:tcPr>
          <w:p w14:paraId="21554F4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87" w:type="pct"/>
            <w:vAlign w:val="center"/>
          </w:tcPr>
          <w:p w14:paraId="1C2093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021" w:type="pct"/>
            <w:vAlign w:val="center"/>
          </w:tcPr>
          <w:p w14:paraId="3061C69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0DEA93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02983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490" w:type="pct"/>
            <w:vAlign w:val="center"/>
          </w:tcPr>
          <w:p w14:paraId="727E99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87" w:type="pct"/>
            <w:vAlign w:val="center"/>
          </w:tcPr>
          <w:p w14:paraId="1CF5A7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021" w:type="pct"/>
            <w:vAlign w:val="center"/>
          </w:tcPr>
          <w:p w14:paraId="646CDB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31EB68C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B4761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490" w:type="pct"/>
            <w:vAlign w:val="center"/>
          </w:tcPr>
          <w:p w14:paraId="6EA9705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87" w:type="pct"/>
            <w:vAlign w:val="center"/>
          </w:tcPr>
          <w:p w14:paraId="366395C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021" w:type="pct"/>
            <w:vAlign w:val="center"/>
          </w:tcPr>
          <w:p w14:paraId="3906565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3A1FF40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D73B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490" w:type="pct"/>
            <w:vAlign w:val="center"/>
          </w:tcPr>
          <w:p w14:paraId="56A684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87" w:type="pct"/>
            <w:vAlign w:val="center"/>
          </w:tcPr>
          <w:p w14:paraId="2972674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021" w:type="pct"/>
            <w:vAlign w:val="center"/>
          </w:tcPr>
          <w:p w14:paraId="602D59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5EAC19C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B19B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490" w:type="pct"/>
            <w:vAlign w:val="center"/>
          </w:tcPr>
          <w:p w14:paraId="20015EB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87" w:type="pct"/>
            <w:vAlign w:val="center"/>
          </w:tcPr>
          <w:p w14:paraId="221D19A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021" w:type="pct"/>
            <w:vAlign w:val="center"/>
          </w:tcPr>
          <w:p w14:paraId="58CFE00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4462F16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CC71C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8" w:hRule="atLeast"/>
          <w:jc w:val="center"/>
        </w:trPr>
        <w:tc>
          <w:tcPr>
            <w:tcW w:w="3077" w:type="pct"/>
            <w:gridSpan w:val="2"/>
            <w:vAlign w:val="center"/>
          </w:tcPr>
          <w:p w14:paraId="2BAF0D57">
            <w:pPr>
              <w:keepNext w:val="0"/>
              <w:keepLines w:val="0"/>
              <w:pageBreakBefore w:val="0"/>
              <w:widowControl/>
              <w:kinsoku w:val="0"/>
              <w:wordWrap/>
              <w:overflowPunct/>
              <w:topLinePunct w:val="0"/>
              <w:autoSpaceDE w:val="0"/>
              <w:autoSpaceDN w:val="0"/>
              <w:bidi w:val="0"/>
              <w:adjustRightInd w:val="0"/>
              <w:snapToGrid w:val="0"/>
              <w:spacing w:before="151" w:line="221" w:lineRule="auto"/>
              <w:ind w:left="0"/>
              <w:jc w:val="center"/>
              <w:textAlignment w:val="baseline"/>
              <w:rPr>
                <w:rFonts w:hint="eastAsia" w:ascii="仿宋" w:hAnsi="仿宋" w:eastAsia="仿宋" w:cs="仿宋"/>
                <w:snapToGrid w:val="0"/>
                <w:color w:val="000000"/>
                <w:spacing w:val="0"/>
                <w:w w:val="100"/>
                <w:kern w:val="0"/>
                <w:sz w:val="18"/>
                <w:szCs w:val="18"/>
                <w:lang w:eastAsia="en-US"/>
              </w:rPr>
            </w:pPr>
            <w:r>
              <w:rPr>
                <w:rFonts w:hint="eastAsia" w:ascii="仿宋" w:hAnsi="仿宋" w:eastAsia="仿宋" w:cs="仿宋"/>
                <w:snapToGrid w:val="0"/>
                <w:color w:val="000000"/>
                <w:spacing w:val="0"/>
                <w:w w:val="100"/>
                <w:kern w:val="0"/>
                <w:sz w:val="18"/>
                <w:szCs w:val="18"/>
                <w:lang w:eastAsia="en-US"/>
              </w:rPr>
              <w:t>合计（A）</w:t>
            </w:r>
          </w:p>
        </w:tc>
        <w:tc>
          <w:tcPr>
            <w:tcW w:w="1021" w:type="pct"/>
            <w:vAlign w:val="center"/>
          </w:tcPr>
          <w:p w14:paraId="46F568B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900" w:type="pct"/>
            <w:vAlign w:val="center"/>
          </w:tcPr>
          <w:p w14:paraId="5EE350A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0F09BE8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snapToGrid w:val="0"/>
          <w:color w:val="000000"/>
          <w:spacing w:val="0"/>
          <w:w w:val="100"/>
          <w:kern w:val="0"/>
          <w:szCs w:val="21"/>
          <w:lang w:eastAsia="en-US"/>
        </w:rPr>
      </w:pPr>
    </w:p>
    <w:p w14:paraId="1E1507F2">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暂列金（1%） (B)</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元</w:t>
      </w:r>
    </w:p>
    <w:p w14:paraId="743133A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 xml:space="preserve">投标总报价 C=(A)+(B)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元</w:t>
      </w:r>
    </w:p>
    <w:p w14:paraId="4C22A4F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44EAC86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2E27647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2A6B323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30359BFB">
      <w:pPr>
        <w:rPr>
          <w:rFonts w:hint="eastAsia" w:ascii="仿宋" w:hAnsi="仿宋" w:eastAsia="仿宋" w:cs="仿宋"/>
          <w:spacing w:val="0"/>
          <w:w w:val="100"/>
        </w:rPr>
        <w:sectPr>
          <w:pgSz w:w="11905" w:h="16837"/>
          <w:pgMar w:top="1440" w:right="1800" w:bottom="1440" w:left="1800" w:header="0" w:footer="964" w:gutter="0"/>
          <w:cols w:space="720" w:num="1"/>
        </w:sectPr>
      </w:pPr>
    </w:p>
    <w:p w14:paraId="592F7368">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3" w:name="bookmark23"/>
      <w:bookmarkEnd w:id="3"/>
      <w:r>
        <w:rPr>
          <w:rFonts w:hint="eastAsia" w:ascii="仿宋" w:hAnsi="仿宋" w:eastAsia="仿宋" w:cs="仿宋"/>
          <w:b/>
          <w:bCs/>
          <w:snapToGrid w:val="0"/>
          <w:color w:val="000000"/>
          <w:spacing w:val="0"/>
          <w:w w:val="100"/>
          <w:kern w:val="0"/>
          <w:sz w:val="28"/>
          <w:szCs w:val="28"/>
          <w:lang w:val="en-US" w:eastAsia="en-US" w:bidi="ar-SA"/>
        </w:rPr>
        <w:t>建筑工程工程量清单报价表</w:t>
      </w:r>
    </w:p>
    <w:p w14:paraId="537FFC2F">
      <w:pPr>
        <w:kinsoku w:val="0"/>
        <w:autoSpaceDE w:val="0"/>
        <w:autoSpaceDN w:val="0"/>
        <w:adjustRightInd w:val="0"/>
        <w:snapToGrid w:val="0"/>
        <w:spacing w:before="135"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6EFAA617">
      <w:pPr>
        <w:kinsoku w:val="0"/>
        <w:autoSpaceDE w:val="0"/>
        <w:autoSpaceDN w:val="0"/>
        <w:adjustRightInd w:val="0"/>
        <w:snapToGrid w:val="0"/>
        <w:spacing w:before="252"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440E5411">
      <w:pPr>
        <w:kinsoku w:val="0"/>
        <w:autoSpaceDE w:val="0"/>
        <w:autoSpaceDN w:val="0"/>
        <w:adjustRightInd w:val="0"/>
        <w:snapToGrid w:val="0"/>
        <w:spacing w:before="209" w:line="229"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组   号：</w:t>
      </w:r>
      <w:r>
        <w:rPr>
          <w:rFonts w:hint="eastAsia" w:ascii="仿宋" w:hAnsi="仿宋" w:eastAsia="仿宋" w:cs="仿宋"/>
          <w:snapToGrid w:val="0"/>
          <w:color w:val="000000"/>
          <w:spacing w:val="0"/>
          <w:w w:val="100"/>
          <w:kern w:val="0"/>
          <w:sz w:val="19"/>
          <w:szCs w:val="19"/>
          <w:u w:val="single" w:color="auto"/>
          <w:lang w:val="en-US" w:eastAsia="en-US" w:bidi="ar-SA"/>
        </w:rPr>
        <w:t xml:space="preserve"> 1  </w:t>
      </w:r>
      <w:r>
        <w:rPr>
          <w:rFonts w:hint="eastAsia" w:ascii="仿宋" w:hAnsi="仿宋" w:eastAsia="仿宋" w:cs="仿宋"/>
          <w:snapToGrid w:val="0"/>
          <w:color w:val="000000"/>
          <w:spacing w:val="0"/>
          <w:w w:val="100"/>
          <w:kern w:val="0"/>
          <w:sz w:val="19"/>
          <w:szCs w:val="19"/>
          <w:lang w:val="en-US" w:eastAsia="en-US" w:bidi="ar-SA"/>
        </w:rPr>
        <w:t xml:space="preserve">                            分组名称：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 建筑工程   </w:t>
      </w:r>
    </w:p>
    <w:p w14:paraId="3AAFDC98">
      <w:pPr>
        <w:widowControl/>
        <w:kinsoku w:val="0"/>
        <w:autoSpaceDE w:val="0"/>
        <w:autoSpaceDN w:val="0"/>
        <w:adjustRightInd w:val="0"/>
        <w:snapToGrid w:val="0"/>
        <w:spacing w:line="25"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137"/>
        <w:gridCol w:w="2458"/>
        <w:gridCol w:w="558"/>
        <w:gridCol w:w="905"/>
        <w:gridCol w:w="1060"/>
        <w:gridCol w:w="1383"/>
        <w:gridCol w:w="817"/>
      </w:tblGrid>
      <w:tr w14:paraId="6C961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683" w:type="pct"/>
            <w:vAlign w:val="center"/>
          </w:tcPr>
          <w:p w14:paraId="6435BCAE">
            <w:pPr>
              <w:keepNext w:val="0"/>
              <w:keepLines w:val="0"/>
              <w:pageBreakBefore w:val="0"/>
              <w:widowControl/>
              <w:kinsoku w:val="0"/>
              <w:wordWrap/>
              <w:overflowPunct/>
              <w:topLinePunct w:val="0"/>
              <w:autoSpaceDE w:val="0"/>
              <w:autoSpaceDN w:val="0"/>
              <w:bidi w:val="0"/>
              <w:adjustRightInd w:val="0"/>
              <w:snapToGrid w:val="0"/>
              <w:spacing w:before="131" w:line="230" w:lineRule="auto"/>
              <w:ind w:left="45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476" w:type="pct"/>
            <w:vAlign w:val="center"/>
          </w:tcPr>
          <w:p w14:paraId="2A11E1AD">
            <w:pPr>
              <w:keepNext w:val="0"/>
              <w:keepLines w:val="0"/>
              <w:pageBreakBefore w:val="0"/>
              <w:widowControl/>
              <w:kinsoku w:val="0"/>
              <w:wordWrap/>
              <w:overflowPunct/>
              <w:topLinePunct w:val="0"/>
              <w:autoSpaceDE w:val="0"/>
              <w:autoSpaceDN w:val="0"/>
              <w:bidi w:val="0"/>
              <w:adjustRightInd w:val="0"/>
              <w:snapToGrid w:val="0"/>
              <w:spacing w:before="131" w:line="229" w:lineRule="auto"/>
              <w:ind w:left="997"/>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项目名称</w:t>
            </w:r>
          </w:p>
        </w:tc>
        <w:tc>
          <w:tcPr>
            <w:tcW w:w="335" w:type="pct"/>
            <w:vAlign w:val="center"/>
          </w:tcPr>
          <w:p w14:paraId="18457AB8">
            <w:pPr>
              <w:keepNext w:val="0"/>
              <w:keepLines w:val="0"/>
              <w:pageBreakBefore w:val="0"/>
              <w:widowControl/>
              <w:kinsoku w:val="0"/>
              <w:wordWrap/>
              <w:overflowPunct/>
              <w:topLinePunct w:val="0"/>
              <w:autoSpaceDE w:val="0"/>
              <w:autoSpaceDN w:val="0"/>
              <w:bidi w:val="0"/>
              <w:adjustRightInd w:val="0"/>
              <w:snapToGrid w:val="0"/>
              <w:spacing w:before="131" w:line="229" w:lineRule="auto"/>
              <w:ind w:left="126"/>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单位</w:t>
            </w:r>
          </w:p>
        </w:tc>
        <w:tc>
          <w:tcPr>
            <w:tcW w:w="544" w:type="pct"/>
            <w:vAlign w:val="center"/>
          </w:tcPr>
          <w:p w14:paraId="726525F7">
            <w:pPr>
              <w:keepNext w:val="0"/>
              <w:keepLines w:val="0"/>
              <w:pageBreakBefore w:val="0"/>
              <w:widowControl/>
              <w:kinsoku w:val="0"/>
              <w:wordWrap/>
              <w:overflowPunct/>
              <w:topLinePunct w:val="0"/>
              <w:autoSpaceDE w:val="0"/>
              <w:autoSpaceDN w:val="0"/>
              <w:bidi w:val="0"/>
              <w:adjustRightInd w:val="0"/>
              <w:snapToGrid w:val="0"/>
              <w:spacing w:before="131" w:line="228" w:lineRule="auto"/>
              <w:ind w:left="126"/>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工程数量</w:t>
            </w:r>
          </w:p>
        </w:tc>
        <w:tc>
          <w:tcPr>
            <w:tcW w:w="637" w:type="pct"/>
            <w:vAlign w:val="center"/>
          </w:tcPr>
          <w:p w14:paraId="72658662">
            <w:pPr>
              <w:keepNext w:val="0"/>
              <w:keepLines w:val="0"/>
              <w:pageBreakBefore w:val="0"/>
              <w:widowControl/>
              <w:kinsoku w:val="0"/>
              <w:wordWrap/>
              <w:overflowPunct/>
              <w:topLinePunct w:val="0"/>
              <w:autoSpaceDE w:val="0"/>
              <w:autoSpaceDN w:val="0"/>
              <w:bidi w:val="0"/>
              <w:adjustRightInd w:val="0"/>
              <w:snapToGrid w:val="0"/>
              <w:spacing w:before="131" w:line="227" w:lineRule="auto"/>
              <w:ind w:left="213"/>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单价(元)</w:t>
            </w:r>
          </w:p>
        </w:tc>
        <w:tc>
          <w:tcPr>
            <w:tcW w:w="831" w:type="pct"/>
            <w:vAlign w:val="center"/>
          </w:tcPr>
          <w:p w14:paraId="164327D8">
            <w:pPr>
              <w:keepNext w:val="0"/>
              <w:keepLines w:val="0"/>
              <w:pageBreakBefore w:val="0"/>
              <w:widowControl/>
              <w:kinsoku w:val="0"/>
              <w:wordWrap/>
              <w:overflowPunct/>
              <w:topLinePunct w:val="0"/>
              <w:autoSpaceDE w:val="0"/>
              <w:autoSpaceDN w:val="0"/>
              <w:bidi w:val="0"/>
              <w:adjustRightInd w:val="0"/>
              <w:snapToGrid w:val="0"/>
              <w:spacing w:before="131" w:line="227" w:lineRule="auto"/>
              <w:ind w:left="393"/>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合价(元)</w:t>
            </w:r>
          </w:p>
        </w:tc>
        <w:tc>
          <w:tcPr>
            <w:tcW w:w="491" w:type="pct"/>
            <w:vAlign w:val="center"/>
          </w:tcPr>
          <w:p w14:paraId="39E2F312">
            <w:pPr>
              <w:keepNext w:val="0"/>
              <w:keepLines w:val="0"/>
              <w:pageBreakBefore w:val="0"/>
              <w:widowControl/>
              <w:kinsoku w:val="0"/>
              <w:wordWrap/>
              <w:overflowPunct/>
              <w:topLinePunct w:val="0"/>
              <w:autoSpaceDE w:val="0"/>
              <w:autoSpaceDN w:val="0"/>
              <w:bidi w:val="0"/>
              <w:adjustRightInd w:val="0"/>
              <w:snapToGrid w:val="0"/>
              <w:spacing w:before="131" w:line="230" w:lineRule="auto"/>
              <w:ind w:left="275"/>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711F0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2" w:hRule="atLeast"/>
        </w:trPr>
        <w:tc>
          <w:tcPr>
            <w:tcW w:w="683" w:type="pct"/>
            <w:vAlign w:val="center"/>
          </w:tcPr>
          <w:p w14:paraId="429EA67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01738AF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29731AB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2B73BB0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67EF02A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4E82755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6332BBA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4F231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1DDBE52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667D62A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64948D0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26A66EF9">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7E13C9F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378603D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2A24C16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12F049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2955C4D3">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15425F9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257BEEF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2EAD6AD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10F92BD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9B56D9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73009DF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212F3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4299676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7DA4FA0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782AA34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236F588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0240F29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0115DBB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777B28C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2E386F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337B774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025BCF7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127355B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0A25A88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6C8B68A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344943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58E69EF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27D1E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1CE1FD2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1BC9D7B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07FE283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3776CFD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72D9B21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10989A8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6BAB73B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15EB2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1455266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7A55BD5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1B369AB3">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7A46341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4C187BA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50568E9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43C036C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4874B1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2182FC6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2015646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5271218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0B60413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676C427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BB6516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60ED5A6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19E9B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2F6E091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11161C2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0DE28F5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2C3BCD9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2E9323E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945F53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5B1D78E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4E677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78AA248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6725F341">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5C84CD0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675BF33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6053437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6D12C57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6C8FADD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5161DB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663AD2E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4933B5D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5F60117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5A2E37B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42498FB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73695CF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24CC921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648D1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52773FF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53DDA99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12B7590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3AB8444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390F60E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15A3661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0DD62BF4">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23472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422C6AD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0A46A21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0AB2896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68903AEA">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56BA404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6EE527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19433A6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75B39E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5EE8D99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3CE0074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1A50EF2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6F915D0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65A6C95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7224F67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43236A8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7294F2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683" w:type="pct"/>
            <w:vAlign w:val="center"/>
          </w:tcPr>
          <w:p w14:paraId="20806EE9">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5D9A7C37">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0C5B4109">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1905DC50">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1B2C41F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6535909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03CEB7CB">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39EB84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683" w:type="pct"/>
            <w:vAlign w:val="center"/>
          </w:tcPr>
          <w:p w14:paraId="0089B1E3">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1476" w:type="pct"/>
            <w:vAlign w:val="center"/>
          </w:tcPr>
          <w:p w14:paraId="31AA655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335" w:type="pct"/>
            <w:vAlign w:val="center"/>
          </w:tcPr>
          <w:p w14:paraId="6586FD7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4DC9DEC2">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410CEC5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5E884B55">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62FA1DAF">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r w14:paraId="7FDC2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2160" w:type="pct"/>
            <w:gridSpan w:val="2"/>
            <w:vAlign w:val="center"/>
          </w:tcPr>
          <w:p w14:paraId="4BC3CBF6">
            <w:pPr>
              <w:keepNext w:val="0"/>
              <w:keepLines w:val="0"/>
              <w:pageBreakBefore w:val="0"/>
              <w:widowControl/>
              <w:kinsoku w:val="0"/>
              <w:wordWrap/>
              <w:overflowPunct/>
              <w:topLinePunct w:val="0"/>
              <w:autoSpaceDE w:val="0"/>
              <w:autoSpaceDN w:val="0"/>
              <w:bidi w:val="0"/>
              <w:adjustRightInd w:val="0"/>
              <w:snapToGrid w:val="0"/>
              <w:spacing w:before="86" w:line="230" w:lineRule="auto"/>
              <w:ind w:left="1788"/>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 计</w:t>
            </w:r>
          </w:p>
        </w:tc>
        <w:tc>
          <w:tcPr>
            <w:tcW w:w="335" w:type="pct"/>
            <w:vAlign w:val="center"/>
          </w:tcPr>
          <w:p w14:paraId="4AB4A97D">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544" w:type="pct"/>
            <w:vAlign w:val="center"/>
          </w:tcPr>
          <w:p w14:paraId="3F6A67A8">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637" w:type="pct"/>
            <w:vAlign w:val="center"/>
          </w:tcPr>
          <w:p w14:paraId="2648754E">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831" w:type="pct"/>
            <w:vAlign w:val="center"/>
          </w:tcPr>
          <w:p w14:paraId="2661280C">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c>
          <w:tcPr>
            <w:tcW w:w="491" w:type="pct"/>
            <w:vAlign w:val="center"/>
          </w:tcPr>
          <w:p w14:paraId="3B8C3F76">
            <w:pPr>
              <w:pStyle w:val="2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 w:hAnsi="仿宋" w:eastAsia="仿宋" w:cs="仿宋"/>
                <w:spacing w:val="0"/>
                <w:w w:val="100"/>
              </w:rPr>
            </w:pPr>
          </w:p>
        </w:tc>
      </w:tr>
    </w:tbl>
    <w:p w14:paraId="2B17DB9C">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290EB82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6902DD4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73FAB8B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10464C0B">
      <w:pPr>
        <w:rPr>
          <w:rFonts w:hint="eastAsia" w:ascii="仿宋" w:hAnsi="仿宋" w:eastAsia="仿宋" w:cs="仿宋"/>
          <w:spacing w:val="0"/>
          <w:w w:val="100"/>
        </w:rPr>
        <w:sectPr>
          <w:pgSz w:w="11905" w:h="16837"/>
          <w:pgMar w:top="1440" w:right="1800" w:bottom="1440" w:left="1800" w:header="0" w:footer="964" w:gutter="0"/>
          <w:cols w:space="720" w:num="1"/>
        </w:sectPr>
      </w:pPr>
    </w:p>
    <w:p w14:paraId="4EED984D">
      <w:pPr>
        <w:kinsoku w:val="0"/>
        <w:autoSpaceDE w:val="0"/>
        <w:autoSpaceDN w:val="0"/>
        <w:adjustRightInd w:val="0"/>
        <w:snapToGrid w:val="0"/>
        <w:spacing w:before="282"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4" w:name="bookmark24"/>
      <w:bookmarkEnd w:id="4"/>
      <w:r>
        <w:rPr>
          <w:rFonts w:hint="eastAsia" w:ascii="仿宋" w:hAnsi="仿宋" w:eastAsia="仿宋" w:cs="仿宋"/>
          <w:b/>
          <w:bCs/>
          <w:snapToGrid w:val="0"/>
          <w:color w:val="000000"/>
          <w:spacing w:val="0"/>
          <w:w w:val="100"/>
          <w:kern w:val="0"/>
          <w:sz w:val="28"/>
          <w:szCs w:val="28"/>
          <w:lang w:val="en-US" w:eastAsia="en-US" w:bidi="ar-SA"/>
        </w:rPr>
        <w:t>机电设备及安装工程量清单报价表</w:t>
      </w:r>
    </w:p>
    <w:p w14:paraId="2CDE394B">
      <w:pPr>
        <w:kinsoku w:val="0"/>
        <w:autoSpaceDE w:val="0"/>
        <w:autoSpaceDN w:val="0"/>
        <w:adjustRightInd w:val="0"/>
        <w:snapToGrid w:val="0"/>
        <w:spacing w:before="101"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0FF0E34B">
      <w:pPr>
        <w:kinsoku w:val="0"/>
        <w:autoSpaceDE w:val="0"/>
        <w:autoSpaceDN w:val="0"/>
        <w:adjustRightInd w:val="0"/>
        <w:snapToGrid w:val="0"/>
        <w:spacing w:before="154"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 施工标项</w:t>
      </w:r>
      <w:r>
        <w:rPr>
          <w:rFonts w:hint="eastAsia" w:ascii="仿宋" w:hAnsi="仿宋" w:eastAsia="仿宋" w:cs="仿宋"/>
          <w:snapToGrid w:val="0"/>
          <w:color w:val="000000"/>
          <w:spacing w:val="0"/>
          <w:w w:val="100"/>
          <w:kern w:val="0"/>
          <w:sz w:val="19"/>
          <w:szCs w:val="19"/>
          <w:lang w:val="en-US" w:eastAsia="en-US" w:bidi="ar-SA"/>
        </w:rPr>
        <w:t>（标段名称）</w:t>
      </w:r>
    </w:p>
    <w:p w14:paraId="75110116">
      <w:pPr>
        <w:kinsoku w:val="0"/>
        <w:autoSpaceDE w:val="0"/>
        <w:autoSpaceDN w:val="0"/>
        <w:adjustRightInd w:val="0"/>
        <w:snapToGrid w:val="0"/>
        <w:spacing w:before="60" w:line="227"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组   号：</w:t>
      </w:r>
      <w:r>
        <w:rPr>
          <w:rFonts w:hint="eastAsia" w:ascii="仿宋" w:hAnsi="仿宋" w:eastAsia="仿宋" w:cs="仿宋"/>
          <w:snapToGrid w:val="0"/>
          <w:color w:val="000000"/>
          <w:spacing w:val="0"/>
          <w:w w:val="100"/>
          <w:kern w:val="0"/>
          <w:sz w:val="19"/>
          <w:szCs w:val="19"/>
          <w:u w:val="single" w:color="auto"/>
          <w:lang w:val="en-US" w:eastAsia="en-US" w:bidi="ar-SA"/>
        </w:rPr>
        <w:t xml:space="preserve"> 2  </w:t>
      </w:r>
      <w:r>
        <w:rPr>
          <w:rFonts w:hint="eastAsia" w:ascii="仿宋" w:hAnsi="仿宋" w:eastAsia="仿宋" w:cs="仿宋"/>
          <w:snapToGrid w:val="0"/>
          <w:color w:val="000000"/>
          <w:spacing w:val="0"/>
          <w:w w:val="100"/>
          <w:kern w:val="0"/>
          <w:sz w:val="19"/>
          <w:szCs w:val="19"/>
          <w:lang w:val="en-US" w:eastAsia="en-US" w:bidi="ar-SA"/>
        </w:rPr>
        <w:t xml:space="preserve">                                       分组名称：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 机电设备及安装工程   </w:t>
      </w:r>
    </w:p>
    <w:p w14:paraId="19B1A106">
      <w:pPr>
        <w:widowControl/>
        <w:kinsoku w:val="0"/>
        <w:autoSpaceDE w:val="0"/>
        <w:autoSpaceDN w:val="0"/>
        <w:adjustRightInd w:val="0"/>
        <w:snapToGrid w:val="0"/>
        <w:spacing w:line="17"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638"/>
        <w:gridCol w:w="2067"/>
        <w:gridCol w:w="651"/>
        <w:gridCol w:w="714"/>
        <w:gridCol w:w="839"/>
        <w:gridCol w:w="859"/>
        <w:gridCol w:w="874"/>
        <w:gridCol w:w="832"/>
        <w:gridCol w:w="844"/>
      </w:tblGrid>
      <w:tr w14:paraId="3E485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4" w:hRule="atLeast"/>
        </w:trPr>
        <w:tc>
          <w:tcPr>
            <w:tcW w:w="384" w:type="pct"/>
            <w:vMerge w:val="restart"/>
            <w:tcBorders>
              <w:bottom w:val="nil"/>
            </w:tcBorders>
            <w:vAlign w:val="center"/>
          </w:tcPr>
          <w:p w14:paraId="70FEE67B">
            <w:pPr>
              <w:keepNext w:val="0"/>
              <w:keepLines w:val="0"/>
              <w:pageBreakBefore w:val="0"/>
              <w:widowControl/>
              <w:kinsoku w:val="0"/>
              <w:wordWrap/>
              <w:overflowPunct/>
              <w:topLinePunct w:val="0"/>
              <w:autoSpaceDE w:val="0"/>
              <w:autoSpaceDN w:val="0"/>
              <w:bidi w:val="0"/>
              <w:adjustRightInd w:val="0"/>
              <w:snapToGrid w:val="0"/>
              <w:spacing w:before="214"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241" w:type="pct"/>
            <w:vMerge w:val="restart"/>
            <w:tcBorders>
              <w:bottom w:val="nil"/>
            </w:tcBorders>
            <w:vAlign w:val="center"/>
          </w:tcPr>
          <w:p w14:paraId="4D05BA05">
            <w:pPr>
              <w:keepNext w:val="0"/>
              <w:keepLines w:val="0"/>
              <w:pageBreakBefore w:val="0"/>
              <w:widowControl/>
              <w:kinsoku w:val="0"/>
              <w:wordWrap/>
              <w:overflowPunct/>
              <w:topLinePunct w:val="0"/>
              <w:autoSpaceDE w:val="0"/>
              <w:autoSpaceDN w:val="0"/>
              <w:bidi w:val="0"/>
              <w:adjustRightInd w:val="0"/>
              <w:snapToGrid w:val="0"/>
              <w:spacing w:before="215"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项目名称</w:t>
            </w:r>
          </w:p>
        </w:tc>
        <w:tc>
          <w:tcPr>
            <w:tcW w:w="391" w:type="pct"/>
            <w:vMerge w:val="restart"/>
            <w:tcBorders>
              <w:bottom w:val="nil"/>
            </w:tcBorders>
            <w:vAlign w:val="center"/>
          </w:tcPr>
          <w:p w14:paraId="6AE19364">
            <w:pPr>
              <w:keepNext w:val="0"/>
              <w:keepLines w:val="0"/>
              <w:pageBreakBefore w:val="0"/>
              <w:widowControl/>
              <w:kinsoku w:val="0"/>
              <w:wordWrap/>
              <w:overflowPunct/>
              <w:topLinePunct w:val="0"/>
              <w:autoSpaceDE w:val="0"/>
              <w:autoSpaceDN w:val="0"/>
              <w:bidi w:val="0"/>
              <w:adjustRightInd w:val="0"/>
              <w:snapToGrid w:val="0"/>
              <w:spacing w:before="215"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单位</w:t>
            </w:r>
          </w:p>
        </w:tc>
        <w:tc>
          <w:tcPr>
            <w:tcW w:w="429" w:type="pct"/>
            <w:vMerge w:val="restart"/>
            <w:tcBorders>
              <w:bottom w:val="nil"/>
            </w:tcBorders>
            <w:vAlign w:val="center"/>
          </w:tcPr>
          <w:p w14:paraId="09DD383B">
            <w:pPr>
              <w:keepNext w:val="0"/>
              <w:keepLines w:val="0"/>
              <w:pageBreakBefore w:val="0"/>
              <w:widowControl/>
              <w:kinsoku w:val="0"/>
              <w:wordWrap/>
              <w:overflowPunct/>
              <w:topLinePunct w:val="0"/>
              <w:autoSpaceDE w:val="0"/>
              <w:autoSpaceDN w:val="0"/>
              <w:bidi w:val="0"/>
              <w:adjustRightInd w:val="0"/>
              <w:snapToGrid w:val="0"/>
              <w:spacing w:before="215"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工程数量</w:t>
            </w:r>
          </w:p>
        </w:tc>
        <w:tc>
          <w:tcPr>
            <w:tcW w:w="1020" w:type="pct"/>
            <w:gridSpan w:val="2"/>
            <w:vAlign w:val="center"/>
          </w:tcPr>
          <w:p w14:paraId="6FF738D9">
            <w:pPr>
              <w:keepNext w:val="0"/>
              <w:keepLines w:val="0"/>
              <w:pageBreakBefore w:val="0"/>
              <w:widowControl/>
              <w:kinsoku w:val="0"/>
              <w:wordWrap/>
              <w:overflowPunct/>
              <w:topLinePunct w:val="0"/>
              <w:autoSpaceDE w:val="0"/>
              <w:autoSpaceDN w:val="0"/>
              <w:bidi w:val="0"/>
              <w:adjustRightInd w:val="0"/>
              <w:snapToGrid w:val="0"/>
              <w:spacing w:before="62"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单价（元）</w:t>
            </w:r>
          </w:p>
        </w:tc>
        <w:tc>
          <w:tcPr>
            <w:tcW w:w="1025" w:type="pct"/>
            <w:gridSpan w:val="2"/>
            <w:vAlign w:val="center"/>
          </w:tcPr>
          <w:p w14:paraId="3E12CCD7">
            <w:pPr>
              <w:keepNext w:val="0"/>
              <w:keepLines w:val="0"/>
              <w:pageBreakBefore w:val="0"/>
              <w:widowControl/>
              <w:kinsoku w:val="0"/>
              <w:wordWrap/>
              <w:overflowPunct/>
              <w:topLinePunct w:val="0"/>
              <w:autoSpaceDE w:val="0"/>
              <w:autoSpaceDN w:val="0"/>
              <w:bidi w:val="0"/>
              <w:adjustRightInd w:val="0"/>
              <w:snapToGrid w:val="0"/>
              <w:spacing w:before="62"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合价（元）</w:t>
            </w:r>
          </w:p>
        </w:tc>
        <w:tc>
          <w:tcPr>
            <w:tcW w:w="507" w:type="pct"/>
            <w:vMerge w:val="restart"/>
            <w:tcBorders>
              <w:bottom w:val="nil"/>
            </w:tcBorders>
            <w:vAlign w:val="center"/>
          </w:tcPr>
          <w:p w14:paraId="5E7A3D1E">
            <w:pPr>
              <w:keepNext w:val="0"/>
              <w:keepLines w:val="0"/>
              <w:pageBreakBefore w:val="0"/>
              <w:widowControl/>
              <w:kinsoku w:val="0"/>
              <w:wordWrap/>
              <w:overflowPunct/>
              <w:topLinePunct w:val="0"/>
              <w:autoSpaceDE w:val="0"/>
              <w:autoSpaceDN w:val="0"/>
              <w:bidi w:val="0"/>
              <w:adjustRightInd w:val="0"/>
              <w:snapToGrid w:val="0"/>
              <w:spacing w:before="214"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61DCB1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0" w:hRule="atLeast"/>
        </w:trPr>
        <w:tc>
          <w:tcPr>
            <w:tcW w:w="384" w:type="pct"/>
            <w:vMerge w:val="continue"/>
            <w:tcBorders>
              <w:top w:val="nil"/>
            </w:tcBorders>
            <w:vAlign w:val="center"/>
          </w:tcPr>
          <w:p w14:paraId="0AAAC8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Merge w:val="continue"/>
            <w:tcBorders>
              <w:top w:val="nil"/>
            </w:tcBorders>
            <w:vAlign w:val="center"/>
          </w:tcPr>
          <w:p w14:paraId="4C23DB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Merge w:val="continue"/>
            <w:tcBorders>
              <w:top w:val="nil"/>
            </w:tcBorders>
            <w:vAlign w:val="center"/>
          </w:tcPr>
          <w:p w14:paraId="3DE48FD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Merge w:val="continue"/>
            <w:tcBorders>
              <w:top w:val="nil"/>
            </w:tcBorders>
            <w:vAlign w:val="center"/>
          </w:tcPr>
          <w:p w14:paraId="1596423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21797A51">
            <w:pPr>
              <w:keepNext w:val="0"/>
              <w:keepLines w:val="0"/>
              <w:pageBreakBefore w:val="0"/>
              <w:widowControl/>
              <w:kinsoku w:val="0"/>
              <w:wordWrap/>
              <w:overflowPunct/>
              <w:topLinePunct w:val="0"/>
              <w:autoSpaceDE w:val="0"/>
              <w:autoSpaceDN w:val="0"/>
              <w:bidi w:val="0"/>
              <w:adjustRightInd w:val="0"/>
              <w:snapToGrid w:val="0"/>
              <w:spacing w:before="53"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设备费</w:t>
            </w:r>
          </w:p>
        </w:tc>
        <w:tc>
          <w:tcPr>
            <w:tcW w:w="516" w:type="pct"/>
            <w:vAlign w:val="center"/>
          </w:tcPr>
          <w:p w14:paraId="08AAE63B">
            <w:pPr>
              <w:keepNext w:val="0"/>
              <w:keepLines w:val="0"/>
              <w:pageBreakBefore w:val="0"/>
              <w:widowControl/>
              <w:kinsoku w:val="0"/>
              <w:wordWrap/>
              <w:overflowPunct/>
              <w:topLinePunct w:val="0"/>
              <w:autoSpaceDE w:val="0"/>
              <w:autoSpaceDN w:val="0"/>
              <w:bidi w:val="0"/>
              <w:adjustRightInd w:val="0"/>
              <w:snapToGrid w:val="0"/>
              <w:spacing w:before="53"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安装费</w:t>
            </w:r>
          </w:p>
        </w:tc>
        <w:tc>
          <w:tcPr>
            <w:tcW w:w="525" w:type="pct"/>
            <w:vAlign w:val="center"/>
          </w:tcPr>
          <w:p w14:paraId="18D3AA4E">
            <w:pPr>
              <w:keepNext w:val="0"/>
              <w:keepLines w:val="0"/>
              <w:pageBreakBefore w:val="0"/>
              <w:widowControl/>
              <w:kinsoku w:val="0"/>
              <w:wordWrap/>
              <w:overflowPunct/>
              <w:topLinePunct w:val="0"/>
              <w:autoSpaceDE w:val="0"/>
              <w:autoSpaceDN w:val="0"/>
              <w:bidi w:val="0"/>
              <w:adjustRightInd w:val="0"/>
              <w:snapToGrid w:val="0"/>
              <w:spacing w:before="53"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设备费</w:t>
            </w:r>
          </w:p>
        </w:tc>
        <w:tc>
          <w:tcPr>
            <w:tcW w:w="499" w:type="pct"/>
            <w:vAlign w:val="center"/>
          </w:tcPr>
          <w:p w14:paraId="6A8EF0CA">
            <w:pPr>
              <w:keepNext w:val="0"/>
              <w:keepLines w:val="0"/>
              <w:pageBreakBefore w:val="0"/>
              <w:widowControl/>
              <w:kinsoku w:val="0"/>
              <w:wordWrap/>
              <w:overflowPunct/>
              <w:topLinePunct w:val="0"/>
              <w:autoSpaceDE w:val="0"/>
              <w:autoSpaceDN w:val="0"/>
              <w:bidi w:val="0"/>
              <w:adjustRightInd w:val="0"/>
              <w:snapToGrid w:val="0"/>
              <w:spacing w:before="53"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安装费</w:t>
            </w:r>
          </w:p>
        </w:tc>
        <w:tc>
          <w:tcPr>
            <w:tcW w:w="507" w:type="pct"/>
            <w:vMerge w:val="continue"/>
            <w:tcBorders>
              <w:top w:val="nil"/>
            </w:tcBorders>
            <w:vAlign w:val="center"/>
          </w:tcPr>
          <w:p w14:paraId="7CE41D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9106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3747DA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5CBBC8A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336E698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5468488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668F196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0F676D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0061EF5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54448D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5C29B2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DBFDA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1A0B41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31605C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02D382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62BFB29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7A13A4C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0D05F4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44EB4D8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7AFE40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412AAA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ACBF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13EEE8D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6051A5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73BFCC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7C53873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3DFDDB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4A6F232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3E2687F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50C491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2ABAA6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661B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176C080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395B15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22B91D6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5D2D61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6895A82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076BE60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69B4B56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7D2F62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7510BAE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E445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7DB40C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020DF6A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2F2A696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31469D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6753F1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52AA2F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1D4C6BC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2F0EDC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7DC8F9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5C8E2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566FCD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5D8F96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44641FC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15DA344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61EFDC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17A808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1A71E92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764D7A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2893E45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FE148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3889D3E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220431C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6D49B2B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2D041EA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5268153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7D62353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33E20E5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2F31B2F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45B3A6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81DA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7A014AC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205C9B9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6EEDD0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137F72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0430E9B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39A229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1C1DFA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40E72C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34FFE4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A9AB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703E2E1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115D29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06E8F2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531926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0B7517C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329469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629D77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72BFABD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4D41019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61F1E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0F4ABE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30B39E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64D29F4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610ACF9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625378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1361F5D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14E05CB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142B32D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6C673C3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23BAF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384" w:type="pct"/>
            <w:vAlign w:val="center"/>
          </w:tcPr>
          <w:p w14:paraId="2D3482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76C5A7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26A1536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504007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500E643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78935B2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57515B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6369909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24E77D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B71D5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3AB67C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4A1FE9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27661D3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17082A4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51B33A6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3B26A9F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7F58AF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3141859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00CD297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0AEE8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681CE28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0E9EE9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78B2D1A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64C02A8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72B93E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28857D0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7BFC78F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6E71820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659EC3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90639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3503C5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02ED30E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02997A9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59E9897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2603171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459A1C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26687C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40E133D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47F2A67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1383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5" w:hRule="atLeast"/>
        </w:trPr>
        <w:tc>
          <w:tcPr>
            <w:tcW w:w="384" w:type="pct"/>
            <w:vAlign w:val="center"/>
          </w:tcPr>
          <w:p w14:paraId="036F591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1142963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2650BE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3DC01ED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04C526E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20FDB01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6A327E3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290D7D9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5C1812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716B9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384" w:type="pct"/>
            <w:vAlign w:val="center"/>
          </w:tcPr>
          <w:p w14:paraId="1AE12A2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241" w:type="pct"/>
            <w:vAlign w:val="center"/>
          </w:tcPr>
          <w:p w14:paraId="4EE66AF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91" w:type="pct"/>
            <w:vAlign w:val="center"/>
          </w:tcPr>
          <w:p w14:paraId="7F6FAD1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1F0955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28EFC0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79F9260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774BDB2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734554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21AD9E8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5F477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0" w:hRule="atLeast"/>
        </w:trPr>
        <w:tc>
          <w:tcPr>
            <w:tcW w:w="1626" w:type="pct"/>
            <w:gridSpan w:val="2"/>
            <w:vAlign w:val="center"/>
          </w:tcPr>
          <w:p w14:paraId="470FCE20">
            <w:pPr>
              <w:keepNext w:val="0"/>
              <w:keepLines w:val="0"/>
              <w:pageBreakBefore w:val="0"/>
              <w:widowControl/>
              <w:kinsoku w:val="0"/>
              <w:wordWrap/>
              <w:overflowPunct/>
              <w:topLinePunct w:val="0"/>
              <w:autoSpaceDE w:val="0"/>
              <w:autoSpaceDN w:val="0"/>
              <w:bidi w:val="0"/>
              <w:adjustRightInd w:val="0"/>
              <w:snapToGrid w:val="0"/>
              <w:spacing w:before="85"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 计</w:t>
            </w:r>
          </w:p>
        </w:tc>
        <w:tc>
          <w:tcPr>
            <w:tcW w:w="391" w:type="pct"/>
            <w:vAlign w:val="center"/>
          </w:tcPr>
          <w:p w14:paraId="02BBB7A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29" w:type="pct"/>
            <w:vAlign w:val="center"/>
          </w:tcPr>
          <w:p w14:paraId="6A1FFF5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4" w:type="pct"/>
            <w:vAlign w:val="center"/>
          </w:tcPr>
          <w:p w14:paraId="22CB48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16" w:type="pct"/>
            <w:vAlign w:val="center"/>
          </w:tcPr>
          <w:p w14:paraId="2FCF78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25" w:type="pct"/>
            <w:vAlign w:val="center"/>
          </w:tcPr>
          <w:p w14:paraId="08C5D0E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99" w:type="pct"/>
            <w:vAlign w:val="center"/>
          </w:tcPr>
          <w:p w14:paraId="13891B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07" w:type="pct"/>
            <w:vAlign w:val="center"/>
          </w:tcPr>
          <w:p w14:paraId="29749A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5B0C7A6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6AC4B40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0C5F97AC">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302530C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20CB3B48">
      <w:pPr>
        <w:rPr>
          <w:rFonts w:hint="eastAsia" w:ascii="仿宋" w:hAnsi="仿宋" w:eastAsia="仿宋" w:cs="仿宋"/>
          <w:spacing w:val="0"/>
          <w:w w:val="100"/>
        </w:rPr>
        <w:sectPr>
          <w:pgSz w:w="11905" w:h="16837"/>
          <w:pgMar w:top="1440" w:right="1800" w:bottom="1440" w:left="1800" w:header="0" w:footer="964" w:gutter="0"/>
          <w:cols w:space="720" w:num="1"/>
        </w:sectPr>
      </w:pPr>
    </w:p>
    <w:p w14:paraId="271E8B10">
      <w:pPr>
        <w:kinsoku w:val="0"/>
        <w:autoSpaceDE w:val="0"/>
        <w:autoSpaceDN w:val="0"/>
        <w:adjustRightInd w:val="0"/>
        <w:snapToGrid w:val="0"/>
        <w:spacing w:before="55" w:line="218" w:lineRule="auto"/>
        <w:ind w:left="3005"/>
        <w:jc w:val="left"/>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施工临时工程量清单报价表</w:t>
      </w:r>
    </w:p>
    <w:p w14:paraId="2775FC1E">
      <w:pPr>
        <w:kinsoku w:val="0"/>
        <w:autoSpaceDE w:val="0"/>
        <w:autoSpaceDN w:val="0"/>
        <w:adjustRightInd w:val="0"/>
        <w:snapToGrid w:val="0"/>
        <w:spacing w:before="135"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0D71B565">
      <w:pPr>
        <w:kinsoku w:val="0"/>
        <w:autoSpaceDE w:val="0"/>
        <w:autoSpaceDN w:val="0"/>
        <w:adjustRightInd w:val="0"/>
        <w:snapToGrid w:val="0"/>
        <w:spacing w:before="185"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272207F9">
      <w:pPr>
        <w:kinsoku w:val="0"/>
        <w:autoSpaceDE w:val="0"/>
        <w:autoSpaceDN w:val="0"/>
        <w:adjustRightInd w:val="0"/>
        <w:snapToGrid w:val="0"/>
        <w:spacing w:before="113"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组  号：</w:t>
      </w:r>
      <w:r>
        <w:rPr>
          <w:rFonts w:hint="eastAsia" w:ascii="仿宋" w:hAnsi="仿宋" w:eastAsia="仿宋" w:cs="仿宋"/>
          <w:snapToGrid w:val="0"/>
          <w:color w:val="000000"/>
          <w:spacing w:val="0"/>
          <w:w w:val="100"/>
          <w:kern w:val="0"/>
          <w:sz w:val="19"/>
          <w:szCs w:val="19"/>
          <w:u w:val="single" w:color="auto"/>
          <w:lang w:val="en-US" w:eastAsia="en-US" w:bidi="ar-SA"/>
        </w:rPr>
        <w:t xml:space="preserve"> 3  </w:t>
      </w:r>
      <w:r>
        <w:rPr>
          <w:rFonts w:hint="eastAsia" w:ascii="仿宋" w:hAnsi="仿宋" w:eastAsia="仿宋" w:cs="仿宋"/>
          <w:snapToGrid w:val="0"/>
          <w:color w:val="000000"/>
          <w:spacing w:val="0"/>
          <w:w w:val="100"/>
          <w:kern w:val="0"/>
          <w:sz w:val="19"/>
          <w:szCs w:val="19"/>
          <w:lang w:val="en-US" w:eastAsia="en-US" w:bidi="ar-SA"/>
        </w:rPr>
        <w:t xml:space="preserve">                           分组名称：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 施工临时工程   </w:t>
      </w:r>
    </w:p>
    <w:p w14:paraId="1A501E3A">
      <w:pPr>
        <w:widowControl/>
        <w:kinsoku w:val="0"/>
        <w:autoSpaceDE w:val="0"/>
        <w:autoSpaceDN w:val="0"/>
        <w:adjustRightInd w:val="0"/>
        <w:snapToGrid w:val="0"/>
        <w:spacing w:line="16"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89"/>
        <w:gridCol w:w="2508"/>
        <w:gridCol w:w="671"/>
        <w:gridCol w:w="897"/>
        <w:gridCol w:w="1246"/>
        <w:gridCol w:w="1190"/>
        <w:gridCol w:w="917"/>
      </w:tblGrid>
      <w:tr w14:paraId="07ECE9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534" w:type="pct"/>
            <w:vAlign w:val="center"/>
          </w:tcPr>
          <w:p w14:paraId="6122C83E">
            <w:pPr>
              <w:keepNext w:val="0"/>
              <w:keepLines w:val="0"/>
              <w:pageBreakBefore w:val="0"/>
              <w:widowControl/>
              <w:kinsoku w:val="0"/>
              <w:wordWrap/>
              <w:overflowPunct/>
              <w:topLinePunct w:val="0"/>
              <w:autoSpaceDE w:val="0"/>
              <w:autoSpaceDN w:val="0"/>
              <w:bidi w:val="0"/>
              <w:adjustRightInd w:val="0"/>
              <w:snapToGrid w:val="0"/>
              <w:spacing w:before="130"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506" w:type="pct"/>
            <w:vAlign w:val="center"/>
          </w:tcPr>
          <w:p w14:paraId="593AD520">
            <w:pPr>
              <w:keepNext w:val="0"/>
              <w:keepLines w:val="0"/>
              <w:pageBreakBefore w:val="0"/>
              <w:widowControl/>
              <w:kinsoku w:val="0"/>
              <w:wordWrap/>
              <w:overflowPunct/>
              <w:topLinePunct w:val="0"/>
              <w:autoSpaceDE w:val="0"/>
              <w:autoSpaceDN w:val="0"/>
              <w:bidi w:val="0"/>
              <w:adjustRightInd w:val="0"/>
              <w:snapToGrid w:val="0"/>
              <w:spacing w:before="131"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项目名称</w:t>
            </w:r>
          </w:p>
        </w:tc>
        <w:tc>
          <w:tcPr>
            <w:tcW w:w="403" w:type="pct"/>
            <w:vAlign w:val="center"/>
          </w:tcPr>
          <w:p w14:paraId="78B1D5FF">
            <w:pPr>
              <w:keepNext w:val="0"/>
              <w:keepLines w:val="0"/>
              <w:pageBreakBefore w:val="0"/>
              <w:widowControl/>
              <w:kinsoku w:val="0"/>
              <w:wordWrap/>
              <w:overflowPunct/>
              <w:topLinePunct w:val="0"/>
              <w:autoSpaceDE w:val="0"/>
              <w:autoSpaceDN w:val="0"/>
              <w:bidi w:val="0"/>
              <w:adjustRightInd w:val="0"/>
              <w:snapToGrid w:val="0"/>
              <w:spacing w:before="131"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单位</w:t>
            </w:r>
          </w:p>
        </w:tc>
        <w:tc>
          <w:tcPr>
            <w:tcW w:w="539" w:type="pct"/>
            <w:vAlign w:val="center"/>
          </w:tcPr>
          <w:p w14:paraId="5520262F">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工程数量</w:t>
            </w:r>
          </w:p>
        </w:tc>
        <w:tc>
          <w:tcPr>
            <w:tcW w:w="749" w:type="pct"/>
            <w:vAlign w:val="center"/>
          </w:tcPr>
          <w:p w14:paraId="511F83C2">
            <w:pPr>
              <w:keepNext w:val="0"/>
              <w:keepLines w:val="0"/>
              <w:pageBreakBefore w:val="0"/>
              <w:widowControl/>
              <w:kinsoku w:val="0"/>
              <w:wordWrap/>
              <w:overflowPunct/>
              <w:topLinePunct w:val="0"/>
              <w:autoSpaceDE w:val="0"/>
              <w:autoSpaceDN w:val="0"/>
              <w:bidi w:val="0"/>
              <w:adjustRightInd w:val="0"/>
              <w:snapToGrid w:val="0"/>
              <w:spacing w:before="13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单价(元)</w:t>
            </w:r>
          </w:p>
        </w:tc>
        <w:tc>
          <w:tcPr>
            <w:tcW w:w="715" w:type="pct"/>
            <w:vAlign w:val="center"/>
          </w:tcPr>
          <w:p w14:paraId="6D32B5EB">
            <w:pPr>
              <w:keepNext w:val="0"/>
              <w:keepLines w:val="0"/>
              <w:pageBreakBefore w:val="0"/>
              <w:widowControl/>
              <w:kinsoku w:val="0"/>
              <w:wordWrap/>
              <w:overflowPunct/>
              <w:topLinePunct w:val="0"/>
              <w:autoSpaceDE w:val="0"/>
              <w:autoSpaceDN w:val="0"/>
              <w:bidi w:val="0"/>
              <w:adjustRightInd w:val="0"/>
              <w:snapToGrid w:val="0"/>
              <w:spacing w:before="13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合价(元)</w:t>
            </w:r>
          </w:p>
        </w:tc>
        <w:tc>
          <w:tcPr>
            <w:tcW w:w="551" w:type="pct"/>
            <w:vAlign w:val="center"/>
          </w:tcPr>
          <w:p w14:paraId="4E1AA419">
            <w:pPr>
              <w:keepNext w:val="0"/>
              <w:keepLines w:val="0"/>
              <w:pageBreakBefore w:val="0"/>
              <w:widowControl/>
              <w:kinsoku w:val="0"/>
              <w:wordWrap/>
              <w:overflowPunct/>
              <w:topLinePunct w:val="0"/>
              <w:autoSpaceDE w:val="0"/>
              <w:autoSpaceDN w:val="0"/>
              <w:bidi w:val="0"/>
              <w:adjustRightInd w:val="0"/>
              <w:snapToGrid w:val="0"/>
              <w:spacing w:before="130"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05B1A8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58CB57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7BA459F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797408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3C2F241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2DD447D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2284C74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2C2446E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FC9D2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31257D2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3166B31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55A906A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0397D4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3FB365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5C8DB97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0C27BF2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64B2E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03B7F21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43583D7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6286235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721609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3718573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143954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5A93C7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E46DF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43C5FC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371BBF4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6D4AA83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60E3EB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4C4BBEB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4B9CAF8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6773381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2D4B8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1785D70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6B91EBE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51BED7C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4E5CDB9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2DA1E58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390E26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39F834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228D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6445A2D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6F900A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614C342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7E263DC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1D3BC1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7E85758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238C84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43EB0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59CB03B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3852753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7B4A8E5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795A2AD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3C2BB90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0EE6FDB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70D716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950A1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759C12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1C3E5FD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1E2B7E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11955B9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7DA5812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56D092B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4A73D97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E7F85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18076C8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2C30159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718208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5E000D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345D046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47A7637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68470F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68F0B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35FE184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369E5DC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2B99ED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07288CC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162C41C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388C250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3B00F5F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9718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573D17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570B5B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0E7A76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6B19088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42C6955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0B1DA09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2306D87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D389F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0528046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2694BB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22717AC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1DAE61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0CA3C01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4EA958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7F20206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601F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0D2E118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71BF031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314C2EC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7D2A0F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4EBD50A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44FBD59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7E2B6E5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7E88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534" w:type="pct"/>
            <w:vAlign w:val="center"/>
          </w:tcPr>
          <w:p w14:paraId="14E753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52525C7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208A52F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6F53CF7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62D613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5256014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646E6AB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5FA7E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534" w:type="pct"/>
            <w:vAlign w:val="center"/>
          </w:tcPr>
          <w:p w14:paraId="0D7BBF7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2292B76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3A94517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307E070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37DF220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28A76BC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2FB03F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0C55C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534" w:type="pct"/>
            <w:vAlign w:val="center"/>
          </w:tcPr>
          <w:p w14:paraId="117CB88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06" w:type="pct"/>
            <w:vAlign w:val="center"/>
          </w:tcPr>
          <w:p w14:paraId="1C212E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03" w:type="pct"/>
            <w:vAlign w:val="center"/>
          </w:tcPr>
          <w:p w14:paraId="79EC84F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134941D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53E1E62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2F59227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523BE9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1AC9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2041" w:type="pct"/>
            <w:gridSpan w:val="2"/>
            <w:vAlign w:val="center"/>
          </w:tcPr>
          <w:p w14:paraId="663F06FB">
            <w:pPr>
              <w:keepNext w:val="0"/>
              <w:keepLines w:val="0"/>
              <w:pageBreakBefore w:val="0"/>
              <w:widowControl/>
              <w:kinsoku w:val="0"/>
              <w:wordWrap/>
              <w:overflowPunct/>
              <w:topLinePunct w:val="0"/>
              <w:autoSpaceDE w:val="0"/>
              <w:autoSpaceDN w:val="0"/>
              <w:bidi w:val="0"/>
              <w:adjustRightInd w:val="0"/>
              <w:snapToGrid w:val="0"/>
              <w:spacing w:before="85"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 计</w:t>
            </w:r>
          </w:p>
        </w:tc>
        <w:tc>
          <w:tcPr>
            <w:tcW w:w="403" w:type="pct"/>
            <w:vAlign w:val="center"/>
          </w:tcPr>
          <w:p w14:paraId="3DBF714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39" w:type="pct"/>
            <w:vAlign w:val="center"/>
          </w:tcPr>
          <w:p w14:paraId="33D6371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49" w:type="pct"/>
            <w:vAlign w:val="center"/>
          </w:tcPr>
          <w:p w14:paraId="5F77ED6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15" w:type="pct"/>
            <w:vAlign w:val="center"/>
          </w:tcPr>
          <w:p w14:paraId="525AA0C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51" w:type="pct"/>
            <w:vAlign w:val="center"/>
          </w:tcPr>
          <w:p w14:paraId="772745C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6E06384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128D0A5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11B0210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280A2BE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3EE878C5">
      <w:pPr>
        <w:rPr>
          <w:rFonts w:hint="eastAsia" w:ascii="仿宋" w:hAnsi="仿宋" w:eastAsia="仿宋" w:cs="仿宋"/>
          <w:spacing w:val="0"/>
          <w:w w:val="100"/>
        </w:rPr>
        <w:sectPr>
          <w:pgSz w:w="11905" w:h="16837"/>
          <w:pgMar w:top="1440" w:right="1800" w:bottom="1440" w:left="1800" w:header="0" w:footer="964" w:gutter="0"/>
          <w:cols w:space="720" w:num="1"/>
        </w:sectPr>
      </w:pPr>
    </w:p>
    <w:p w14:paraId="6B7FAD11">
      <w:pPr>
        <w:kinsoku w:val="0"/>
        <w:autoSpaceDE w:val="0"/>
        <w:autoSpaceDN w:val="0"/>
        <w:adjustRightInd w:val="0"/>
        <w:snapToGrid w:val="0"/>
        <w:spacing w:before="91"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5" w:name="bookmark26"/>
      <w:bookmarkEnd w:id="5"/>
      <w:r>
        <w:rPr>
          <w:rFonts w:hint="eastAsia" w:ascii="仿宋" w:hAnsi="仿宋" w:eastAsia="仿宋" w:cs="仿宋"/>
          <w:b/>
          <w:bCs/>
          <w:snapToGrid w:val="0"/>
          <w:color w:val="000000"/>
          <w:spacing w:val="0"/>
          <w:w w:val="100"/>
          <w:kern w:val="0"/>
          <w:sz w:val="28"/>
          <w:szCs w:val="28"/>
          <w:lang w:val="en-US" w:eastAsia="en-US" w:bidi="ar-SA"/>
        </w:rPr>
        <w:t>工程单价汇总表</w:t>
      </w:r>
    </w:p>
    <w:p w14:paraId="0BE2428F">
      <w:pPr>
        <w:kinsoku w:val="0"/>
        <w:autoSpaceDE w:val="0"/>
        <w:autoSpaceDN w:val="0"/>
        <w:adjustRightInd w:val="0"/>
        <w:snapToGrid w:val="0"/>
        <w:spacing w:before="176"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34841F21">
      <w:pPr>
        <w:kinsoku w:val="0"/>
        <w:autoSpaceDE w:val="0"/>
        <w:autoSpaceDN w:val="0"/>
        <w:adjustRightInd w:val="0"/>
        <w:snapToGrid w:val="0"/>
        <w:spacing w:before="221"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68E0C57F">
      <w:pPr>
        <w:widowControl/>
        <w:kinsoku w:val="0"/>
        <w:autoSpaceDE w:val="0"/>
        <w:autoSpaceDN w:val="0"/>
        <w:adjustRightInd w:val="0"/>
        <w:snapToGrid w:val="0"/>
        <w:spacing w:line="12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43"/>
        <w:gridCol w:w="1885"/>
        <w:gridCol w:w="428"/>
        <w:gridCol w:w="418"/>
        <w:gridCol w:w="456"/>
        <w:gridCol w:w="759"/>
        <w:gridCol w:w="757"/>
        <w:gridCol w:w="509"/>
        <w:gridCol w:w="491"/>
        <w:gridCol w:w="609"/>
        <w:gridCol w:w="539"/>
        <w:gridCol w:w="481"/>
        <w:gridCol w:w="639"/>
      </w:tblGrid>
      <w:tr w14:paraId="7E89E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5" w:hRule="atLeast"/>
        </w:trPr>
        <w:tc>
          <w:tcPr>
            <w:tcW w:w="206" w:type="pct"/>
            <w:vAlign w:val="center"/>
          </w:tcPr>
          <w:p w14:paraId="73554C2E">
            <w:pPr>
              <w:keepNext w:val="0"/>
              <w:keepLines w:val="0"/>
              <w:pageBreakBefore w:val="0"/>
              <w:widowControl/>
              <w:kinsoku w:val="0"/>
              <w:wordWrap/>
              <w:overflowPunct/>
              <w:topLinePunct w:val="0"/>
              <w:autoSpaceDE w:val="0"/>
              <w:autoSpaceDN w:val="0"/>
              <w:bidi w:val="0"/>
              <w:adjustRightInd w:val="0"/>
              <w:snapToGrid w:val="0"/>
              <w:spacing w:before="236"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单价号</w:t>
            </w:r>
          </w:p>
        </w:tc>
        <w:tc>
          <w:tcPr>
            <w:tcW w:w="1132" w:type="pct"/>
            <w:vAlign w:val="center"/>
          </w:tcPr>
          <w:p w14:paraId="17CEF4BD">
            <w:pPr>
              <w:keepNext w:val="0"/>
              <w:keepLines w:val="0"/>
              <w:pageBreakBefore w:val="0"/>
              <w:widowControl/>
              <w:kinsoku w:val="0"/>
              <w:wordWrap/>
              <w:overflowPunct/>
              <w:topLinePunct w:val="0"/>
              <w:autoSpaceDE w:val="0"/>
              <w:autoSpaceDN w:val="0"/>
              <w:bidi w:val="0"/>
              <w:adjustRightInd w:val="0"/>
              <w:snapToGrid w:val="0"/>
              <w:spacing w:before="23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项目名称</w:t>
            </w:r>
          </w:p>
        </w:tc>
        <w:tc>
          <w:tcPr>
            <w:tcW w:w="257" w:type="pct"/>
            <w:vAlign w:val="center"/>
          </w:tcPr>
          <w:p w14:paraId="67C35A41">
            <w:pPr>
              <w:keepNext w:val="0"/>
              <w:keepLines w:val="0"/>
              <w:pageBreakBefore w:val="0"/>
              <w:widowControl/>
              <w:kinsoku w:val="0"/>
              <w:wordWrap/>
              <w:overflowPunct/>
              <w:topLinePunct w:val="0"/>
              <w:autoSpaceDE w:val="0"/>
              <w:autoSpaceDN w:val="0"/>
              <w:bidi w:val="0"/>
              <w:adjustRightInd w:val="0"/>
              <w:snapToGrid w:val="0"/>
              <w:spacing w:before="114"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计量</w:t>
            </w:r>
          </w:p>
          <w:p w14:paraId="638BF5AD">
            <w:pPr>
              <w:keepNext w:val="0"/>
              <w:keepLines w:val="0"/>
              <w:pageBreakBefore w:val="0"/>
              <w:widowControl/>
              <w:kinsoku w:val="0"/>
              <w:wordWrap/>
              <w:overflowPunct/>
              <w:topLinePunct w:val="0"/>
              <w:autoSpaceDE w:val="0"/>
              <w:autoSpaceDN w:val="0"/>
              <w:bidi w:val="0"/>
              <w:adjustRightInd w:val="0"/>
              <w:snapToGrid w:val="0"/>
              <w:spacing w:before="10"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单位</w:t>
            </w:r>
          </w:p>
        </w:tc>
        <w:tc>
          <w:tcPr>
            <w:tcW w:w="251" w:type="pct"/>
            <w:vAlign w:val="center"/>
          </w:tcPr>
          <w:p w14:paraId="56054288">
            <w:pPr>
              <w:keepNext w:val="0"/>
              <w:keepLines w:val="0"/>
              <w:pageBreakBefore w:val="0"/>
              <w:widowControl/>
              <w:kinsoku w:val="0"/>
              <w:wordWrap/>
              <w:overflowPunct/>
              <w:topLinePunct w:val="0"/>
              <w:autoSpaceDE w:val="0"/>
              <w:autoSpaceDN w:val="0"/>
              <w:bidi w:val="0"/>
              <w:adjustRightInd w:val="0"/>
              <w:snapToGrid w:val="0"/>
              <w:spacing w:before="23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人工费</w:t>
            </w:r>
          </w:p>
        </w:tc>
        <w:tc>
          <w:tcPr>
            <w:tcW w:w="274" w:type="pct"/>
            <w:vAlign w:val="center"/>
          </w:tcPr>
          <w:p w14:paraId="1E0D5E2D">
            <w:pPr>
              <w:keepNext w:val="0"/>
              <w:keepLines w:val="0"/>
              <w:pageBreakBefore w:val="0"/>
              <w:widowControl/>
              <w:kinsoku w:val="0"/>
              <w:wordWrap/>
              <w:overflowPunct/>
              <w:topLinePunct w:val="0"/>
              <w:autoSpaceDE w:val="0"/>
              <w:autoSpaceDN w:val="0"/>
              <w:bidi w:val="0"/>
              <w:adjustRightInd w:val="0"/>
              <w:snapToGrid w:val="0"/>
              <w:spacing w:before="237"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材料费</w:t>
            </w:r>
          </w:p>
        </w:tc>
        <w:tc>
          <w:tcPr>
            <w:tcW w:w="456" w:type="pct"/>
            <w:vAlign w:val="center"/>
          </w:tcPr>
          <w:p w14:paraId="0858A9EE">
            <w:pPr>
              <w:keepNext w:val="0"/>
              <w:keepLines w:val="0"/>
              <w:pageBreakBefore w:val="0"/>
              <w:widowControl/>
              <w:kinsoku w:val="0"/>
              <w:wordWrap/>
              <w:overflowPunct/>
              <w:topLinePunct w:val="0"/>
              <w:autoSpaceDE w:val="0"/>
              <w:autoSpaceDN w:val="0"/>
              <w:bidi w:val="0"/>
              <w:adjustRightInd w:val="0"/>
              <w:snapToGrid w:val="0"/>
              <w:spacing w:before="115" w:line="241" w:lineRule="auto"/>
              <w:ind w:left="0" w:right="182" w:firstLine="99"/>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机械使用费</w:t>
            </w:r>
          </w:p>
        </w:tc>
        <w:tc>
          <w:tcPr>
            <w:tcW w:w="455" w:type="pct"/>
            <w:vAlign w:val="center"/>
          </w:tcPr>
          <w:p w14:paraId="6DAECA2B">
            <w:pPr>
              <w:keepNext w:val="0"/>
              <w:keepLines w:val="0"/>
              <w:pageBreakBefore w:val="0"/>
              <w:widowControl/>
              <w:kinsoku w:val="0"/>
              <w:wordWrap/>
              <w:overflowPunct/>
              <w:topLinePunct w:val="0"/>
              <w:autoSpaceDE w:val="0"/>
              <w:autoSpaceDN w:val="0"/>
              <w:bidi w:val="0"/>
              <w:adjustRightInd w:val="0"/>
              <w:snapToGrid w:val="0"/>
              <w:spacing w:before="114" w:line="242" w:lineRule="auto"/>
              <w:ind w:left="0" w:right="180" w:firstLine="99"/>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其他直接费</w:t>
            </w:r>
          </w:p>
        </w:tc>
        <w:tc>
          <w:tcPr>
            <w:tcW w:w="306" w:type="pct"/>
            <w:vAlign w:val="center"/>
          </w:tcPr>
          <w:p w14:paraId="7670E79C">
            <w:pPr>
              <w:keepNext w:val="0"/>
              <w:keepLines w:val="0"/>
              <w:pageBreakBefore w:val="0"/>
              <w:widowControl/>
              <w:kinsoku w:val="0"/>
              <w:wordWrap/>
              <w:overflowPunct/>
              <w:topLinePunct w:val="0"/>
              <w:autoSpaceDE w:val="0"/>
              <w:autoSpaceDN w:val="0"/>
              <w:bidi w:val="0"/>
              <w:adjustRightInd w:val="0"/>
              <w:snapToGrid w:val="0"/>
              <w:spacing w:before="23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间接费</w:t>
            </w:r>
          </w:p>
        </w:tc>
        <w:tc>
          <w:tcPr>
            <w:tcW w:w="295" w:type="pct"/>
            <w:vAlign w:val="center"/>
          </w:tcPr>
          <w:p w14:paraId="47BF35FE">
            <w:pPr>
              <w:keepNext w:val="0"/>
              <w:keepLines w:val="0"/>
              <w:pageBreakBefore w:val="0"/>
              <w:widowControl/>
              <w:kinsoku w:val="0"/>
              <w:wordWrap/>
              <w:overflowPunct/>
              <w:topLinePunct w:val="0"/>
              <w:autoSpaceDE w:val="0"/>
              <w:autoSpaceDN w:val="0"/>
              <w:bidi w:val="0"/>
              <w:adjustRightInd w:val="0"/>
              <w:snapToGrid w:val="0"/>
              <w:spacing w:before="23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企业利润</w:t>
            </w:r>
          </w:p>
        </w:tc>
        <w:tc>
          <w:tcPr>
            <w:tcW w:w="366" w:type="pct"/>
            <w:vAlign w:val="center"/>
          </w:tcPr>
          <w:p w14:paraId="41C3119B">
            <w:pPr>
              <w:keepNext w:val="0"/>
              <w:keepLines w:val="0"/>
              <w:pageBreakBefore w:val="0"/>
              <w:widowControl/>
              <w:kinsoku w:val="0"/>
              <w:wordWrap/>
              <w:overflowPunct/>
              <w:topLinePunct w:val="0"/>
              <w:autoSpaceDE w:val="0"/>
              <w:autoSpaceDN w:val="0"/>
              <w:bidi w:val="0"/>
              <w:adjustRightInd w:val="0"/>
              <w:snapToGrid w:val="0"/>
              <w:spacing w:before="236"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价差</w:t>
            </w:r>
          </w:p>
        </w:tc>
        <w:tc>
          <w:tcPr>
            <w:tcW w:w="324" w:type="pct"/>
            <w:vAlign w:val="center"/>
          </w:tcPr>
          <w:p w14:paraId="651B1E76">
            <w:pPr>
              <w:keepNext w:val="0"/>
              <w:keepLines w:val="0"/>
              <w:pageBreakBefore w:val="0"/>
              <w:widowControl/>
              <w:kinsoku w:val="0"/>
              <w:wordWrap/>
              <w:overflowPunct/>
              <w:topLinePunct w:val="0"/>
              <w:autoSpaceDE w:val="0"/>
              <w:autoSpaceDN w:val="0"/>
              <w:bidi w:val="0"/>
              <w:adjustRightInd w:val="0"/>
              <w:snapToGrid w:val="0"/>
              <w:spacing w:before="23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税金</w:t>
            </w:r>
          </w:p>
        </w:tc>
        <w:tc>
          <w:tcPr>
            <w:tcW w:w="289" w:type="pct"/>
            <w:vAlign w:val="center"/>
          </w:tcPr>
          <w:p w14:paraId="35E19B9F">
            <w:pPr>
              <w:keepNext w:val="0"/>
              <w:keepLines w:val="0"/>
              <w:pageBreakBefore w:val="0"/>
              <w:widowControl/>
              <w:kinsoku w:val="0"/>
              <w:wordWrap/>
              <w:overflowPunct/>
              <w:topLinePunct w:val="0"/>
              <w:autoSpaceDE w:val="0"/>
              <w:autoSpaceDN w:val="0"/>
              <w:bidi w:val="0"/>
              <w:adjustRightInd w:val="0"/>
              <w:snapToGrid w:val="0"/>
              <w:spacing w:before="237"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摊销</w:t>
            </w:r>
          </w:p>
        </w:tc>
        <w:tc>
          <w:tcPr>
            <w:tcW w:w="383" w:type="pct"/>
            <w:vAlign w:val="center"/>
          </w:tcPr>
          <w:p w14:paraId="12F55781">
            <w:pPr>
              <w:keepNext w:val="0"/>
              <w:keepLines w:val="0"/>
              <w:pageBreakBefore w:val="0"/>
              <w:widowControl/>
              <w:kinsoku w:val="0"/>
              <w:wordWrap/>
              <w:overflowPunct/>
              <w:topLinePunct w:val="0"/>
              <w:autoSpaceDE w:val="0"/>
              <w:autoSpaceDN w:val="0"/>
              <w:bidi w:val="0"/>
              <w:adjustRightInd w:val="0"/>
              <w:snapToGrid w:val="0"/>
              <w:spacing w:before="236"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r>
      <w:tr w14:paraId="1CDB9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7D8BEC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0D9ADE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3CAC5E8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715C6C3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592750D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6FEE89D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7B04B0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1AC883B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02F35B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D21FF0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2ADE8F8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537F7ED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2BE52E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15CAE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29703E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30EFDC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1D3724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2F2312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70118E3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049E49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2B170D6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599E9E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5858E8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B2A068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2F5808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37D4844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3583F7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787B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7840EAC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697CA0D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63B905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00C568F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682A842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65228E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15E75B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55B4E53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14D1B1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662A3C2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1B08AA4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27F9D08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33828DF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F5DB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313FA35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6D0BCB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7C1BCC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46B708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53CE68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765A2A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2B0FE78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08674F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5AD607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491E45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3CAC3A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3B01842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267471E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69326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64E24B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4876608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2D61A9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67EF03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7E6F6A8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05D172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1A3D067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56F3790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6AD3E30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026F16C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4F6724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27C0413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26310A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F7F4C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26812B4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0B426A8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01719F4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5FC8AB4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776663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4A62693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21CB71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40CE9F9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0740A64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1A6829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7CB47F7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236BF32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3CF1F32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D4103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7120D42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7090C0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396F97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4902EF5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2EB153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0CF6EEE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0FD7079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16816F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7022F2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251A1E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29EFC4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771F5D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7D1A22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ED20A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50BBF7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441D6C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5C10A13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4170B6F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4171A4F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3E5922D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0FD7071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738200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179247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0C98AE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317E816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4ED8873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4B87AC3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FCE11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448A2A8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00B9E8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7F216A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4270910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70190DD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5E85408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4B22699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5A13E5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57CC06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2C591A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192660E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760C35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27F7332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2515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61A59D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36F2E3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5B4A46E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2CCCD2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2147A2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48707FD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641972D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212D3FA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72DC64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502051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035FD69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5A8FC6B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61E6D22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59CD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4CC7DAB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1F8385B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20D8EE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7CDDDDF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33012D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783A1D8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5A59230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38FBE79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42D8B25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6E60B7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549784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7967BB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6CE02A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8C2AF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9" w:hRule="atLeast"/>
        </w:trPr>
        <w:tc>
          <w:tcPr>
            <w:tcW w:w="206" w:type="pct"/>
            <w:vAlign w:val="center"/>
          </w:tcPr>
          <w:p w14:paraId="4E60C16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0D5FEA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770DC9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1835FC0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4A8DEBD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2A35883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0B8BCE8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17DABC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0E98519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FFBBC7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578FFFC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32F55C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581BA9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C9DA1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5E713B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092333A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59D5418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59E79EA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736217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523D33B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7CDAAA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66DF6F6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1C57EB2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131CD63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0799A0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4BCFD8A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0E5EB0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63590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005E975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1B7056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28610EF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4ADD929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50D12C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4E60657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09C25D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7F1A95D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751764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3C8F63C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7D89994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0CC1CAE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3744DA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886E1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206" w:type="pct"/>
            <w:vAlign w:val="center"/>
          </w:tcPr>
          <w:p w14:paraId="0B335CD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4EDD320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329E7FF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3F624E7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0A908C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2C452AC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5D0F59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4FEB19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269EF57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7BF0B4B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68275A3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0B75B1C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732923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42A0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2" w:hRule="atLeast"/>
        </w:trPr>
        <w:tc>
          <w:tcPr>
            <w:tcW w:w="206" w:type="pct"/>
            <w:vAlign w:val="center"/>
          </w:tcPr>
          <w:p w14:paraId="1B9BFA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132" w:type="pct"/>
            <w:vAlign w:val="center"/>
          </w:tcPr>
          <w:p w14:paraId="2DE66A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7" w:type="pct"/>
            <w:vAlign w:val="center"/>
          </w:tcPr>
          <w:p w14:paraId="4D24986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51" w:type="pct"/>
            <w:vAlign w:val="center"/>
          </w:tcPr>
          <w:p w14:paraId="3927168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74" w:type="pct"/>
            <w:vAlign w:val="center"/>
          </w:tcPr>
          <w:p w14:paraId="06EE2F9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6" w:type="pct"/>
            <w:vAlign w:val="center"/>
          </w:tcPr>
          <w:p w14:paraId="5D715ED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55" w:type="pct"/>
            <w:vAlign w:val="center"/>
          </w:tcPr>
          <w:p w14:paraId="51B8409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06" w:type="pct"/>
            <w:vAlign w:val="center"/>
          </w:tcPr>
          <w:p w14:paraId="72F76A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95" w:type="pct"/>
            <w:vAlign w:val="center"/>
          </w:tcPr>
          <w:p w14:paraId="7E315D2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66" w:type="pct"/>
            <w:vAlign w:val="center"/>
          </w:tcPr>
          <w:p w14:paraId="46991B1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24" w:type="pct"/>
            <w:vAlign w:val="center"/>
          </w:tcPr>
          <w:p w14:paraId="00FC73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89" w:type="pct"/>
            <w:vAlign w:val="center"/>
          </w:tcPr>
          <w:p w14:paraId="48AABA1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383" w:type="pct"/>
            <w:vAlign w:val="center"/>
          </w:tcPr>
          <w:p w14:paraId="2D783C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03FAEC64">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bookmarkStart w:id="6" w:name="bookmark27"/>
      <w:bookmarkEnd w:id="6"/>
    </w:p>
    <w:p w14:paraId="192E2E7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6FA17EF8">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4790B78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6268411A">
      <w:pPr>
        <w:rPr>
          <w:rFonts w:hint="eastAsia" w:ascii="仿宋" w:hAnsi="仿宋" w:eastAsia="仿宋" w:cs="仿宋"/>
          <w:spacing w:val="0"/>
          <w:w w:val="100"/>
        </w:rPr>
        <w:sectPr>
          <w:pgSz w:w="11905" w:h="16837"/>
          <w:pgMar w:top="1440" w:right="1800" w:bottom="1440" w:left="1800" w:header="0" w:footer="964" w:gutter="0"/>
          <w:cols w:space="720" w:num="1"/>
        </w:sectPr>
      </w:pPr>
    </w:p>
    <w:p w14:paraId="68A9FC9A">
      <w:pPr>
        <w:widowControl/>
        <w:kinsoku w:val="0"/>
        <w:autoSpaceDE w:val="0"/>
        <w:autoSpaceDN w:val="0"/>
        <w:adjustRightInd w:val="0"/>
        <w:snapToGrid w:val="0"/>
        <w:spacing w:line="240" w:lineRule="auto"/>
        <w:jc w:val="center"/>
        <w:textAlignment w:val="baseline"/>
        <w:rPr>
          <w:rFonts w:hint="eastAsia" w:ascii="仿宋" w:hAnsi="仿宋" w:eastAsia="仿宋" w:cs="仿宋"/>
          <w:snapToGrid w:val="0"/>
          <w:color w:val="000000"/>
          <w:spacing w:val="0"/>
          <w:w w:val="100"/>
          <w:kern w:val="0"/>
          <w:sz w:val="28"/>
          <w:szCs w:val="28"/>
          <w:lang w:eastAsia="en-US"/>
        </w:rPr>
      </w:pPr>
      <w:r>
        <w:rPr>
          <w:rFonts w:hint="eastAsia" w:ascii="仿宋" w:hAnsi="仿宋" w:eastAsia="仿宋" w:cs="仿宋"/>
          <w:b/>
          <w:bCs/>
          <w:snapToGrid w:val="0"/>
          <w:color w:val="000000"/>
          <w:spacing w:val="0"/>
          <w:w w:val="100"/>
          <w:kern w:val="0"/>
          <w:sz w:val="28"/>
          <w:szCs w:val="28"/>
          <w:lang w:eastAsia="en-US"/>
        </w:rPr>
        <w:t>工程单价计算表</w:t>
      </w:r>
    </w:p>
    <w:p w14:paraId="64D28CEE">
      <w:pPr>
        <w:widowControl/>
        <w:kinsoku w:val="0"/>
        <w:autoSpaceDE w:val="0"/>
        <w:autoSpaceDN w:val="0"/>
        <w:adjustRightInd w:val="0"/>
        <w:snapToGrid w:val="0"/>
        <w:spacing w:line="270" w:lineRule="auto"/>
        <w:jc w:val="left"/>
        <w:textAlignment w:val="baseline"/>
        <w:rPr>
          <w:rFonts w:hint="eastAsia" w:ascii="仿宋" w:hAnsi="仿宋" w:eastAsia="仿宋" w:cs="仿宋"/>
          <w:snapToGrid w:val="0"/>
          <w:color w:val="000000"/>
          <w:spacing w:val="0"/>
          <w:w w:val="100"/>
          <w:kern w:val="0"/>
          <w:sz w:val="21"/>
          <w:szCs w:val="21"/>
          <w:lang w:eastAsia="en-US"/>
        </w:rPr>
      </w:pPr>
    </w:p>
    <w:p w14:paraId="7561BED7">
      <w:pPr>
        <w:kinsoku w:val="0"/>
        <w:autoSpaceDE w:val="0"/>
        <w:autoSpaceDN w:val="0"/>
        <w:adjustRightInd w:val="0"/>
        <w:snapToGrid w:val="0"/>
        <w:spacing w:before="62" w:line="238" w:lineRule="auto"/>
        <w:ind w:left="59"/>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position w:val="3"/>
          <w:sz w:val="19"/>
          <w:szCs w:val="19"/>
          <w:lang w:val="en-US" w:eastAsia="en-US" w:bidi="ar-SA"/>
        </w:rPr>
        <w:t xml:space="preserve">单价名称：                                                       </w:t>
      </w:r>
      <w:r>
        <w:rPr>
          <w:rFonts w:hint="eastAsia" w:ascii="仿宋" w:hAnsi="仿宋" w:eastAsia="仿宋" w:cs="仿宋"/>
          <w:snapToGrid w:val="0"/>
          <w:color w:val="000000"/>
          <w:spacing w:val="0"/>
          <w:w w:val="100"/>
          <w:kern w:val="0"/>
          <w:position w:val="-3"/>
          <w:sz w:val="19"/>
          <w:szCs w:val="19"/>
          <w:lang w:val="en-US" w:eastAsia="en-US" w:bidi="ar-SA"/>
        </w:rPr>
        <w:t>单价编号：</w:t>
      </w:r>
    </w:p>
    <w:p w14:paraId="2CFDCD8A">
      <w:pPr>
        <w:kinsoku w:val="0"/>
        <w:autoSpaceDE w:val="0"/>
        <w:autoSpaceDN w:val="0"/>
        <w:adjustRightInd w:val="0"/>
        <w:snapToGrid w:val="0"/>
        <w:spacing w:before="90" w:line="228" w:lineRule="auto"/>
        <w:ind w:left="62"/>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定额编号：                                                       定额单位：</w:t>
      </w:r>
    </w:p>
    <w:p w14:paraId="1424EF0E">
      <w:pPr>
        <w:widowControl/>
        <w:kinsoku w:val="0"/>
        <w:autoSpaceDE w:val="0"/>
        <w:autoSpaceDN w:val="0"/>
        <w:adjustRightInd w:val="0"/>
        <w:snapToGrid w:val="0"/>
        <w:spacing w:line="46"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05"/>
        <w:gridCol w:w="3613"/>
        <w:gridCol w:w="781"/>
        <w:gridCol w:w="960"/>
        <w:gridCol w:w="1115"/>
        <w:gridCol w:w="1147"/>
      </w:tblGrid>
      <w:tr w14:paraId="53465C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trPr>
        <w:tc>
          <w:tcPr>
            <w:tcW w:w="5000" w:type="pct"/>
            <w:gridSpan w:val="6"/>
            <w:vAlign w:val="center"/>
          </w:tcPr>
          <w:p w14:paraId="057FA911">
            <w:pPr>
              <w:keepNext w:val="0"/>
              <w:keepLines w:val="0"/>
              <w:pageBreakBefore w:val="0"/>
              <w:widowControl/>
              <w:kinsoku w:val="0"/>
              <w:wordWrap/>
              <w:overflowPunct/>
              <w:topLinePunct w:val="0"/>
              <w:autoSpaceDE w:val="0"/>
              <w:autoSpaceDN w:val="0"/>
              <w:bidi w:val="0"/>
              <w:adjustRightInd w:val="0"/>
              <w:snapToGrid w:val="0"/>
              <w:spacing w:before="226" w:line="230" w:lineRule="auto"/>
              <w:ind w:left="0"/>
              <w:jc w:val="both"/>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施工方法：</w:t>
            </w:r>
          </w:p>
        </w:tc>
      </w:tr>
      <w:tr w14:paraId="361BD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2" w:hRule="atLeast"/>
        </w:trPr>
        <w:tc>
          <w:tcPr>
            <w:tcW w:w="424" w:type="pct"/>
            <w:vAlign w:val="center"/>
          </w:tcPr>
          <w:p w14:paraId="044C0D09">
            <w:pPr>
              <w:keepNext w:val="0"/>
              <w:keepLines w:val="0"/>
              <w:pageBreakBefore w:val="0"/>
              <w:widowControl/>
              <w:kinsoku w:val="0"/>
              <w:wordWrap/>
              <w:overflowPunct/>
              <w:topLinePunct w:val="0"/>
              <w:autoSpaceDE w:val="0"/>
              <w:autoSpaceDN w:val="0"/>
              <w:bidi w:val="0"/>
              <w:adjustRightInd w:val="0"/>
              <w:snapToGrid w:val="0"/>
              <w:spacing w:before="81"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2171" w:type="pct"/>
            <w:vAlign w:val="center"/>
          </w:tcPr>
          <w:p w14:paraId="0C1E1FA4">
            <w:pPr>
              <w:keepNext w:val="0"/>
              <w:keepLines w:val="0"/>
              <w:pageBreakBefore w:val="0"/>
              <w:widowControl/>
              <w:kinsoku w:val="0"/>
              <w:wordWrap/>
              <w:overflowPunct/>
              <w:topLinePunct w:val="0"/>
              <w:autoSpaceDE w:val="0"/>
              <w:autoSpaceDN w:val="0"/>
              <w:bidi w:val="0"/>
              <w:adjustRightInd w:val="0"/>
              <w:snapToGrid w:val="0"/>
              <w:spacing w:before="82"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名称</w:t>
            </w:r>
          </w:p>
        </w:tc>
        <w:tc>
          <w:tcPr>
            <w:tcW w:w="469" w:type="pct"/>
            <w:vAlign w:val="center"/>
          </w:tcPr>
          <w:p w14:paraId="0CBFF55A">
            <w:pPr>
              <w:keepNext w:val="0"/>
              <w:keepLines w:val="0"/>
              <w:pageBreakBefore w:val="0"/>
              <w:widowControl/>
              <w:kinsoku w:val="0"/>
              <w:wordWrap/>
              <w:overflowPunct/>
              <w:topLinePunct w:val="0"/>
              <w:autoSpaceDE w:val="0"/>
              <w:autoSpaceDN w:val="0"/>
              <w:bidi w:val="0"/>
              <w:adjustRightInd w:val="0"/>
              <w:snapToGrid w:val="0"/>
              <w:spacing w:before="82"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单位</w:t>
            </w:r>
          </w:p>
        </w:tc>
        <w:tc>
          <w:tcPr>
            <w:tcW w:w="577" w:type="pct"/>
            <w:vAlign w:val="center"/>
          </w:tcPr>
          <w:p w14:paraId="153F5C57">
            <w:pPr>
              <w:keepNext w:val="0"/>
              <w:keepLines w:val="0"/>
              <w:pageBreakBefore w:val="0"/>
              <w:widowControl/>
              <w:kinsoku w:val="0"/>
              <w:wordWrap/>
              <w:overflowPunct/>
              <w:topLinePunct w:val="0"/>
              <w:autoSpaceDE w:val="0"/>
              <w:autoSpaceDN w:val="0"/>
              <w:bidi w:val="0"/>
              <w:adjustRightInd w:val="0"/>
              <w:snapToGrid w:val="0"/>
              <w:spacing w:before="82"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数量</w:t>
            </w:r>
          </w:p>
        </w:tc>
        <w:tc>
          <w:tcPr>
            <w:tcW w:w="670" w:type="pct"/>
            <w:vAlign w:val="center"/>
          </w:tcPr>
          <w:p w14:paraId="77F238E2">
            <w:pPr>
              <w:keepNext w:val="0"/>
              <w:keepLines w:val="0"/>
              <w:pageBreakBefore w:val="0"/>
              <w:widowControl/>
              <w:kinsoku w:val="0"/>
              <w:wordWrap/>
              <w:overflowPunct/>
              <w:topLinePunct w:val="0"/>
              <w:autoSpaceDE w:val="0"/>
              <w:autoSpaceDN w:val="0"/>
              <w:bidi w:val="0"/>
              <w:adjustRightInd w:val="0"/>
              <w:snapToGrid w:val="0"/>
              <w:spacing w:before="82"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单价(元)</w:t>
            </w:r>
          </w:p>
        </w:tc>
        <w:tc>
          <w:tcPr>
            <w:tcW w:w="685" w:type="pct"/>
            <w:vAlign w:val="center"/>
          </w:tcPr>
          <w:p w14:paraId="6E5BCCA5">
            <w:pPr>
              <w:keepNext w:val="0"/>
              <w:keepLines w:val="0"/>
              <w:pageBreakBefore w:val="0"/>
              <w:widowControl/>
              <w:kinsoku w:val="0"/>
              <w:wordWrap/>
              <w:overflowPunct/>
              <w:topLinePunct w:val="0"/>
              <w:autoSpaceDE w:val="0"/>
              <w:autoSpaceDN w:val="0"/>
              <w:bidi w:val="0"/>
              <w:adjustRightInd w:val="0"/>
              <w:snapToGrid w:val="0"/>
              <w:spacing w:before="82"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合价(元)</w:t>
            </w:r>
          </w:p>
        </w:tc>
      </w:tr>
      <w:tr w14:paraId="4CBE65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2" w:hRule="atLeast"/>
        </w:trPr>
        <w:tc>
          <w:tcPr>
            <w:tcW w:w="424" w:type="pct"/>
            <w:vAlign w:val="center"/>
          </w:tcPr>
          <w:p w14:paraId="5487E6C3">
            <w:pPr>
              <w:keepNext w:val="0"/>
              <w:keepLines w:val="0"/>
              <w:pageBreakBefore w:val="0"/>
              <w:widowControl/>
              <w:kinsoku w:val="0"/>
              <w:wordWrap/>
              <w:overflowPunct/>
              <w:topLinePunct w:val="0"/>
              <w:autoSpaceDE w:val="0"/>
              <w:autoSpaceDN w:val="0"/>
              <w:bidi w:val="0"/>
              <w:adjustRightInd w:val="0"/>
              <w:snapToGrid w:val="0"/>
              <w:spacing w:before="128" w:line="148" w:lineRule="exact"/>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position w:val="-4"/>
                <w:sz w:val="19"/>
                <w:szCs w:val="19"/>
                <w:lang w:eastAsia="en-US"/>
              </w:rPr>
              <w:t>一</w:t>
            </w:r>
          </w:p>
        </w:tc>
        <w:tc>
          <w:tcPr>
            <w:tcW w:w="2171" w:type="pct"/>
            <w:vAlign w:val="center"/>
          </w:tcPr>
          <w:p w14:paraId="3462FE03">
            <w:pPr>
              <w:keepNext w:val="0"/>
              <w:keepLines w:val="0"/>
              <w:pageBreakBefore w:val="0"/>
              <w:widowControl/>
              <w:kinsoku w:val="0"/>
              <w:wordWrap/>
              <w:overflowPunct/>
              <w:topLinePunct w:val="0"/>
              <w:autoSpaceDE w:val="0"/>
              <w:autoSpaceDN w:val="0"/>
              <w:bidi w:val="0"/>
              <w:adjustRightInd w:val="0"/>
              <w:snapToGrid w:val="0"/>
              <w:spacing w:before="53" w:line="222"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直接费</w:t>
            </w:r>
          </w:p>
        </w:tc>
        <w:tc>
          <w:tcPr>
            <w:tcW w:w="469" w:type="pct"/>
            <w:vAlign w:val="center"/>
          </w:tcPr>
          <w:p w14:paraId="4C98E32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790D01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7825C5C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19CB65E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74D8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7F5287CC">
            <w:pPr>
              <w:keepNext w:val="0"/>
              <w:keepLines w:val="0"/>
              <w:pageBreakBefore w:val="0"/>
              <w:widowControl/>
              <w:kinsoku w:val="0"/>
              <w:wordWrap/>
              <w:overflowPunct/>
              <w:topLinePunct w:val="0"/>
              <w:autoSpaceDE w:val="0"/>
              <w:autoSpaceDN w:val="0"/>
              <w:bidi w:val="0"/>
              <w:adjustRightInd w:val="0"/>
              <w:snapToGrid w:val="0"/>
              <w:spacing w:before="42" w:line="24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（一）</w:t>
            </w:r>
          </w:p>
        </w:tc>
        <w:tc>
          <w:tcPr>
            <w:tcW w:w="2171" w:type="pct"/>
            <w:vAlign w:val="center"/>
          </w:tcPr>
          <w:p w14:paraId="3E53604B">
            <w:pPr>
              <w:keepNext w:val="0"/>
              <w:keepLines w:val="0"/>
              <w:pageBreakBefore w:val="0"/>
              <w:widowControl/>
              <w:kinsoku w:val="0"/>
              <w:wordWrap/>
              <w:overflowPunct/>
              <w:topLinePunct w:val="0"/>
              <w:autoSpaceDE w:val="0"/>
              <w:autoSpaceDN w:val="0"/>
              <w:bidi w:val="0"/>
              <w:adjustRightInd w:val="0"/>
              <w:snapToGrid w:val="0"/>
              <w:spacing w:before="42"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基本直接费</w:t>
            </w:r>
          </w:p>
        </w:tc>
        <w:tc>
          <w:tcPr>
            <w:tcW w:w="469" w:type="pct"/>
            <w:vAlign w:val="center"/>
          </w:tcPr>
          <w:p w14:paraId="7A13DD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49D6464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0B26C0B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5915BD5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6AED7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0201F2DB">
            <w:pPr>
              <w:keepNext w:val="0"/>
              <w:keepLines w:val="0"/>
              <w:pageBreakBefore w:val="0"/>
              <w:widowControl/>
              <w:kinsoku w:val="0"/>
              <w:wordWrap/>
              <w:overflowPunct/>
              <w:topLinePunct w:val="0"/>
              <w:autoSpaceDE w:val="0"/>
              <w:autoSpaceDN w:val="0"/>
              <w:bidi w:val="0"/>
              <w:adjustRightInd w:val="0"/>
              <w:snapToGrid w:val="0"/>
              <w:spacing w:before="43" w:line="257" w:lineRule="exact"/>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position w:val="1"/>
                <w:sz w:val="19"/>
                <w:szCs w:val="19"/>
                <w:lang w:eastAsia="en-US"/>
              </w:rPr>
              <w:t>1</w:t>
            </w:r>
          </w:p>
        </w:tc>
        <w:tc>
          <w:tcPr>
            <w:tcW w:w="2171" w:type="pct"/>
            <w:vAlign w:val="center"/>
          </w:tcPr>
          <w:p w14:paraId="2179CC96">
            <w:pPr>
              <w:keepNext w:val="0"/>
              <w:keepLines w:val="0"/>
              <w:pageBreakBefore w:val="0"/>
              <w:widowControl/>
              <w:kinsoku w:val="0"/>
              <w:wordWrap/>
              <w:overflowPunct/>
              <w:topLinePunct w:val="0"/>
              <w:autoSpaceDE w:val="0"/>
              <w:autoSpaceDN w:val="0"/>
              <w:bidi w:val="0"/>
              <w:adjustRightInd w:val="0"/>
              <w:snapToGrid w:val="0"/>
              <w:spacing w:before="43"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人工费</w:t>
            </w:r>
          </w:p>
        </w:tc>
        <w:tc>
          <w:tcPr>
            <w:tcW w:w="469" w:type="pct"/>
            <w:vAlign w:val="center"/>
          </w:tcPr>
          <w:p w14:paraId="3AD7A8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64B631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6AC69E8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206EED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74BD7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5DF2A7A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06AD08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69" w:type="pct"/>
            <w:vAlign w:val="center"/>
          </w:tcPr>
          <w:p w14:paraId="53A7B1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6995298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331E048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3A60974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1325E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525C6B09">
            <w:pPr>
              <w:keepNext w:val="0"/>
              <w:keepLines w:val="0"/>
              <w:pageBreakBefore w:val="0"/>
              <w:widowControl/>
              <w:kinsoku w:val="0"/>
              <w:wordWrap/>
              <w:overflowPunct/>
              <w:topLinePunct w:val="0"/>
              <w:autoSpaceDE w:val="0"/>
              <w:autoSpaceDN w:val="0"/>
              <w:bidi w:val="0"/>
              <w:adjustRightInd w:val="0"/>
              <w:snapToGrid w:val="0"/>
              <w:spacing w:before="45" w:line="257" w:lineRule="exact"/>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position w:val="1"/>
                <w:sz w:val="19"/>
                <w:szCs w:val="19"/>
                <w:lang w:eastAsia="en-US"/>
              </w:rPr>
              <w:t>2</w:t>
            </w:r>
          </w:p>
        </w:tc>
        <w:tc>
          <w:tcPr>
            <w:tcW w:w="2171" w:type="pct"/>
            <w:vAlign w:val="center"/>
          </w:tcPr>
          <w:p w14:paraId="62074921">
            <w:pPr>
              <w:keepNext w:val="0"/>
              <w:keepLines w:val="0"/>
              <w:pageBreakBefore w:val="0"/>
              <w:widowControl/>
              <w:kinsoku w:val="0"/>
              <w:wordWrap/>
              <w:overflowPunct/>
              <w:topLinePunct w:val="0"/>
              <w:autoSpaceDE w:val="0"/>
              <w:autoSpaceDN w:val="0"/>
              <w:bidi w:val="0"/>
              <w:adjustRightInd w:val="0"/>
              <w:snapToGrid w:val="0"/>
              <w:spacing w:before="45"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材料费</w:t>
            </w:r>
          </w:p>
        </w:tc>
        <w:tc>
          <w:tcPr>
            <w:tcW w:w="469" w:type="pct"/>
            <w:vAlign w:val="center"/>
          </w:tcPr>
          <w:p w14:paraId="3B2ADC5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08C2DA2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41BBF7B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4DF31C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9D89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1CC9228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064D4F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69" w:type="pct"/>
            <w:vAlign w:val="center"/>
          </w:tcPr>
          <w:p w14:paraId="0761B7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24FAE6B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724D752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6E8B011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B6BA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48DBE47A">
            <w:pPr>
              <w:keepNext w:val="0"/>
              <w:keepLines w:val="0"/>
              <w:pageBreakBefore w:val="0"/>
              <w:widowControl/>
              <w:kinsoku w:val="0"/>
              <w:wordWrap/>
              <w:overflowPunct/>
              <w:topLinePunct w:val="0"/>
              <w:autoSpaceDE w:val="0"/>
              <w:autoSpaceDN w:val="0"/>
              <w:bidi w:val="0"/>
              <w:adjustRightInd w:val="0"/>
              <w:snapToGrid w:val="0"/>
              <w:spacing w:before="47" w:line="255" w:lineRule="exact"/>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position w:val="1"/>
                <w:sz w:val="19"/>
                <w:szCs w:val="19"/>
                <w:lang w:eastAsia="en-US"/>
              </w:rPr>
              <w:t>3</w:t>
            </w:r>
          </w:p>
        </w:tc>
        <w:tc>
          <w:tcPr>
            <w:tcW w:w="2171" w:type="pct"/>
            <w:vAlign w:val="center"/>
          </w:tcPr>
          <w:p w14:paraId="5EC51157">
            <w:pPr>
              <w:keepNext w:val="0"/>
              <w:keepLines w:val="0"/>
              <w:pageBreakBefore w:val="0"/>
              <w:widowControl/>
              <w:kinsoku w:val="0"/>
              <w:wordWrap/>
              <w:overflowPunct/>
              <w:topLinePunct w:val="0"/>
              <w:autoSpaceDE w:val="0"/>
              <w:autoSpaceDN w:val="0"/>
              <w:bidi w:val="0"/>
              <w:adjustRightInd w:val="0"/>
              <w:snapToGrid w:val="0"/>
              <w:spacing w:before="47"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施工机械使用费</w:t>
            </w:r>
          </w:p>
        </w:tc>
        <w:tc>
          <w:tcPr>
            <w:tcW w:w="469" w:type="pct"/>
            <w:vAlign w:val="center"/>
          </w:tcPr>
          <w:p w14:paraId="1CF8CA7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7F2706B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2BEEE71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4F8EA33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0606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0F0C3F7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20ECB7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69" w:type="pct"/>
            <w:vAlign w:val="center"/>
          </w:tcPr>
          <w:p w14:paraId="1C6EEE0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5712939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2BFF466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7CA579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91E1C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21299A29">
            <w:pPr>
              <w:keepNext w:val="0"/>
              <w:keepLines w:val="0"/>
              <w:pageBreakBefore w:val="0"/>
              <w:widowControl/>
              <w:kinsoku w:val="0"/>
              <w:wordWrap/>
              <w:overflowPunct/>
              <w:topLinePunct w:val="0"/>
              <w:autoSpaceDE w:val="0"/>
              <w:autoSpaceDN w:val="0"/>
              <w:bidi w:val="0"/>
              <w:adjustRightInd w:val="0"/>
              <w:snapToGrid w:val="0"/>
              <w:spacing w:before="49" w:line="24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（二）</w:t>
            </w:r>
          </w:p>
        </w:tc>
        <w:tc>
          <w:tcPr>
            <w:tcW w:w="2171" w:type="pct"/>
            <w:vAlign w:val="center"/>
          </w:tcPr>
          <w:p w14:paraId="059260A0">
            <w:pPr>
              <w:keepNext w:val="0"/>
              <w:keepLines w:val="0"/>
              <w:pageBreakBefore w:val="0"/>
              <w:widowControl/>
              <w:kinsoku w:val="0"/>
              <w:wordWrap/>
              <w:overflowPunct/>
              <w:topLinePunct w:val="0"/>
              <w:autoSpaceDE w:val="0"/>
              <w:autoSpaceDN w:val="0"/>
              <w:bidi w:val="0"/>
              <w:adjustRightInd w:val="0"/>
              <w:snapToGrid w:val="0"/>
              <w:spacing w:before="49"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其他直接费</w:t>
            </w:r>
          </w:p>
        </w:tc>
        <w:tc>
          <w:tcPr>
            <w:tcW w:w="469" w:type="pct"/>
            <w:vAlign w:val="center"/>
          </w:tcPr>
          <w:p w14:paraId="12A35F6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7BD66F8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2B12F87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7867DC8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627D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000858A9">
            <w:pPr>
              <w:keepNext w:val="0"/>
              <w:keepLines w:val="0"/>
              <w:pageBreakBefore w:val="0"/>
              <w:widowControl/>
              <w:kinsoku w:val="0"/>
              <w:wordWrap/>
              <w:overflowPunct/>
              <w:topLinePunct w:val="0"/>
              <w:autoSpaceDE w:val="0"/>
              <w:autoSpaceDN w:val="0"/>
              <w:bidi w:val="0"/>
              <w:adjustRightInd w:val="0"/>
              <w:snapToGrid w:val="0"/>
              <w:spacing w:before="87" w:line="184"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二</w:t>
            </w:r>
          </w:p>
        </w:tc>
        <w:tc>
          <w:tcPr>
            <w:tcW w:w="2171" w:type="pct"/>
            <w:vAlign w:val="center"/>
          </w:tcPr>
          <w:p w14:paraId="7ADC1D68">
            <w:pPr>
              <w:keepNext w:val="0"/>
              <w:keepLines w:val="0"/>
              <w:pageBreakBefore w:val="0"/>
              <w:widowControl/>
              <w:kinsoku w:val="0"/>
              <w:wordWrap/>
              <w:overflowPunct/>
              <w:topLinePunct w:val="0"/>
              <w:autoSpaceDE w:val="0"/>
              <w:autoSpaceDN w:val="0"/>
              <w:bidi w:val="0"/>
              <w:adjustRightInd w:val="0"/>
              <w:snapToGrid w:val="0"/>
              <w:spacing w:before="50"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间接费</w:t>
            </w:r>
          </w:p>
        </w:tc>
        <w:tc>
          <w:tcPr>
            <w:tcW w:w="469" w:type="pct"/>
            <w:vAlign w:val="center"/>
          </w:tcPr>
          <w:p w14:paraId="4B9AFB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5A3274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5A49136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477993A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3BF7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731FC559">
            <w:pPr>
              <w:keepNext w:val="0"/>
              <w:keepLines w:val="0"/>
              <w:pageBreakBefore w:val="0"/>
              <w:widowControl/>
              <w:kinsoku w:val="0"/>
              <w:wordWrap/>
              <w:overflowPunct/>
              <w:topLinePunct w:val="0"/>
              <w:autoSpaceDE w:val="0"/>
              <w:autoSpaceDN w:val="0"/>
              <w:bidi w:val="0"/>
              <w:adjustRightInd w:val="0"/>
              <w:snapToGrid w:val="0"/>
              <w:spacing w:before="51" w:line="252" w:lineRule="exact"/>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position w:val="1"/>
                <w:sz w:val="19"/>
                <w:szCs w:val="19"/>
                <w:lang w:eastAsia="en-US"/>
              </w:rPr>
              <w:t>三</w:t>
            </w:r>
          </w:p>
        </w:tc>
        <w:tc>
          <w:tcPr>
            <w:tcW w:w="2171" w:type="pct"/>
            <w:vAlign w:val="center"/>
          </w:tcPr>
          <w:p w14:paraId="5733438F">
            <w:pPr>
              <w:keepNext w:val="0"/>
              <w:keepLines w:val="0"/>
              <w:pageBreakBefore w:val="0"/>
              <w:widowControl/>
              <w:kinsoku w:val="0"/>
              <w:wordWrap/>
              <w:overflowPunct/>
              <w:topLinePunct w:val="0"/>
              <w:autoSpaceDE w:val="0"/>
              <w:autoSpaceDN w:val="0"/>
              <w:bidi w:val="0"/>
              <w:adjustRightInd w:val="0"/>
              <w:snapToGrid w:val="0"/>
              <w:spacing w:before="51"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利润</w:t>
            </w:r>
          </w:p>
        </w:tc>
        <w:tc>
          <w:tcPr>
            <w:tcW w:w="469" w:type="pct"/>
            <w:vAlign w:val="center"/>
          </w:tcPr>
          <w:p w14:paraId="56DB23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080B47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120049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2639912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66AD5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1C536B02">
            <w:pPr>
              <w:keepNext w:val="0"/>
              <w:keepLines w:val="0"/>
              <w:pageBreakBefore w:val="0"/>
              <w:widowControl/>
              <w:kinsoku w:val="0"/>
              <w:wordWrap/>
              <w:overflowPunct/>
              <w:topLinePunct w:val="0"/>
              <w:autoSpaceDE w:val="0"/>
              <w:autoSpaceDN w:val="0"/>
              <w:bidi w:val="0"/>
              <w:adjustRightInd w:val="0"/>
              <w:snapToGrid w:val="0"/>
              <w:spacing w:before="52" w:line="231"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四</w:t>
            </w:r>
          </w:p>
        </w:tc>
        <w:tc>
          <w:tcPr>
            <w:tcW w:w="2171" w:type="pct"/>
            <w:vAlign w:val="center"/>
          </w:tcPr>
          <w:p w14:paraId="2601A85A">
            <w:pPr>
              <w:keepNext w:val="0"/>
              <w:keepLines w:val="0"/>
              <w:pageBreakBefore w:val="0"/>
              <w:widowControl/>
              <w:kinsoku w:val="0"/>
              <w:wordWrap/>
              <w:overflowPunct/>
              <w:topLinePunct w:val="0"/>
              <w:autoSpaceDE w:val="0"/>
              <w:autoSpaceDN w:val="0"/>
              <w:bidi w:val="0"/>
              <w:adjustRightInd w:val="0"/>
              <w:snapToGrid w:val="0"/>
              <w:spacing w:before="52"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价差</w:t>
            </w:r>
          </w:p>
        </w:tc>
        <w:tc>
          <w:tcPr>
            <w:tcW w:w="469" w:type="pct"/>
            <w:vAlign w:val="center"/>
          </w:tcPr>
          <w:p w14:paraId="6087E07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145574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797F848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5293054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2B53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274DD40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5B2DD8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69" w:type="pct"/>
            <w:vAlign w:val="center"/>
          </w:tcPr>
          <w:p w14:paraId="63C7C13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02753B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78DCA9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0C690B5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F9139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5E85811B">
            <w:pPr>
              <w:keepNext w:val="0"/>
              <w:keepLines w:val="0"/>
              <w:pageBreakBefore w:val="0"/>
              <w:widowControl/>
              <w:kinsoku w:val="0"/>
              <w:wordWrap/>
              <w:overflowPunct/>
              <w:topLinePunct w:val="0"/>
              <w:autoSpaceDE w:val="0"/>
              <w:autoSpaceDN w:val="0"/>
              <w:bidi w:val="0"/>
              <w:adjustRightInd w:val="0"/>
              <w:snapToGrid w:val="0"/>
              <w:spacing w:before="54" w:line="23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五</w:t>
            </w:r>
          </w:p>
        </w:tc>
        <w:tc>
          <w:tcPr>
            <w:tcW w:w="2171" w:type="pct"/>
            <w:vAlign w:val="center"/>
          </w:tcPr>
          <w:p w14:paraId="4552D435">
            <w:pPr>
              <w:keepNext w:val="0"/>
              <w:keepLines w:val="0"/>
              <w:pageBreakBefore w:val="0"/>
              <w:widowControl/>
              <w:kinsoku w:val="0"/>
              <w:wordWrap/>
              <w:overflowPunct/>
              <w:topLinePunct w:val="0"/>
              <w:autoSpaceDE w:val="0"/>
              <w:autoSpaceDN w:val="0"/>
              <w:bidi w:val="0"/>
              <w:adjustRightInd w:val="0"/>
              <w:snapToGrid w:val="0"/>
              <w:spacing w:before="54"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税金</w:t>
            </w:r>
          </w:p>
        </w:tc>
        <w:tc>
          <w:tcPr>
            <w:tcW w:w="469" w:type="pct"/>
            <w:vAlign w:val="center"/>
          </w:tcPr>
          <w:p w14:paraId="22C0E1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0AA6B5F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324978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797174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70C3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24" w:type="pct"/>
            <w:vAlign w:val="center"/>
          </w:tcPr>
          <w:p w14:paraId="5792EF60">
            <w:pPr>
              <w:keepNext w:val="0"/>
              <w:keepLines w:val="0"/>
              <w:pageBreakBefore w:val="0"/>
              <w:widowControl/>
              <w:kinsoku w:val="0"/>
              <w:wordWrap/>
              <w:overflowPunct/>
              <w:topLinePunct w:val="0"/>
              <w:autoSpaceDE w:val="0"/>
              <w:autoSpaceDN w:val="0"/>
              <w:bidi w:val="0"/>
              <w:adjustRightInd w:val="0"/>
              <w:snapToGrid w:val="0"/>
              <w:spacing w:before="86"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六</w:t>
            </w:r>
          </w:p>
        </w:tc>
        <w:tc>
          <w:tcPr>
            <w:tcW w:w="2171" w:type="pct"/>
            <w:vAlign w:val="center"/>
          </w:tcPr>
          <w:p w14:paraId="507E22C4">
            <w:pPr>
              <w:keepNext w:val="0"/>
              <w:keepLines w:val="0"/>
              <w:pageBreakBefore w:val="0"/>
              <w:widowControl/>
              <w:kinsoku w:val="0"/>
              <w:wordWrap/>
              <w:overflowPunct/>
              <w:topLinePunct w:val="0"/>
              <w:autoSpaceDE w:val="0"/>
              <w:autoSpaceDN w:val="0"/>
              <w:bidi w:val="0"/>
              <w:adjustRightInd w:val="0"/>
              <w:snapToGrid w:val="0"/>
              <w:spacing w:before="86"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摊销</w:t>
            </w:r>
          </w:p>
        </w:tc>
        <w:tc>
          <w:tcPr>
            <w:tcW w:w="469" w:type="pct"/>
            <w:vAlign w:val="center"/>
          </w:tcPr>
          <w:p w14:paraId="11D178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5A0F7C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0DF775E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56991F5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BCDC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24" w:type="pct"/>
            <w:vAlign w:val="center"/>
          </w:tcPr>
          <w:p w14:paraId="4455B3E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348A3904">
            <w:pPr>
              <w:keepNext w:val="0"/>
              <w:keepLines w:val="0"/>
              <w:pageBreakBefore w:val="0"/>
              <w:widowControl/>
              <w:kinsoku w:val="0"/>
              <w:wordWrap/>
              <w:overflowPunct/>
              <w:topLinePunct w:val="0"/>
              <w:autoSpaceDE w:val="0"/>
              <w:autoSpaceDN w:val="0"/>
              <w:bidi w:val="0"/>
              <w:adjustRightInd w:val="0"/>
              <w:snapToGrid w:val="0"/>
              <w:spacing w:before="86"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c>
          <w:tcPr>
            <w:tcW w:w="469" w:type="pct"/>
            <w:vAlign w:val="center"/>
          </w:tcPr>
          <w:p w14:paraId="05AD6D0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63BEEEF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388CAB4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4E0847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21834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424" w:type="pct"/>
            <w:vAlign w:val="center"/>
          </w:tcPr>
          <w:p w14:paraId="60C659C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2171" w:type="pct"/>
            <w:vAlign w:val="center"/>
          </w:tcPr>
          <w:p w14:paraId="159043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469" w:type="pct"/>
            <w:vAlign w:val="center"/>
          </w:tcPr>
          <w:p w14:paraId="771292E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77" w:type="pct"/>
            <w:vAlign w:val="center"/>
          </w:tcPr>
          <w:p w14:paraId="186EA9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70" w:type="pct"/>
            <w:vAlign w:val="center"/>
          </w:tcPr>
          <w:p w14:paraId="0A10D7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5" w:type="pct"/>
            <w:vAlign w:val="center"/>
          </w:tcPr>
          <w:p w14:paraId="28782E3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05B174D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bookmarkStart w:id="7" w:name="bookmark28"/>
      <w:bookmarkEnd w:id="7"/>
    </w:p>
    <w:p w14:paraId="70972A8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26DC917A">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34D021D8">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1D73645B">
      <w:pPr>
        <w:rPr>
          <w:rFonts w:hint="eastAsia" w:ascii="仿宋" w:hAnsi="仿宋" w:eastAsia="仿宋" w:cs="仿宋"/>
          <w:spacing w:val="0"/>
          <w:w w:val="100"/>
        </w:rPr>
        <w:sectPr>
          <w:pgSz w:w="11905" w:h="16837"/>
          <w:pgMar w:top="1440" w:right="1800" w:bottom="1440" w:left="1800" w:header="0" w:footer="964" w:gutter="0"/>
          <w:cols w:space="720" w:num="1"/>
        </w:sectPr>
      </w:pPr>
    </w:p>
    <w:p w14:paraId="1DC26DD3">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计日工项目报价表</w:t>
      </w:r>
    </w:p>
    <w:p w14:paraId="33815C4A">
      <w:pPr>
        <w:kinsoku w:val="0"/>
        <w:autoSpaceDE w:val="0"/>
        <w:autoSpaceDN w:val="0"/>
        <w:adjustRightInd w:val="0"/>
        <w:snapToGrid w:val="0"/>
        <w:spacing w:before="135"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638E88E5">
      <w:pPr>
        <w:kinsoku w:val="0"/>
        <w:autoSpaceDE w:val="0"/>
        <w:autoSpaceDN w:val="0"/>
        <w:adjustRightInd w:val="0"/>
        <w:snapToGrid w:val="0"/>
        <w:spacing w:before="293"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702A9858">
      <w:pPr>
        <w:widowControl/>
        <w:kinsoku w:val="0"/>
        <w:autoSpaceDE w:val="0"/>
        <w:autoSpaceDN w:val="0"/>
        <w:adjustRightInd w:val="0"/>
        <w:snapToGrid w:val="0"/>
        <w:spacing w:line="12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17"/>
        <w:gridCol w:w="3049"/>
        <w:gridCol w:w="1060"/>
        <w:gridCol w:w="992"/>
        <w:gridCol w:w="1048"/>
        <w:gridCol w:w="1350"/>
      </w:tblGrid>
      <w:tr w14:paraId="0B24CA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9" w:hRule="atLeast"/>
        </w:trPr>
        <w:tc>
          <w:tcPr>
            <w:tcW w:w="491" w:type="pct"/>
            <w:vAlign w:val="center"/>
          </w:tcPr>
          <w:p w14:paraId="68B33465">
            <w:pPr>
              <w:keepNext w:val="0"/>
              <w:keepLines w:val="0"/>
              <w:pageBreakBefore w:val="0"/>
              <w:widowControl/>
              <w:kinsoku w:val="0"/>
              <w:wordWrap/>
              <w:overflowPunct/>
              <w:topLinePunct w:val="0"/>
              <w:autoSpaceDE w:val="0"/>
              <w:autoSpaceDN w:val="0"/>
              <w:bidi w:val="0"/>
              <w:adjustRightInd w:val="0"/>
              <w:snapToGrid w:val="0"/>
              <w:spacing w:before="141"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832" w:type="pct"/>
            <w:vAlign w:val="center"/>
          </w:tcPr>
          <w:p w14:paraId="730C996A">
            <w:pPr>
              <w:keepNext w:val="0"/>
              <w:keepLines w:val="0"/>
              <w:pageBreakBefore w:val="0"/>
              <w:widowControl/>
              <w:kinsoku w:val="0"/>
              <w:wordWrap/>
              <w:overflowPunct/>
              <w:topLinePunct w:val="0"/>
              <w:autoSpaceDE w:val="0"/>
              <w:autoSpaceDN w:val="0"/>
              <w:bidi w:val="0"/>
              <w:adjustRightInd w:val="0"/>
              <w:snapToGrid w:val="0"/>
              <w:spacing w:before="142"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名称</w:t>
            </w:r>
          </w:p>
        </w:tc>
        <w:tc>
          <w:tcPr>
            <w:tcW w:w="637" w:type="pct"/>
            <w:vAlign w:val="center"/>
          </w:tcPr>
          <w:p w14:paraId="0E4C1F0E">
            <w:pPr>
              <w:keepNext w:val="0"/>
              <w:keepLines w:val="0"/>
              <w:pageBreakBefore w:val="0"/>
              <w:widowControl/>
              <w:kinsoku w:val="0"/>
              <w:wordWrap/>
              <w:overflowPunct/>
              <w:topLinePunct w:val="0"/>
              <w:autoSpaceDE w:val="0"/>
              <w:autoSpaceDN w:val="0"/>
              <w:bidi w:val="0"/>
              <w:adjustRightInd w:val="0"/>
              <w:snapToGrid w:val="0"/>
              <w:spacing w:before="141"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596" w:type="pct"/>
            <w:vAlign w:val="center"/>
          </w:tcPr>
          <w:p w14:paraId="6B75C1EC">
            <w:pPr>
              <w:keepNext w:val="0"/>
              <w:keepLines w:val="0"/>
              <w:pageBreakBefore w:val="0"/>
              <w:widowControl/>
              <w:kinsoku w:val="0"/>
              <w:wordWrap/>
              <w:overflowPunct/>
              <w:topLinePunct w:val="0"/>
              <w:autoSpaceDE w:val="0"/>
              <w:autoSpaceDN w:val="0"/>
              <w:bidi w:val="0"/>
              <w:adjustRightInd w:val="0"/>
              <w:snapToGrid w:val="0"/>
              <w:spacing w:before="141"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计量单位</w:t>
            </w:r>
          </w:p>
        </w:tc>
        <w:tc>
          <w:tcPr>
            <w:tcW w:w="630" w:type="pct"/>
            <w:vAlign w:val="center"/>
          </w:tcPr>
          <w:p w14:paraId="3A35D01F">
            <w:pPr>
              <w:keepNext w:val="0"/>
              <w:keepLines w:val="0"/>
              <w:pageBreakBefore w:val="0"/>
              <w:widowControl/>
              <w:kinsoku w:val="0"/>
              <w:wordWrap/>
              <w:overflowPunct/>
              <w:topLinePunct w:val="0"/>
              <w:autoSpaceDE w:val="0"/>
              <w:autoSpaceDN w:val="0"/>
              <w:bidi w:val="0"/>
              <w:adjustRightInd w:val="0"/>
              <w:snapToGrid w:val="0"/>
              <w:spacing w:before="14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单价（元）</w:t>
            </w:r>
          </w:p>
        </w:tc>
        <w:tc>
          <w:tcPr>
            <w:tcW w:w="811" w:type="pct"/>
            <w:vAlign w:val="center"/>
          </w:tcPr>
          <w:p w14:paraId="7B7447B8">
            <w:pPr>
              <w:keepNext w:val="0"/>
              <w:keepLines w:val="0"/>
              <w:pageBreakBefore w:val="0"/>
              <w:widowControl/>
              <w:kinsoku w:val="0"/>
              <w:wordWrap/>
              <w:overflowPunct/>
              <w:topLinePunct w:val="0"/>
              <w:autoSpaceDE w:val="0"/>
              <w:autoSpaceDN w:val="0"/>
              <w:bidi w:val="0"/>
              <w:adjustRightInd w:val="0"/>
              <w:snapToGrid w:val="0"/>
              <w:spacing w:before="141"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79848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57B06B9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7D8F699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1C5178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3519C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5D28B16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42A89F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6EB6D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50284B1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6399E9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1EE8788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B50D10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02D4566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5F8860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9631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111E95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2B6C796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6C36B5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D196E7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0957E35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2C94E55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E68C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3DFB6C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304F6C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6435CB3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4F6633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08E2DBE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1DB201A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5A163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78F257B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205A65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21DABD5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FA6BD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1FF53D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406ED91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6C882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23DB6A4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27DE598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48675B7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136CD7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7671ABA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58A7EA4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C148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7CB9A1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3ACBFB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2AA0DA5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00C6C7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044E38B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36EAD0E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1998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69BFC7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0ACAD3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3A271AD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C87A24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1BC3C39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220FF2A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43070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6C469A1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2E003C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3CA6483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0D0AA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273216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067B1D9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FEF15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3D3EDA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34F567E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651E13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45B9703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5DDB0B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06130FB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E6A9D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91" w:type="pct"/>
            <w:vAlign w:val="center"/>
          </w:tcPr>
          <w:p w14:paraId="47ECDAB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5768B3D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1E48E7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472E31F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7265AC2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3538BA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E1B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2F6777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5C04D74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68D39F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482BC08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2EFDF83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459601C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2EABE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3BEC85F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46CAD2E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0179C6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490209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22BB63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340D2F0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423B2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66D554D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57B3050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7ED0C5D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510FDCB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744C939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5E06FAA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349B0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91" w:type="pct"/>
            <w:vAlign w:val="center"/>
          </w:tcPr>
          <w:p w14:paraId="32D296A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246271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67DC16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15DBBC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6FE3868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7D50AA2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41813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491" w:type="pct"/>
            <w:vAlign w:val="center"/>
          </w:tcPr>
          <w:p w14:paraId="2CA248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832" w:type="pct"/>
            <w:vAlign w:val="center"/>
          </w:tcPr>
          <w:p w14:paraId="4C7F3DB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7" w:type="pct"/>
            <w:vAlign w:val="center"/>
          </w:tcPr>
          <w:p w14:paraId="1764A8A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78AEE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0" w:type="pct"/>
            <w:vAlign w:val="center"/>
          </w:tcPr>
          <w:p w14:paraId="37B65A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11" w:type="pct"/>
            <w:vAlign w:val="center"/>
          </w:tcPr>
          <w:p w14:paraId="4691B2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1BDA2C7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bookmarkStart w:id="8" w:name="bookmark29"/>
      <w:bookmarkEnd w:id="8"/>
    </w:p>
    <w:p w14:paraId="3E038D6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0049ACB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36252CF2">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1F5AE9D6">
      <w:pPr>
        <w:rPr>
          <w:rFonts w:hint="eastAsia" w:ascii="仿宋" w:hAnsi="仿宋" w:eastAsia="仿宋" w:cs="仿宋"/>
          <w:spacing w:val="0"/>
          <w:w w:val="100"/>
        </w:rPr>
        <w:sectPr>
          <w:pgSz w:w="11905" w:h="16837"/>
          <w:pgMar w:top="1440" w:right="1800" w:bottom="1440" w:left="1800" w:header="0" w:footer="964" w:gutter="0"/>
          <w:cols w:space="720" w:num="1"/>
        </w:sectPr>
      </w:pPr>
    </w:p>
    <w:p w14:paraId="53BFD3ED">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工程单价费（税）率汇总表</w:t>
      </w:r>
    </w:p>
    <w:p w14:paraId="6301037D">
      <w:pPr>
        <w:kinsoku w:val="0"/>
        <w:autoSpaceDE w:val="0"/>
        <w:autoSpaceDN w:val="0"/>
        <w:adjustRightInd w:val="0"/>
        <w:snapToGrid w:val="0"/>
        <w:spacing w:before="298"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4D38E6D0">
      <w:pPr>
        <w:kinsoku w:val="0"/>
        <w:autoSpaceDE w:val="0"/>
        <w:autoSpaceDN w:val="0"/>
        <w:adjustRightInd w:val="0"/>
        <w:snapToGrid w:val="0"/>
        <w:spacing w:before="207"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62B4B217">
      <w:pPr>
        <w:widowControl/>
        <w:kinsoku w:val="0"/>
        <w:autoSpaceDE w:val="0"/>
        <w:autoSpaceDN w:val="0"/>
        <w:adjustRightInd w:val="0"/>
        <w:snapToGrid w:val="0"/>
        <w:spacing w:line="160"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35"/>
        <w:gridCol w:w="2250"/>
        <w:gridCol w:w="1132"/>
        <w:gridCol w:w="1132"/>
        <w:gridCol w:w="992"/>
        <w:gridCol w:w="1075"/>
        <w:gridCol w:w="1000"/>
      </w:tblGrid>
      <w:tr w14:paraId="0E5758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442" w:type="pct"/>
            <w:vAlign w:val="center"/>
          </w:tcPr>
          <w:p w14:paraId="3E65EE1C">
            <w:pPr>
              <w:keepNext w:val="0"/>
              <w:keepLines w:val="0"/>
              <w:pageBreakBefore w:val="0"/>
              <w:widowControl/>
              <w:kinsoku w:val="0"/>
              <w:wordWrap/>
              <w:overflowPunct/>
              <w:topLinePunct w:val="0"/>
              <w:autoSpaceDE w:val="0"/>
              <w:autoSpaceDN w:val="0"/>
              <w:bidi w:val="0"/>
              <w:adjustRightInd w:val="0"/>
              <w:snapToGrid w:val="0"/>
              <w:spacing w:before="217"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352" w:type="pct"/>
            <w:vAlign w:val="center"/>
          </w:tcPr>
          <w:p w14:paraId="6C1256E2">
            <w:pPr>
              <w:keepNext w:val="0"/>
              <w:keepLines w:val="0"/>
              <w:pageBreakBefore w:val="0"/>
              <w:widowControl/>
              <w:kinsoku w:val="0"/>
              <w:wordWrap/>
              <w:overflowPunct/>
              <w:topLinePunct w:val="0"/>
              <w:autoSpaceDE w:val="0"/>
              <w:autoSpaceDN w:val="0"/>
              <w:bidi w:val="0"/>
              <w:adjustRightInd w:val="0"/>
              <w:snapToGrid w:val="0"/>
              <w:spacing w:before="217"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工程类别</w:t>
            </w:r>
          </w:p>
        </w:tc>
        <w:tc>
          <w:tcPr>
            <w:tcW w:w="680" w:type="pct"/>
            <w:vAlign w:val="center"/>
          </w:tcPr>
          <w:p w14:paraId="2B0C67DC">
            <w:pPr>
              <w:keepNext w:val="0"/>
              <w:keepLines w:val="0"/>
              <w:pageBreakBefore w:val="0"/>
              <w:widowControl/>
              <w:kinsoku w:val="0"/>
              <w:wordWrap/>
              <w:overflowPunct/>
              <w:topLinePunct w:val="0"/>
              <w:autoSpaceDE w:val="0"/>
              <w:autoSpaceDN w:val="0"/>
              <w:bidi w:val="0"/>
              <w:adjustRightInd w:val="0"/>
              <w:snapToGrid w:val="0"/>
              <w:spacing w:before="21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其他直接费</w:t>
            </w:r>
          </w:p>
        </w:tc>
        <w:tc>
          <w:tcPr>
            <w:tcW w:w="680" w:type="pct"/>
            <w:vAlign w:val="center"/>
          </w:tcPr>
          <w:p w14:paraId="0BCD3D6E">
            <w:pPr>
              <w:keepNext w:val="0"/>
              <w:keepLines w:val="0"/>
              <w:pageBreakBefore w:val="0"/>
              <w:widowControl/>
              <w:kinsoku w:val="0"/>
              <w:wordWrap/>
              <w:overflowPunct/>
              <w:topLinePunct w:val="0"/>
              <w:autoSpaceDE w:val="0"/>
              <w:autoSpaceDN w:val="0"/>
              <w:bidi w:val="0"/>
              <w:adjustRightInd w:val="0"/>
              <w:snapToGrid w:val="0"/>
              <w:spacing w:before="21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间接费</w:t>
            </w:r>
          </w:p>
        </w:tc>
        <w:tc>
          <w:tcPr>
            <w:tcW w:w="596" w:type="pct"/>
            <w:vAlign w:val="center"/>
          </w:tcPr>
          <w:p w14:paraId="036FC842">
            <w:pPr>
              <w:keepNext w:val="0"/>
              <w:keepLines w:val="0"/>
              <w:pageBreakBefore w:val="0"/>
              <w:widowControl/>
              <w:kinsoku w:val="0"/>
              <w:wordWrap/>
              <w:overflowPunct/>
              <w:topLinePunct w:val="0"/>
              <w:autoSpaceDE w:val="0"/>
              <w:autoSpaceDN w:val="0"/>
              <w:bidi w:val="0"/>
              <w:adjustRightInd w:val="0"/>
              <w:snapToGrid w:val="0"/>
              <w:spacing w:before="21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企业利润</w:t>
            </w:r>
          </w:p>
        </w:tc>
        <w:tc>
          <w:tcPr>
            <w:tcW w:w="646" w:type="pct"/>
            <w:vAlign w:val="center"/>
          </w:tcPr>
          <w:p w14:paraId="7C3F035B">
            <w:pPr>
              <w:keepNext w:val="0"/>
              <w:keepLines w:val="0"/>
              <w:pageBreakBefore w:val="0"/>
              <w:widowControl/>
              <w:kinsoku w:val="0"/>
              <w:wordWrap/>
              <w:overflowPunct/>
              <w:topLinePunct w:val="0"/>
              <w:autoSpaceDE w:val="0"/>
              <w:autoSpaceDN w:val="0"/>
              <w:bidi w:val="0"/>
              <w:adjustRightInd w:val="0"/>
              <w:snapToGrid w:val="0"/>
              <w:spacing w:before="217"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税金</w:t>
            </w:r>
          </w:p>
        </w:tc>
        <w:tc>
          <w:tcPr>
            <w:tcW w:w="601" w:type="pct"/>
            <w:vAlign w:val="center"/>
          </w:tcPr>
          <w:p w14:paraId="7A6422DA">
            <w:pPr>
              <w:keepNext w:val="0"/>
              <w:keepLines w:val="0"/>
              <w:pageBreakBefore w:val="0"/>
              <w:widowControl/>
              <w:kinsoku w:val="0"/>
              <w:wordWrap/>
              <w:overflowPunct/>
              <w:topLinePunct w:val="0"/>
              <w:autoSpaceDE w:val="0"/>
              <w:autoSpaceDN w:val="0"/>
              <w:bidi w:val="0"/>
              <w:adjustRightInd w:val="0"/>
              <w:snapToGrid w:val="0"/>
              <w:spacing w:before="217"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573959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7CF946A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5D1B713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7B14A8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6D3722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E2768A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7157317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23EC79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F7CF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1F3A5E9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36B1733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6EDFC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69A28C3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58ECB73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6A431CE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04437E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97215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59D3F55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55FA4AD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525D381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72CA00F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01E092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35B224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2D5CC02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5EB9A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262EE66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0B19217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1955BB8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754563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01ACA8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0BE85DF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0348AA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119AA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56BCAD1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7ECD157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54F6F1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551FA5F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F9E82B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54573B9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476E025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26CC2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2A32EE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7FBCF52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146B5D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A787C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77CA79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0AA6BE8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6F7CF03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125F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1B6F5EC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2C814AC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42D4E12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325C6C7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3BFB8D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4236417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354FB19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E5318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050134E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6AD261A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17E1C5D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467FE31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3D5AA95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0644736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388E63D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BD813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5B5479A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575445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43FF17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224C148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46B8DA9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701A22C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166032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139F9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42" w:type="pct"/>
            <w:vAlign w:val="center"/>
          </w:tcPr>
          <w:p w14:paraId="482BAF6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5C3424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7B68126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65A878F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678DC0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03DFE8A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008C0CD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4E1F5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6FC7C09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260EBC3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3A2B51F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22E94B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1CD2FAA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326F76F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76BEF23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581EE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5F94602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56E4998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45E48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10DC674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38C6FF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681051B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1B98D9C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02F4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1FE607B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78FDBB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7FC027C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6161423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25F633D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2FB8866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497DD9D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FFB8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4512E6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0FEBB3A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203E9E6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026668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7B628E2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541A49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3BE4580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F72D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42" w:type="pct"/>
            <w:vAlign w:val="center"/>
          </w:tcPr>
          <w:p w14:paraId="74FD848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3AC961B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442AFAD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209250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061658E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55F2A4E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7A43BD4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1B6B3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442" w:type="pct"/>
            <w:vAlign w:val="center"/>
          </w:tcPr>
          <w:p w14:paraId="6EAA2DF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352" w:type="pct"/>
            <w:vAlign w:val="center"/>
          </w:tcPr>
          <w:p w14:paraId="0D4D29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5DA4204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80" w:type="pct"/>
            <w:vAlign w:val="center"/>
          </w:tcPr>
          <w:p w14:paraId="165C70F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6" w:type="pct"/>
            <w:vAlign w:val="center"/>
          </w:tcPr>
          <w:p w14:paraId="58EEA65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46" w:type="pct"/>
            <w:vAlign w:val="center"/>
          </w:tcPr>
          <w:p w14:paraId="420FCB8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01" w:type="pct"/>
            <w:vAlign w:val="center"/>
          </w:tcPr>
          <w:p w14:paraId="580B341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2A86CF6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56DD1DDA">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4F88B58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242D92C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47FAA3A3">
      <w:pPr>
        <w:rPr>
          <w:rFonts w:hint="eastAsia" w:ascii="仿宋" w:hAnsi="仿宋" w:eastAsia="仿宋" w:cs="仿宋"/>
          <w:spacing w:val="0"/>
          <w:w w:val="100"/>
        </w:rPr>
        <w:sectPr>
          <w:pgSz w:w="11905" w:h="16837"/>
          <w:pgMar w:top="1440" w:right="1800" w:bottom="1440" w:left="1800" w:header="0" w:footer="964" w:gutter="0"/>
          <w:cols w:space="720" w:num="1"/>
        </w:sectPr>
      </w:pPr>
    </w:p>
    <w:p w14:paraId="2012F8E5">
      <w:pPr>
        <w:kinsoku w:val="0"/>
        <w:autoSpaceDE w:val="0"/>
        <w:autoSpaceDN w:val="0"/>
        <w:adjustRightInd w:val="0"/>
        <w:snapToGrid w:val="0"/>
        <w:spacing w:before="309" w:line="219"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9" w:name="bookmark30"/>
      <w:bookmarkEnd w:id="9"/>
      <w:r>
        <w:rPr>
          <w:rFonts w:hint="eastAsia" w:ascii="仿宋" w:hAnsi="仿宋" w:eastAsia="仿宋" w:cs="仿宋"/>
          <w:b/>
          <w:bCs/>
          <w:snapToGrid w:val="0"/>
          <w:color w:val="000000"/>
          <w:spacing w:val="0"/>
          <w:w w:val="100"/>
          <w:kern w:val="0"/>
          <w:sz w:val="28"/>
          <w:szCs w:val="28"/>
          <w:lang w:val="en-US" w:eastAsia="en-US" w:bidi="ar-SA"/>
        </w:rPr>
        <w:t>投标人生产混凝土配合比材料费表</w:t>
      </w:r>
    </w:p>
    <w:p w14:paraId="464840CA">
      <w:pPr>
        <w:kinsoku w:val="0"/>
        <w:autoSpaceDE w:val="0"/>
        <w:autoSpaceDN w:val="0"/>
        <w:adjustRightInd w:val="0"/>
        <w:snapToGrid w:val="0"/>
        <w:spacing w:before="190"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4E812AE9">
      <w:pPr>
        <w:kinsoku w:val="0"/>
        <w:autoSpaceDE w:val="0"/>
        <w:autoSpaceDN w:val="0"/>
        <w:adjustRightInd w:val="0"/>
        <w:snapToGrid w:val="0"/>
        <w:spacing w:before="156"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30BC52EF">
      <w:pPr>
        <w:widowControl/>
        <w:kinsoku w:val="0"/>
        <w:autoSpaceDE w:val="0"/>
        <w:autoSpaceDN w:val="0"/>
        <w:adjustRightInd w:val="0"/>
        <w:snapToGrid w:val="0"/>
        <w:spacing w:line="11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6"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45"/>
        <w:gridCol w:w="539"/>
        <w:gridCol w:w="2252"/>
        <w:gridCol w:w="488"/>
        <w:gridCol w:w="481"/>
        <w:gridCol w:w="379"/>
        <w:gridCol w:w="486"/>
        <w:gridCol w:w="599"/>
        <w:gridCol w:w="546"/>
        <w:gridCol w:w="617"/>
        <w:gridCol w:w="909"/>
        <w:gridCol w:w="673"/>
      </w:tblGrid>
      <w:tr w14:paraId="60B167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trPr>
        <w:tc>
          <w:tcPr>
            <w:tcW w:w="207" w:type="pct"/>
            <w:vMerge w:val="restart"/>
            <w:tcBorders>
              <w:bottom w:val="nil"/>
            </w:tcBorders>
            <w:vAlign w:val="center"/>
          </w:tcPr>
          <w:p w14:paraId="55CD2739">
            <w:pPr>
              <w:keepNext w:val="0"/>
              <w:keepLines w:val="0"/>
              <w:pageBreakBefore w:val="0"/>
              <w:widowControl/>
              <w:kinsoku w:val="0"/>
              <w:wordWrap/>
              <w:overflowPunct/>
              <w:topLinePunct w:val="0"/>
              <w:autoSpaceDE w:val="0"/>
              <w:autoSpaceDN w:val="0"/>
              <w:bidi w:val="0"/>
              <w:adjustRightInd w:val="0"/>
              <w:snapToGrid w:val="0"/>
              <w:spacing w:before="285"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324" w:type="pct"/>
            <w:vMerge w:val="restart"/>
            <w:tcBorders>
              <w:bottom w:val="nil"/>
            </w:tcBorders>
            <w:vAlign w:val="center"/>
          </w:tcPr>
          <w:p w14:paraId="322D366F">
            <w:pPr>
              <w:keepNext w:val="0"/>
              <w:keepLines w:val="0"/>
              <w:pageBreakBefore w:val="0"/>
              <w:widowControl/>
              <w:kinsoku w:val="0"/>
              <w:wordWrap/>
              <w:overflowPunct/>
              <w:topLinePunct w:val="0"/>
              <w:autoSpaceDE w:val="0"/>
              <w:autoSpaceDN w:val="0"/>
              <w:bidi w:val="0"/>
              <w:adjustRightInd w:val="0"/>
              <w:snapToGrid w:val="0"/>
              <w:spacing w:before="285"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工程部位</w:t>
            </w:r>
          </w:p>
        </w:tc>
        <w:tc>
          <w:tcPr>
            <w:tcW w:w="1353" w:type="pct"/>
            <w:vMerge w:val="restart"/>
            <w:tcBorders>
              <w:bottom w:val="nil"/>
            </w:tcBorders>
            <w:vAlign w:val="center"/>
          </w:tcPr>
          <w:p w14:paraId="76E9A2ED">
            <w:pPr>
              <w:keepNext w:val="0"/>
              <w:keepLines w:val="0"/>
              <w:pageBreakBefore w:val="0"/>
              <w:widowControl/>
              <w:kinsoku w:val="0"/>
              <w:wordWrap/>
              <w:overflowPunct/>
              <w:topLinePunct w:val="0"/>
              <w:autoSpaceDE w:val="0"/>
              <w:autoSpaceDN w:val="0"/>
              <w:bidi w:val="0"/>
              <w:adjustRightInd w:val="0"/>
              <w:snapToGrid w:val="0"/>
              <w:spacing w:before="163" w:line="242" w:lineRule="auto"/>
              <w:ind w:left="0" w:right="0" w:firstLine="98"/>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混凝土强度等级</w:t>
            </w:r>
          </w:p>
        </w:tc>
        <w:tc>
          <w:tcPr>
            <w:tcW w:w="293" w:type="pct"/>
            <w:vMerge w:val="restart"/>
            <w:tcBorders>
              <w:bottom w:val="nil"/>
            </w:tcBorders>
            <w:vAlign w:val="center"/>
          </w:tcPr>
          <w:p w14:paraId="79EBAF1B">
            <w:pPr>
              <w:keepNext w:val="0"/>
              <w:keepLines w:val="0"/>
              <w:pageBreakBefore w:val="0"/>
              <w:widowControl/>
              <w:kinsoku w:val="0"/>
              <w:wordWrap/>
              <w:overflowPunct/>
              <w:topLinePunct w:val="0"/>
              <w:autoSpaceDE w:val="0"/>
              <w:autoSpaceDN w:val="0"/>
              <w:bidi w:val="0"/>
              <w:adjustRightInd w:val="0"/>
              <w:snapToGrid w:val="0"/>
              <w:spacing w:before="162"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水泥</w:t>
            </w:r>
          </w:p>
          <w:p w14:paraId="656E3383">
            <w:pPr>
              <w:keepNext w:val="0"/>
              <w:keepLines w:val="0"/>
              <w:pageBreakBefore w:val="0"/>
              <w:widowControl/>
              <w:kinsoku w:val="0"/>
              <w:wordWrap/>
              <w:overflowPunct/>
              <w:topLinePunct w:val="0"/>
              <w:autoSpaceDE w:val="0"/>
              <w:autoSpaceDN w:val="0"/>
              <w:bidi w:val="0"/>
              <w:adjustRightInd w:val="0"/>
              <w:snapToGrid w:val="0"/>
              <w:spacing w:before="13"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强度等级</w:t>
            </w:r>
          </w:p>
        </w:tc>
        <w:tc>
          <w:tcPr>
            <w:tcW w:w="289" w:type="pct"/>
            <w:vMerge w:val="restart"/>
            <w:tcBorders>
              <w:bottom w:val="nil"/>
            </w:tcBorders>
            <w:vAlign w:val="center"/>
          </w:tcPr>
          <w:p w14:paraId="280F8BC7">
            <w:pPr>
              <w:keepNext w:val="0"/>
              <w:keepLines w:val="0"/>
              <w:pageBreakBefore w:val="0"/>
              <w:widowControl/>
              <w:kinsoku w:val="0"/>
              <w:wordWrap/>
              <w:overflowPunct/>
              <w:topLinePunct w:val="0"/>
              <w:autoSpaceDE w:val="0"/>
              <w:autoSpaceDN w:val="0"/>
              <w:bidi w:val="0"/>
              <w:adjustRightInd w:val="0"/>
              <w:snapToGrid w:val="0"/>
              <w:spacing w:before="285"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级配</w:t>
            </w:r>
          </w:p>
        </w:tc>
        <w:tc>
          <w:tcPr>
            <w:tcW w:w="228" w:type="pct"/>
            <w:vMerge w:val="restart"/>
            <w:tcBorders>
              <w:bottom w:val="nil"/>
            </w:tcBorders>
            <w:vAlign w:val="center"/>
          </w:tcPr>
          <w:p w14:paraId="44BAF348">
            <w:pPr>
              <w:keepNext w:val="0"/>
              <w:keepLines w:val="0"/>
              <w:pageBreakBefore w:val="0"/>
              <w:widowControl/>
              <w:kinsoku w:val="0"/>
              <w:wordWrap/>
              <w:overflowPunct/>
              <w:topLinePunct w:val="0"/>
              <w:autoSpaceDE w:val="0"/>
              <w:autoSpaceDN w:val="0"/>
              <w:bidi w:val="0"/>
              <w:adjustRightInd w:val="0"/>
              <w:snapToGrid w:val="0"/>
              <w:spacing w:before="285"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水灰比</w:t>
            </w:r>
          </w:p>
        </w:tc>
        <w:tc>
          <w:tcPr>
            <w:tcW w:w="1351" w:type="pct"/>
            <w:gridSpan w:val="4"/>
            <w:vAlign w:val="center"/>
          </w:tcPr>
          <w:p w14:paraId="7C3E2BA9">
            <w:pPr>
              <w:keepNext w:val="0"/>
              <w:keepLines w:val="0"/>
              <w:pageBreakBefore w:val="0"/>
              <w:widowControl/>
              <w:kinsoku w:val="0"/>
              <w:wordWrap/>
              <w:overflowPunct/>
              <w:topLinePunct w:val="0"/>
              <w:autoSpaceDE w:val="0"/>
              <w:autoSpaceDN w:val="0"/>
              <w:bidi w:val="0"/>
              <w:adjustRightInd w:val="0"/>
              <w:snapToGrid w:val="0"/>
              <w:spacing w:before="103" w:line="227"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预算材料量</w:t>
            </w:r>
          </w:p>
        </w:tc>
        <w:tc>
          <w:tcPr>
            <w:tcW w:w="546" w:type="pct"/>
            <w:vMerge w:val="restart"/>
            <w:tcBorders>
              <w:bottom w:val="nil"/>
            </w:tcBorders>
            <w:vAlign w:val="center"/>
          </w:tcPr>
          <w:p w14:paraId="692F0FED">
            <w:pPr>
              <w:keepNext w:val="0"/>
              <w:keepLines w:val="0"/>
              <w:pageBreakBefore w:val="0"/>
              <w:widowControl/>
              <w:kinsoku w:val="0"/>
              <w:wordWrap/>
              <w:overflowPunct/>
              <w:topLinePunct w:val="0"/>
              <w:autoSpaceDE w:val="0"/>
              <w:autoSpaceDN w:val="0"/>
              <w:bidi w:val="0"/>
              <w:adjustRightInd w:val="0"/>
              <w:snapToGrid w:val="0"/>
              <w:spacing w:before="162" w:line="243" w:lineRule="auto"/>
              <w:ind w:left="0" w:right="0" w:firstLine="12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单价 (元/m³)</w:t>
            </w:r>
          </w:p>
        </w:tc>
        <w:tc>
          <w:tcPr>
            <w:tcW w:w="404" w:type="pct"/>
            <w:vMerge w:val="restart"/>
            <w:tcBorders>
              <w:bottom w:val="nil"/>
            </w:tcBorders>
            <w:vAlign w:val="center"/>
          </w:tcPr>
          <w:p w14:paraId="6299CDB7">
            <w:pPr>
              <w:keepNext w:val="0"/>
              <w:keepLines w:val="0"/>
              <w:pageBreakBefore w:val="0"/>
              <w:widowControl/>
              <w:kinsoku w:val="0"/>
              <w:wordWrap/>
              <w:overflowPunct/>
              <w:topLinePunct w:val="0"/>
              <w:autoSpaceDE w:val="0"/>
              <w:autoSpaceDN w:val="0"/>
              <w:bidi w:val="0"/>
              <w:adjustRightInd w:val="0"/>
              <w:snapToGrid w:val="0"/>
              <w:spacing w:before="285"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备注</w:t>
            </w:r>
          </w:p>
        </w:tc>
      </w:tr>
      <w:tr w14:paraId="4DCED9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67" w:hRule="atLeast"/>
        </w:trPr>
        <w:tc>
          <w:tcPr>
            <w:tcW w:w="207" w:type="pct"/>
            <w:vMerge w:val="continue"/>
            <w:tcBorders>
              <w:top w:val="nil"/>
            </w:tcBorders>
            <w:vAlign w:val="center"/>
          </w:tcPr>
          <w:p w14:paraId="301CD13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Merge w:val="continue"/>
            <w:tcBorders>
              <w:top w:val="nil"/>
            </w:tcBorders>
            <w:vAlign w:val="center"/>
          </w:tcPr>
          <w:p w14:paraId="3D604B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Merge w:val="continue"/>
            <w:tcBorders>
              <w:top w:val="nil"/>
            </w:tcBorders>
            <w:vAlign w:val="center"/>
          </w:tcPr>
          <w:p w14:paraId="600A382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Merge w:val="continue"/>
            <w:tcBorders>
              <w:top w:val="nil"/>
            </w:tcBorders>
            <w:vAlign w:val="center"/>
          </w:tcPr>
          <w:p w14:paraId="37BEF9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Merge w:val="continue"/>
            <w:tcBorders>
              <w:top w:val="nil"/>
            </w:tcBorders>
            <w:vAlign w:val="center"/>
          </w:tcPr>
          <w:p w14:paraId="73FB1A7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Merge w:val="continue"/>
            <w:tcBorders>
              <w:top w:val="nil"/>
            </w:tcBorders>
            <w:vAlign w:val="center"/>
          </w:tcPr>
          <w:p w14:paraId="28DE3F8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B504EB9">
            <w:pPr>
              <w:keepNext w:val="0"/>
              <w:keepLines w:val="0"/>
              <w:pageBreakBefore w:val="0"/>
              <w:widowControl/>
              <w:kinsoku w:val="0"/>
              <w:wordWrap/>
              <w:overflowPunct/>
              <w:topLinePunct w:val="0"/>
              <w:autoSpaceDE w:val="0"/>
              <w:autoSpaceDN w:val="0"/>
              <w:bidi w:val="0"/>
              <w:adjustRightInd w:val="0"/>
              <w:snapToGrid w:val="0"/>
              <w:spacing w:before="81" w:line="222"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水泥/kg</w:t>
            </w:r>
          </w:p>
        </w:tc>
        <w:tc>
          <w:tcPr>
            <w:tcW w:w="360" w:type="pct"/>
            <w:vAlign w:val="center"/>
          </w:tcPr>
          <w:p w14:paraId="2A40DFAA">
            <w:pPr>
              <w:keepNext w:val="0"/>
              <w:keepLines w:val="0"/>
              <w:pageBreakBefore w:val="0"/>
              <w:widowControl/>
              <w:kinsoku w:val="0"/>
              <w:wordWrap/>
              <w:overflowPunct/>
              <w:topLinePunct w:val="0"/>
              <w:autoSpaceDE w:val="0"/>
              <w:autoSpaceDN w:val="0"/>
              <w:bidi w:val="0"/>
              <w:adjustRightInd w:val="0"/>
              <w:snapToGrid w:val="0"/>
              <w:spacing w:before="81" w:line="231"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砂/m³</w:t>
            </w:r>
          </w:p>
        </w:tc>
        <w:tc>
          <w:tcPr>
            <w:tcW w:w="328" w:type="pct"/>
            <w:vAlign w:val="center"/>
          </w:tcPr>
          <w:p w14:paraId="4DD18743">
            <w:pPr>
              <w:keepNext w:val="0"/>
              <w:keepLines w:val="0"/>
              <w:pageBreakBefore w:val="0"/>
              <w:widowControl/>
              <w:kinsoku w:val="0"/>
              <w:wordWrap/>
              <w:overflowPunct/>
              <w:topLinePunct w:val="0"/>
              <w:autoSpaceDE w:val="0"/>
              <w:autoSpaceDN w:val="0"/>
              <w:bidi w:val="0"/>
              <w:adjustRightInd w:val="0"/>
              <w:snapToGrid w:val="0"/>
              <w:spacing w:before="81"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石子/m³</w:t>
            </w:r>
          </w:p>
        </w:tc>
        <w:tc>
          <w:tcPr>
            <w:tcW w:w="369" w:type="pct"/>
            <w:vAlign w:val="center"/>
          </w:tcPr>
          <w:p w14:paraId="28D30998">
            <w:pPr>
              <w:keepNext w:val="0"/>
              <w:keepLines w:val="0"/>
              <w:pageBreakBefore w:val="0"/>
              <w:widowControl/>
              <w:kinsoku w:val="0"/>
              <w:wordWrap/>
              <w:overflowPunct/>
              <w:topLinePunct w:val="0"/>
              <w:autoSpaceDE w:val="0"/>
              <w:autoSpaceDN w:val="0"/>
              <w:bidi w:val="0"/>
              <w:adjustRightInd w:val="0"/>
              <w:snapToGrid w:val="0"/>
              <w:spacing w:before="8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水/m³</w:t>
            </w:r>
          </w:p>
        </w:tc>
        <w:tc>
          <w:tcPr>
            <w:tcW w:w="546" w:type="pct"/>
            <w:vMerge w:val="continue"/>
            <w:tcBorders>
              <w:top w:val="nil"/>
            </w:tcBorders>
            <w:vAlign w:val="center"/>
          </w:tcPr>
          <w:p w14:paraId="1FFC5C3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Merge w:val="continue"/>
            <w:tcBorders>
              <w:top w:val="nil"/>
            </w:tcBorders>
            <w:vAlign w:val="center"/>
          </w:tcPr>
          <w:p w14:paraId="415D4A7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BEBEE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121801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3C6EDFF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71B11AA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1746A0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715EC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310B55C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2A60F3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654B246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4141B5C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17E565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12FDBCD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4DD3C4D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D5DBD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26CAC83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5A67444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5AEB974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5BE7F30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4BD8099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480D08B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5A594D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31B563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4A6E353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AB30C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1BDB407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5AAA265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E76E4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1FD65B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77F37B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26382A0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0A2610F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86F22D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6EE3735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027A58F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010D763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228B660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7E42B5E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376077B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6C1A3C3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A95A0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118E900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6B9A122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5FAD7A6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664AEAE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96928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18DADF8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08672C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30C2935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5FB646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04E8F8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7698F7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0CCB98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A61A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4CB152C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462EBBB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0410F1A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4AFB50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193A432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538EC45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0B169B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538FBF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7D25409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08AAB45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11E878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6F9A090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8E9E3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35761E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5BC0FE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35F90B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003808F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8CC10B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1E3922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026A568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240AD4A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0BC3A8C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FE37A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20063D0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290F78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BD21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374CC16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667C04C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262B868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65EEB5D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3382DD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297B897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354335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0DBBCBE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1B6369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4C6E66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7F3A4B0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54F3553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2830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666B80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67452C9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00FF2CE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093BE5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0D60925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6B36C0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1A8C049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24F8F8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4C96AED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3CAC56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4D9A54B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2EBD99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9A68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24C6DD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4F63A7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4D3D4F5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6CCDD26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E8C5F2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3B73848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11A84C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1EAC3E8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1FDBC23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0B67B3D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5D6DB61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091E48F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5F51F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37B18AA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1444EDB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76DD020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61294C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58086DA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5AF149A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5272A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6BA33B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4FB278A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1169A0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651CCA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4B3B04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AF5C2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6E179AD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042CC97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6EB73D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1D688A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5A2AEC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7868157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E7003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5372A0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2807045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1B7A34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5A2E0F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6B45E1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F0646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207" w:type="pct"/>
            <w:vAlign w:val="center"/>
          </w:tcPr>
          <w:p w14:paraId="4CE0B15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3F693A3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61B5C19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1B3184F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E64D09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686FC3A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C3C0B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11C2E7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2C30417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72A7F52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5B04416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119769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1580D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0F834F9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2682C7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40AC640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5DA1B09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C8D96E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5A46811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F9245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2E0CACA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1E1FCEF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E0EF22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4C7E7D6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0811D82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6D0AF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3EDB7A6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4F7AEEA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1DEB41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28FC35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08BBB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5698514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3A6F2F0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13BE51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150BD01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74D5DF7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1C23C23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7A8A4CC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DB572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trPr>
        <w:tc>
          <w:tcPr>
            <w:tcW w:w="207" w:type="pct"/>
            <w:vAlign w:val="center"/>
          </w:tcPr>
          <w:p w14:paraId="62F038B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26A07E5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66E0551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23EF174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6FE495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57F6242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0EC6B7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0C467A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76C7AB7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22BCC51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52536F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30094D0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DE1DD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trPr>
        <w:tc>
          <w:tcPr>
            <w:tcW w:w="207" w:type="pct"/>
            <w:vAlign w:val="center"/>
          </w:tcPr>
          <w:p w14:paraId="2EECF32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4" w:type="pct"/>
            <w:vAlign w:val="center"/>
          </w:tcPr>
          <w:p w14:paraId="396FD3D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353" w:type="pct"/>
            <w:vAlign w:val="center"/>
          </w:tcPr>
          <w:p w14:paraId="3B66334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3" w:type="pct"/>
            <w:vAlign w:val="center"/>
          </w:tcPr>
          <w:p w14:paraId="76671EC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0F2CC18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8" w:type="pct"/>
            <w:vAlign w:val="center"/>
          </w:tcPr>
          <w:p w14:paraId="2D8F78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43F39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0" w:type="pct"/>
            <w:vAlign w:val="center"/>
          </w:tcPr>
          <w:p w14:paraId="45F2545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28" w:type="pct"/>
            <w:vAlign w:val="center"/>
          </w:tcPr>
          <w:p w14:paraId="4F021DD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69" w:type="pct"/>
            <w:vAlign w:val="center"/>
          </w:tcPr>
          <w:p w14:paraId="1C24313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546" w:type="pct"/>
            <w:vAlign w:val="center"/>
          </w:tcPr>
          <w:p w14:paraId="47A4F0A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04" w:type="pct"/>
            <w:vAlign w:val="center"/>
          </w:tcPr>
          <w:p w14:paraId="52D47B2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bl>
    <w:p w14:paraId="3571B97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78D19A98">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51828491">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0C6945A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7601363D">
      <w:pPr>
        <w:rPr>
          <w:rFonts w:hint="eastAsia" w:ascii="仿宋" w:hAnsi="仿宋" w:eastAsia="仿宋" w:cs="仿宋"/>
          <w:spacing w:val="0"/>
          <w:w w:val="100"/>
        </w:rPr>
        <w:sectPr>
          <w:pgSz w:w="11905" w:h="16837"/>
          <w:pgMar w:top="1440" w:right="1800" w:bottom="1440" w:left="1800" w:header="0" w:footer="964" w:gutter="0"/>
          <w:cols w:space="720" w:num="1"/>
        </w:sectPr>
      </w:pPr>
    </w:p>
    <w:p w14:paraId="00F02688">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招标人供应材料价格汇总表</w:t>
      </w:r>
    </w:p>
    <w:p w14:paraId="106DA0EB">
      <w:pPr>
        <w:kinsoku w:val="0"/>
        <w:autoSpaceDE w:val="0"/>
        <w:autoSpaceDN w:val="0"/>
        <w:adjustRightInd w:val="0"/>
        <w:snapToGrid w:val="0"/>
        <w:spacing w:before="157"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4777B6EF">
      <w:pPr>
        <w:kinsoku w:val="0"/>
        <w:autoSpaceDE w:val="0"/>
        <w:autoSpaceDN w:val="0"/>
        <w:adjustRightInd w:val="0"/>
        <w:snapToGrid w:val="0"/>
        <w:spacing w:before="221"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450A3A8A">
      <w:pPr>
        <w:widowControl/>
        <w:kinsoku w:val="0"/>
        <w:autoSpaceDE w:val="0"/>
        <w:autoSpaceDN w:val="0"/>
        <w:adjustRightInd w:val="0"/>
        <w:snapToGrid w:val="0"/>
        <w:spacing w:line="12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7"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79"/>
        <w:gridCol w:w="2445"/>
        <w:gridCol w:w="1263"/>
        <w:gridCol w:w="1250"/>
        <w:gridCol w:w="1278"/>
        <w:gridCol w:w="1301"/>
      </w:tblGrid>
      <w:tr w14:paraId="6FA067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9" w:hRule="atLeast"/>
        </w:trPr>
        <w:tc>
          <w:tcPr>
            <w:tcW w:w="468" w:type="pct"/>
            <w:vAlign w:val="center"/>
          </w:tcPr>
          <w:p w14:paraId="2E110C5D">
            <w:pPr>
              <w:keepNext w:val="0"/>
              <w:keepLines w:val="0"/>
              <w:pageBreakBefore w:val="0"/>
              <w:widowControl/>
              <w:kinsoku w:val="0"/>
              <w:wordWrap/>
              <w:overflowPunct/>
              <w:topLinePunct w:val="0"/>
              <w:autoSpaceDE w:val="0"/>
              <w:autoSpaceDN w:val="0"/>
              <w:bidi w:val="0"/>
              <w:adjustRightInd w:val="0"/>
              <w:snapToGrid w:val="0"/>
              <w:spacing w:before="141"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469" w:type="pct"/>
            <w:vAlign w:val="center"/>
          </w:tcPr>
          <w:p w14:paraId="6272EB5F">
            <w:pPr>
              <w:keepNext w:val="0"/>
              <w:keepLines w:val="0"/>
              <w:pageBreakBefore w:val="0"/>
              <w:widowControl/>
              <w:kinsoku w:val="0"/>
              <w:wordWrap/>
              <w:overflowPunct/>
              <w:topLinePunct w:val="0"/>
              <w:autoSpaceDE w:val="0"/>
              <w:autoSpaceDN w:val="0"/>
              <w:bidi w:val="0"/>
              <w:adjustRightInd w:val="0"/>
              <w:snapToGrid w:val="0"/>
              <w:spacing w:before="142"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材料名称</w:t>
            </w:r>
          </w:p>
        </w:tc>
        <w:tc>
          <w:tcPr>
            <w:tcW w:w="759" w:type="pct"/>
            <w:vAlign w:val="center"/>
          </w:tcPr>
          <w:p w14:paraId="33CFF4AE">
            <w:pPr>
              <w:keepNext w:val="0"/>
              <w:keepLines w:val="0"/>
              <w:pageBreakBefore w:val="0"/>
              <w:widowControl/>
              <w:kinsoku w:val="0"/>
              <w:wordWrap/>
              <w:overflowPunct/>
              <w:topLinePunct w:val="0"/>
              <w:autoSpaceDE w:val="0"/>
              <w:autoSpaceDN w:val="0"/>
              <w:bidi w:val="0"/>
              <w:adjustRightInd w:val="0"/>
              <w:snapToGrid w:val="0"/>
              <w:spacing w:before="141"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751" w:type="pct"/>
            <w:vAlign w:val="center"/>
          </w:tcPr>
          <w:p w14:paraId="2E2A6A8E">
            <w:pPr>
              <w:keepNext w:val="0"/>
              <w:keepLines w:val="0"/>
              <w:pageBreakBefore w:val="0"/>
              <w:widowControl/>
              <w:kinsoku w:val="0"/>
              <w:wordWrap/>
              <w:overflowPunct/>
              <w:topLinePunct w:val="0"/>
              <w:autoSpaceDE w:val="0"/>
              <w:autoSpaceDN w:val="0"/>
              <w:bidi w:val="0"/>
              <w:adjustRightInd w:val="0"/>
              <w:snapToGrid w:val="0"/>
              <w:spacing w:before="141"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计量单位</w:t>
            </w:r>
          </w:p>
        </w:tc>
        <w:tc>
          <w:tcPr>
            <w:tcW w:w="768" w:type="pct"/>
            <w:vAlign w:val="center"/>
          </w:tcPr>
          <w:p w14:paraId="7BC00F30">
            <w:pPr>
              <w:keepNext w:val="0"/>
              <w:keepLines w:val="0"/>
              <w:pageBreakBefore w:val="0"/>
              <w:widowControl/>
              <w:kinsoku w:val="0"/>
              <w:wordWrap/>
              <w:overflowPunct/>
              <w:topLinePunct w:val="0"/>
              <w:autoSpaceDE w:val="0"/>
              <w:autoSpaceDN w:val="0"/>
              <w:bidi w:val="0"/>
              <w:adjustRightInd w:val="0"/>
              <w:snapToGrid w:val="0"/>
              <w:spacing w:before="14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供应价格(元)</w:t>
            </w:r>
          </w:p>
        </w:tc>
        <w:tc>
          <w:tcPr>
            <w:tcW w:w="782" w:type="pct"/>
            <w:vAlign w:val="center"/>
          </w:tcPr>
          <w:p w14:paraId="17FA3D6E">
            <w:pPr>
              <w:keepNext w:val="0"/>
              <w:keepLines w:val="0"/>
              <w:pageBreakBefore w:val="0"/>
              <w:widowControl/>
              <w:kinsoku w:val="0"/>
              <w:wordWrap/>
              <w:overflowPunct/>
              <w:topLinePunct w:val="0"/>
              <w:autoSpaceDE w:val="0"/>
              <w:autoSpaceDN w:val="0"/>
              <w:bidi w:val="0"/>
              <w:adjustRightInd w:val="0"/>
              <w:snapToGrid w:val="0"/>
              <w:spacing w:before="14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预算价格(元)</w:t>
            </w:r>
          </w:p>
        </w:tc>
      </w:tr>
      <w:tr w14:paraId="0670B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7B5D974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2574615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1D94B85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1A3AA83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1012368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7FF1620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7167B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3B08858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136DA5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5EA6797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2EBB74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7CADBA5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388E2E9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46032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3B584C1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3E398BF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511BDDC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306872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1516D52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16C761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AD409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5AF49E2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6B343A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781931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7F68ED2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27C2738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121ACFB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3CB7A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2ED21AD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553E76B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2190182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41CFC84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347C225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2040513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A785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22DA3A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07AE0A0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78E90C1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24F6165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21D6037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6298D4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6F5E3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287AFF9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4D39467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30FC5D1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192682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441E7EF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68A055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B5806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281FF2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24E0E72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1CC3718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4D49562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31F51CC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0B50EB0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7491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087EE8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6F65EA2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4A8CD96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41ABCC7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0373313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58D5526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7B2A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7D78399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08D9954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6D2C6CE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52020DC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7EE4ECE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3BF12B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8B4AF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68" w:type="pct"/>
            <w:vAlign w:val="center"/>
          </w:tcPr>
          <w:p w14:paraId="6DBF294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3EB42A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092B751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1B18D3E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27323B6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4EEE1B6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9C7E5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1831AC6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439E62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7C968F6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1CC2AD9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09D96A0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37B159D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FADB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6613C7D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4A2BF3B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1B12F39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393FDFA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063E302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2886642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D216D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5713107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1E46729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05E577A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6100BA2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107536F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0816EE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9377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8" w:type="pct"/>
            <w:vAlign w:val="center"/>
          </w:tcPr>
          <w:p w14:paraId="67F58A4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1D16DF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1E774B0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7B5845B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2F5325D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337BD06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9BDFB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468" w:type="pct"/>
            <w:vAlign w:val="center"/>
          </w:tcPr>
          <w:p w14:paraId="2D762F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469" w:type="pct"/>
            <w:vAlign w:val="center"/>
          </w:tcPr>
          <w:p w14:paraId="70916F7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9" w:type="pct"/>
            <w:vAlign w:val="center"/>
          </w:tcPr>
          <w:p w14:paraId="4372120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51" w:type="pct"/>
            <w:vAlign w:val="center"/>
          </w:tcPr>
          <w:p w14:paraId="0F1988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68" w:type="pct"/>
            <w:vAlign w:val="center"/>
          </w:tcPr>
          <w:p w14:paraId="21F15F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782" w:type="pct"/>
            <w:vAlign w:val="center"/>
          </w:tcPr>
          <w:p w14:paraId="0FE591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4F96DD7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17CD100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136EE944">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7A6E555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1269A6BC">
      <w:pPr>
        <w:rPr>
          <w:rFonts w:hint="eastAsia" w:ascii="仿宋" w:hAnsi="仿宋" w:eastAsia="仿宋" w:cs="仿宋"/>
          <w:spacing w:val="0"/>
          <w:w w:val="100"/>
        </w:rPr>
        <w:sectPr>
          <w:pgSz w:w="11905" w:h="16837"/>
          <w:pgMar w:top="1440" w:right="1800" w:bottom="1440" w:left="1800" w:header="0" w:footer="964" w:gutter="0"/>
          <w:cols w:space="720" w:num="1"/>
        </w:sectPr>
      </w:pPr>
    </w:p>
    <w:p w14:paraId="4CC7A95B">
      <w:pPr>
        <w:kinsoku w:val="0"/>
        <w:autoSpaceDE w:val="0"/>
        <w:autoSpaceDN w:val="0"/>
        <w:adjustRightInd w:val="0"/>
        <w:snapToGrid w:val="0"/>
        <w:spacing w:before="55" w:line="218"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10" w:name="bookmark32"/>
      <w:bookmarkEnd w:id="10"/>
      <w:r>
        <w:rPr>
          <w:rFonts w:hint="eastAsia" w:ascii="仿宋" w:hAnsi="仿宋" w:eastAsia="仿宋" w:cs="仿宋"/>
          <w:b/>
          <w:bCs/>
          <w:snapToGrid w:val="0"/>
          <w:color w:val="000000"/>
          <w:spacing w:val="0"/>
          <w:w w:val="100"/>
          <w:kern w:val="0"/>
          <w:sz w:val="28"/>
          <w:szCs w:val="28"/>
          <w:lang w:val="en-US" w:eastAsia="en-US" w:bidi="ar-SA"/>
        </w:rPr>
        <w:t>投标人自行采购主要材料预算价格汇总表</w:t>
      </w:r>
    </w:p>
    <w:p w14:paraId="3BE67087">
      <w:pPr>
        <w:kinsoku w:val="0"/>
        <w:autoSpaceDE w:val="0"/>
        <w:autoSpaceDN w:val="0"/>
        <w:adjustRightInd w:val="0"/>
        <w:snapToGrid w:val="0"/>
        <w:spacing w:before="138"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7BDD31A0">
      <w:pPr>
        <w:kinsoku w:val="0"/>
        <w:autoSpaceDE w:val="0"/>
        <w:autoSpaceDN w:val="0"/>
        <w:adjustRightInd w:val="0"/>
        <w:snapToGrid w:val="0"/>
        <w:spacing w:before="230" w:line="228" w:lineRule="auto"/>
        <w:ind w:left="60"/>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40345405">
      <w:pPr>
        <w:widowControl/>
        <w:kinsoku w:val="0"/>
        <w:autoSpaceDE w:val="0"/>
        <w:autoSpaceDN w:val="0"/>
        <w:adjustRightInd w:val="0"/>
        <w:snapToGrid w:val="0"/>
        <w:spacing w:line="13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777"/>
        <w:gridCol w:w="2632"/>
        <w:gridCol w:w="1050"/>
        <w:gridCol w:w="994"/>
        <w:gridCol w:w="1372"/>
        <w:gridCol w:w="1493"/>
      </w:tblGrid>
      <w:tr w14:paraId="1DEEDD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9" w:hRule="atLeast"/>
        </w:trPr>
        <w:tc>
          <w:tcPr>
            <w:tcW w:w="467" w:type="pct"/>
            <w:vAlign w:val="center"/>
          </w:tcPr>
          <w:p w14:paraId="52A560F1">
            <w:pPr>
              <w:keepNext w:val="0"/>
              <w:keepLines w:val="0"/>
              <w:pageBreakBefore w:val="0"/>
              <w:widowControl/>
              <w:kinsoku w:val="0"/>
              <w:wordWrap/>
              <w:overflowPunct/>
              <w:topLinePunct w:val="0"/>
              <w:autoSpaceDE w:val="0"/>
              <w:autoSpaceDN w:val="0"/>
              <w:bidi w:val="0"/>
              <w:adjustRightInd w:val="0"/>
              <w:snapToGrid w:val="0"/>
              <w:spacing w:before="140"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581" w:type="pct"/>
            <w:vAlign w:val="center"/>
          </w:tcPr>
          <w:p w14:paraId="460032F3">
            <w:pPr>
              <w:keepNext w:val="0"/>
              <w:keepLines w:val="0"/>
              <w:pageBreakBefore w:val="0"/>
              <w:widowControl/>
              <w:kinsoku w:val="0"/>
              <w:wordWrap/>
              <w:overflowPunct/>
              <w:topLinePunct w:val="0"/>
              <w:autoSpaceDE w:val="0"/>
              <w:autoSpaceDN w:val="0"/>
              <w:bidi w:val="0"/>
              <w:adjustRightInd w:val="0"/>
              <w:snapToGrid w:val="0"/>
              <w:spacing w:before="141"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材料名称</w:t>
            </w:r>
          </w:p>
        </w:tc>
        <w:tc>
          <w:tcPr>
            <w:tcW w:w="631" w:type="pct"/>
            <w:vAlign w:val="center"/>
          </w:tcPr>
          <w:p w14:paraId="5E78E767">
            <w:pPr>
              <w:keepNext w:val="0"/>
              <w:keepLines w:val="0"/>
              <w:pageBreakBefore w:val="0"/>
              <w:widowControl/>
              <w:kinsoku w:val="0"/>
              <w:wordWrap/>
              <w:overflowPunct/>
              <w:topLinePunct w:val="0"/>
              <w:autoSpaceDE w:val="0"/>
              <w:autoSpaceDN w:val="0"/>
              <w:bidi w:val="0"/>
              <w:adjustRightInd w:val="0"/>
              <w:snapToGrid w:val="0"/>
              <w:spacing w:before="141" w:line="228"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597" w:type="pct"/>
            <w:vAlign w:val="center"/>
          </w:tcPr>
          <w:p w14:paraId="3739547C">
            <w:pPr>
              <w:keepNext w:val="0"/>
              <w:keepLines w:val="0"/>
              <w:pageBreakBefore w:val="0"/>
              <w:widowControl/>
              <w:kinsoku w:val="0"/>
              <w:wordWrap/>
              <w:overflowPunct/>
              <w:topLinePunct w:val="0"/>
              <w:autoSpaceDE w:val="0"/>
              <w:autoSpaceDN w:val="0"/>
              <w:bidi w:val="0"/>
              <w:adjustRightInd w:val="0"/>
              <w:snapToGrid w:val="0"/>
              <w:spacing w:before="140" w:line="229"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计量单位</w:t>
            </w:r>
          </w:p>
        </w:tc>
        <w:tc>
          <w:tcPr>
            <w:tcW w:w="824" w:type="pct"/>
            <w:vAlign w:val="center"/>
          </w:tcPr>
          <w:p w14:paraId="55E77566">
            <w:pPr>
              <w:keepNext w:val="0"/>
              <w:keepLines w:val="0"/>
              <w:pageBreakBefore w:val="0"/>
              <w:widowControl/>
              <w:kinsoku w:val="0"/>
              <w:wordWrap/>
              <w:overflowPunct/>
              <w:topLinePunct w:val="0"/>
              <w:autoSpaceDE w:val="0"/>
              <w:autoSpaceDN w:val="0"/>
              <w:bidi w:val="0"/>
              <w:adjustRightInd w:val="0"/>
              <w:snapToGrid w:val="0"/>
              <w:spacing w:before="140" w:line="227"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预算价格(元)</w:t>
            </w:r>
          </w:p>
        </w:tc>
        <w:tc>
          <w:tcPr>
            <w:tcW w:w="897" w:type="pct"/>
            <w:vAlign w:val="center"/>
          </w:tcPr>
          <w:p w14:paraId="1A71452C">
            <w:pPr>
              <w:keepNext w:val="0"/>
              <w:keepLines w:val="0"/>
              <w:pageBreakBefore w:val="0"/>
              <w:widowControl/>
              <w:kinsoku w:val="0"/>
              <w:wordWrap/>
              <w:overflowPunct/>
              <w:topLinePunct w:val="0"/>
              <w:autoSpaceDE w:val="0"/>
              <w:autoSpaceDN w:val="0"/>
              <w:bidi w:val="0"/>
              <w:adjustRightInd w:val="0"/>
              <w:snapToGrid w:val="0"/>
              <w:spacing w:before="140" w:line="230" w:lineRule="auto"/>
              <w:ind w:lef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备 注</w:t>
            </w:r>
          </w:p>
        </w:tc>
      </w:tr>
      <w:tr w14:paraId="207A0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6A44BBF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400140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15CD3F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5D70984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6705A43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56DB444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49142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7564EF8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4EDD0B9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46F49C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4701BE7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3B17D38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074245F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381B0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2B37027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259DFB7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5B7B371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6FA3F28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6610350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7663616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BA98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4F9F958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4F5AAC4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16BAB58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1E7CF3D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2E57161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3D0C23B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2227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33C0713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761D47E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2324094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117C535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436155A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74538C0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24B04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5357DC8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6550663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41A077A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0E93ECB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3CEC7B5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7EEAF3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835D4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201DE23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3EB23ED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6FD5EC5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66E8952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77FA498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1318746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6920B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0517F59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2589F4F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4C01E14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225AD6C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37F2A6A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5DA4867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4D6AF9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1B477E9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7AB3E8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3466DCD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38E4622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5A28DC4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3BF898F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1A240A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2BFE8D6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3C099F0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67498C4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4278FF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147CAE0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2A73D02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5D417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3172C6D2">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1820EB3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0F2C9E5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6B2A17D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2DB95FA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662031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BC76D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7A176D3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065E4DA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4D475F41">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280AF5B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35FF86E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0220613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3085FE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67" w:type="pct"/>
            <w:vAlign w:val="center"/>
          </w:tcPr>
          <w:p w14:paraId="07997A4D">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1631A05B">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0BE706F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2AB9FCD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22A8EA6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46B0D175">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25D5DC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467" w:type="pct"/>
            <w:vAlign w:val="center"/>
          </w:tcPr>
          <w:p w14:paraId="07E0E5E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2C8326C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6C0F788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28380DCA">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74C0CAEC">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056796A3">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7CE3DE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467" w:type="pct"/>
            <w:vAlign w:val="center"/>
          </w:tcPr>
          <w:p w14:paraId="7946E4A4">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43228BE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10B950CF">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3B8F7957">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6117640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520DCED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r w14:paraId="08789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467" w:type="pct"/>
            <w:vAlign w:val="center"/>
          </w:tcPr>
          <w:p w14:paraId="3E615E20">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1581" w:type="pct"/>
            <w:vAlign w:val="center"/>
          </w:tcPr>
          <w:p w14:paraId="61085E5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631" w:type="pct"/>
            <w:vAlign w:val="center"/>
          </w:tcPr>
          <w:p w14:paraId="40F774B8">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597" w:type="pct"/>
            <w:vAlign w:val="center"/>
          </w:tcPr>
          <w:p w14:paraId="68870A69">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24" w:type="pct"/>
            <w:vAlign w:val="center"/>
          </w:tcPr>
          <w:p w14:paraId="0FAF68EE">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c>
          <w:tcPr>
            <w:tcW w:w="897" w:type="pct"/>
            <w:vAlign w:val="center"/>
          </w:tcPr>
          <w:p w14:paraId="44816196">
            <w:pPr>
              <w:pStyle w:val="24"/>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eastAsia" w:ascii="仿宋" w:hAnsi="仿宋" w:eastAsia="仿宋" w:cs="仿宋"/>
                <w:spacing w:val="0"/>
                <w:w w:val="100"/>
              </w:rPr>
            </w:pPr>
          </w:p>
        </w:tc>
      </w:tr>
    </w:tbl>
    <w:p w14:paraId="6228F545">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512061B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33FFE81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66BC512C">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096F4ABB">
      <w:pPr>
        <w:rPr>
          <w:rFonts w:hint="eastAsia" w:ascii="仿宋" w:hAnsi="仿宋" w:eastAsia="仿宋" w:cs="仿宋"/>
          <w:spacing w:val="0"/>
          <w:w w:val="100"/>
        </w:rPr>
        <w:sectPr>
          <w:pgSz w:w="11905" w:h="16837"/>
          <w:pgMar w:top="1440" w:right="1800" w:bottom="1440" w:left="1800" w:header="0" w:footer="964" w:gutter="0"/>
          <w:cols w:space="720" w:num="1"/>
        </w:sectPr>
      </w:pPr>
    </w:p>
    <w:p w14:paraId="5E3C6332">
      <w:pPr>
        <w:kinsoku w:val="0"/>
        <w:autoSpaceDE w:val="0"/>
        <w:autoSpaceDN w:val="0"/>
        <w:adjustRightInd w:val="0"/>
        <w:snapToGrid w:val="0"/>
        <w:spacing w:before="91" w:line="219"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bookmarkStart w:id="11" w:name="bookmark33"/>
      <w:bookmarkEnd w:id="11"/>
      <w:r>
        <w:rPr>
          <w:rFonts w:hint="eastAsia" w:ascii="仿宋" w:hAnsi="仿宋" w:eastAsia="仿宋" w:cs="仿宋"/>
          <w:b/>
          <w:bCs/>
          <w:snapToGrid w:val="0"/>
          <w:color w:val="000000"/>
          <w:spacing w:val="0"/>
          <w:w w:val="100"/>
          <w:kern w:val="0"/>
          <w:sz w:val="28"/>
          <w:szCs w:val="28"/>
          <w:lang w:val="en-US" w:eastAsia="en-US" w:bidi="ar-SA"/>
        </w:rPr>
        <w:t>招标人提供机械台时（班）费汇总表</w:t>
      </w:r>
    </w:p>
    <w:p w14:paraId="0E43DDF6">
      <w:pPr>
        <w:kinsoku w:val="0"/>
        <w:autoSpaceDE w:val="0"/>
        <w:autoSpaceDN w:val="0"/>
        <w:adjustRightInd w:val="0"/>
        <w:snapToGrid w:val="0"/>
        <w:spacing w:before="269"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22173891">
      <w:pPr>
        <w:kinsoku w:val="0"/>
        <w:autoSpaceDE w:val="0"/>
        <w:autoSpaceDN w:val="0"/>
        <w:adjustRightInd w:val="0"/>
        <w:snapToGrid w:val="0"/>
        <w:spacing w:before="149"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                                               单位：元/台时（班）</w:t>
      </w:r>
    </w:p>
    <w:p w14:paraId="0C3B2BE5">
      <w:pPr>
        <w:widowControl/>
        <w:kinsoku w:val="0"/>
        <w:autoSpaceDE w:val="0"/>
        <w:autoSpaceDN w:val="0"/>
        <w:adjustRightInd w:val="0"/>
        <w:snapToGrid w:val="0"/>
        <w:spacing w:line="102"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72"/>
        <w:gridCol w:w="1350"/>
        <w:gridCol w:w="626"/>
        <w:gridCol w:w="683"/>
        <w:gridCol w:w="453"/>
        <w:gridCol w:w="421"/>
        <w:gridCol w:w="486"/>
        <w:gridCol w:w="493"/>
        <w:gridCol w:w="596"/>
        <w:gridCol w:w="493"/>
        <w:gridCol w:w="558"/>
        <w:gridCol w:w="566"/>
        <w:gridCol w:w="493"/>
        <w:gridCol w:w="628"/>
      </w:tblGrid>
      <w:tr w14:paraId="16281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6" w:hRule="atLeast"/>
        </w:trPr>
        <w:tc>
          <w:tcPr>
            <w:tcW w:w="284" w:type="pct"/>
            <w:vMerge w:val="restart"/>
            <w:tcBorders>
              <w:bottom w:val="nil"/>
            </w:tcBorders>
            <w:vAlign w:val="center"/>
          </w:tcPr>
          <w:p w14:paraId="15EB3EBD">
            <w:pPr>
              <w:pStyle w:val="24"/>
              <w:keepNext w:val="0"/>
              <w:keepLines w:val="0"/>
              <w:pageBreakBefore w:val="0"/>
              <w:widowControl/>
              <w:kinsoku w:val="0"/>
              <w:wordWrap/>
              <w:overflowPunct/>
              <w:topLinePunct w:val="0"/>
              <w:autoSpaceDE w:val="0"/>
              <w:autoSpaceDN w:val="0"/>
              <w:bidi w:val="0"/>
              <w:adjustRightInd w:val="0"/>
              <w:snapToGrid w:val="0"/>
              <w:spacing w:line="259" w:lineRule="auto"/>
              <w:ind w:left="0" w:right="0"/>
              <w:jc w:val="center"/>
              <w:textAlignment w:val="baseline"/>
              <w:rPr>
                <w:rFonts w:hint="eastAsia" w:ascii="仿宋" w:hAnsi="仿宋" w:eastAsia="仿宋" w:cs="仿宋"/>
                <w:spacing w:val="0"/>
                <w:w w:val="100"/>
              </w:rPr>
            </w:pPr>
          </w:p>
          <w:p w14:paraId="37E27BED">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811" w:type="pct"/>
            <w:vMerge w:val="restart"/>
            <w:tcBorders>
              <w:bottom w:val="nil"/>
            </w:tcBorders>
            <w:vAlign w:val="center"/>
          </w:tcPr>
          <w:p w14:paraId="04B96998">
            <w:pPr>
              <w:pStyle w:val="24"/>
              <w:keepNext w:val="0"/>
              <w:keepLines w:val="0"/>
              <w:pageBreakBefore w:val="0"/>
              <w:widowControl/>
              <w:kinsoku w:val="0"/>
              <w:wordWrap/>
              <w:overflowPunct/>
              <w:topLinePunct w:val="0"/>
              <w:autoSpaceDE w:val="0"/>
              <w:autoSpaceDN w:val="0"/>
              <w:bidi w:val="0"/>
              <w:adjustRightInd w:val="0"/>
              <w:snapToGrid w:val="0"/>
              <w:spacing w:line="260" w:lineRule="auto"/>
              <w:ind w:left="0" w:right="0"/>
              <w:jc w:val="center"/>
              <w:textAlignment w:val="baseline"/>
              <w:rPr>
                <w:rFonts w:hint="eastAsia" w:ascii="仿宋" w:hAnsi="仿宋" w:eastAsia="仿宋" w:cs="仿宋"/>
                <w:spacing w:val="0"/>
                <w:w w:val="100"/>
              </w:rPr>
            </w:pPr>
          </w:p>
          <w:p w14:paraId="5322277E">
            <w:pPr>
              <w:keepNext w:val="0"/>
              <w:keepLines w:val="0"/>
              <w:pageBreakBefore w:val="0"/>
              <w:widowControl/>
              <w:kinsoku w:val="0"/>
              <w:wordWrap/>
              <w:overflowPunct/>
              <w:topLinePunct w:val="0"/>
              <w:autoSpaceDE w:val="0"/>
              <w:autoSpaceDN w:val="0"/>
              <w:bidi w:val="0"/>
              <w:adjustRightInd w:val="0"/>
              <w:snapToGrid w:val="0"/>
              <w:spacing w:before="62" w:line="227"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机械名称</w:t>
            </w:r>
          </w:p>
        </w:tc>
        <w:tc>
          <w:tcPr>
            <w:tcW w:w="376" w:type="pct"/>
            <w:vMerge w:val="restart"/>
            <w:tcBorders>
              <w:bottom w:val="nil"/>
            </w:tcBorders>
            <w:vAlign w:val="center"/>
          </w:tcPr>
          <w:p w14:paraId="54AF9A36">
            <w:pPr>
              <w:pStyle w:val="24"/>
              <w:keepNext w:val="0"/>
              <w:keepLines w:val="0"/>
              <w:pageBreakBefore w:val="0"/>
              <w:widowControl/>
              <w:kinsoku w:val="0"/>
              <w:wordWrap/>
              <w:overflowPunct/>
              <w:topLinePunct w:val="0"/>
              <w:autoSpaceDE w:val="0"/>
              <w:autoSpaceDN w:val="0"/>
              <w:bidi w:val="0"/>
              <w:adjustRightInd w:val="0"/>
              <w:snapToGrid w:val="0"/>
              <w:spacing w:line="260" w:lineRule="auto"/>
              <w:ind w:left="0" w:right="0"/>
              <w:jc w:val="center"/>
              <w:textAlignment w:val="baseline"/>
              <w:rPr>
                <w:rFonts w:hint="eastAsia" w:ascii="仿宋" w:hAnsi="仿宋" w:eastAsia="仿宋" w:cs="仿宋"/>
                <w:spacing w:val="0"/>
                <w:w w:val="100"/>
              </w:rPr>
            </w:pPr>
          </w:p>
          <w:p w14:paraId="4F08656C">
            <w:pPr>
              <w:keepNext w:val="0"/>
              <w:keepLines w:val="0"/>
              <w:pageBreakBefore w:val="0"/>
              <w:widowControl/>
              <w:kinsoku w:val="0"/>
              <w:wordWrap/>
              <w:overflowPunct/>
              <w:topLinePunct w:val="0"/>
              <w:autoSpaceDE w:val="0"/>
              <w:autoSpaceDN w:val="0"/>
              <w:bidi w:val="0"/>
              <w:adjustRightInd w:val="0"/>
              <w:snapToGrid w:val="0"/>
              <w:spacing w:before="6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410" w:type="pct"/>
            <w:vMerge w:val="restart"/>
            <w:tcBorders>
              <w:bottom w:val="nil"/>
            </w:tcBorders>
            <w:vAlign w:val="center"/>
          </w:tcPr>
          <w:p w14:paraId="61A3FCE1">
            <w:pPr>
              <w:keepNext w:val="0"/>
              <w:keepLines w:val="0"/>
              <w:pageBreakBefore w:val="0"/>
              <w:widowControl/>
              <w:kinsoku w:val="0"/>
              <w:wordWrap/>
              <w:overflowPunct/>
              <w:topLinePunct w:val="0"/>
              <w:autoSpaceDE w:val="0"/>
              <w:autoSpaceDN w:val="0"/>
              <w:bidi w:val="0"/>
              <w:adjustRightInd w:val="0"/>
              <w:snapToGrid w:val="0"/>
              <w:spacing w:before="198" w:line="242" w:lineRule="auto"/>
              <w:ind w:left="0" w:right="0" w:hanging="113"/>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招标人收取的折旧费</w:t>
            </w:r>
          </w:p>
        </w:tc>
        <w:tc>
          <w:tcPr>
            <w:tcW w:w="2738" w:type="pct"/>
            <w:gridSpan w:val="9"/>
            <w:vAlign w:val="center"/>
          </w:tcPr>
          <w:p w14:paraId="5EBE21CE">
            <w:pPr>
              <w:keepNext w:val="0"/>
              <w:keepLines w:val="0"/>
              <w:pageBreakBefore w:val="0"/>
              <w:widowControl/>
              <w:kinsoku w:val="0"/>
              <w:wordWrap/>
              <w:overflowPunct/>
              <w:topLinePunct w:val="0"/>
              <w:autoSpaceDE w:val="0"/>
              <w:autoSpaceDN w:val="0"/>
              <w:bidi w:val="0"/>
              <w:adjustRightInd w:val="0"/>
              <w:snapToGrid w:val="0"/>
              <w:spacing w:before="110"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投标人应计算的费用</w:t>
            </w:r>
          </w:p>
        </w:tc>
        <w:tc>
          <w:tcPr>
            <w:tcW w:w="377" w:type="pct"/>
            <w:vMerge w:val="restart"/>
            <w:tcBorders>
              <w:bottom w:val="nil"/>
            </w:tcBorders>
            <w:vAlign w:val="center"/>
          </w:tcPr>
          <w:p w14:paraId="62D94BAF">
            <w:pPr>
              <w:pStyle w:val="24"/>
              <w:keepNext w:val="0"/>
              <w:keepLines w:val="0"/>
              <w:pageBreakBefore w:val="0"/>
              <w:widowControl/>
              <w:kinsoku w:val="0"/>
              <w:wordWrap/>
              <w:overflowPunct/>
              <w:topLinePunct w:val="0"/>
              <w:autoSpaceDE w:val="0"/>
              <w:autoSpaceDN w:val="0"/>
              <w:bidi w:val="0"/>
              <w:adjustRightInd w:val="0"/>
              <w:snapToGrid w:val="0"/>
              <w:spacing w:line="259" w:lineRule="auto"/>
              <w:ind w:left="0" w:right="0"/>
              <w:jc w:val="center"/>
              <w:textAlignment w:val="baseline"/>
              <w:rPr>
                <w:rFonts w:hint="eastAsia" w:ascii="仿宋" w:hAnsi="仿宋" w:eastAsia="仿宋" w:cs="仿宋"/>
                <w:spacing w:val="0"/>
                <w:w w:val="100"/>
              </w:rPr>
            </w:pPr>
          </w:p>
          <w:p w14:paraId="7E423A10">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r>
      <w:tr w14:paraId="7676CA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4" w:hRule="atLeast"/>
        </w:trPr>
        <w:tc>
          <w:tcPr>
            <w:tcW w:w="284" w:type="pct"/>
            <w:vMerge w:val="continue"/>
            <w:tcBorders>
              <w:top w:val="nil"/>
            </w:tcBorders>
            <w:vAlign w:val="center"/>
          </w:tcPr>
          <w:p w14:paraId="129A58A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Merge w:val="continue"/>
            <w:tcBorders>
              <w:top w:val="nil"/>
            </w:tcBorders>
            <w:vAlign w:val="center"/>
          </w:tcPr>
          <w:p w14:paraId="08DDC9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Merge w:val="continue"/>
            <w:tcBorders>
              <w:top w:val="nil"/>
            </w:tcBorders>
            <w:vAlign w:val="center"/>
          </w:tcPr>
          <w:p w14:paraId="14FE05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Merge w:val="continue"/>
            <w:tcBorders>
              <w:top w:val="nil"/>
            </w:tcBorders>
            <w:vAlign w:val="center"/>
          </w:tcPr>
          <w:p w14:paraId="1CDFBEE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8834654">
            <w:pPr>
              <w:keepNext w:val="0"/>
              <w:keepLines w:val="0"/>
              <w:pageBreakBefore w:val="0"/>
              <w:widowControl/>
              <w:kinsoku w:val="0"/>
              <w:wordWrap/>
              <w:overflowPunct/>
              <w:topLinePunct w:val="0"/>
              <w:autoSpaceDE w:val="0"/>
              <w:autoSpaceDN w:val="0"/>
              <w:bidi w:val="0"/>
              <w:adjustRightInd w:val="0"/>
              <w:snapToGrid w:val="0"/>
              <w:spacing w:before="110"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维修费</w:t>
            </w:r>
          </w:p>
        </w:tc>
        <w:tc>
          <w:tcPr>
            <w:tcW w:w="253" w:type="pct"/>
            <w:vAlign w:val="center"/>
          </w:tcPr>
          <w:p w14:paraId="20AECC40">
            <w:pPr>
              <w:keepNext w:val="0"/>
              <w:keepLines w:val="0"/>
              <w:pageBreakBefore w:val="0"/>
              <w:widowControl/>
              <w:kinsoku w:val="0"/>
              <w:wordWrap/>
              <w:overflowPunct/>
              <w:topLinePunct w:val="0"/>
              <w:autoSpaceDE w:val="0"/>
              <w:autoSpaceDN w:val="0"/>
              <w:bidi w:val="0"/>
              <w:adjustRightInd w:val="0"/>
              <w:snapToGrid w:val="0"/>
              <w:spacing w:before="110"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安拆费</w:t>
            </w:r>
          </w:p>
        </w:tc>
        <w:tc>
          <w:tcPr>
            <w:tcW w:w="292" w:type="pct"/>
            <w:vAlign w:val="center"/>
          </w:tcPr>
          <w:p w14:paraId="3368FFDD">
            <w:pPr>
              <w:keepNext w:val="0"/>
              <w:keepLines w:val="0"/>
              <w:pageBreakBefore w:val="0"/>
              <w:widowControl/>
              <w:kinsoku w:val="0"/>
              <w:wordWrap/>
              <w:overflowPunct/>
              <w:topLinePunct w:val="0"/>
              <w:autoSpaceDE w:val="0"/>
              <w:autoSpaceDN w:val="0"/>
              <w:bidi w:val="0"/>
              <w:adjustRightInd w:val="0"/>
              <w:snapToGrid w:val="0"/>
              <w:spacing w:before="110" w:line="231"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w:t>
            </w:r>
          </w:p>
        </w:tc>
        <w:tc>
          <w:tcPr>
            <w:tcW w:w="296" w:type="pct"/>
            <w:vAlign w:val="center"/>
          </w:tcPr>
          <w:p w14:paraId="0FC8FDFB">
            <w:pPr>
              <w:keepNext w:val="0"/>
              <w:keepLines w:val="0"/>
              <w:pageBreakBefore w:val="0"/>
              <w:widowControl/>
              <w:kinsoku w:val="0"/>
              <w:wordWrap/>
              <w:overflowPunct/>
              <w:topLinePunct w:val="0"/>
              <w:autoSpaceDE w:val="0"/>
              <w:autoSpaceDN w:val="0"/>
              <w:bidi w:val="0"/>
              <w:adjustRightInd w:val="0"/>
              <w:snapToGrid w:val="0"/>
              <w:spacing w:before="110"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柴油</w:t>
            </w:r>
          </w:p>
        </w:tc>
        <w:tc>
          <w:tcPr>
            <w:tcW w:w="358" w:type="pct"/>
            <w:vAlign w:val="center"/>
          </w:tcPr>
          <w:p w14:paraId="3C2D550A">
            <w:pPr>
              <w:keepNext w:val="0"/>
              <w:keepLines w:val="0"/>
              <w:pageBreakBefore w:val="0"/>
              <w:widowControl/>
              <w:kinsoku w:val="0"/>
              <w:wordWrap/>
              <w:overflowPunct/>
              <w:topLinePunct w:val="0"/>
              <w:autoSpaceDE w:val="0"/>
              <w:autoSpaceDN w:val="0"/>
              <w:bidi w:val="0"/>
              <w:adjustRightInd w:val="0"/>
              <w:snapToGrid w:val="0"/>
              <w:spacing w:before="110" w:line="234"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电</w:t>
            </w:r>
          </w:p>
        </w:tc>
        <w:tc>
          <w:tcPr>
            <w:tcW w:w="296" w:type="pct"/>
            <w:vAlign w:val="center"/>
          </w:tcPr>
          <w:p w14:paraId="1C8BBE20">
            <w:pPr>
              <w:keepNext w:val="0"/>
              <w:keepLines w:val="0"/>
              <w:pageBreakBefore w:val="0"/>
              <w:widowControl/>
              <w:kinsoku w:val="0"/>
              <w:wordWrap/>
              <w:overflowPunct/>
              <w:topLinePunct w:val="0"/>
              <w:autoSpaceDE w:val="0"/>
              <w:autoSpaceDN w:val="0"/>
              <w:bidi w:val="0"/>
              <w:adjustRightInd w:val="0"/>
              <w:snapToGrid w:val="0"/>
              <w:spacing w:before="110" w:line="232"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汽油</w:t>
            </w:r>
          </w:p>
        </w:tc>
        <w:tc>
          <w:tcPr>
            <w:tcW w:w="335" w:type="pct"/>
            <w:vAlign w:val="center"/>
          </w:tcPr>
          <w:p w14:paraId="4B7A8D2F">
            <w:pPr>
              <w:keepNext w:val="0"/>
              <w:keepLines w:val="0"/>
              <w:pageBreakBefore w:val="0"/>
              <w:widowControl/>
              <w:kinsoku w:val="0"/>
              <w:wordWrap/>
              <w:overflowPunct/>
              <w:topLinePunct w:val="0"/>
              <w:autoSpaceDE w:val="0"/>
              <w:autoSpaceDN w:val="0"/>
              <w:bidi w:val="0"/>
              <w:adjustRightInd w:val="0"/>
              <w:snapToGrid w:val="0"/>
              <w:spacing w:before="110"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风</w:t>
            </w:r>
          </w:p>
        </w:tc>
        <w:tc>
          <w:tcPr>
            <w:tcW w:w="340" w:type="pct"/>
            <w:vAlign w:val="center"/>
          </w:tcPr>
          <w:p w14:paraId="6A36372F">
            <w:pPr>
              <w:keepNext w:val="0"/>
              <w:keepLines w:val="0"/>
              <w:pageBreakBefore w:val="0"/>
              <w:widowControl/>
              <w:kinsoku w:val="0"/>
              <w:wordWrap/>
              <w:overflowPunct/>
              <w:topLinePunct w:val="0"/>
              <w:autoSpaceDE w:val="0"/>
              <w:autoSpaceDN w:val="0"/>
              <w:bidi w:val="0"/>
              <w:adjustRightInd w:val="0"/>
              <w:snapToGrid w:val="0"/>
              <w:spacing w:before="110"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w:t>
            </w:r>
          </w:p>
        </w:tc>
        <w:tc>
          <w:tcPr>
            <w:tcW w:w="292" w:type="pct"/>
            <w:vAlign w:val="center"/>
          </w:tcPr>
          <w:p w14:paraId="40FE0D73">
            <w:pPr>
              <w:keepNext w:val="0"/>
              <w:keepLines w:val="0"/>
              <w:pageBreakBefore w:val="0"/>
              <w:widowControl/>
              <w:kinsoku w:val="0"/>
              <w:wordWrap/>
              <w:overflowPunct/>
              <w:topLinePunct w:val="0"/>
              <w:autoSpaceDE w:val="0"/>
              <w:autoSpaceDN w:val="0"/>
              <w:bidi w:val="0"/>
              <w:adjustRightInd w:val="0"/>
              <w:snapToGrid w:val="0"/>
              <w:spacing w:before="109"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377" w:type="pct"/>
            <w:vMerge w:val="continue"/>
            <w:tcBorders>
              <w:top w:val="nil"/>
            </w:tcBorders>
            <w:vAlign w:val="center"/>
          </w:tcPr>
          <w:p w14:paraId="24969A6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84E5C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68F804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275BD49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5C63B0A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5656BF4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397B1B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6EEC2B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129930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494DC1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3806E0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591DA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6782B5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1FF6B11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B53179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502246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C4C36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73F8AF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3334B8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8DF7C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175EFC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C16624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1A6F59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C3E31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271DEA9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62A0872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236220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0873B6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133A27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24D5A0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0185FFF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B2510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3188D4A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3ADCD4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2AE9148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7FBD897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243612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0F2E35C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E44D5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71AA74F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2B68A7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05B440F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7CB0CA5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0ABAE20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1D752B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6BCF3B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1C86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348A8FD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62D2E9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0DFA7D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72060CE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9AD56D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128BD7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420C88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E993FD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17274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EF5563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76FC14A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550F91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5D8C4D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3CD71CC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B574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2C75DA1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23C1F6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3342E1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770E99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2F2AD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574AAF7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7CCC32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BE44F2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2B4B2CC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DAF538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5B9CF07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268C015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0B60AC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65DFD54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965FA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1AE822D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685A59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E9812F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71EE1C6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E77651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256FD45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C1431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4F308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05D7336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14D7E8A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3733B99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2BE9B4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404E45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428990B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0DD38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2B30E12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299E08C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466728F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78C0C7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021C1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5F12BD4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0A7E1A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00E2EA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C0215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27D0F1C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0915E0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47CEDBC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15D543B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1FD2B1D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46CAA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1D22658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6E64530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44CA4F2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4A8E47F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624BE7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63CEBE7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69EE40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757DAE1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1F8519E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774E817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39E017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6ECFD67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D4C29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48A81B7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201B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66D2C4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49F3E9E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5D25243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3529B7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F5E77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760B56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05E702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3F88E0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3BE8C2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009127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613F9AA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7F9A14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50F024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083A237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454D50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271426B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35A74A3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031F764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19F5EF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FF143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00A5C7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3239ED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05CBAB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7A1B6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7BB2FD3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341D908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22418D8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49BFD9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6E3034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02182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641D8B6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4A612C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59A6D58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03D42E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6E34C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2020896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1D6ACB3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1B842A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49BC52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C6747F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1433872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374E0D3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0FA21A1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6F8941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C524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642683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469FCA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2CDA40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38846E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DAAE95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373E9EA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C6E75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659CAE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33F68E9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054FB82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1EDD20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6D19BB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62E8D6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2C86FAB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7A16B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1F515DF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27A0D1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FB38B9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049FB52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68FB37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5EACEC0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14772EF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C46F8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138674A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424FCA0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14FA34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62B3AC6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AE172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64F667C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F8321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284" w:type="pct"/>
            <w:vAlign w:val="center"/>
          </w:tcPr>
          <w:p w14:paraId="6207F3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51262C7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2829A9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1EEB10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68B4E1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0B9DCBA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5A5916E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4DC0CB2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24A947F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5745D19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06CEBFB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24644F3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E7CA2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2E87395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A7CA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4" w:type="pct"/>
            <w:vAlign w:val="center"/>
          </w:tcPr>
          <w:p w14:paraId="0B44A29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2342025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A8B226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307D53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12BDE8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41F7CE4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1DEA63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7DD4B1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0CAB979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36EBD1B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44911E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63C598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757349D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4513BF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4C1A2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84" w:type="pct"/>
            <w:vAlign w:val="center"/>
          </w:tcPr>
          <w:p w14:paraId="494D7A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811" w:type="pct"/>
            <w:vAlign w:val="center"/>
          </w:tcPr>
          <w:p w14:paraId="1E7CAC4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577151A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410" w:type="pct"/>
            <w:vAlign w:val="center"/>
          </w:tcPr>
          <w:p w14:paraId="1EC6BC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202B72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3" w:type="pct"/>
            <w:vAlign w:val="center"/>
          </w:tcPr>
          <w:p w14:paraId="01384A3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014A6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1AE7342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58" w:type="pct"/>
            <w:vAlign w:val="center"/>
          </w:tcPr>
          <w:p w14:paraId="6581E91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6" w:type="pct"/>
            <w:vAlign w:val="center"/>
          </w:tcPr>
          <w:p w14:paraId="4461DA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5" w:type="pct"/>
            <w:vAlign w:val="center"/>
          </w:tcPr>
          <w:p w14:paraId="34D33A2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40" w:type="pct"/>
            <w:vAlign w:val="center"/>
          </w:tcPr>
          <w:p w14:paraId="3BB245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2" w:type="pct"/>
            <w:vAlign w:val="center"/>
          </w:tcPr>
          <w:p w14:paraId="6FF77B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7" w:type="pct"/>
            <w:vAlign w:val="center"/>
          </w:tcPr>
          <w:p w14:paraId="49513BB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bl>
    <w:p w14:paraId="19402FD4">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74F1798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6E32B49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7ABC144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52BA8116">
      <w:pPr>
        <w:rPr>
          <w:rFonts w:hint="eastAsia" w:ascii="仿宋" w:hAnsi="仿宋" w:eastAsia="仿宋" w:cs="仿宋"/>
          <w:spacing w:val="0"/>
          <w:w w:val="100"/>
        </w:rPr>
        <w:sectPr>
          <w:pgSz w:w="11905" w:h="16837"/>
          <w:pgMar w:top="1440" w:right="1800" w:bottom="1440" w:left="1800" w:header="0" w:footer="964" w:gutter="0"/>
          <w:cols w:space="720" w:num="1"/>
        </w:sectPr>
      </w:pPr>
    </w:p>
    <w:p w14:paraId="4213D10C">
      <w:pPr>
        <w:kinsoku w:val="0"/>
        <w:autoSpaceDE w:val="0"/>
        <w:autoSpaceDN w:val="0"/>
        <w:adjustRightInd w:val="0"/>
        <w:snapToGrid w:val="0"/>
        <w:spacing w:before="91" w:line="219"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投标人自备施工机械台时（班）费汇总表</w:t>
      </w:r>
    </w:p>
    <w:p w14:paraId="3BC0C0D4">
      <w:pPr>
        <w:kinsoku w:val="0"/>
        <w:autoSpaceDE w:val="0"/>
        <w:autoSpaceDN w:val="0"/>
        <w:adjustRightInd w:val="0"/>
        <w:snapToGrid w:val="0"/>
        <w:spacing w:before="203"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51EC24A0">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陕西省宝鸡峡引渭灌溉中心2025年第二批抗旱应急项目</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1CF59E1F">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单位：元/台时（班）</w:t>
      </w:r>
    </w:p>
    <w:p w14:paraId="672AF0E0">
      <w:pPr>
        <w:widowControl/>
        <w:kinsoku w:val="0"/>
        <w:autoSpaceDE w:val="0"/>
        <w:autoSpaceDN w:val="0"/>
        <w:adjustRightInd w:val="0"/>
        <w:snapToGrid w:val="0"/>
        <w:spacing w:line="64"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51"/>
        <w:gridCol w:w="1903"/>
        <w:gridCol w:w="626"/>
        <w:gridCol w:w="456"/>
        <w:gridCol w:w="409"/>
        <w:gridCol w:w="409"/>
        <w:gridCol w:w="484"/>
        <w:gridCol w:w="400"/>
        <w:gridCol w:w="385"/>
        <w:gridCol w:w="473"/>
        <w:gridCol w:w="424"/>
        <w:gridCol w:w="506"/>
        <w:gridCol w:w="453"/>
        <w:gridCol w:w="523"/>
        <w:gridCol w:w="516"/>
      </w:tblGrid>
      <w:tr w14:paraId="6F6BF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211" w:type="pct"/>
            <w:vMerge w:val="restart"/>
            <w:tcBorders>
              <w:bottom w:val="nil"/>
            </w:tcBorders>
            <w:vAlign w:val="center"/>
          </w:tcPr>
          <w:p w14:paraId="209E3BFB">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both"/>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143" w:type="pct"/>
            <w:vMerge w:val="restart"/>
            <w:tcBorders>
              <w:bottom w:val="nil"/>
            </w:tcBorders>
            <w:vAlign w:val="center"/>
          </w:tcPr>
          <w:p w14:paraId="0E948468">
            <w:pPr>
              <w:keepNext w:val="0"/>
              <w:keepLines w:val="0"/>
              <w:pageBreakBefore w:val="0"/>
              <w:widowControl/>
              <w:kinsoku w:val="0"/>
              <w:wordWrap/>
              <w:overflowPunct/>
              <w:topLinePunct w:val="0"/>
              <w:autoSpaceDE w:val="0"/>
              <w:autoSpaceDN w:val="0"/>
              <w:bidi w:val="0"/>
              <w:adjustRightInd w:val="0"/>
              <w:snapToGrid w:val="0"/>
              <w:spacing w:before="62" w:line="227" w:lineRule="auto"/>
              <w:ind w:left="0" w:right="0"/>
              <w:jc w:val="both"/>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机械名称</w:t>
            </w:r>
          </w:p>
        </w:tc>
        <w:tc>
          <w:tcPr>
            <w:tcW w:w="376" w:type="pct"/>
            <w:vMerge w:val="restart"/>
            <w:tcBorders>
              <w:bottom w:val="nil"/>
            </w:tcBorders>
            <w:vAlign w:val="center"/>
          </w:tcPr>
          <w:p w14:paraId="513A4F34">
            <w:pPr>
              <w:keepNext w:val="0"/>
              <w:keepLines w:val="0"/>
              <w:pageBreakBefore w:val="0"/>
              <w:widowControl/>
              <w:kinsoku w:val="0"/>
              <w:wordWrap/>
              <w:overflowPunct/>
              <w:topLinePunct w:val="0"/>
              <w:autoSpaceDE w:val="0"/>
              <w:autoSpaceDN w:val="0"/>
              <w:bidi w:val="0"/>
              <w:adjustRightInd w:val="0"/>
              <w:snapToGrid w:val="0"/>
              <w:spacing w:before="230" w:line="242" w:lineRule="auto"/>
              <w:ind w:left="0" w:right="0" w:firstLine="5"/>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1057" w:type="pct"/>
            <w:gridSpan w:val="4"/>
            <w:vAlign w:val="center"/>
          </w:tcPr>
          <w:p w14:paraId="644E670D">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一类费用</w:t>
            </w:r>
          </w:p>
        </w:tc>
        <w:tc>
          <w:tcPr>
            <w:tcW w:w="1900" w:type="pct"/>
            <w:gridSpan w:val="7"/>
            <w:vAlign w:val="center"/>
          </w:tcPr>
          <w:p w14:paraId="454271A0">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二类费用</w:t>
            </w:r>
          </w:p>
        </w:tc>
        <w:tc>
          <w:tcPr>
            <w:tcW w:w="310" w:type="pct"/>
            <w:vMerge w:val="restart"/>
            <w:tcBorders>
              <w:bottom w:val="nil"/>
            </w:tcBorders>
            <w:vAlign w:val="center"/>
          </w:tcPr>
          <w:p w14:paraId="5DF54ACA">
            <w:pPr>
              <w:pStyle w:val="24"/>
              <w:keepNext w:val="0"/>
              <w:keepLines w:val="0"/>
              <w:pageBreakBefore w:val="0"/>
              <w:widowControl/>
              <w:kinsoku w:val="0"/>
              <w:wordWrap/>
              <w:overflowPunct/>
              <w:topLinePunct w:val="0"/>
              <w:autoSpaceDE w:val="0"/>
              <w:autoSpaceDN w:val="0"/>
              <w:bidi w:val="0"/>
              <w:adjustRightInd w:val="0"/>
              <w:snapToGrid w:val="0"/>
              <w:spacing w:line="290" w:lineRule="auto"/>
              <w:ind w:left="0" w:right="0"/>
              <w:jc w:val="center"/>
              <w:textAlignment w:val="baseline"/>
              <w:rPr>
                <w:rFonts w:hint="eastAsia" w:ascii="仿宋" w:hAnsi="仿宋" w:eastAsia="仿宋" w:cs="仿宋"/>
                <w:spacing w:val="0"/>
                <w:w w:val="100"/>
              </w:rPr>
            </w:pPr>
          </w:p>
          <w:p w14:paraId="39A04CE8">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r>
      <w:tr w14:paraId="5567D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211" w:type="pct"/>
            <w:vMerge w:val="continue"/>
            <w:tcBorders>
              <w:top w:val="nil"/>
            </w:tcBorders>
            <w:vAlign w:val="center"/>
          </w:tcPr>
          <w:p w14:paraId="7EF1DB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Merge w:val="continue"/>
            <w:tcBorders>
              <w:top w:val="nil"/>
            </w:tcBorders>
            <w:vAlign w:val="center"/>
          </w:tcPr>
          <w:p w14:paraId="1004FF3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Merge w:val="continue"/>
            <w:tcBorders>
              <w:top w:val="nil"/>
            </w:tcBorders>
            <w:vAlign w:val="center"/>
          </w:tcPr>
          <w:p w14:paraId="3E6BFE5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1191F930">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折旧费</w:t>
            </w:r>
          </w:p>
        </w:tc>
        <w:tc>
          <w:tcPr>
            <w:tcW w:w="246" w:type="pct"/>
            <w:vAlign w:val="center"/>
          </w:tcPr>
          <w:p w14:paraId="5D29112A">
            <w:pPr>
              <w:keepNext w:val="0"/>
              <w:keepLines w:val="0"/>
              <w:pageBreakBefore w:val="0"/>
              <w:widowControl/>
              <w:kinsoku w:val="0"/>
              <w:wordWrap/>
              <w:overflowPunct/>
              <w:topLinePunct w:val="0"/>
              <w:autoSpaceDE w:val="0"/>
              <w:autoSpaceDN w:val="0"/>
              <w:bidi w:val="0"/>
              <w:adjustRightInd w:val="0"/>
              <w:snapToGrid w:val="0"/>
              <w:spacing w:before="122"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维修费</w:t>
            </w:r>
          </w:p>
        </w:tc>
        <w:tc>
          <w:tcPr>
            <w:tcW w:w="246" w:type="pct"/>
            <w:vAlign w:val="center"/>
          </w:tcPr>
          <w:p w14:paraId="270BDC22">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安拆费</w:t>
            </w:r>
          </w:p>
        </w:tc>
        <w:tc>
          <w:tcPr>
            <w:tcW w:w="289" w:type="pct"/>
            <w:vAlign w:val="center"/>
          </w:tcPr>
          <w:p w14:paraId="25A0B8B4">
            <w:pPr>
              <w:keepNext w:val="0"/>
              <w:keepLines w:val="0"/>
              <w:pageBreakBefore w:val="0"/>
              <w:widowControl/>
              <w:kinsoku w:val="0"/>
              <w:wordWrap/>
              <w:overflowPunct/>
              <w:topLinePunct w:val="0"/>
              <w:autoSpaceDE w:val="0"/>
              <w:autoSpaceDN w:val="0"/>
              <w:bidi w:val="0"/>
              <w:adjustRightInd w:val="0"/>
              <w:snapToGrid w:val="0"/>
              <w:spacing w:before="12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240" w:type="pct"/>
            <w:vAlign w:val="center"/>
          </w:tcPr>
          <w:p w14:paraId="080B1D05">
            <w:pPr>
              <w:keepNext w:val="0"/>
              <w:keepLines w:val="0"/>
              <w:pageBreakBefore w:val="0"/>
              <w:widowControl/>
              <w:kinsoku w:val="0"/>
              <w:wordWrap/>
              <w:overflowPunct/>
              <w:topLinePunct w:val="0"/>
              <w:autoSpaceDE w:val="0"/>
              <w:autoSpaceDN w:val="0"/>
              <w:bidi w:val="0"/>
              <w:adjustRightInd w:val="0"/>
              <w:snapToGrid w:val="0"/>
              <w:spacing w:before="122" w:line="231"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w:t>
            </w:r>
          </w:p>
        </w:tc>
        <w:tc>
          <w:tcPr>
            <w:tcW w:w="231" w:type="pct"/>
            <w:vAlign w:val="center"/>
          </w:tcPr>
          <w:p w14:paraId="404F546D">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柴油</w:t>
            </w:r>
          </w:p>
        </w:tc>
        <w:tc>
          <w:tcPr>
            <w:tcW w:w="284" w:type="pct"/>
            <w:vAlign w:val="center"/>
          </w:tcPr>
          <w:p w14:paraId="153BC2D6">
            <w:pPr>
              <w:keepNext w:val="0"/>
              <w:keepLines w:val="0"/>
              <w:pageBreakBefore w:val="0"/>
              <w:widowControl/>
              <w:kinsoku w:val="0"/>
              <w:wordWrap/>
              <w:overflowPunct/>
              <w:topLinePunct w:val="0"/>
              <w:autoSpaceDE w:val="0"/>
              <w:autoSpaceDN w:val="0"/>
              <w:bidi w:val="0"/>
              <w:adjustRightInd w:val="0"/>
              <w:snapToGrid w:val="0"/>
              <w:spacing w:before="122" w:line="234"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电</w:t>
            </w:r>
          </w:p>
        </w:tc>
        <w:tc>
          <w:tcPr>
            <w:tcW w:w="255" w:type="pct"/>
            <w:vAlign w:val="center"/>
          </w:tcPr>
          <w:p w14:paraId="51FD4EE6">
            <w:pPr>
              <w:keepNext w:val="0"/>
              <w:keepLines w:val="0"/>
              <w:pageBreakBefore w:val="0"/>
              <w:widowControl/>
              <w:kinsoku w:val="0"/>
              <w:wordWrap/>
              <w:overflowPunct/>
              <w:topLinePunct w:val="0"/>
              <w:autoSpaceDE w:val="0"/>
              <w:autoSpaceDN w:val="0"/>
              <w:bidi w:val="0"/>
              <w:adjustRightInd w:val="0"/>
              <w:snapToGrid w:val="0"/>
              <w:spacing w:before="122" w:line="232"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汽油</w:t>
            </w:r>
          </w:p>
        </w:tc>
        <w:tc>
          <w:tcPr>
            <w:tcW w:w="304" w:type="pct"/>
            <w:vAlign w:val="center"/>
          </w:tcPr>
          <w:p w14:paraId="17524CC2">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风</w:t>
            </w:r>
          </w:p>
        </w:tc>
        <w:tc>
          <w:tcPr>
            <w:tcW w:w="272" w:type="pct"/>
            <w:vAlign w:val="center"/>
          </w:tcPr>
          <w:p w14:paraId="2425CCC3">
            <w:pPr>
              <w:keepNext w:val="0"/>
              <w:keepLines w:val="0"/>
              <w:pageBreakBefore w:val="0"/>
              <w:widowControl/>
              <w:kinsoku w:val="0"/>
              <w:wordWrap/>
              <w:overflowPunct/>
              <w:topLinePunct w:val="0"/>
              <w:autoSpaceDE w:val="0"/>
              <w:autoSpaceDN w:val="0"/>
              <w:bidi w:val="0"/>
              <w:adjustRightInd w:val="0"/>
              <w:snapToGrid w:val="0"/>
              <w:spacing w:before="122"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w:t>
            </w:r>
          </w:p>
        </w:tc>
        <w:tc>
          <w:tcPr>
            <w:tcW w:w="311" w:type="pct"/>
            <w:vAlign w:val="center"/>
          </w:tcPr>
          <w:p w14:paraId="245EF045">
            <w:pPr>
              <w:keepNext w:val="0"/>
              <w:keepLines w:val="0"/>
              <w:pageBreakBefore w:val="0"/>
              <w:widowControl/>
              <w:kinsoku w:val="0"/>
              <w:wordWrap/>
              <w:overflowPunct/>
              <w:topLinePunct w:val="0"/>
              <w:autoSpaceDE w:val="0"/>
              <w:autoSpaceDN w:val="0"/>
              <w:bidi w:val="0"/>
              <w:adjustRightInd w:val="0"/>
              <w:snapToGrid w:val="0"/>
              <w:spacing w:before="12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310" w:type="pct"/>
            <w:vMerge w:val="continue"/>
            <w:tcBorders>
              <w:top w:val="nil"/>
            </w:tcBorders>
            <w:vAlign w:val="center"/>
          </w:tcPr>
          <w:p w14:paraId="55E04D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C7B6C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3354307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3829513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4CE8655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2BBAD9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0021D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BC00D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C4EB0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72F7734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132A934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2F3EF3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73613AE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0AAB6F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C8E3BD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6D355F1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6A53A48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40DF6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13FC05C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7899235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32F133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1CC6981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21DD4E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5F32AF7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619330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4EBE3B1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2254AA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4AEF738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485031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06C25D4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8B6DF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42CABAC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6E4023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1E75F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1162CF3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4D7403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43F0529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43421B6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521225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4DE0A1C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2F7317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7AA4B1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228E22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2938C3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21DD1D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1334503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E3633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399BED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4CD814E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3C3E1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6ADADC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30D3012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B4B2EF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5E8D52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7CE41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157F3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40A4D52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1766477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475BBD0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016D41B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0A831C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182F8B8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8D51CC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7608ED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7744706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5F82D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1FCCA2B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52911C8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3759AE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3F3175E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D47C1F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7A687C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597A25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7F55C45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3E9C9BC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56D9D00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3AFA9A4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420CE5F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921DA7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0CA83A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75369B3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E1756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760DE19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7AC8088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92699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457B6C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131C20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94485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0D1920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0AB2E9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42D70D5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4FBE0FE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0907863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09313C8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987C2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48DF9B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22083D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D8ACC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12ADFCA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61B708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FFB85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06E7D02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5F9DA5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918D3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53B506D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6C965A6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1D7471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059EF1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135DF8C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7221CB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52B9A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1169AB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304A5E9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8FE01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16B8CF2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5D94731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3E18A7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54C24C2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8C480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11B9A4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69C6949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155A60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552E24C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1FED1B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7F089E8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4799AB5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46F9D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7F19A1B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2F61BD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4787E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555C35E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3E93A7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430856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2E1C70B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84C23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A89091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6E1304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479646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2F35604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57DEE34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1698A40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1817930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93767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41D9BC0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30EE064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AFAFD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077F4F2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35BC1C1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64A669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368BFB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A2D8F4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33FF62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75D2C13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5CCF011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71BB2F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32C1712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373F664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118BA32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983DC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7AEE84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2B7A9B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68EAA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4E59793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21E954B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B621D6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14288BA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03DCE8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89A77C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3BC950E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2D208EE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0367ACC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0765935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768FB9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69DDC9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81E1A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3F75016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12F01C2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67ED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6FCA43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20EE94C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1D4D235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1DD7BB3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A457C2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75DF5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4ECF56F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20863F7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20E96B2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35CAFC9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176415C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044C81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DB96E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4D101A7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4C63CE7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22785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11" w:type="pct"/>
            <w:vAlign w:val="center"/>
          </w:tcPr>
          <w:p w14:paraId="2217F3E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5893F70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442E741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7DB13EB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46ED749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CC3F9E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1560955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3AB20EB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0B4AAA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60603D4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21FFE56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3F241C8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13D2C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1C1F15B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1FBA41B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5CC45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211" w:type="pct"/>
            <w:vAlign w:val="center"/>
          </w:tcPr>
          <w:p w14:paraId="5D58F5C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43" w:type="pct"/>
            <w:vAlign w:val="center"/>
          </w:tcPr>
          <w:p w14:paraId="235F7F8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76" w:type="pct"/>
            <w:vAlign w:val="center"/>
          </w:tcPr>
          <w:p w14:paraId="59C048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4" w:type="pct"/>
            <w:vAlign w:val="center"/>
          </w:tcPr>
          <w:p w14:paraId="05ADAA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6AE4E2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C4A79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9" w:type="pct"/>
            <w:vAlign w:val="center"/>
          </w:tcPr>
          <w:p w14:paraId="6D083C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0" w:type="pct"/>
            <w:vAlign w:val="center"/>
          </w:tcPr>
          <w:p w14:paraId="785D25C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31" w:type="pct"/>
            <w:vAlign w:val="center"/>
          </w:tcPr>
          <w:p w14:paraId="482220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84" w:type="pct"/>
            <w:vAlign w:val="center"/>
          </w:tcPr>
          <w:p w14:paraId="340B39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5" w:type="pct"/>
            <w:vAlign w:val="center"/>
          </w:tcPr>
          <w:p w14:paraId="33BC1B5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04" w:type="pct"/>
            <w:vAlign w:val="center"/>
          </w:tcPr>
          <w:p w14:paraId="264D5B2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DA8984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1" w:type="pct"/>
            <w:vAlign w:val="center"/>
          </w:tcPr>
          <w:p w14:paraId="607CDB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0" w:type="pct"/>
            <w:vAlign w:val="center"/>
          </w:tcPr>
          <w:p w14:paraId="48F631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bl>
    <w:p w14:paraId="4F751B7A">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7FE4CD5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63B3713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080531CA">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4484E044">
      <w:pPr>
        <w:rPr>
          <w:rFonts w:hint="eastAsia" w:ascii="仿宋" w:hAnsi="仿宋" w:eastAsia="仿宋" w:cs="仿宋"/>
          <w:spacing w:val="0"/>
          <w:w w:val="100"/>
        </w:rPr>
        <w:sectPr>
          <w:pgSz w:w="11905" w:h="16837"/>
          <w:pgMar w:top="1440" w:right="1800" w:bottom="1440" w:left="1800" w:header="0" w:footer="964" w:gutter="0"/>
          <w:cols w:space="720" w:num="1"/>
        </w:sectPr>
      </w:pPr>
    </w:p>
    <w:p w14:paraId="29ACDB48">
      <w:pPr>
        <w:kinsoku w:val="0"/>
        <w:autoSpaceDE w:val="0"/>
        <w:autoSpaceDN w:val="0"/>
        <w:adjustRightInd w:val="0"/>
        <w:snapToGrid w:val="0"/>
        <w:spacing w:before="91" w:line="219"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投标人自备施工机械台时（班）费汇总表</w:t>
      </w:r>
    </w:p>
    <w:p w14:paraId="048B4797">
      <w:pPr>
        <w:kinsoku w:val="0"/>
        <w:autoSpaceDE w:val="0"/>
        <w:autoSpaceDN w:val="0"/>
        <w:adjustRightInd w:val="0"/>
        <w:snapToGrid w:val="0"/>
        <w:spacing w:before="203"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29687B40">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陕西省宝鸡峡引渭灌溉中心2025年第二批抗旱应急项目    </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（标段名称）</w:t>
      </w:r>
    </w:p>
    <w:p w14:paraId="604F891E">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单位：元/台时（班）</w:t>
      </w:r>
    </w:p>
    <w:p w14:paraId="2CEBA732">
      <w:pPr>
        <w:widowControl/>
        <w:kinsoku w:val="0"/>
        <w:autoSpaceDE w:val="0"/>
        <w:autoSpaceDN w:val="0"/>
        <w:adjustRightInd w:val="0"/>
        <w:snapToGrid w:val="0"/>
        <w:spacing w:line="64"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79"/>
        <w:gridCol w:w="1954"/>
        <w:gridCol w:w="463"/>
        <w:gridCol w:w="498"/>
        <w:gridCol w:w="453"/>
        <w:gridCol w:w="453"/>
        <w:gridCol w:w="524"/>
        <w:gridCol w:w="426"/>
        <w:gridCol w:w="409"/>
        <w:gridCol w:w="375"/>
        <w:gridCol w:w="453"/>
        <w:gridCol w:w="436"/>
        <w:gridCol w:w="375"/>
        <w:gridCol w:w="561"/>
        <w:gridCol w:w="559"/>
      </w:tblGrid>
      <w:tr w14:paraId="29166E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28" w:type="pct"/>
            <w:vMerge w:val="restart"/>
            <w:tcBorders>
              <w:bottom w:val="nil"/>
            </w:tcBorders>
            <w:vAlign w:val="center"/>
          </w:tcPr>
          <w:p w14:paraId="7B27561B">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174" w:type="pct"/>
            <w:vMerge w:val="restart"/>
            <w:tcBorders>
              <w:bottom w:val="nil"/>
            </w:tcBorders>
            <w:vAlign w:val="center"/>
          </w:tcPr>
          <w:p w14:paraId="452981CE">
            <w:pPr>
              <w:keepNext w:val="0"/>
              <w:keepLines w:val="0"/>
              <w:pageBreakBefore w:val="0"/>
              <w:widowControl/>
              <w:kinsoku w:val="0"/>
              <w:wordWrap/>
              <w:overflowPunct/>
              <w:topLinePunct w:val="0"/>
              <w:autoSpaceDE w:val="0"/>
              <w:autoSpaceDN w:val="0"/>
              <w:bidi w:val="0"/>
              <w:adjustRightInd w:val="0"/>
              <w:snapToGrid w:val="0"/>
              <w:spacing w:before="62" w:line="227"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机械名称</w:t>
            </w:r>
          </w:p>
        </w:tc>
        <w:tc>
          <w:tcPr>
            <w:tcW w:w="278" w:type="pct"/>
            <w:vMerge w:val="restart"/>
            <w:tcBorders>
              <w:bottom w:val="nil"/>
            </w:tcBorders>
            <w:vAlign w:val="center"/>
          </w:tcPr>
          <w:p w14:paraId="42C73FC6">
            <w:pPr>
              <w:keepNext w:val="0"/>
              <w:keepLines w:val="0"/>
              <w:pageBreakBefore w:val="0"/>
              <w:widowControl/>
              <w:kinsoku w:val="0"/>
              <w:wordWrap/>
              <w:overflowPunct/>
              <w:topLinePunct w:val="0"/>
              <w:autoSpaceDE w:val="0"/>
              <w:autoSpaceDN w:val="0"/>
              <w:bidi w:val="0"/>
              <w:adjustRightInd w:val="0"/>
              <w:snapToGrid w:val="0"/>
              <w:spacing w:before="230" w:line="242" w:lineRule="auto"/>
              <w:ind w:left="0" w:right="0" w:firstLine="5"/>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1158" w:type="pct"/>
            <w:gridSpan w:val="4"/>
            <w:vAlign w:val="center"/>
          </w:tcPr>
          <w:p w14:paraId="37CB5055">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一类费用</w:t>
            </w:r>
          </w:p>
        </w:tc>
        <w:tc>
          <w:tcPr>
            <w:tcW w:w="1823" w:type="pct"/>
            <w:gridSpan w:val="7"/>
            <w:vAlign w:val="center"/>
          </w:tcPr>
          <w:p w14:paraId="5A3CB583">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二类费用</w:t>
            </w:r>
          </w:p>
        </w:tc>
        <w:tc>
          <w:tcPr>
            <w:tcW w:w="336" w:type="pct"/>
            <w:vMerge w:val="restart"/>
            <w:tcBorders>
              <w:bottom w:val="nil"/>
            </w:tcBorders>
            <w:vAlign w:val="center"/>
          </w:tcPr>
          <w:p w14:paraId="30B77404">
            <w:pPr>
              <w:pStyle w:val="24"/>
              <w:keepNext w:val="0"/>
              <w:keepLines w:val="0"/>
              <w:pageBreakBefore w:val="0"/>
              <w:widowControl/>
              <w:kinsoku w:val="0"/>
              <w:wordWrap/>
              <w:overflowPunct/>
              <w:topLinePunct w:val="0"/>
              <w:autoSpaceDE w:val="0"/>
              <w:autoSpaceDN w:val="0"/>
              <w:bidi w:val="0"/>
              <w:adjustRightInd w:val="0"/>
              <w:snapToGrid w:val="0"/>
              <w:spacing w:line="290" w:lineRule="auto"/>
              <w:ind w:left="0" w:right="0"/>
              <w:jc w:val="center"/>
              <w:textAlignment w:val="baseline"/>
              <w:rPr>
                <w:rFonts w:hint="eastAsia" w:ascii="仿宋" w:hAnsi="仿宋" w:eastAsia="仿宋" w:cs="仿宋"/>
                <w:spacing w:val="0"/>
                <w:w w:val="100"/>
              </w:rPr>
            </w:pPr>
          </w:p>
          <w:p w14:paraId="6C038C9E">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r>
      <w:tr w14:paraId="006C0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228" w:type="pct"/>
            <w:vMerge w:val="continue"/>
            <w:tcBorders>
              <w:top w:val="nil"/>
            </w:tcBorders>
            <w:vAlign w:val="center"/>
          </w:tcPr>
          <w:p w14:paraId="057F74F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Merge w:val="continue"/>
            <w:tcBorders>
              <w:top w:val="nil"/>
            </w:tcBorders>
            <w:vAlign w:val="center"/>
          </w:tcPr>
          <w:p w14:paraId="284FEC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Merge w:val="continue"/>
            <w:tcBorders>
              <w:top w:val="nil"/>
            </w:tcBorders>
            <w:vAlign w:val="center"/>
          </w:tcPr>
          <w:p w14:paraId="13AD2B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1D8D057A">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折旧费</w:t>
            </w:r>
          </w:p>
        </w:tc>
        <w:tc>
          <w:tcPr>
            <w:tcW w:w="272" w:type="pct"/>
            <w:vAlign w:val="center"/>
          </w:tcPr>
          <w:p w14:paraId="53E6F9F0">
            <w:pPr>
              <w:keepNext w:val="0"/>
              <w:keepLines w:val="0"/>
              <w:pageBreakBefore w:val="0"/>
              <w:widowControl/>
              <w:kinsoku w:val="0"/>
              <w:wordWrap/>
              <w:overflowPunct/>
              <w:topLinePunct w:val="0"/>
              <w:autoSpaceDE w:val="0"/>
              <w:autoSpaceDN w:val="0"/>
              <w:bidi w:val="0"/>
              <w:adjustRightInd w:val="0"/>
              <w:snapToGrid w:val="0"/>
              <w:spacing w:before="122"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维修费</w:t>
            </w:r>
          </w:p>
        </w:tc>
        <w:tc>
          <w:tcPr>
            <w:tcW w:w="272" w:type="pct"/>
            <w:vAlign w:val="center"/>
          </w:tcPr>
          <w:p w14:paraId="0D4D3F16">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安拆费</w:t>
            </w:r>
          </w:p>
        </w:tc>
        <w:tc>
          <w:tcPr>
            <w:tcW w:w="313" w:type="pct"/>
            <w:vAlign w:val="center"/>
          </w:tcPr>
          <w:p w14:paraId="38299A38">
            <w:pPr>
              <w:keepNext w:val="0"/>
              <w:keepLines w:val="0"/>
              <w:pageBreakBefore w:val="0"/>
              <w:widowControl/>
              <w:kinsoku w:val="0"/>
              <w:wordWrap/>
              <w:overflowPunct/>
              <w:topLinePunct w:val="0"/>
              <w:autoSpaceDE w:val="0"/>
              <w:autoSpaceDN w:val="0"/>
              <w:bidi w:val="0"/>
              <w:adjustRightInd w:val="0"/>
              <w:snapToGrid w:val="0"/>
              <w:spacing w:before="12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256" w:type="pct"/>
            <w:vAlign w:val="center"/>
          </w:tcPr>
          <w:p w14:paraId="0967DF85">
            <w:pPr>
              <w:keepNext w:val="0"/>
              <w:keepLines w:val="0"/>
              <w:pageBreakBefore w:val="0"/>
              <w:widowControl/>
              <w:kinsoku w:val="0"/>
              <w:wordWrap/>
              <w:overflowPunct/>
              <w:topLinePunct w:val="0"/>
              <w:autoSpaceDE w:val="0"/>
              <w:autoSpaceDN w:val="0"/>
              <w:bidi w:val="0"/>
              <w:adjustRightInd w:val="0"/>
              <w:snapToGrid w:val="0"/>
              <w:spacing w:before="122" w:line="231"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w:t>
            </w:r>
          </w:p>
        </w:tc>
        <w:tc>
          <w:tcPr>
            <w:tcW w:w="246" w:type="pct"/>
            <w:vAlign w:val="center"/>
          </w:tcPr>
          <w:p w14:paraId="68741BF8">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柴油</w:t>
            </w:r>
          </w:p>
        </w:tc>
        <w:tc>
          <w:tcPr>
            <w:tcW w:w="225" w:type="pct"/>
            <w:vAlign w:val="center"/>
          </w:tcPr>
          <w:p w14:paraId="1A6A3D98">
            <w:pPr>
              <w:keepNext w:val="0"/>
              <w:keepLines w:val="0"/>
              <w:pageBreakBefore w:val="0"/>
              <w:widowControl/>
              <w:kinsoku w:val="0"/>
              <w:wordWrap/>
              <w:overflowPunct/>
              <w:topLinePunct w:val="0"/>
              <w:autoSpaceDE w:val="0"/>
              <w:autoSpaceDN w:val="0"/>
              <w:bidi w:val="0"/>
              <w:adjustRightInd w:val="0"/>
              <w:snapToGrid w:val="0"/>
              <w:spacing w:before="122" w:line="234"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电</w:t>
            </w:r>
          </w:p>
        </w:tc>
        <w:tc>
          <w:tcPr>
            <w:tcW w:w="272" w:type="pct"/>
            <w:vAlign w:val="center"/>
          </w:tcPr>
          <w:p w14:paraId="4F20BE1E">
            <w:pPr>
              <w:keepNext w:val="0"/>
              <w:keepLines w:val="0"/>
              <w:pageBreakBefore w:val="0"/>
              <w:widowControl/>
              <w:kinsoku w:val="0"/>
              <w:wordWrap/>
              <w:overflowPunct/>
              <w:topLinePunct w:val="0"/>
              <w:autoSpaceDE w:val="0"/>
              <w:autoSpaceDN w:val="0"/>
              <w:bidi w:val="0"/>
              <w:adjustRightInd w:val="0"/>
              <w:snapToGrid w:val="0"/>
              <w:spacing w:before="122" w:line="232"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汽油</w:t>
            </w:r>
          </w:p>
        </w:tc>
        <w:tc>
          <w:tcPr>
            <w:tcW w:w="262" w:type="pct"/>
            <w:vAlign w:val="center"/>
          </w:tcPr>
          <w:p w14:paraId="7270D16F">
            <w:pPr>
              <w:keepNext w:val="0"/>
              <w:keepLines w:val="0"/>
              <w:pageBreakBefore w:val="0"/>
              <w:widowControl/>
              <w:kinsoku w:val="0"/>
              <w:wordWrap/>
              <w:overflowPunct/>
              <w:topLinePunct w:val="0"/>
              <w:autoSpaceDE w:val="0"/>
              <w:autoSpaceDN w:val="0"/>
              <w:bidi w:val="0"/>
              <w:adjustRightInd w:val="0"/>
              <w:snapToGrid w:val="0"/>
              <w:spacing w:before="122"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风</w:t>
            </w:r>
          </w:p>
        </w:tc>
        <w:tc>
          <w:tcPr>
            <w:tcW w:w="225" w:type="pct"/>
            <w:vAlign w:val="center"/>
          </w:tcPr>
          <w:p w14:paraId="5C33990B">
            <w:pPr>
              <w:keepNext w:val="0"/>
              <w:keepLines w:val="0"/>
              <w:pageBreakBefore w:val="0"/>
              <w:widowControl/>
              <w:kinsoku w:val="0"/>
              <w:wordWrap/>
              <w:overflowPunct/>
              <w:topLinePunct w:val="0"/>
              <w:autoSpaceDE w:val="0"/>
              <w:autoSpaceDN w:val="0"/>
              <w:bidi w:val="0"/>
              <w:adjustRightInd w:val="0"/>
              <w:snapToGrid w:val="0"/>
              <w:spacing w:before="122"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w:t>
            </w:r>
          </w:p>
        </w:tc>
        <w:tc>
          <w:tcPr>
            <w:tcW w:w="334" w:type="pct"/>
            <w:vAlign w:val="center"/>
          </w:tcPr>
          <w:p w14:paraId="27195594">
            <w:pPr>
              <w:keepNext w:val="0"/>
              <w:keepLines w:val="0"/>
              <w:pageBreakBefore w:val="0"/>
              <w:widowControl/>
              <w:kinsoku w:val="0"/>
              <w:wordWrap/>
              <w:overflowPunct/>
              <w:topLinePunct w:val="0"/>
              <w:autoSpaceDE w:val="0"/>
              <w:autoSpaceDN w:val="0"/>
              <w:bidi w:val="0"/>
              <w:adjustRightInd w:val="0"/>
              <w:snapToGrid w:val="0"/>
              <w:spacing w:before="12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336" w:type="pct"/>
            <w:vMerge w:val="continue"/>
            <w:tcBorders>
              <w:top w:val="nil"/>
            </w:tcBorders>
            <w:vAlign w:val="center"/>
          </w:tcPr>
          <w:p w14:paraId="7872EA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1DA3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0824EC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21E84A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7CDF622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39955B5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41BC4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C772B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527BE75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6E78704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12F266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1F2170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D98BF4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024401B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0E239B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090200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74A55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37031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0521BE3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3834F49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1460E4F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C32642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2B3997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B5C1D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0AD6BF2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2BF02F8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5A8C4BF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205862E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88B07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6EF3B4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43674A0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79B10E6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7061B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1AAA8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4CB3F6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754C9FC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09A2E3C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5E50B7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A8550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E0FE6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4DA4647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1869103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E124AF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266AB5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001C6C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31FA114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049768D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2B4FA49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6787046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F487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39E9F4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68EA6A9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51023B3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04BD477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E43B6B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99F4C1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2A0028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4BD0548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F74F1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3BE717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230C23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77F22D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741CA6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003D83A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2397E0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AC52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1513BB9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78BFDA1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09C7BE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78DD9F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A7BBFE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8D9A4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515C004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3AF158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480DBF7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57ACE72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CF8A9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2E8F77C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715E9E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6F4E3A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16DBC1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ECED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7956BD9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362AD8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1B1B7C9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1CC9705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10D4D2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978BEB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041F9D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3233D4B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2696F3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73EAF6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041EB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0EFF1F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02C4E02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4F90FCE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6674F0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4BF7C8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183399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3526E98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67DE992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5297964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85F63E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8B403F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2D7AE3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0A99F8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D63B33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00C4BF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49D6CD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241EFC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403E4B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7840919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401E72F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5B44A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371402C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7452B61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72C6E3E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2BAEB0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EF03DC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4D7D8D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767E5C7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56A96F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AFC55E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13CCCB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180F0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7F73F3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135F050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141773A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059A24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7684C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5397E2D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2287855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11418EA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25C738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7B13A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674A3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342455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0FB0205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8FE322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6E639F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006372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143D375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5A0542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73BD7C3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35D642A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F8D6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48F3B50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5D789A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724CFB7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429D31A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B2D1F0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C82B57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E6582A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7E27F60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AE37A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2708C08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6F6D45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4D05992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4C3BEFA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2CC937D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2B1181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D1253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4126580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15E7512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0AF5ACD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2C0A99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DB9519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3E45E3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7514F1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211851B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5DAF7C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2FB5688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20F1B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634D22C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1933A37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2309F42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2034F0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4B9DE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76215D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20DB396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3CBB6EA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48F4FCC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2E9AA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91796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0746BD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3F01E43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911A82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5A6E084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468FC7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1D7E491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747E059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183DF0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0C32606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F9529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3" w:hRule="atLeast"/>
        </w:trPr>
        <w:tc>
          <w:tcPr>
            <w:tcW w:w="228" w:type="pct"/>
            <w:vAlign w:val="center"/>
          </w:tcPr>
          <w:p w14:paraId="3AEA10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35BF59E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4806D6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7EAC0DB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1397A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293D0D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401F32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74E99EA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EE70F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6444943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6C92F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19E9ED0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0E1CF5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2BAC4FA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1A1B3C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757C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8" w:hRule="atLeast"/>
        </w:trPr>
        <w:tc>
          <w:tcPr>
            <w:tcW w:w="228" w:type="pct"/>
            <w:vAlign w:val="center"/>
          </w:tcPr>
          <w:p w14:paraId="7C18F17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61547E8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45C39A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446429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47FC88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ADC351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791B11C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605D7F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479CE5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5655F14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1B720C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6510EE2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5" w:type="pct"/>
            <w:vAlign w:val="center"/>
          </w:tcPr>
          <w:p w14:paraId="6631152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4" w:type="pct"/>
            <w:vAlign w:val="center"/>
          </w:tcPr>
          <w:p w14:paraId="5C3C077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791F187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bl>
    <w:p w14:paraId="5C4C3F5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7046194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7A839D52">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7DC8A44B">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u w:val="single"/>
          <w:lang w:val="en-US" w:eastAsia="zh-CN"/>
        </w:rPr>
        <w:t xml:space="preserve">  </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年</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月</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日</w:t>
      </w:r>
    </w:p>
    <w:p w14:paraId="797D1070">
      <w:pPr>
        <w:rPr>
          <w:rFonts w:hint="eastAsia" w:ascii="仿宋" w:hAnsi="仿宋" w:eastAsia="仿宋" w:cs="仿宋"/>
          <w:spacing w:val="0"/>
          <w:w w:val="100"/>
        </w:rPr>
        <w:sectPr>
          <w:pgSz w:w="11905" w:h="16837"/>
          <w:pgMar w:top="1440" w:right="1800" w:bottom="1440" w:left="1800" w:header="0" w:footer="964" w:gutter="0"/>
          <w:cols w:space="720" w:num="1"/>
        </w:sectPr>
      </w:pPr>
    </w:p>
    <w:p w14:paraId="273F5186">
      <w:pPr>
        <w:kinsoku w:val="0"/>
        <w:autoSpaceDE w:val="0"/>
        <w:autoSpaceDN w:val="0"/>
        <w:adjustRightInd w:val="0"/>
        <w:snapToGrid w:val="0"/>
        <w:spacing w:before="91" w:line="219" w:lineRule="auto"/>
        <w:jc w:val="center"/>
        <w:textAlignment w:val="baseline"/>
        <w:rPr>
          <w:rFonts w:hint="eastAsia" w:ascii="仿宋" w:hAnsi="仿宋" w:eastAsia="仿宋" w:cs="仿宋"/>
          <w:snapToGrid w:val="0"/>
          <w:color w:val="000000"/>
          <w:spacing w:val="0"/>
          <w:w w:val="100"/>
          <w:kern w:val="0"/>
          <w:sz w:val="28"/>
          <w:szCs w:val="28"/>
          <w:lang w:val="en-US" w:eastAsia="en-US" w:bidi="ar-SA"/>
        </w:rPr>
      </w:pPr>
      <w:r>
        <w:rPr>
          <w:rFonts w:hint="eastAsia" w:ascii="仿宋" w:hAnsi="仿宋" w:eastAsia="仿宋" w:cs="仿宋"/>
          <w:b/>
          <w:bCs/>
          <w:snapToGrid w:val="0"/>
          <w:color w:val="000000"/>
          <w:spacing w:val="0"/>
          <w:w w:val="100"/>
          <w:kern w:val="0"/>
          <w:sz w:val="28"/>
          <w:szCs w:val="28"/>
          <w:lang w:val="en-US" w:eastAsia="en-US" w:bidi="ar-SA"/>
        </w:rPr>
        <w:t>投标人自备施工机械台时（班）费汇总表</w:t>
      </w:r>
    </w:p>
    <w:p w14:paraId="39126356">
      <w:pPr>
        <w:kinsoku w:val="0"/>
        <w:autoSpaceDE w:val="0"/>
        <w:autoSpaceDN w:val="0"/>
        <w:adjustRightInd w:val="0"/>
        <w:snapToGrid w:val="0"/>
        <w:spacing w:before="203" w:line="228" w:lineRule="auto"/>
        <w:ind w:left="56"/>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合同编号：</w:t>
      </w:r>
    </w:p>
    <w:p w14:paraId="0C872628">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工程名称：</w:t>
      </w:r>
      <w:r>
        <w:rPr>
          <w:rFonts w:hint="eastAsia" w:ascii="仿宋" w:hAnsi="仿宋" w:eastAsia="仿宋" w:cs="仿宋"/>
          <w:snapToGrid w:val="0"/>
          <w:color w:val="000000"/>
          <w:spacing w:val="0"/>
          <w:w w:val="100"/>
          <w:kern w:val="0"/>
          <w:sz w:val="19"/>
          <w:szCs w:val="19"/>
          <w:u w:val="single" w:color="auto"/>
          <w:lang w:val="en-US" w:eastAsia="en-US" w:bidi="ar-SA"/>
        </w:rPr>
        <w:t xml:space="preserve">宝鸡峡引渭灌溉中心2025年第二批抗旱应急项目    </w:t>
      </w:r>
      <w:r>
        <w:rPr>
          <w:rFonts w:hint="eastAsia" w:ascii="仿宋" w:hAnsi="仿宋" w:eastAsia="仿宋" w:cs="仿宋"/>
          <w:snapToGrid w:val="0"/>
          <w:color w:val="000000"/>
          <w:spacing w:val="0"/>
          <w:w w:val="100"/>
          <w:kern w:val="0"/>
          <w:sz w:val="19"/>
          <w:szCs w:val="19"/>
          <w:lang w:val="en-US" w:eastAsia="en-US" w:bidi="ar-SA"/>
        </w:rPr>
        <w:t>（项目名称）</w:t>
      </w:r>
      <w:r>
        <w:rPr>
          <w:rFonts w:hint="eastAsia" w:ascii="仿宋" w:hAnsi="仿宋" w:eastAsia="仿宋" w:cs="仿宋"/>
          <w:snapToGrid w:val="0"/>
          <w:color w:val="000000"/>
          <w:spacing w:val="0"/>
          <w:w w:val="100"/>
          <w:kern w:val="0"/>
          <w:sz w:val="19"/>
          <w:szCs w:val="19"/>
          <w:u w:val="single" w:color="auto"/>
          <w:lang w:val="en-US" w:eastAsia="en-US" w:bidi="ar-SA"/>
        </w:rPr>
        <w:t>施工标项</w:t>
      </w:r>
      <w:r>
        <w:rPr>
          <w:rFonts w:hint="eastAsia" w:ascii="仿宋" w:hAnsi="仿宋" w:eastAsia="仿宋" w:cs="仿宋"/>
          <w:snapToGrid w:val="0"/>
          <w:color w:val="000000"/>
          <w:spacing w:val="0"/>
          <w:w w:val="100"/>
          <w:kern w:val="0"/>
          <w:sz w:val="19"/>
          <w:szCs w:val="19"/>
          <w:lang w:val="en-US" w:eastAsia="en-US" w:bidi="ar-SA"/>
        </w:rPr>
        <w:t xml:space="preserve">（标段名称）                                        </w:t>
      </w:r>
    </w:p>
    <w:p w14:paraId="2AFDE958">
      <w:pPr>
        <w:kinsoku w:val="0"/>
        <w:autoSpaceDE w:val="0"/>
        <w:autoSpaceDN w:val="0"/>
        <w:adjustRightInd w:val="0"/>
        <w:snapToGrid w:val="0"/>
        <w:spacing w:before="193" w:line="228" w:lineRule="auto"/>
        <w:ind w:left="58"/>
        <w:jc w:val="lef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lang w:val="en-US" w:eastAsia="en-US" w:bidi="ar-SA"/>
        </w:rPr>
        <w:t>单位：元/台时（班）</w:t>
      </w:r>
    </w:p>
    <w:p w14:paraId="0D3E03AA">
      <w:pPr>
        <w:widowControl/>
        <w:kinsoku w:val="0"/>
        <w:autoSpaceDE w:val="0"/>
        <w:autoSpaceDN w:val="0"/>
        <w:adjustRightInd w:val="0"/>
        <w:snapToGrid w:val="0"/>
        <w:spacing w:line="64" w:lineRule="exact"/>
        <w:jc w:val="left"/>
        <w:textAlignment w:val="baseline"/>
        <w:rPr>
          <w:rFonts w:hint="eastAsia" w:ascii="仿宋" w:hAnsi="仿宋" w:eastAsia="仿宋" w:cs="仿宋"/>
          <w:snapToGrid w:val="0"/>
          <w:color w:val="000000"/>
          <w:spacing w:val="0"/>
          <w:w w:val="100"/>
          <w:kern w:val="0"/>
          <w:szCs w:val="21"/>
          <w:lang w:eastAsia="en-US"/>
        </w:rPr>
      </w:pPr>
    </w:p>
    <w:tbl>
      <w:tblPr>
        <w:tblStyle w:val="23"/>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380"/>
        <w:gridCol w:w="1956"/>
        <w:gridCol w:w="463"/>
        <w:gridCol w:w="498"/>
        <w:gridCol w:w="453"/>
        <w:gridCol w:w="453"/>
        <w:gridCol w:w="525"/>
        <w:gridCol w:w="426"/>
        <w:gridCol w:w="410"/>
        <w:gridCol w:w="373"/>
        <w:gridCol w:w="453"/>
        <w:gridCol w:w="436"/>
        <w:gridCol w:w="373"/>
        <w:gridCol w:w="565"/>
        <w:gridCol w:w="561"/>
      </w:tblGrid>
      <w:tr w14:paraId="1513AC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9" w:hRule="atLeast"/>
        </w:trPr>
        <w:tc>
          <w:tcPr>
            <w:tcW w:w="228" w:type="pct"/>
            <w:vMerge w:val="restart"/>
            <w:tcBorders>
              <w:bottom w:val="nil"/>
            </w:tcBorders>
            <w:vAlign w:val="center"/>
          </w:tcPr>
          <w:p w14:paraId="476EEC33">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both"/>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序号</w:t>
            </w:r>
          </w:p>
        </w:tc>
        <w:tc>
          <w:tcPr>
            <w:tcW w:w="1174" w:type="pct"/>
            <w:vMerge w:val="restart"/>
            <w:tcBorders>
              <w:bottom w:val="nil"/>
            </w:tcBorders>
            <w:vAlign w:val="center"/>
          </w:tcPr>
          <w:p w14:paraId="07B0B58C">
            <w:pPr>
              <w:keepNext w:val="0"/>
              <w:keepLines w:val="0"/>
              <w:pageBreakBefore w:val="0"/>
              <w:widowControl/>
              <w:kinsoku w:val="0"/>
              <w:wordWrap/>
              <w:overflowPunct/>
              <w:topLinePunct w:val="0"/>
              <w:autoSpaceDE w:val="0"/>
              <w:autoSpaceDN w:val="0"/>
              <w:bidi w:val="0"/>
              <w:adjustRightInd w:val="0"/>
              <w:snapToGrid w:val="0"/>
              <w:spacing w:before="62" w:line="227" w:lineRule="auto"/>
              <w:ind w:left="0" w:right="0"/>
              <w:jc w:val="both"/>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机械名称</w:t>
            </w:r>
          </w:p>
        </w:tc>
        <w:tc>
          <w:tcPr>
            <w:tcW w:w="278" w:type="pct"/>
            <w:vMerge w:val="restart"/>
            <w:tcBorders>
              <w:bottom w:val="nil"/>
            </w:tcBorders>
            <w:vAlign w:val="center"/>
          </w:tcPr>
          <w:p w14:paraId="69090EAB">
            <w:pPr>
              <w:keepNext w:val="0"/>
              <w:keepLines w:val="0"/>
              <w:pageBreakBefore w:val="0"/>
              <w:widowControl/>
              <w:kinsoku w:val="0"/>
              <w:wordWrap/>
              <w:overflowPunct/>
              <w:topLinePunct w:val="0"/>
              <w:autoSpaceDE w:val="0"/>
              <w:autoSpaceDN w:val="0"/>
              <w:bidi w:val="0"/>
              <w:adjustRightInd w:val="0"/>
              <w:snapToGrid w:val="0"/>
              <w:spacing w:before="230" w:line="242" w:lineRule="auto"/>
              <w:ind w:left="0" w:right="0" w:firstLine="5"/>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型号规格</w:t>
            </w:r>
          </w:p>
        </w:tc>
        <w:tc>
          <w:tcPr>
            <w:tcW w:w="1158" w:type="pct"/>
            <w:gridSpan w:val="4"/>
            <w:vAlign w:val="center"/>
          </w:tcPr>
          <w:p w14:paraId="370B0186">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一类费用</w:t>
            </w:r>
          </w:p>
        </w:tc>
        <w:tc>
          <w:tcPr>
            <w:tcW w:w="1823" w:type="pct"/>
            <w:gridSpan w:val="7"/>
            <w:vAlign w:val="center"/>
          </w:tcPr>
          <w:p w14:paraId="6C47C04D">
            <w:pPr>
              <w:keepNext w:val="0"/>
              <w:keepLines w:val="0"/>
              <w:pageBreakBefore w:val="0"/>
              <w:widowControl/>
              <w:kinsoku w:val="0"/>
              <w:wordWrap/>
              <w:overflowPunct/>
              <w:topLinePunct w:val="0"/>
              <w:autoSpaceDE w:val="0"/>
              <w:autoSpaceDN w:val="0"/>
              <w:bidi w:val="0"/>
              <w:adjustRightInd w:val="0"/>
              <w:snapToGrid w:val="0"/>
              <w:spacing w:before="131"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二类费用</w:t>
            </w:r>
          </w:p>
        </w:tc>
        <w:tc>
          <w:tcPr>
            <w:tcW w:w="336" w:type="pct"/>
            <w:vMerge w:val="restart"/>
            <w:tcBorders>
              <w:bottom w:val="nil"/>
            </w:tcBorders>
            <w:vAlign w:val="center"/>
          </w:tcPr>
          <w:p w14:paraId="591B8AE2">
            <w:pPr>
              <w:pStyle w:val="24"/>
              <w:keepNext w:val="0"/>
              <w:keepLines w:val="0"/>
              <w:pageBreakBefore w:val="0"/>
              <w:widowControl/>
              <w:kinsoku w:val="0"/>
              <w:wordWrap/>
              <w:overflowPunct/>
              <w:topLinePunct w:val="0"/>
              <w:autoSpaceDE w:val="0"/>
              <w:autoSpaceDN w:val="0"/>
              <w:bidi w:val="0"/>
              <w:adjustRightInd w:val="0"/>
              <w:snapToGrid w:val="0"/>
              <w:spacing w:line="290" w:lineRule="auto"/>
              <w:ind w:left="0" w:right="0"/>
              <w:jc w:val="center"/>
              <w:textAlignment w:val="baseline"/>
              <w:rPr>
                <w:rFonts w:hint="eastAsia" w:ascii="仿宋" w:hAnsi="仿宋" w:eastAsia="仿宋" w:cs="仿宋"/>
                <w:spacing w:val="0"/>
                <w:w w:val="100"/>
              </w:rPr>
            </w:pPr>
          </w:p>
          <w:p w14:paraId="57067C18">
            <w:pPr>
              <w:keepNext w:val="0"/>
              <w:keepLines w:val="0"/>
              <w:pageBreakBefore w:val="0"/>
              <w:widowControl/>
              <w:kinsoku w:val="0"/>
              <w:wordWrap/>
              <w:overflowPunct/>
              <w:topLinePunct w:val="0"/>
              <w:autoSpaceDE w:val="0"/>
              <w:autoSpaceDN w:val="0"/>
              <w:bidi w:val="0"/>
              <w:adjustRightInd w:val="0"/>
              <w:snapToGrid w:val="0"/>
              <w:spacing w:before="62"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合计</w:t>
            </w:r>
          </w:p>
        </w:tc>
      </w:tr>
      <w:tr w14:paraId="7BA6E1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228" w:type="pct"/>
            <w:vMerge w:val="continue"/>
            <w:tcBorders>
              <w:top w:val="nil"/>
            </w:tcBorders>
            <w:vAlign w:val="center"/>
          </w:tcPr>
          <w:p w14:paraId="0003F88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Merge w:val="continue"/>
            <w:tcBorders>
              <w:top w:val="nil"/>
            </w:tcBorders>
            <w:vAlign w:val="center"/>
          </w:tcPr>
          <w:p w14:paraId="565C0F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Merge w:val="continue"/>
            <w:tcBorders>
              <w:top w:val="nil"/>
            </w:tcBorders>
            <w:vAlign w:val="center"/>
          </w:tcPr>
          <w:p w14:paraId="469119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3D6C919B">
            <w:pPr>
              <w:keepNext w:val="0"/>
              <w:keepLines w:val="0"/>
              <w:pageBreakBefore w:val="0"/>
              <w:widowControl/>
              <w:kinsoku w:val="0"/>
              <w:wordWrap/>
              <w:overflowPunct/>
              <w:topLinePunct w:val="0"/>
              <w:autoSpaceDE w:val="0"/>
              <w:autoSpaceDN w:val="0"/>
              <w:bidi w:val="0"/>
              <w:adjustRightInd w:val="0"/>
              <w:snapToGrid w:val="0"/>
              <w:spacing w:before="123"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折旧费</w:t>
            </w:r>
          </w:p>
        </w:tc>
        <w:tc>
          <w:tcPr>
            <w:tcW w:w="272" w:type="pct"/>
            <w:vAlign w:val="center"/>
          </w:tcPr>
          <w:p w14:paraId="35418D66">
            <w:pPr>
              <w:keepNext w:val="0"/>
              <w:keepLines w:val="0"/>
              <w:pageBreakBefore w:val="0"/>
              <w:widowControl/>
              <w:kinsoku w:val="0"/>
              <w:wordWrap/>
              <w:overflowPunct/>
              <w:topLinePunct w:val="0"/>
              <w:autoSpaceDE w:val="0"/>
              <w:autoSpaceDN w:val="0"/>
              <w:bidi w:val="0"/>
              <w:adjustRightInd w:val="0"/>
              <w:snapToGrid w:val="0"/>
              <w:spacing w:before="123"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维修费</w:t>
            </w:r>
          </w:p>
        </w:tc>
        <w:tc>
          <w:tcPr>
            <w:tcW w:w="272" w:type="pct"/>
            <w:vAlign w:val="center"/>
          </w:tcPr>
          <w:p w14:paraId="7B90943E">
            <w:pPr>
              <w:keepNext w:val="0"/>
              <w:keepLines w:val="0"/>
              <w:pageBreakBefore w:val="0"/>
              <w:widowControl/>
              <w:kinsoku w:val="0"/>
              <w:wordWrap/>
              <w:overflowPunct/>
              <w:topLinePunct w:val="0"/>
              <w:autoSpaceDE w:val="0"/>
              <w:autoSpaceDN w:val="0"/>
              <w:bidi w:val="0"/>
              <w:adjustRightInd w:val="0"/>
              <w:snapToGrid w:val="0"/>
              <w:spacing w:before="123"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安拆费</w:t>
            </w:r>
          </w:p>
        </w:tc>
        <w:tc>
          <w:tcPr>
            <w:tcW w:w="313" w:type="pct"/>
            <w:vAlign w:val="center"/>
          </w:tcPr>
          <w:p w14:paraId="5D058258">
            <w:pPr>
              <w:keepNext w:val="0"/>
              <w:keepLines w:val="0"/>
              <w:pageBreakBefore w:val="0"/>
              <w:widowControl/>
              <w:kinsoku w:val="0"/>
              <w:wordWrap/>
              <w:overflowPunct/>
              <w:topLinePunct w:val="0"/>
              <w:autoSpaceDE w:val="0"/>
              <w:autoSpaceDN w:val="0"/>
              <w:bidi w:val="0"/>
              <w:adjustRightInd w:val="0"/>
              <w:snapToGrid w:val="0"/>
              <w:spacing w:before="123"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256" w:type="pct"/>
            <w:vAlign w:val="center"/>
          </w:tcPr>
          <w:p w14:paraId="0AEE7751">
            <w:pPr>
              <w:keepNext w:val="0"/>
              <w:keepLines w:val="0"/>
              <w:pageBreakBefore w:val="0"/>
              <w:widowControl/>
              <w:kinsoku w:val="0"/>
              <w:wordWrap/>
              <w:overflowPunct/>
              <w:topLinePunct w:val="0"/>
              <w:autoSpaceDE w:val="0"/>
              <w:autoSpaceDN w:val="0"/>
              <w:bidi w:val="0"/>
              <w:adjustRightInd w:val="0"/>
              <w:snapToGrid w:val="0"/>
              <w:spacing w:before="123" w:line="231"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人工</w:t>
            </w:r>
          </w:p>
        </w:tc>
        <w:tc>
          <w:tcPr>
            <w:tcW w:w="246" w:type="pct"/>
            <w:vAlign w:val="center"/>
          </w:tcPr>
          <w:p w14:paraId="73CE45C1">
            <w:pPr>
              <w:keepNext w:val="0"/>
              <w:keepLines w:val="0"/>
              <w:pageBreakBefore w:val="0"/>
              <w:widowControl/>
              <w:kinsoku w:val="0"/>
              <w:wordWrap/>
              <w:overflowPunct/>
              <w:topLinePunct w:val="0"/>
              <w:autoSpaceDE w:val="0"/>
              <w:autoSpaceDN w:val="0"/>
              <w:bidi w:val="0"/>
              <w:adjustRightInd w:val="0"/>
              <w:snapToGrid w:val="0"/>
              <w:spacing w:before="123"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柴油</w:t>
            </w:r>
          </w:p>
        </w:tc>
        <w:tc>
          <w:tcPr>
            <w:tcW w:w="224" w:type="pct"/>
            <w:vAlign w:val="center"/>
          </w:tcPr>
          <w:p w14:paraId="4B51E49F">
            <w:pPr>
              <w:keepNext w:val="0"/>
              <w:keepLines w:val="0"/>
              <w:pageBreakBefore w:val="0"/>
              <w:widowControl/>
              <w:kinsoku w:val="0"/>
              <w:wordWrap/>
              <w:overflowPunct/>
              <w:topLinePunct w:val="0"/>
              <w:autoSpaceDE w:val="0"/>
              <w:autoSpaceDN w:val="0"/>
              <w:bidi w:val="0"/>
              <w:adjustRightInd w:val="0"/>
              <w:snapToGrid w:val="0"/>
              <w:spacing w:before="123" w:line="234"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电</w:t>
            </w:r>
          </w:p>
        </w:tc>
        <w:tc>
          <w:tcPr>
            <w:tcW w:w="272" w:type="pct"/>
            <w:vAlign w:val="center"/>
          </w:tcPr>
          <w:p w14:paraId="17A51CD9">
            <w:pPr>
              <w:keepNext w:val="0"/>
              <w:keepLines w:val="0"/>
              <w:pageBreakBefore w:val="0"/>
              <w:widowControl/>
              <w:kinsoku w:val="0"/>
              <w:wordWrap/>
              <w:overflowPunct/>
              <w:topLinePunct w:val="0"/>
              <w:autoSpaceDE w:val="0"/>
              <w:autoSpaceDN w:val="0"/>
              <w:bidi w:val="0"/>
              <w:adjustRightInd w:val="0"/>
              <w:snapToGrid w:val="0"/>
              <w:spacing w:before="123" w:line="232"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汽油</w:t>
            </w:r>
          </w:p>
        </w:tc>
        <w:tc>
          <w:tcPr>
            <w:tcW w:w="262" w:type="pct"/>
            <w:vAlign w:val="center"/>
          </w:tcPr>
          <w:p w14:paraId="37301F18">
            <w:pPr>
              <w:keepNext w:val="0"/>
              <w:keepLines w:val="0"/>
              <w:pageBreakBefore w:val="0"/>
              <w:widowControl/>
              <w:kinsoku w:val="0"/>
              <w:wordWrap/>
              <w:overflowPunct/>
              <w:topLinePunct w:val="0"/>
              <w:autoSpaceDE w:val="0"/>
              <w:autoSpaceDN w:val="0"/>
              <w:bidi w:val="0"/>
              <w:adjustRightInd w:val="0"/>
              <w:snapToGrid w:val="0"/>
              <w:spacing w:before="123" w:line="229"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风</w:t>
            </w:r>
          </w:p>
        </w:tc>
        <w:tc>
          <w:tcPr>
            <w:tcW w:w="224" w:type="pct"/>
            <w:vAlign w:val="center"/>
          </w:tcPr>
          <w:p w14:paraId="0D2CEAB1">
            <w:pPr>
              <w:keepNext w:val="0"/>
              <w:keepLines w:val="0"/>
              <w:pageBreakBefore w:val="0"/>
              <w:widowControl/>
              <w:kinsoku w:val="0"/>
              <w:wordWrap/>
              <w:overflowPunct/>
              <w:topLinePunct w:val="0"/>
              <w:autoSpaceDE w:val="0"/>
              <w:autoSpaceDN w:val="0"/>
              <w:bidi w:val="0"/>
              <w:adjustRightInd w:val="0"/>
              <w:snapToGrid w:val="0"/>
              <w:spacing w:before="123" w:line="228"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水</w:t>
            </w:r>
          </w:p>
        </w:tc>
        <w:tc>
          <w:tcPr>
            <w:tcW w:w="336" w:type="pct"/>
            <w:vAlign w:val="center"/>
          </w:tcPr>
          <w:p w14:paraId="5F7D06C8">
            <w:pPr>
              <w:keepNext w:val="0"/>
              <w:keepLines w:val="0"/>
              <w:pageBreakBefore w:val="0"/>
              <w:widowControl/>
              <w:kinsoku w:val="0"/>
              <w:wordWrap/>
              <w:overflowPunct/>
              <w:topLinePunct w:val="0"/>
              <w:autoSpaceDE w:val="0"/>
              <w:autoSpaceDN w:val="0"/>
              <w:bidi w:val="0"/>
              <w:adjustRightInd w:val="0"/>
              <w:snapToGrid w:val="0"/>
              <w:spacing w:before="123" w:line="230" w:lineRule="auto"/>
              <w:ind w:left="0" w:right="0"/>
              <w:jc w:val="center"/>
              <w:textAlignment w:val="baseline"/>
              <w:rPr>
                <w:rFonts w:hint="eastAsia" w:ascii="仿宋" w:hAnsi="仿宋" w:eastAsia="仿宋" w:cs="仿宋"/>
                <w:snapToGrid w:val="0"/>
                <w:color w:val="000000"/>
                <w:spacing w:val="0"/>
                <w:w w:val="100"/>
                <w:kern w:val="0"/>
                <w:sz w:val="19"/>
                <w:szCs w:val="19"/>
                <w:lang w:eastAsia="en-US"/>
              </w:rPr>
            </w:pPr>
            <w:r>
              <w:rPr>
                <w:rFonts w:hint="eastAsia" w:ascii="仿宋" w:hAnsi="仿宋" w:eastAsia="仿宋" w:cs="仿宋"/>
                <w:snapToGrid w:val="0"/>
                <w:color w:val="000000"/>
                <w:spacing w:val="0"/>
                <w:w w:val="100"/>
                <w:kern w:val="0"/>
                <w:sz w:val="19"/>
                <w:szCs w:val="19"/>
                <w:lang w:eastAsia="en-US"/>
              </w:rPr>
              <w:t>小计</w:t>
            </w:r>
          </w:p>
        </w:tc>
        <w:tc>
          <w:tcPr>
            <w:tcW w:w="336" w:type="pct"/>
            <w:vMerge w:val="continue"/>
            <w:tcBorders>
              <w:top w:val="nil"/>
            </w:tcBorders>
            <w:vAlign w:val="center"/>
          </w:tcPr>
          <w:p w14:paraId="5F5E0C5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E3470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56258C9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587C456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146726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1136F3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485BC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5FE1F8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33589D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1A05768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797B97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26EE5D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F0E6F2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136317A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375A19E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666B00D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A910EA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9DBA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5D000DE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6233717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76BFED7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4E2BF3E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2152CC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158E49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3F4B63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105ACFC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F9A6EF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E7C3D6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DB452C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4F1483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2FC01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5B05C1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EF6B1C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9CD34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242FE36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4BD07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7689A9A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4F1102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519BB9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248B1F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2EC60B0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4FBFB9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81AEAD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22A78D6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3687DA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0FF8CF8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E64E8A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0D73405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45C8CC9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52741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06924AF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F56409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1BFEAF9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11BD669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DA40F4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5099A84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345AB4C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505F9BB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38A19F9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027FA60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0E0931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330E003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19743B1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4FA5BF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0E3111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1488E1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1" w:hRule="atLeast"/>
        </w:trPr>
        <w:tc>
          <w:tcPr>
            <w:tcW w:w="228" w:type="pct"/>
            <w:vAlign w:val="center"/>
          </w:tcPr>
          <w:p w14:paraId="26FA708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78787A9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3785955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727CDA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ED92A9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B522B3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076AD9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28A1C01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6E527B5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20E438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1AC04A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1EF875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4E139F8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110287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18B8934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67B654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79558BA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0915F7C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33FE9E8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534ED77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87C01D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323DB9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4691A9BB">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696BA2E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2D73D3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F6110C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D07512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2F57B76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1324B49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64A75F6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14C333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3B77F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105800C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2360C12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60A789B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73EE739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4B21B6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66DE32C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74C86B1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6E18132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502804F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FC95FA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11FFDD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00F10A1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45472DC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7510127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6A96FB4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E419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1" w:hRule="atLeast"/>
        </w:trPr>
        <w:tc>
          <w:tcPr>
            <w:tcW w:w="228" w:type="pct"/>
            <w:vAlign w:val="center"/>
          </w:tcPr>
          <w:p w14:paraId="0C3E8E1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64DA171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6A2BDD6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409518C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B0024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1FD018E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2F395849">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01CF4CC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1225C98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544C7742">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B4E2F1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4B1A2FD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2AC8895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475CB00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F44418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2D0E78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2" w:hRule="atLeast"/>
        </w:trPr>
        <w:tc>
          <w:tcPr>
            <w:tcW w:w="228" w:type="pct"/>
            <w:vAlign w:val="center"/>
          </w:tcPr>
          <w:p w14:paraId="7F47619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23EF48E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51EB13D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7F6519F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6EE954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45887C0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1E19B4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7945162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4411865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202F701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0E8CA7A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3C408F2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660892F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06056D81">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5C3F52F4">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r w14:paraId="0D0729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228" w:type="pct"/>
            <w:vAlign w:val="center"/>
          </w:tcPr>
          <w:p w14:paraId="6E230A5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1174" w:type="pct"/>
            <w:vAlign w:val="center"/>
          </w:tcPr>
          <w:p w14:paraId="46F022FD">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8" w:type="pct"/>
            <w:vAlign w:val="center"/>
          </w:tcPr>
          <w:p w14:paraId="3447546F">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99" w:type="pct"/>
            <w:vAlign w:val="center"/>
          </w:tcPr>
          <w:p w14:paraId="6EEDA6F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29273A95">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33433978">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13" w:type="pct"/>
            <w:vAlign w:val="center"/>
          </w:tcPr>
          <w:p w14:paraId="63EC0D2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56" w:type="pct"/>
            <w:vAlign w:val="center"/>
          </w:tcPr>
          <w:p w14:paraId="23C2E113">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46" w:type="pct"/>
            <w:vAlign w:val="center"/>
          </w:tcPr>
          <w:p w14:paraId="0A61AEDC">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367A15C7">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72" w:type="pct"/>
            <w:vAlign w:val="center"/>
          </w:tcPr>
          <w:p w14:paraId="797CA530">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62" w:type="pct"/>
            <w:vAlign w:val="center"/>
          </w:tcPr>
          <w:p w14:paraId="4BEFDB9E">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224" w:type="pct"/>
            <w:vAlign w:val="center"/>
          </w:tcPr>
          <w:p w14:paraId="7172CED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00447276">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c>
          <w:tcPr>
            <w:tcW w:w="336" w:type="pct"/>
            <w:vAlign w:val="center"/>
          </w:tcPr>
          <w:p w14:paraId="24E678AA">
            <w:pPr>
              <w:pStyle w:val="24"/>
              <w:keepNext w:val="0"/>
              <w:keepLines w:val="0"/>
              <w:pageBreakBefore w:val="0"/>
              <w:widowControl/>
              <w:kinsoku w:val="0"/>
              <w:wordWrap/>
              <w:overflowPunct/>
              <w:topLinePunct w:val="0"/>
              <w:autoSpaceDE w:val="0"/>
              <w:autoSpaceDN w:val="0"/>
              <w:bidi w:val="0"/>
              <w:adjustRightInd w:val="0"/>
              <w:snapToGrid w:val="0"/>
              <w:ind w:left="0" w:right="0"/>
              <w:jc w:val="center"/>
              <w:textAlignment w:val="baseline"/>
              <w:rPr>
                <w:rFonts w:hint="eastAsia" w:ascii="仿宋" w:hAnsi="仿宋" w:eastAsia="仿宋" w:cs="仿宋"/>
                <w:spacing w:val="0"/>
                <w:w w:val="100"/>
              </w:rPr>
            </w:pPr>
          </w:p>
        </w:tc>
      </w:tr>
    </w:tbl>
    <w:p w14:paraId="714A85E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p>
    <w:p w14:paraId="6ADD1B06">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投标人：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(盖单位章)</w:t>
      </w:r>
    </w:p>
    <w:p w14:paraId="6465B436">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仿宋" w:hAnsi="仿宋" w:eastAsia="仿宋" w:cs="仿宋"/>
          <w:snapToGrid w:val="0"/>
          <w:color w:val="000000"/>
          <w:spacing w:val="0"/>
          <w:w w:val="100"/>
          <w:kern w:val="0"/>
          <w:szCs w:val="21"/>
          <w:lang w:eastAsia="en-US"/>
        </w:rPr>
      </w:pPr>
      <w:r>
        <w:rPr>
          <w:rFonts w:hint="eastAsia" w:ascii="仿宋" w:hAnsi="仿宋" w:eastAsia="仿宋" w:cs="仿宋"/>
          <w:snapToGrid w:val="0"/>
          <w:color w:val="000000"/>
          <w:spacing w:val="0"/>
          <w:w w:val="100"/>
          <w:kern w:val="0"/>
          <w:szCs w:val="21"/>
          <w:lang w:eastAsia="en-US"/>
        </w:rPr>
        <w:t>法定代表人或委托代理人：</w:t>
      </w:r>
      <w:r>
        <w:rPr>
          <w:rFonts w:hint="eastAsia" w:ascii="仿宋" w:hAnsi="仿宋" w:eastAsia="仿宋" w:cs="仿宋"/>
          <w:snapToGrid w:val="0"/>
          <w:color w:val="000000"/>
          <w:spacing w:val="0"/>
          <w:w w:val="100"/>
          <w:kern w:val="0"/>
          <w:szCs w:val="21"/>
          <w:u w:val="single"/>
          <w:lang w:eastAsia="en-US"/>
        </w:rPr>
        <w:t xml:space="preserve">              </w:t>
      </w:r>
      <w:r>
        <w:rPr>
          <w:rFonts w:hint="eastAsia" w:ascii="仿宋" w:hAnsi="仿宋" w:eastAsia="仿宋" w:cs="仿宋"/>
          <w:snapToGrid w:val="0"/>
          <w:color w:val="000000"/>
          <w:spacing w:val="0"/>
          <w:w w:val="100"/>
          <w:kern w:val="0"/>
          <w:szCs w:val="21"/>
          <w:lang w:eastAsia="en-US"/>
        </w:rPr>
        <w:t xml:space="preserve"> (签名) </w:t>
      </w:r>
    </w:p>
    <w:p w14:paraId="605E115E">
      <w:pPr>
        <w:tabs>
          <w:tab w:val="left" w:pos="12715"/>
        </w:tabs>
        <w:kinsoku w:val="0"/>
        <w:autoSpaceDE w:val="0"/>
        <w:autoSpaceDN w:val="0"/>
        <w:adjustRightInd w:val="0"/>
        <w:snapToGrid w:val="0"/>
        <w:spacing w:before="115" w:line="339" w:lineRule="auto"/>
        <w:ind w:right="78"/>
        <w:jc w:val="right"/>
        <w:textAlignment w:val="baseline"/>
        <w:rPr>
          <w:rFonts w:hint="eastAsia" w:ascii="仿宋" w:hAnsi="仿宋" w:eastAsia="仿宋" w:cs="仿宋"/>
          <w:snapToGrid w:val="0"/>
          <w:color w:val="000000"/>
          <w:spacing w:val="0"/>
          <w:w w:val="100"/>
          <w:kern w:val="0"/>
          <w:sz w:val="19"/>
          <w:szCs w:val="19"/>
          <w:lang w:val="en-US" w:eastAsia="en-US" w:bidi="ar-SA"/>
        </w:rPr>
      </w:pPr>
      <w:r>
        <w:rPr>
          <w:rFonts w:hint="eastAsia" w:ascii="仿宋" w:hAnsi="仿宋" w:eastAsia="仿宋" w:cs="仿宋"/>
          <w:snapToGrid w:val="0"/>
          <w:color w:val="000000"/>
          <w:spacing w:val="0"/>
          <w:w w:val="100"/>
          <w:kern w:val="0"/>
          <w:sz w:val="19"/>
          <w:szCs w:val="19"/>
          <w:u w:val="single"/>
          <w:lang w:val="en-US" w:eastAsia="en-US" w:bidi="ar-SA"/>
        </w:rPr>
        <w:t xml:space="preserve">    </w:t>
      </w:r>
      <w:r>
        <w:rPr>
          <w:rFonts w:hint="eastAsia" w:ascii="仿宋" w:hAnsi="仿宋" w:eastAsia="仿宋" w:cs="仿宋"/>
          <w:snapToGrid w:val="0"/>
          <w:color w:val="000000"/>
          <w:spacing w:val="0"/>
          <w:w w:val="100"/>
          <w:kern w:val="0"/>
          <w:sz w:val="19"/>
          <w:szCs w:val="19"/>
          <w:u w:val="single"/>
          <w:lang w:val="en-US" w:eastAsia="zh-CN" w:bidi="ar-SA"/>
        </w:rPr>
        <w:t xml:space="preserve">  </w:t>
      </w:r>
      <w:r>
        <w:rPr>
          <w:rFonts w:hint="eastAsia" w:ascii="仿宋" w:hAnsi="仿宋" w:eastAsia="仿宋" w:cs="仿宋"/>
          <w:snapToGrid w:val="0"/>
          <w:color w:val="000000"/>
          <w:spacing w:val="0"/>
          <w:w w:val="100"/>
          <w:kern w:val="0"/>
          <w:sz w:val="19"/>
          <w:szCs w:val="19"/>
          <w:u w:val="single"/>
          <w:lang w:val="en-US" w:eastAsia="en-US" w:bidi="ar-SA"/>
        </w:rPr>
        <w:t xml:space="preserve"> </w:t>
      </w:r>
      <w:r>
        <w:rPr>
          <w:rFonts w:hint="eastAsia" w:ascii="仿宋" w:hAnsi="仿宋" w:eastAsia="仿宋" w:cs="仿宋"/>
          <w:snapToGrid w:val="0"/>
          <w:color w:val="000000"/>
          <w:spacing w:val="0"/>
          <w:w w:val="100"/>
          <w:kern w:val="0"/>
          <w:sz w:val="19"/>
          <w:szCs w:val="19"/>
          <w:lang w:val="en-US" w:eastAsia="en-US" w:bidi="ar-SA"/>
        </w:rPr>
        <w:t>年</w:t>
      </w:r>
      <w:r>
        <w:rPr>
          <w:rFonts w:hint="eastAsia" w:ascii="仿宋" w:hAnsi="仿宋" w:eastAsia="仿宋" w:cs="仿宋"/>
          <w:snapToGrid w:val="0"/>
          <w:color w:val="000000"/>
          <w:spacing w:val="0"/>
          <w:w w:val="100"/>
          <w:kern w:val="0"/>
          <w:sz w:val="19"/>
          <w:szCs w:val="19"/>
          <w:u w:val="single"/>
          <w:lang w:val="en-US" w:eastAsia="en-US" w:bidi="ar-SA"/>
        </w:rPr>
        <w:t xml:space="preserve">       </w:t>
      </w:r>
      <w:r>
        <w:rPr>
          <w:rFonts w:hint="eastAsia" w:ascii="仿宋" w:hAnsi="仿宋" w:eastAsia="仿宋" w:cs="仿宋"/>
          <w:snapToGrid w:val="0"/>
          <w:color w:val="000000"/>
          <w:spacing w:val="0"/>
          <w:w w:val="100"/>
          <w:kern w:val="0"/>
          <w:sz w:val="19"/>
          <w:szCs w:val="19"/>
          <w:lang w:val="en-US" w:eastAsia="en-US" w:bidi="ar-SA"/>
        </w:rPr>
        <w:t>月</w:t>
      </w:r>
      <w:r>
        <w:rPr>
          <w:rFonts w:hint="eastAsia" w:ascii="仿宋" w:hAnsi="仿宋" w:eastAsia="仿宋" w:cs="仿宋"/>
          <w:snapToGrid w:val="0"/>
          <w:color w:val="000000"/>
          <w:spacing w:val="0"/>
          <w:w w:val="100"/>
          <w:kern w:val="0"/>
          <w:sz w:val="19"/>
          <w:szCs w:val="19"/>
          <w:u w:val="single"/>
          <w:lang w:val="en-US" w:eastAsia="en-US" w:bidi="ar-SA"/>
        </w:rPr>
        <w:t xml:space="preserve">       </w:t>
      </w:r>
      <w:r>
        <w:rPr>
          <w:rFonts w:hint="eastAsia" w:ascii="仿宋" w:hAnsi="仿宋" w:eastAsia="仿宋" w:cs="仿宋"/>
          <w:snapToGrid w:val="0"/>
          <w:color w:val="000000"/>
          <w:spacing w:val="0"/>
          <w:w w:val="100"/>
          <w:kern w:val="0"/>
          <w:sz w:val="19"/>
          <w:szCs w:val="19"/>
          <w:lang w:val="en-US" w:eastAsia="en-US" w:bidi="ar-SA"/>
        </w:rPr>
        <w:t>日</w:t>
      </w:r>
    </w:p>
    <w:p w14:paraId="76092C7D">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spacing w:val="0"/>
          <w:w w:val="100"/>
          <w:kern w:val="0"/>
          <w:szCs w:val="21"/>
          <w:lang w:eastAsia="en-US"/>
        </w:rPr>
      </w:pPr>
    </w:p>
    <w:p w14:paraId="39434D24">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Cs w:val="21"/>
          <w:lang w:eastAsia="en-US"/>
        </w:rPr>
      </w:pPr>
    </w:p>
    <w:p w14:paraId="5F24F712">
      <w:pPr>
        <w:tabs>
          <w:tab w:val="left" w:pos="3544"/>
        </w:tabs>
        <w:spacing w:line="360" w:lineRule="auto"/>
        <w:outlineLvl w:val="0"/>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9E89236">
      <w:pPr>
        <w:tabs>
          <w:tab w:val="left" w:pos="3544"/>
        </w:tabs>
        <w:spacing w:line="360" w:lineRule="auto"/>
        <w:outlineLvl w:val="0"/>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八</w:t>
      </w:r>
      <w:r>
        <w:rPr>
          <w:rFonts w:hint="eastAsia" w:ascii="仿宋" w:hAnsi="仿宋" w:eastAsia="仿宋" w:cs="仿宋"/>
          <w:b/>
          <w:color w:val="auto"/>
          <w:sz w:val="32"/>
          <w:szCs w:val="32"/>
        </w:rPr>
        <w:t>、施工组织设计</w:t>
      </w:r>
    </w:p>
    <w:p w14:paraId="1BB1CDD5">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1.由</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文件的，将导致</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无效。提供虚假方案或资料/承诺/声明的，将承担法律责任。</w:t>
      </w:r>
    </w:p>
    <w:p w14:paraId="1E1A0C7B">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2.</w:t>
      </w:r>
      <w:r>
        <w:rPr>
          <w:rFonts w:hint="eastAsia" w:ascii="仿宋" w:hAnsi="仿宋" w:eastAsia="仿宋" w:cs="仿宋"/>
          <w:color w:val="auto"/>
          <w:sz w:val="22"/>
          <w:szCs w:val="22"/>
          <w:lang w:val="en-US" w:eastAsia="zh-CN"/>
        </w:rPr>
        <w:t>后附部分</w:t>
      </w:r>
      <w:r>
        <w:rPr>
          <w:rFonts w:hint="eastAsia" w:ascii="仿宋" w:hAnsi="仿宋" w:eastAsia="仿宋" w:cs="仿宋"/>
          <w:color w:val="auto"/>
          <w:sz w:val="22"/>
          <w:szCs w:val="22"/>
          <w:lang w:val="zh-CN"/>
        </w:rPr>
        <w:t>图表及格式要求</w:t>
      </w:r>
    </w:p>
    <w:p w14:paraId="5E09C1B6">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附表一  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的主要施工设备表</w:t>
      </w:r>
    </w:p>
    <w:p w14:paraId="1AF3E355">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附表二  拟配备本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的试验和检测仪器设备表</w:t>
      </w:r>
    </w:p>
    <w:p w14:paraId="7E8B989D">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 xml:space="preserve">附表三  </w:t>
      </w:r>
      <w:r>
        <w:rPr>
          <w:rFonts w:hint="eastAsia" w:ascii="仿宋" w:hAnsi="仿宋" w:eastAsia="仿宋" w:cs="仿宋"/>
          <w:color w:val="auto"/>
          <w:sz w:val="22"/>
          <w:szCs w:val="22"/>
        </w:rPr>
        <w:t>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rPr>
        <w:t>的</w:t>
      </w:r>
      <w:r>
        <w:rPr>
          <w:rFonts w:hint="eastAsia" w:ascii="仿宋" w:hAnsi="仿宋" w:eastAsia="仿宋" w:cs="仿宋"/>
          <w:color w:val="auto"/>
          <w:sz w:val="22"/>
          <w:szCs w:val="22"/>
          <w:lang w:val="zh-CN"/>
        </w:rPr>
        <w:t>劳动力计划表</w:t>
      </w:r>
    </w:p>
    <w:p w14:paraId="2AA9BACB">
      <w:p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附表四  计划开工日期、完工日期和施工网络图（或横道图）</w:t>
      </w:r>
    </w:p>
    <w:p w14:paraId="04363138">
      <w:pPr>
        <w:pStyle w:val="22"/>
        <w:spacing w:line="520" w:lineRule="exact"/>
        <w:ind w:firstLine="170" w:firstLineChars="71"/>
        <w:rPr>
          <w:rFonts w:ascii="仿宋" w:hAnsi="仿宋" w:cs="仿宋"/>
          <w:color w:val="auto"/>
          <w:szCs w:val="28"/>
        </w:rPr>
      </w:pPr>
      <w:r>
        <w:rPr>
          <w:rFonts w:hint="eastAsia" w:ascii="仿宋" w:hAnsi="仿宋" w:cs="仿宋"/>
          <w:color w:val="auto"/>
          <w:szCs w:val="28"/>
        </w:rPr>
        <w:br w:type="page"/>
      </w:r>
    </w:p>
    <w:p w14:paraId="16CD4106">
      <w:pPr>
        <w:rPr>
          <w:rFonts w:ascii="仿宋" w:hAnsi="仿宋" w:eastAsia="仿宋" w:cs="仿宋"/>
          <w:color w:val="auto"/>
          <w:sz w:val="22"/>
          <w:szCs w:val="22"/>
        </w:rPr>
      </w:pPr>
      <w:r>
        <w:rPr>
          <w:rFonts w:hint="eastAsia" w:ascii="仿宋" w:hAnsi="仿宋" w:eastAsia="仿宋" w:cs="仿宋"/>
          <w:b/>
          <w:bCs/>
          <w:color w:val="auto"/>
          <w:sz w:val="22"/>
          <w:szCs w:val="22"/>
          <w:lang w:val="zh-CN"/>
        </w:rPr>
        <w:t>附表一：拟投入本标项的主要施工设备表</w:t>
      </w:r>
    </w:p>
    <w:tbl>
      <w:tblPr>
        <w:tblStyle w:val="13"/>
        <w:tblW w:w="4989" w:type="pct"/>
        <w:jc w:val="center"/>
        <w:tblLayout w:type="autofit"/>
        <w:tblCellMar>
          <w:top w:w="0" w:type="dxa"/>
          <w:left w:w="10" w:type="dxa"/>
          <w:bottom w:w="0" w:type="dxa"/>
          <w:right w:w="10" w:type="dxa"/>
        </w:tblCellMar>
      </w:tblPr>
      <w:tblGrid>
        <w:gridCol w:w="667"/>
        <w:gridCol w:w="1095"/>
        <w:gridCol w:w="737"/>
        <w:gridCol w:w="757"/>
        <w:gridCol w:w="757"/>
        <w:gridCol w:w="999"/>
        <w:gridCol w:w="872"/>
        <w:gridCol w:w="777"/>
        <w:gridCol w:w="875"/>
        <w:gridCol w:w="778"/>
      </w:tblGrid>
      <w:tr w14:paraId="70DC9AE5">
        <w:tblPrEx>
          <w:tblCellMar>
            <w:top w:w="0" w:type="dxa"/>
            <w:left w:w="10" w:type="dxa"/>
            <w:bottom w:w="0" w:type="dxa"/>
            <w:right w:w="10" w:type="dxa"/>
          </w:tblCellMar>
        </w:tblPrEx>
        <w:trPr>
          <w:trHeight w:val="1393" w:hRule="atLeast"/>
          <w:jc w:val="center"/>
        </w:trPr>
        <w:tc>
          <w:tcPr>
            <w:tcW w:w="401" w:type="pct"/>
            <w:tcBorders>
              <w:top w:val="single" w:color="auto" w:sz="6" w:space="0"/>
              <w:left w:val="single" w:color="auto" w:sz="6" w:space="0"/>
              <w:bottom w:val="single" w:color="auto" w:sz="6" w:space="0"/>
              <w:right w:val="single" w:color="auto" w:sz="6" w:space="0"/>
            </w:tcBorders>
            <w:vAlign w:val="center"/>
          </w:tcPr>
          <w:p w14:paraId="7581B53A">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658" w:type="pct"/>
            <w:tcBorders>
              <w:top w:val="single" w:color="auto" w:sz="6" w:space="0"/>
              <w:left w:val="single" w:color="auto" w:sz="6" w:space="0"/>
              <w:bottom w:val="single" w:color="auto" w:sz="6" w:space="0"/>
              <w:right w:val="single" w:color="auto" w:sz="6" w:space="0"/>
            </w:tcBorders>
            <w:vAlign w:val="center"/>
          </w:tcPr>
          <w:p w14:paraId="397298EC">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设备名称</w:t>
            </w:r>
          </w:p>
        </w:tc>
        <w:tc>
          <w:tcPr>
            <w:tcW w:w="443" w:type="pct"/>
            <w:tcBorders>
              <w:top w:val="single" w:color="auto" w:sz="6" w:space="0"/>
              <w:left w:val="single" w:color="auto" w:sz="6" w:space="0"/>
              <w:bottom w:val="single" w:color="auto" w:sz="6" w:space="0"/>
              <w:right w:val="single" w:color="auto" w:sz="6" w:space="0"/>
            </w:tcBorders>
            <w:vAlign w:val="center"/>
          </w:tcPr>
          <w:p w14:paraId="0D3DC36C">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w:t>
            </w:r>
          </w:p>
          <w:p w14:paraId="55020310">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规格</w:t>
            </w:r>
          </w:p>
        </w:tc>
        <w:tc>
          <w:tcPr>
            <w:tcW w:w="455" w:type="pct"/>
            <w:tcBorders>
              <w:top w:val="single" w:color="auto" w:sz="6" w:space="0"/>
              <w:left w:val="single" w:color="auto" w:sz="6" w:space="0"/>
              <w:bottom w:val="single" w:color="auto" w:sz="6" w:space="0"/>
              <w:right w:val="single" w:color="auto" w:sz="6" w:space="0"/>
            </w:tcBorders>
            <w:vAlign w:val="center"/>
          </w:tcPr>
          <w:p w14:paraId="434E23E0">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455" w:type="pct"/>
            <w:tcBorders>
              <w:top w:val="single" w:color="auto" w:sz="6" w:space="0"/>
              <w:left w:val="single" w:color="auto" w:sz="6" w:space="0"/>
              <w:bottom w:val="single" w:color="auto" w:sz="6" w:space="0"/>
              <w:right w:val="single" w:color="auto" w:sz="6" w:space="0"/>
            </w:tcBorders>
            <w:vAlign w:val="center"/>
          </w:tcPr>
          <w:p w14:paraId="27B3A9C1">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w:t>
            </w:r>
          </w:p>
          <w:p w14:paraId="17204031">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产地</w:t>
            </w:r>
          </w:p>
        </w:tc>
        <w:tc>
          <w:tcPr>
            <w:tcW w:w="600" w:type="pct"/>
            <w:tcBorders>
              <w:top w:val="single" w:color="auto" w:sz="6" w:space="0"/>
              <w:left w:val="single" w:color="auto" w:sz="6" w:space="0"/>
              <w:bottom w:val="single" w:color="auto" w:sz="6" w:space="0"/>
              <w:right w:val="single" w:color="auto" w:sz="6" w:space="0"/>
            </w:tcBorders>
            <w:vAlign w:val="center"/>
          </w:tcPr>
          <w:p w14:paraId="1CC79FE9">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w:t>
            </w:r>
          </w:p>
          <w:p w14:paraId="1939D22E">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年份</w:t>
            </w:r>
          </w:p>
        </w:tc>
        <w:tc>
          <w:tcPr>
            <w:tcW w:w="524" w:type="pct"/>
            <w:tcBorders>
              <w:top w:val="single" w:color="auto" w:sz="6" w:space="0"/>
              <w:left w:val="single" w:color="auto" w:sz="6" w:space="0"/>
              <w:bottom w:val="single" w:color="auto" w:sz="6" w:space="0"/>
              <w:right w:val="single" w:color="auto" w:sz="6" w:space="0"/>
            </w:tcBorders>
            <w:vAlign w:val="center"/>
          </w:tcPr>
          <w:p w14:paraId="3495DADB">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额定功率</w:t>
            </w:r>
          </w:p>
          <w:p w14:paraId="285F5485">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 KW )</w:t>
            </w:r>
          </w:p>
        </w:tc>
        <w:tc>
          <w:tcPr>
            <w:tcW w:w="467" w:type="pct"/>
            <w:tcBorders>
              <w:top w:val="single" w:color="auto" w:sz="6" w:space="0"/>
              <w:left w:val="single" w:color="auto" w:sz="6" w:space="0"/>
              <w:bottom w:val="single" w:color="auto" w:sz="6" w:space="0"/>
              <w:right w:val="single" w:color="auto" w:sz="6" w:space="0"/>
            </w:tcBorders>
            <w:vAlign w:val="center"/>
          </w:tcPr>
          <w:p w14:paraId="3C0493B0">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生产</w:t>
            </w:r>
          </w:p>
          <w:p w14:paraId="689F9331">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能力</w:t>
            </w:r>
          </w:p>
        </w:tc>
        <w:tc>
          <w:tcPr>
            <w:tcW w:w="526" w:type="pct"/>
            <w:tcBorders>
              <w:top w:val="single" w:color="auto" w:sz="6" w:space="0"/>
              <w:left w:val="single" w:color="auto" w:sz="6" w:space="0"/>
              <w:bottom w:val="single" w:color="auto" w:sz="6" w:space="0"/>
              <w:right w:val="single" w:color="auto" w:sz="6" w:space="0"/>
            </w:tcBorders>
            <w:vAlign w:val="center"/>
          </w:tcPr>
          <w:p w14:paraId="04501EF0">
            <w:pPr>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用于施</w:t>
            </w:r>
          </w:p>
          <w:p w14:paraId="76C17D85">
            <w:pPr>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工部位</w:t>
            </w:r>
          </w:p>
        </w:tc>
        <w:tc>
          <w:tcPr>
            <w:tcW w:w="467" w:type="pct"/>
            <w:tcBorders>
              <w:top w:val="single" w:color="auto" w:sz="6" w:space="0"/>
              <w:left w:val="single" w:color="auto" w:sz="6" w:space="0"/>
              <w:bottom w:val="single" w:color="auto" w:sz="6" w:space="0"/>
              <w:right w:val="single" w:color="auto" w:sz="6" w:space="0"/>
            </w:tcBorders>
            <w:vAlign w:val="center"/>
          </w:tcPr>
          <w:p w14:paraId="1613A687">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65F74447">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4519328F">
            <w:pPr>
              <w:spacing w:line="360" w:lineRule="auto"/>
              <w:rPr>
                <w:rFonts w:ascii="仿宋" w:hAnsi="仿宋" w:eastAsia="仿宋" w:cs="仿宋"/>
                <w:color w:val="auto"/>
                <w:sz w:val="22"/>
                <w:szCs w:val="22"/>
                <w:lang w:val="zh-CN"/>
              </w:rPr>
            </w:pPr>
          </w:p>
        </w:tc>
        <w:tc>
          <w:tcPr>
            <w:tcW w:w="658" w:type="pct"/>
            <w:tcBorders>
              <w:top w:val="single" w:color="auto" w:sz="6" w:space="0"/>
              <w:left w:val="single" w:color="auto" w:sz="6" w:space="0"/>
              <w:bottom w:val="single" w:color="auto" w:sz="6" w:space="0"/>
              <w:right w:val="single" w:color="auto" w:sz="6" w:space="0"/>
            </w:tcBorders>
          </w:tcPr>
          <w:p w14:paraId="07E88C90">
            <w:pPr>
              <w:spacing w:line="360" w:lineRule="auto"/>
              <w:ind w:firstLine="420"/>
              <w:rPr>
                <w:rFonts w:ascii="仿宋" w:hAnsi="仿宋" w:eastAsia="仿宋" w:cs="仿宋"/>
                <w:color w:val="auto"/>
                <w:sz w:val="22"/>
                <w:szCs w:val="22"/>
                <w:lang w:val="zh-CN"/>
              </w:rPr>
            </w:pPr>
          </w:p>
        </w:tc>
        <w:tc>
          <w:tcPr>
            <w:tcW w:w="443" w:type="pct"/>
            <w:tcBorders>
              <w:top w:val="single" w:color="auto" w:sz="6" w:space="0"/>
              <w:left w:val="single" w:color="auto" w:sz="6" w:space="0"/>
              <w:bottom w:val="single" w:color="auto" w:sz="6" w:space="0"/>
              <w:right w:val="single" w:color="auto" w:sz="6" w:space="0"/>
            </w:tcBorders>
          </w:tcPr>
          <w:p w14:paraId="6E8F8010">
            <w:pPr>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4853D936">
            <w:pPr>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0BEFA222">
            <w:pPr>
              <w:spacing w:line="360" w:lineRule="auto"/>
              <w:rPr>
                <w:rFonts w:ascii="仿宋" w:hAnsi="仿宋" w:eastAsia="仿宋" w:cs="仿宋"/>
                <w:color w:val="auto"/>
                <w:sz w:val="22"/>
                <w:szCs w:val="22"/>
                <w:lang w:val="zh-CN"/>
              </w:rPr>
            </w:pPr>
          </w:p>
        </w:tc>
        <w:tc>
          <w:tcPr>
            <w:tcW w:w="600" w:type="pct"/>
            <w:tcBorders>
              <w:top w:val="single" w:color="auto" w:sz="6" w:space="0"/>
              <w:left w:val="single" w:color="auto" w:sz="6" w:space="0"/>
              <w:bottom w:val="single" w:color="auto" w:sz="6" w:space="0"/>
              <w:right w:val="single" w:color="auto" w:sz="6" w:space="0"/>
            </w:tcBorders>
          </w:tcPr>
          <w:p w14:paraId="686DFF22">
            <w:pPr>
              <w:spacing w:line="360" w:lineRule="auto"/>
              <w:rPr>
                <w:rFonts w:ascii="仿宋" w:hAnsi="仿宋" w:eastAsia="仿宋" w:cs="仿宋"/>
                <w:color w:val="auto"/>
                <w:sz w:val="22"/>
                <w:szCs w:val="22"/>
                <w:lang w:val="zh-CN"/>
              </w:rPr>
            </w:pPr>
          </w:p>
        </w:tc>
        <w:tc>
          <w:tcPr>
            <w:tcW w:w="524" w:type="pct"/>
            <w:tcBorders>
              <w:top w:val="single" w:color="auto" w:sz="6" w:space="0"/>
              <w:left w:val="single" w:color="auto" w:sz="6" w:space="0"/>
              <w:bottom w:val="single" w:color="auto" w:sz="6" w:space="0"/>
              <w:right w:val="single" w:color="auto" w:sz="6" w:space="0"/>
            </w:tcBorders>
          </w:tcPr>
          <w:p w14:paraId="22126D41">
            <w:pPr>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044FBE6A">
            <w:pPr>
              <w:spacing w:line="360" w:lineRule="auto"/>
              <w:rPr>
                <w:rFonts w:ascii="仿宋" w:hAnsi="仿宋" w:eastAsia="仿宋" w:cs="仿宋"/>
                <w:color w:val="auto"/>
                <w:sz w:val="22"/>
                <w:szCs w:val="22"/>
                <w:lang w:val="zh-CN"/>
              </w:rPr>
            </w:pPr>
          </w:p>
        </w:tc>
        <w:tc>
          <w:tcPr>
            <w:tcW w:w="526" w:type="pct"/>
            <w:tcBorders>
              <w:top w:val="single" w:color="auto" w:sz="6" w:space="0"/>
              <w:left w:val="single" w:color="auto" w:sz="6" w:space="0"/>
              <w:bottom w:val="single" w:color="auto" w:sz="6" w:space="0"/>
              <w:right w:val="single" w:color="auto" w:sz="6" w:space="0"/>
            </w:tcBorders>
          </w:tcPr>
          <w:p w14:paraId="04C5EFFA">
            <w:pPr>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102BE96A">
            <w:pPr>
              <w:spacing w:line="360" w:lineRule="auto"/>
              <w:rPr>
                <w:rFonts w:ascii="仿宋" w:hAnsi="仿宋" w:eastAsia="仿宋" w:cs="仿宋"/>
                <w:color w:val="auto"/>
                <w:sz w:val="22"/>
                <w:szCs w:val="22"/>
                <w:lang w:val="zh-CN"/>
              </w:rPr>
            </w:pPr>
          </w:p>
        </w:tc>
      </w:tr>
      <w:tr w14:paraId="77DFAA5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2148E7B8">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7C1109F">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64D0A7F4">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90ADBB6">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B9DB88">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547C1107">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561D5C2">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D015FD6">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6041F7F">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2E5F931">
            <w:pPr>
              <w:spacing w:line="360" w:lineRule="auto"/>
              <w:rPr>
                <w:rFonts w:ascii="仿宋" w:hAnsi="仿宋" w:eastAsia="仿宋" w:cs="仿宋"/>
                <w:color w:val="auto"/>
                <w:sz w:val="22"/>
                <w:szCs w:val="22"/>
              </w:rPr>
            </w:pPr>
          </w:p>
        </w:tc>
      </w:tr>
      <w:tr w14:paraId="7DD8EDA8">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54D927C2">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E1BE08D">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0EA35A23">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FB4BEC9">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5F19ABD">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FDC808">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AD27B1B">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3E32A823">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730BD42">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4C4AF31">
            <w:pPr>
              <w:spacing w:line="360" w:lineRule="auto"/>
              <w:rPr>
                <w:rFonts w:ascii="仿宋" w:hAnsi="仿宋" w:eastAsia="仿宋" w:cs="仿宋"/>
                <w:color w:val="auto"/>
                <w:sz w:val="22"/>
                <w:szCs w:val="22"/>
              </w:rPr>
            </w:pPr>
          </w:p>
        </w:tc>
      </w:tr>
      <w:tr w14:paraId="4E029CEB">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1CDFBD0B">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67D16405">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4AF906AB">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94CEB2F">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2DF5F2">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49CFEA1F">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43C3DB38">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AE16595">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586A1D4C">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3062172">
            <w:pPr>
              <w:spacing w:line="360" w:lineRule="auto"/>
              <w:rPr>
                <w:rFonts w:ascii="仿宋" w:hAnsi="仿宋" w:eastAsia="仿宋" w:cs="仿宋"/>
                <w:color w:val="auto"/>
                <w:sz w:val="22"/>
                <w:szCs w:val="22"/>
              </w:rPr>
            </w:pPr>
          </w:p>
        </w:tc>
      </w:tr>
      <w:tr w14:paraId="28860FEC">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9437053">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10057DD">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1C028E97">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BA4C39">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B17303F">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72D6E71E">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3F239395">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C690ABD">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A71F59A">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735943E">
            <w:pPr>
              <w:spacing w:line="360" w:lineRule="auto"/>
              <w:rPr>
                <w:rFonts w:ascii="仿宋" w:hAnsi="仿宋" w:eastAsia="仿宋" w:cs="仿宋"/>
                <w:color w:val="auto"/>
                <w:sz w:val="22"/>
                <w:szCs w:val="22"/>
              </w:rPr>
            </w:pPr>
          </w:p>
        </w:tc>
      </w:tr>
      <w:tr w14:paraId="02848014">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63132A0">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1CB37226">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298A78E">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3A72672">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42BF4C5">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2BB9C783">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5728A135">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D029525">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C43325D">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B159A40">
            <w:pPr>
              <w:spacing w:line="360" w:lineRule="auto"/>
              <w:rPr>
                <w:rFonts w:ascii="仿宋" w:hAnsi="仿宋" w:eastAsia="仿宋" w:cs="仿宋"/>
                <w:color w:val="auto"/>
                <w:sz w:val="22"/>
                <w:szCs w:val="22"/>
              </w:rPr>
            </w:pPr>
          </w:p>
        </w:tc>
      </w:tr>
      <w:tr w14:paraId="2091FBA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62B2D80C">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DFF0397">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3CD33CC0">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FCC884F">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06BFA19">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3AF3A7DB">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70E4217">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A8FF160">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475723BF">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7447598E">
            <w:pPr>
              <w:spacing w:line="360" w:lineRule="auto"/>
              <w:rPr>
                <w:rFonts w:ascii="仿宋" w:hAnsi="仿宋" w:eastAsia="仿宋" w:cs="仿宋"/>
                <w:color w:val="auto"/>
                <w:sz w:val="22"/>
                <w:szCs w:val="22"/>
              </w:rPr>
            </w:pPr>
          </w:p>
        </w:tc>
      </w:tr>
      <w:tr w14:paraId="03E787F4">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3E10DDED">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714AB99D">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5C07842B">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4E99C1F">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EE952D">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626483A">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0F1BC5AB">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7D9840">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DA67528">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400F3E5E">
            <w:pPr>
              <w:spacing w:line="360" w:lineRule="auto"/>
              <w:rPr>
                <w:rFonts w:ascii="仿宋" w:hAnsi="仿宋" w:eastAsia="仿宋" w:cs="仿宋"/>
                <w:color w:val="auto"/>
                <w:sz w:val="22"/>
                <w:szCs w:val="22"/>
              </w:rPr>
            </w:pPr>
          </w:p>
        </w:tc>
      </w:tr>
      <w:tr w14:paraId="04C7397A">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30140832">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39FC4E5">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0AC513E">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006314D">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DA95679">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6CD89D34">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6F9319D">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EA03839">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CDFE646">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582D5CCC">
            <w:pPr>
              <w:spacing w:line="360" w:lineRule="auto"/>
              <w:rPr>
                <w:rFonts w:ascii="仿宋" w:hAnsi="仿宋" w:eastAsia="仿宋" w:cs="仿宋"/>
                <w:color w:val="auto"/>
                <w:sz w:val="22"/>
                <w:szCs w:val="22"/>
              </w:rPr>
            </w:pPr>
          </w:p>
        </w:tc>
      </w:tr>
      <w:tr w14:paraId="511C994E">
        <w:tblPrEx>
          <w:tblCellMar>
            <w:top w:w="0" w:type="dxa"/>
            <w:left w:w="10" w:type="dxa"/>
            <w:bottom w:w="0" w:type="dxa"/>
            <w:right w:w="10" w:type="dxa"/>
          </w:tblCellMar>
        </w:tblPrEx>
        <w:trPr>
          <w:trHeight w:val="811" w:hRule="atLeast"/>
          <w:jc w:val="center"/>
        </w:trPr>
        <w:tc>
          <w:tcPr>
            <w:tcW w:w="401" w:type="pct"/>
            <w:tcBorders>
              <w:top w:val="single" w:color="auto" w:sz="6" w:space="0"/>
              <w:left w:val="single" w:color="auto" w:sz="6" w:space="0"/>
              <w:bottom w:val="single" w:color="auto" w:sz="6" w:space="0"/>
              <w:right w:val="single" w:color="auto" w:sz="6" w:space="0"/>
            </w:tcBorders>
          </w:tcPr>
          <w:p w14:paraId="6DF44597">
            <w:pPr>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320C052">
            <w:pPr>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5BE11B7">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412EB9">
            <w:pPr>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F441D5">
            <w:pPr>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EDD17B">
            <w:pPr>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177B8221">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FC6F7C">
            <w:pPr>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FCC2CF6">
            <w:pPr>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48DBDD3">
            <w:pPr>
              <w:spacing w:line="360" w:lineRule="auto"/>
              <w:rPr>
                <w:rFonts w:ascii="仿宋" w:hAnsi="仿宋" w:eastAsia="仿宋" w:cs="仿宋"/>
                <w:color w:val="auto"/>
                <w:sz w:val="22"/>
                <w:szCs w:val="22"/>
              </w:rPr>
            </w:pPr>
          </w:p>
        </w:tc>
      </w:tr>
    </w:tbl>
    <w:p w14:paraId="67917CD7">
      <w:pPr>
        <w:rPr>
          <w:lang w:val="zh-CN"/>
        </w:rPr>
      </w:pPr>
    </w:p>
    <w:p w14:paraId="042B1FDE">
      <w:pPr>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D665B1C">
      <w:pPr>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附表二：拟配备本标项的试验和检测仪器设备表</w:t>
      </w:r>
    </w:p>
    <w:tbl>
      <w:tblPr>
        <w:tblStyle w:val="13"/>
        <w:tblW w:w="49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8"/>
        <w:gridCol w:w="876"/>
        <w:gridCol w:w="1099"/>
        <w:gridCol w:w="649"/>
        <w:gridCol w:w="1099"/>
        <w:gridCol w:w="1099"/>
        <w:gridCol w:w="940"/>
        <w:gridCol w:w="1067"/>
        <w:gridCol w:w="777"/>
      </w:tblGrid>
      <w:tr w14:paraId="5F2B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8" w:hRule="atLeast"/>
          <w:jc w:val="center"/>
        </w:trPr>
        <w:tc>
          <w:tcPr>
            <w:tcW w:w="392" w:type="pct"/>
            <w:vAlign w:val="center"/>
          </w:tcPr>
          <w:p w14:paraId="23CBF655">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530" w:type="pct"/>
            <w:vAlign w:val="center"/>
          </w:tcPr>
          <w:p w14:paraId="3C12EB4C">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仪器备</w:t>
            </w:r>
          </w:p>
          <w:p w14:paraId="2A13332D">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名称</w:t>
            </w:r>
          </w:p>
        </w:tc>
        <w:tc>
          <w:tcPr>
            <w:tcW w:w="665" w:type="pct"/>
            <w:vAlign w:val="center"/>
          </w:tcPr>
          <w:p w14:paraId="73B4F323">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型号规格</w:t>
            </w:r>
          </w:p>
        </w:tc>
        <w:tc>
          <w:tcPr>
            <w:tcW w:w="393" w:type="pct"/>
            <w:vAlign w:val="center"/>
          </w:tcPr>
          <w:p w14:paraId="7D8E8AC3">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665" w:type="pct"/>
            <w:vAlign w:val="center"/>
          </w:tcPr>
          <w:p w14:paraId="56A21BA8">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国别产地</w:t>
            </w:r>
          </w:p>
        </w:tc>
        <w:tc>
          <w:tcPr>
            <w:tcW w:w="665" w:type="pct"/>
            <w:vAlign w:val="center"/>
          </w:tcPr>
          <w:p w14:paraId="269EC417">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制造年份</w:t>
            </w:r>
          </w:p>
        </w:tc>
        <w:tc>
          <w:tcPr>
            <w:tcW w:w="569" w:type="pct"/>
            <w:vAlign w:val="center"/>
          </w:tcPr>
          <w:p w14:paraId="48BFDBA9">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已使用</w:t>
            </w:r>
          </w:p>
          <w:p w14:paraId="5F8A5687">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台时数</w:t>
            </w:r>
          </w:p>
        </w:tc>
        <w:tc>
          <w:tcPr>
            <w:tcW w:w="646" w:type="pct"/>
            <w:vAlign w:val="center"/>
          </w:tcPr>
          <w:p w14:paraId="6A5CD325">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用途</w:t>
            </w:r>
          </w:p>
        </w:tc>
        <w:tc>
          <w:tcPr>
            <w:tcW w:w="470" w:type="pct"/>
            <w:vAlign w:val="center"/>
          </w:tcPr>
          <w:p w14:paraId="240C204E">
            <w:pPr>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34FA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FAB0DF8">
            <w:pPr>
              <w:spacing w:line="360" w:lineRule="auto"/>
              <w:ind w:firstLine="420"/>
              <w:rPr>
                <w:rFonts w:ascii="仿宋" w:hAnsi="仿宋" w:eastAsia="仿宋" w:cs="仿宋"/>
                <w:color w:val="auto"/>
                <w:sz w:val="22"/>
                <w:szCs w:val="22"/>
                <w:lang w:val="zh-CN"/>
              </w:rPr>
            </w:pPr>
          </w:p>
        </w:tc>
        <w:tc>
          <w:tcPr>
            <w:tcW w:w="530" w:type="pct"/>
            <w:vAlign w:val="center"/>
          </w:tcPr>
          <w:p w14:paraId="7CABBC0D">
            <w:pPr>
              <w:spacing w:line="360" w:lineRule="auto"/>
              <w:ind w:firstLine="420"/>
              <w:rPr>
                <w:rFonts w:ascii="仿宋" w:hAnsi="仿宋" w:eastAsia="仿宋" w:cs="仿宋"/>
                <w:color w:val="auto"/>
                <w:sz w:val="22"/>
                <w:szCs w:val="22"/>
                <w:lang w:val="zh-CN"/>
              </w:rPr>
            </w:pPr>
          </w:p>
        </w:tc>
        <w:tc>
          <w:tcPr>
            <w:tcW w:w="665" w:type="pct"/>
            <w:vAlign w:val="center"/>
          </w:tcPr>
          <w:p w14:paraId="1715F7B4">
            <w:pPr>
              <w:spacing w:line="360" w:lineRule="auto"/>
              <w:ind w:firstLine="420"/>
              <w:rPr>
                <w:rFonts w:ascii="仿宋" w:hAnsi="仿宋" w:eastAsia="仿宋" w:cs="仿宋"/>
                <w:color w:val="auto"/>
                <w:sz w:val="22"/>
                <w:szCs w:val="22"/>
                <w:lang w:val="zh-CN"/>
              </w:rPr>
            </w:pPr>
          </w:p>
        </w:tc>
        <w:tc>
          <w:tcPr>
            <w:tcW w:w="393" w:type="pct"/>
            <w:vAlign w:val="center"/>
          </w:tcPr>
          <w:p w14:paraId="4080150C">
            <w:pPr>
              <w:spacing w:line="360" w:lineRule="auto"/>
              <w:ind w:firstLine="420"/>
              <w:rPr>
                <w:rFonts w:ascii="仿宋" w:hAnsi="仿宋" w:eastAsia="仿宋" w:cs="仿宋"/>
                <w:color w:val="auto"/>
                <w:sz w:val="22"/>
                <w:szCs w:val="22"/>
                <w:lang w:val="zh-CN"/>
              </w:rPr>
            </w:pPr>
          </w:p>
        </w:tc>
        <w:tc>
          <w:tcPr>
            <w:tcW w:w="665" w:type="pct"/>
            <w:vAlign w:val="center"/>
          </w:tcPr>
          <w:p w14:paraId="252F6AA4">
            <w:pPr>
              <w:spacing w:line="360" w:lineRule="auto"/>
              <w:ind w:firstLine="420"/>
              <w:rPr>
                <w:rFonts w:ascii="仿宋" w:hAnsi="仿宋" w:eastAsia="仿宋" w:cs="仿宋"/>
                <w:color w:val="auto"/>
                <w:sz w:val="22"/>
                <w:szCs w:val="22"/>
                <w:lang w:val="zh-CN"/>
              </w:rPr>
            </w:pPr>
          </w:p>
        </w:tc>
        <w:tc>
          <w:tcPr>
            <w:tcW w:w="665" w:type="pct"/>
            <w:vAlign w:val="center"/>
          </w:tcPr>
          <w:p w14:paraId="1FE19187">
            <w:pPr>
              <w:spacing w:line="360" w:lineRule="auto"/>
              <w:ind w:firstLine="420"/>
              <w:rPr>
                <w:rFonts w:ascii="仿宋" w:hAnsi="仿宋" w:eastAsia="仿宋" w:cs="仿宋"/>
                <w:color w:val="auto"/>
                <w:sz w:val="22"/>
                <w:szCs w:val="22"/>
                <w:lang w:val="zh-CN"/>
              </w:rPr>
            </w:pPr>
          </w:p>
        </w:tc>
        <w:tc>
          <w:tcPr>
            <w:tcW w:w="569" w:type="pct"/>
            <w:vAlign w:val="center"/>
          </w:tcPr>
          <w:p w14:paraId="419FEBDC">
            <w:pPr>
              <w:spacing w:line="360" w:lineRule="auto"/>
              <w:ind w:firstLine="420"/>
              <w:rPr>
                <w:rFonts w:ascii="仿宋" w:hAnsi="仿宋" w:eastAsia="仿宋" w:cs="仿宋"/>
                <w:color w:val="auto"/>
                <w:sz w:val="22"/>
                <w:szCs w:val="22"/>
                <w:lang w:val="zh-CN"/>
              </w:rPr>
            </w:pPr>
          </w:p>
        </w:tc>
        <w:tc>
          <w:tcPr>
            <w:tcW w:w="646" w:type="pct"/>
            <w:vAlign w:val="center"/>
          </w:tcPr>
          <w:p w14:paraId="68E5A91A">
            <w:pPr>
              <w:spacing w:line="360" w:lineRule="auto"/>
              <w:ind w:firstLine="420"/>
              <w:rPr>
                <w:rFonts w:ascii="仿宋" w:hAnsi="仿宋" w:eastAsia="仿宋" w:cs="仿宋"/>
                <w:color w:val="auto"/>
                <w:sz w:val="22"/>
                <w:szCs w:val="22"/>
                <w:lang w:val="zh-CN"/>
              </w:rPr>
            </w:pPr>
          </w:p>
        </w:tc>
        <w:tc>
          <w:tcPr>
            <w:tcW w:w="470" w:type="pct"/>
            <w:vAlign w:val="center"/>
          </w:tcPr>
          <w:p w14:paraId="4DB9FA95">
            <w:pPr>
              <w:spacing w:line="360" w:lineRule="auto"/>
              <w:ind w:firstLine="420"/>
              <w:rPr>
                <w:rFonts w:ascii="仿宋" w:hAnsi="仿宋" w:eastAsia="仿宋" w:cs="仿宋"/>
                <w:color w:val="auto"/>
                <w:sz w:val="22"/>
                <w:szCs w:val="22"/>
                <w:lang w:val="zh-CN"/>
              </w:rPr>
            </w:pPr>
          </w:p>
        </w:tc>
      </w:tr>
      <w:tr w14:paraId="158C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5053FD4">
            <w:pPr>
              <w:spacing w:line="360" w:lineRule="auto"/>
              <w:ind w:firstLine="420"/>
              <w:rPr>
                <w:rFonts w:ascii="仿宋" w:hAnsi="仿宋" w:eastAsia="仿宋" w:cs="仿宋"/>
                <w:color w:val="auto"/>
                <w:sz w:val="22"/>
                <w:szCs w:val="22"/>
              </w:rPr>
            </w:pPr>
          </w:p>
        </w:tc>
        <w:tc>
          <w:tcPr>
            <w:tcW w:w="530" w:type="pct"/>
            <w:vAlign w:val="center"/>
          </w:tcPr>
          <w:p w14:paraId="0C5A0C5C">
            <w:pPr>
              <w:spacing w:line="360" w:lineRule="auto"/>
              <w:ind w:firstLine="420"/>
              <w:rPr>
                <w:rFonts w:ascii="仿宋" w:hAnsi="仿宋" w:eastAsia="仿宋" w:cs="仿宋"/>
                <w:color w:val="auto"/>
                <w:sz w:val="22"/>
                <w:szCs w:val="22"/>
              </w:rPr>
            </w:pPr>
          </w:p>
        </w:tc>
        <w:tc>
          <w:tcPr>
            <w:tcW w:w="665" w:type="pct"/>
            <w:vAlign w:val="center"/>
          </w:tcPr>
          <w:p w14:paraId="1464764F">
            <w:pPr>
              <w:spacing w:line="360" w:lineRule="auto"/>
              <w:ind w:firstLine="420"/>
              <w:rPr>
                <w:rFonts w:ascii="仿宋" w:hAnsi="仿宋" w:eastAsia="仿宋" w:cs="仿宋"/>
                <w:color w:val="auto"/>
                <w:sz w:val="22"/>
                <w:szCs w:val="22"/>
              </w:rPr>
            </w:pPr>
          </w:p>
        </w:tc>
        <w:tc>
          <w:tcPr>
            <w:tcW w:w="393" w:type="pct"/>
            <w:vAlign w:val="center"/>
          </w:tcPr>
          <w:p w14:paraId="6A6D3F58">
            <w:pPr>
              <w:spacing w:line="360" w:lineRule="auto"/>
              <w:ind w:firstLine="420"/>
              <w:rPr>
                <w:rFonts w:ascii="仿宋" w:hAnsi="仿宋" w:eastAsia="仿宋" w:cs="仿宋"/>
                <w:color w:val="auto"/>
                <w:sz w:val="22"/>
                <w:szCs w:val="22"/>
              </w:rPr>
            </w:pPr>
          </w:p>
        </w:tc>
        <w:tc>
          <w:tcPr>
            <w:tcW w:w="665" w:type="pct"/>
            <w:vAlign w:val="center"/>
          </w:tcPr>
          <w:p w14:paraId="588A6C57">
            <w:pPr>
              <w:spacing w:line="360" w:lineRule="auto"/>
              <w:ind w:firstLine="420"/>
              <w:rPr>
                <w:rFonts w:ascii="仿宋" w:hAnsi="仿宋" w:eastAsia="仿宋" w:cs="仿宋"/>
                <w:color w:val="auto"/>
                <w:sz w:val="22"/>
                <w:szCs w:val="22"/>
              </w:rPr>
            </w:pPr>
          </w:p>
        </w:tc>
        <w:tc>
          <w:tcPr>
            <w:tcW w:w="665" w:type="pct"/>
            <w:vAlign w:val="center"/>
          </w:tcPr>
          <w:p w14:paraId="01ACC953">
            <w:pPr>
              <w:spacing w:line="360" w:lineRule="auto"/>
              <w:ind w:firstLine="420"/>
              <w:rPr>
                <w:rFonts w:ascii="仿宋" w:hAnsi="仿宋" w:eastAsia="仿宋" w:cs="仿宋"/>
                <w:color w:val="auto"/>
                <w:sz w:val="22"/>
                <w:szCs w:val="22"/>
              </w:rPr>
            </w:pPr>
          </w:p>
        </w:tc>
        <w:tc>
          <w:tcPr>
            <w:tcW w:w="569" w:type="pct"/>
            <w:vAlign w:val="center"/>
          </w:tcPr>
          <w:p w14:paraId="4475AE54">
            <w:pPr>
              <w:spacing w:line="360" w:lineRule="auto"/>
              <w:ind w:firstLine="420"/>
              <w:rPr>
                <w:rFonts w:ascii="仿宋" w:hAnsi="仿宋" w:eastAsia="仿宋" w:cs="仿宋"/>
                <w:color w:val="auto"/>
                <w:sz w:val="22"/>
                <w:szCs w:val="22"/>
              </w:rPr>
            </w:pPr>
          </w:p>
        </w:tc>
        <w:tc>
          <w:tcPr>
            <w:tcW w:w="646" w:type="pct"/>
            <w:vAlign w:val="center"/>
          </w:tcPr>
          <w:p w14:paraId="0EA8BA2E">
            <w:pPr>
              <w:spacing w:line="360" w:lineRule="auto"/>
              <w:ind w:firstLine="420"/>
              <w:rPr>
                <w:rFonts w:ascii="仿宋" w:hAnsi="仿宋" w:eastAsia="仿宋" w:cs="仿宋"/>
                <w:color w:val="auto"/>
                <w:sz w:val="22"/>
                <w:szCs w:val="22"/>
              </w:rPr>
            </w:pPr>
          </w:p>
        </w:tc>
        <w:tc>
          <w:tcPr>
            <w:tcW w:w="470" w:type="pct"/>
            <w:vAlign w:val="center"/>
          </w:tcPr>
          <w:p w14:paraId="66403162">
            <w:pPr>
              <w:spacing w:line="360" w:lineRule="auto"/>
              <w:ind w:firstLine="420"/>
              <w:rPr>
                <w:rFonts w:ascii="仿宋" w:hAnsi="仿宋" w:eastAsia="仿宋" w:cs="仿宋"/>
                <w:color w:val="auto"/>
                <w:sz w:val="22"/>
                <w:szCs w:val="22"/>
              </w:rPr>
            </w:pPr>
          </w:p>
        </w:tc>
      </w:tr>
      <w:tr w14:paraId="64EF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5835D9C">
            <w:pPr>
              <w:spacing w:line="360" w:lineRule="auto"/>
              <w:ind w:firstLine="420"/>
              <w:rPr>
                <w:rFonts w:ascii="仿宋" w:hAnsi="仿宋" w:eastAsia="仿宋" w:cs="仿宋"/>
                <w:color w:val="auto"/>
                <w:sz w:val="22"/>
                <w:szCs w:val="22"/>
              </w:rPr>
            </w:pPr>
          </w:p>
        </w:tc>
        <w:tc>
          <w:tcPr>
            <w:tcW w:w="530" w:type="pct"/>
            <w:vAlign w:val="center"/>
          </w:tcPr>
          <w:p w14:paraId="6C7B877D">
            <w:pPr>
              <w:spacing w:line="360" w:lineRule="auto"/>
              <w:ind w:firstLine="420"/>
              <w:rPr>
                <w:rFonts w:ascii="仿宋" w:hAnsi="仿宋" w:eastAsia="仿宋" w:cs="仿宋"/>
                <w:color w:val="auto"/>
                <w:sz w:val="22"/>
                <w:szCs w:val="22"/>
              </w:rPr>
            </w:pPr>
          </w:p>
        </w:tc>
        <w:tc>
          <w:tcPr>
            <w:tcW w:w="665" w:type="pct"/>
            <w:vAlign w:val="center"/>
          </w:tcPr>
          <w:p w14:paraId="4A23DC23">
            <w:pPr>
              <w:spacing w:line="360" w:lineRule="auto"/>
              <w:ind w:firstLine="420"/>
              <w:rPr>
                <w:rFonts w:ascii="仿宋" w:hAnsi="仿宋" w:eastAsia="仿宋" w:cs="仿宋"/>
                <w:color w:val="auto"/>
                <w:sz w:val="22"/>
                <w:szCs w:val="22"/>
              </w:rPr>
            </w:pPr>
          </w:p>
        </w:tc>
        <w:tc>
          <w:tcPr>
            <w:tcW w:w="393" w:type="pct"/>
            <w:vAlign w:val="center"/>
          </w:tcPr>
          <w:p w14:paraId="48E2945F">
            <w:pPr>
              <w:spacing w:line="360" w:lineRule="auto"/>
              <w:ind w:firstLine="420"/>
              <w:rPr>
                <w:rFonts w:ascii="仿宋" w:hAnsi="仿宋" w:eastAsia="仿宋" w:cs="仿宋"/>
                <w:color w:val="auto"/>
                <w:sz w:val="22"/>
                <w:szCs w:val="22"/>
              </w:rPr>
            </w:pPr>
          </w:p>
        </w:tc>
        <w:tc>
          <w:tcPr>
            <w:tcW w:w="665" w:type="pct"/>
            <w:vAlign w:val="center"/>
          </w:tcPr>
          <w:p w14:paraId="4DE501ED">
            <w:pPr>
              <w:spacing w:line="360" w:lineRule="auto"/>
              <w:ind w:firstLine="420"/>
              <w:rPr>
                <w:rFonts w:ascii="仿宋" w:hAnsi="仿宋" w:eastAsia="仿宋" w:cs="仿宋"/>
                <w:color w:val="auto"/>
                <w:sz w:val="22"/>
                <w:szCs w:val="22"/>
              </w:rPr>
            </w:pPr>
          </w:p>
        </w:tc>
        <w:tc>
          <w:tcPr>
            <w:tcW w:w="665" w:type="pct"/>
            <w:vAlign w:val="center"/>
          </w:tcPr>
          <w:p w14:paraId="7FA593D8">
            <w:pPr>
              <w:spacing w:line="360" w:lineRule="auto"/>
              <w:ind w:firstLine="420"/>
              <w:rPr>
                <w:rFonts w:ascii="仿宋" w:hAnsi="仿宋" w:eastAsia="仿宋" w:cs="仿宋"/>
                <w:color w:val="auto"/>
                <w:sz w:val="22"/>
                <w:szCs w:val="22"/>
              </w:rPr>
            </w:pPr>
          </w:p>
        </w:tc>
        <w:tc>
          <w:tcPr>
            <w:tcW w:w="569" w:type="pct"/>
            <w:vAlign w:val="center"/>
          </w:tcPr>
          <w:p w14:paraId="0D0583C3">
            <w:pPr>
              <w:spacing w:line="360" w:lineRule="auto"/>
              <w:ind w:firstLine="420"/>
              <w:rPr>
                <w:rFonts w:ascii="仿宋" w:hAnsi="仿宋" w:eastAsia="仿宋" w:cs="仿宋"/>
                <w:color w:val="auto"/>
                <w:sz w:val="22"/>
                <w:szCs w:val="22"/>
              </w:rPr>
            </w:pPr>
          </w:p>
        </w:tc>
        <w:tc>
          <w:tcPr>
            <w:tcW w:w="646" w:type="pct"/>
            <w:vAlign w:val="center"/>
          </w:tcPr>
          <w:p w14:paraId="4E6F2CEA">
            <w:pPr>
              <w:spacing w:line="360" w:lineRule="auto"/>
              <w:ind w:firstLine="420"/>
              <w:rPr>
                <w:rFonts w:ascii="仿宋" w:hAnsi="仿宋" w:eastAsia="仿宋" w:cs="仿宋"/>
                <w:color w:val="auto"/>
                <w:sz w:val="22"/>
                <w:szCs w:val="22"/>
              </w:rPr>
            </w:pPr>
          </w:p>
        </w:tc>
        <w:tc>
          <w:tcPr>
            <w:tcW w:w="470" w:type="pct"/>
            <w:vAlign w:val="center"/>
          </w:tcPr>
          <w:p w14:paraId="71B27DDC">
            <w:pPr>
              <w:spacing w:line="360" w:lineRule="auto"/>
              <w:ind w:firstLine="420"/>
              <w:rPr>
                <w:rFonts w:ascii="仿宋" w:hAnsi="仿宋" w:eastAsia="仿宋" w:cs="仿宋"/>
                <w:color w:val="auto"/>
                <w:sz w:val="22"/>
                <w:szCs w:val="22"/>
              </w:rPr>
            </w:pPr>
          </w:p>
        </w:tc>
      </w:tr>
      <w:tr w14:paraId="3EA9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36F50BCC">
            <w:pPr>
              <w:spacing w:line="360" w:lineRule="auto"/>
              <w:ind w:firstLine="420"/>
              <w:rPr>
                <w:rFonts w:ascii="仿宋" w:hAnsi="仿宋" w:eastAsia="仿宋" w:cs="仿宋"/>
                <w:color w:val="auto"/>
                <w:sz w:val="22"/>
                <w:szCs w:val="22"/>
              </w:rPr>
            </w:pPr>
          </w:p>
        </w:tc>
        <w:tc>
          <w:tcPr>
            <w:tcW w:w="530" w:type="pct"/>
            <w:vAlign w:val="center"/>
          </w:tcPr>
          <w:p w14:paraId="1EE02B83">
            <w:pPr>
              <w:spacing w:line="360" w:lineRule="auto"/>
              <w:ind w:firstLine="420"/>
              <w:rPr>
                <w:rFonts w:ascii="仿宋" w:hAnsi="仿宋" w:eastAsia="仿宋" w:cs="仿宋"/>
                <w:color w:val="auto"/>
                <w:sz w:val="22"/>
                <w:szCs w:val="22"/>
              </w:rPr>
            </w:pPr>
          </w:p>
        </w:tc>
        <w:tc>
          <w:tcPr>
            <w:tcW w:w="665" w:type="pct"/>
            <w:vAlign w:val="center"/>
          </w:tcPr>
          <w:p w14:paraId="2C99021B">
            <w:pPr>
              <w:spacing w:line="360" w:lineRule="auto"/>
              <w:ind w:firstLine="420"/>
              <w:rPr>
                <w:rFonts w:ascii="仿宋" w:hAnsi="仿宋" w:eastAsia="仿宋" w:cs="仿宋"/>
                <w:color w:val="auto"/>
                <w:sz w:val="22"/>
                <w:szCs w:val="22"/>
              </w:rPr>
            </w:pPr>
          </w:p>
        </w:tc>
        <w:tc>
          <w:tcPr>
            <w:tcW w:w="393" w:type="pct"/>
            <w:vAlign w:val="center"/>
          </w:tcPr>
          <w:p w14:paraId="6696C440">
            <w:pPr>
              <w:spacing w:line="360" w:lineRule="auto"/>
              <w:ind w:firstLine="420"/>
              <w:rPr>
                <w:rFonts w:ascii="仿宋" w:hAnsi="仿宋" w:eastAsia="仿宋" w:cs="仿宋"/>
                <w:color w:val="auto"/>
                <w:sz w:val="22"/>
                <w:szCs w:val="22"/>
              </w:rPr>
            </w:pPr>
          </w:p>
        </w:tc>
        <w:tc>
          <w:tcPr>
            <w:tcW w:w="665" w:type="pct"/>
            <w:vAlign w:val="center"/>
          </w:tcPr>
          <w:p w14:paraId="2E464C29">
            <w:pPr>
              <w:spacing w:line="360" w:lineRule="auto"/>
              <w:ind w:firstLine="420"/>
              <w:rPr>
                <w:rFonts w:ascii="仿宋" w:hAnsi="仿宋" w:eastAsia="仿宋" w:cs="仿宋"/>
                <w:color w:val="auto"/>
                <w:sz w:val="22"/>
                <w:szCs w:val="22"/>
              </w:rPr>
            </w:pPr>
          </w:p>
        </w:tc>
        <w:tc>
          <w:tcPr>
            <w:tcW w:w="665" w:type="pct"/>
            <w:vAlign w:val="center"/>
          </w:tcPr>
          <w:p w14:paraId="6C51A22F">
            <w:pPr>
              <w:spacing w:line="360" w:lineRule="auto"/>
              <w:ind w:firstLine="420"/>
              <w:rPr>
                <w:rFonts w:ascii="仿宋" w:hAnsi="仿宋" w:eastAsia="仿宋" w:cs="仿宋"/>
                <w:color w:val="auto"/>
                <w:sz w:val="22"/>
                <w:szCs w:val="22"/>
              </w:rPr>
            </w:pPr>
          </w:p>
        </w:tc>
        <w:tc>
          <w:tcPr>
            <w:tcW w:w="569" w:type="pct"/>
            <w:vAlign w:val="center"/>
          </w:tcPr>
          <w:p w14:paraId="6B5E2A44">
            <w:pPr>
              <w:spacing w:line="360" w:lineRule="auto"/>
              <w:ind w:firstLine="420"/>
              <w:rPr>
                <w:rFonts w:ascii="仿宋" w:hAnsi="仿宋" w:eastAsia="仿宋" w:cs="仿宋"/>
                <w:color w:val="auto"/>
                <w:sz w:val="22"/>
                <w:szCs w:val="22"/>
              </w:rPr>
            </w:pPr>
          </w:p>
        </w:tc>
        <w:tc>
          <w:tcPr>
            <w:tcW w:w="646" w:type="pct"/>
            <w:vAlign w:val="center"/>
          </w:tcPr>
          <w:p w14:paraId="17B64E53">
            <w:pPr>
              <w:spacing w:line="360" w:lineRule="auto"/>
              <w:ind w:firstLine="420"/>
              <w:rPr>
                <w:rFonts w:ascii="仿宋" w:hAnsi="仿宋" w:eastAsia="仿宋" w:cs="仿宋"/>
                <w:color w:val="auto"/>
                <w:sz w:val="22"/>
                <w:szCs w:val="22"/>
              </w:rPr>
            </w:pPr>
          </w:p>
        </w:tc>
        <w:tc>
          <w:tcPr>
            <w:tcW w:w="470" w:type="pct"/>
            <w:vAlign w:val="center"/>
          </w:tcPr>
          <w:p w14:paraId="66308A78">
            <w:pPr>
              <w:spacing w:line="360" w:lineRule="auto"/>
              <w:ind w:firstLine="420"/>
              <w:rPr>
                <w:rFonts w:ascii="仿宋" w:hAnsi="仿宋" w:eastAsia="仿宋" w:cs="仿宋"/>
                <w:color w:val="auto"/>
                <w:sz w:val="22"/>
                <w:szCs w:val="22"/>
              </w:rPr>
            </w:pPr>
          </w:p>
        </w:tc>
      </w:tr>
      <w:tr w14:paraId="2B7D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1C7C3ABE">
            <w:pPr>
              <w:spacing w:line="360" w:lineRule="auto"/>
              <w:ind w:firstLine="420"/>
              <w:rPr>
                <w:rFonts w:ascii="仿宋" w:hAnsi="仿宋" w:eastAsia="仿宋" w:cs="仿宋"/>
                <w:color w:val="auto"/>
                <w:sz w:val="22"/>
                <w:szCs w:val="22"/>
              </w:rPr>
            </w:pPr>
          </w:p>
        </w:tc>
        <w:tc>
          <w:tcPr>
            <w:tcW w:w="530" w:type="pct"/>
            <w:vAlign w:val="center"/>
          </w:tcPr>
          <w:p w14:paraId="5F7DF206">
            <w:pPr>
              <w:spacing w:line="360" w:lineRule="auto"/>
              <w:ind w:firstLine="420"/>
              <w:rPr>
                <w:rFonts w:ascii="仿宋" w:hAnsi="仿宋" w:eastAsia="仿宋" w:cs="仿宋"/>
                <w:color w:val="auto"/>
                <w:sz w:val="22"/>
                <w:szCs w:val="22"/>
              </w:rPr>
            </w:pPr>
          </w:p>
        </w:tc>
        <w:tc>
          <w:tcPr>
            <w:tcW w:w="665" w:type="pct"/>
            <w:vAlign w:val="center"/>
          </w:tcPr>
          <w:p w14:paraId="67E042CA">
            <w:pPr>
              <w:spacing w:line="360" w:lineRule="auto"/>
              <w:ind w:firstLine="420"/>
              <w:rPr>
                <w:rFonts w:ascii="仿宋" w:hAnsi="仿宋" w:eastAsia="仿宋" w:cs="仿宋"/>
                <w:color w:val="auto"/>
                <w:sz w:val="22"/>
                <w:szCs w:val="22"/>
              </w:rPr>
            </w:pPr>
          </w:p>
        </w:tc>
        <w:tc>
          <w:tcPr>
            <w:tcW w:w="393" w:type="pct"/>
            <w:vAlign w:val="center"/>
          </w:tcPr>
          <w:p w14:paraId="75252A67">
            <w:pPr>
              <w:spacing w:line="360" w:lineRule="auto"/>
              <w:ind w:firstLine="420"/>
              <w:rPr>
                <w:rFonts w:ascii="仿宋" w:hAnsi="仿宋" w:eastAsia="仿宋" w:cs="仿宋"/>
                <w:color w:val="auto"/>
                <w:sz w:val="22"/>
                <w:szCs w:val="22"/>
              </w:rPr>
            </w:pPr>
          </w:p>
        </w:tc>
        <w:tc>
          <w:tcPr>
            <w:tcW w:w="665" w:type="pct"/>
            <w:vAlign w:val="center"/>
          </w:tcPr>
          <w:p w14:paraId="656A74B3">
            <w:pPr>
              <w:spacing w:line="360" w:lineRule="auto"/>
              <w:ind w:firstLine="420"/>
              <w:rPr>
                <w:rFonts w:ascii="仿宋" w:hAnsi="仿宋" w:eastAsia="仿宋" w:cs="仿宋"/>
                <w:color w:val="auto"/>
                <w:sz w:val="22"/>
                <w:szCs w:val="22"/>
              </w:rPr>
            </w:pPr>
          </w:p>
        </w:tc>
        <w:tc>
          <w:tcPr>
            <w:tcW w:w="665" w:type="pct"/>
            <w:vAlign w:val="center"/>
          </w:tcPr>
          <w:p w14:paraId="70D1B083">
            <w:pPr>
              <w:spacing w:line="360" w:lineRule="auto"/>
              <w:ind w:firstLine="420"/>
              <w:rPr>
                <w:rFonts w:ascii="仿宋" w:hAnsi="仿宋" w:eastAsia="仿宋" w:cs="仿宋"/>
                <w:color w:val="auto"/>
                <w:sz w:val="22"/>
                <w:szCs w:val="22"/>
              </w:rPr>
            </w:pPr>
          </w:p>
        </w:tc>
        <w:tc>
          <w:tcPr>
            <w:tcW w:w="569" w:type="pct"/>
            <w:vAlign w:val="center"/>
          </w:tcPr>
          <w:p w14:paraId="70306C9E">
            <w:pPr>
              <w:spacing w:line="360" w:lineRule="auto"/>
              <w:ind w:firstLine="420"/>
              <w:rPr>
                <w:rFonts w:ascii="仿宋" w:hAnsi="仿宋" w:eastAsia="仿宋" w:cs="仿宋"/>
                <w:color w:val="auto"/>
                <w:sz w:val="22"/>
                <w:szCs w:val="22"/>
              </w:rPr>
            </w:pPr>
          </w:p>
        </w:tc>
        <w:tc>
          <w:tcPr>
            <w:tcW w:w="646" w:type="pct"/>
            <w:vAlign w:val="center"/>
          </w:tcPr>
          <w:p w14:paraId="11780F8A">
            <w:pPr>
              <w:spacing w:line="360" w:lineRule="auto"/>
              <w:ind w:firstLine="420"/>
              <w:rPr>
                <w:rFonts w:ascii="仿宋" w:hAnsi="仿宋" w:eastAsia="仿宋" w:cs="仿宋"/>
                <w:color w:val="auto"/>
                <w:sz w:val="22"/>
                <w:szCs w:val="22"/>
              </w:rPr>
            </w:pPr>
          </w:p>
        </w:tc>
        <w:tc>
          <w:tcPr>
            <w:tcW w:w="470" w:type="pct"/>
            <w:vAlign w:val="center"/>
          </w:tcPr>
          <w:p w14:paraId="7D2CB1E7">
            <w:pPr>
              <w:spacing w:line="360" w:lineRule="auto"/>
              <w:ind w:firstLine="420"/>
              <w:rPr>
                <w:rFonts w:ascii="仿宋" w:hAnsi="仿宋" w:eastAsia="仿宋" w:cs="仿宋"/>
                <w:color w:val="auto"/>
                <w:sz w:val="22"/>
                <w:szCs w:val="22"/>
              </w:rPr>
            </w:pPr>
          </w:p>
        </w:tc>
      </w:tr>
      <w:tr w14:paraId="108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9724A18">
            <w:pPr>
              <w:spacing w:line="360" w:lineRule="auto"/>
              <w:ind w:firstLine="420"/>
              <w:rPr>
                <w:rFonts w:ascii="仿宋" w:hAnsi="仿宋" w:eastAsia="仿宋" w:cs="仿宋"/>
                <w:color w:val="auto"/>
                <w:sz w:val="22"/>
                <w:szCs w:val="22"/>
              </w:rPr>
            </w:pPr>
          </w:p>
        </w:tc>
        <w:tc>
          <w:tcPr>
            <w:tcW w:w="530" w:type="pct"/>
            <w:vAlign w:val="center"/>
          </w:tcPr>
          <w:p w14:paraId="0E46EC7D">
            <w:pPr>
              <w:spacing w:line="360" w:lineRule="auto"/>
              <w:ind w:firstLine="420"/>
              <w:rPr>
                <w:rFonts w:ascii="仿宋" w:hAnsi="仿宋" w:eastAsia="仿宋" w:cs="仿宋"/>
                <w:color w:val="auto"/>
                <w:sz w:val="22"/>
                <w:szCs w:val="22"/>
              </w:rPr>
            </w:pPr>
          </w:p>
        </w:tc>
        <w:tc>
          <w:tcPr>
            <w:tcW w:w="665" w:type="pct"/>
            <w:vAlign w:val="center"/>
          </w:tcPr>
          <w:p w14:paraId="38F51DC3">
            <w:pPr>
              <w:spacing w:line="360" w:lineRule="auto"/>
              <w:ind w:firstLine="420"/>
              <w:rPr>
                <w:rFonts w:ascii="仿宋" w:hAnsi="仿宋" w:eastAsia="仿宋" w:cs="仿宋"/>
                <w:color w:val="auto"/>
                <w:sz w:val="22"/>
                <w:szCs w:val="22"/>
              </w:rPr>
            </w:pPr>
          </w:p>
        </w:tc>
        <w:tc>
          <w:tcPr>
            <w:tcW w:w="393" w:type="pct"/>
            <w:vAlign w:val="center"/>
          </w:tcPr>
          <w:p w14:paraId="68D5F825">
            <w:pPr>
              <w:spacing w:line="360" w:lineRule="auto"/>
              <w:ind w:firstLine="420"/>
              <w:rPr>
                <w:rFonts w:ascii="仿宋" w:hAnsi="仿宋" w:eastAsia="仿宋" w:cs="仿宋"/>
                <w:color w:val="auto"/>
                <w:sz w:val="22"/>
                <w:szCs w:val="22"/>
              </w:rPr>
            </w:pPr>
          </w:p>
        </w:tc>
        <w:tc>
          <w:tcPr>
            <w:tcW w:w="665" w:type="pct"/>
            <w:vAlign w:val="center"/>
          </w:tcPr>
          <w:p w14:paraId="2DD7F053">
            <w:pPr>
              <w:spacing w:line="360" w:lineRule="auto"/>
              <w:ind w:firstLine="420"/>
              <w:rPr>
                <w:rFonts w:ascii="仿宋" w:hAnsi="仿宋" w:eastAsia="仿宋" w:cs="仿宋"/>
                <w:color w:val="auto"/>
                <w:sz w:val="22"/>
                <w:szCs w:val="22"/>
              </w:rPr>
            </w:pPr>
          </w:p>
        </w:tc>
        <w:tc>
          <w:tcPr>
            <w:tcW w:w="665" w:type="pct"/>
            <w:vAlign w:val="center"/>
          </w:tcPr>
          <w:p w14:paraId="107FD1D4">
            <w:pPr>
              <w:spacing w:line="360" w:lineRule="auto"/>
              <w:ind w:firstLine="420"/>
              <w:rPr>
                <w:rFonts w:ascii="仿宋" w:hAnsi="仿宋" w:eastAsia="仿宋" w:cs="仿宋"/>
                <w:color w:val="auto"/>
                <w:sz w:val="22"/>
                <w:szCs w:val="22"/>
              </w:rPr>
            </w:pPr>
          </w:p>
        </w:tc>
        <w:tc>
          <w:tcPr>
            <w:tcW w:w="569" w:type="pct"/>
            <w:vAlign w:val="center"/>
          </w:tcPr>
          <w:p w14:paraId="710389DB">
            <w:pPr>
              <w:spacing w:line="360" w:lineRule="auto"/>
              <w:ind w:firstLine="420"/>
              <w:rPr>
                <w:rFonts w:ascii="仿宋" w:hAnsi="仿宋" w:eastAsia="仿宋" w:cs="仿宋"/>
                <w:color w:val="auto"/>
                <w:sz w:val="22"/>
                <w:szCs w:val="22"/>
              </w:rPr>
            </w:pPr>
          </w:p>
        </w:tc>
        <w:tc>
          <w:tcPr>
            <w:tcW w:w="646" w:type="pct"/>
            <w:vAlign w:val="center"/>
          </w:tcPr>
          <w:p w14:paraId="132B5693">
            <w:pPr>
              <w:spacing w:line="360" w:lineRule="auto"/>
              <w:ind w:firstLine="420"/>
              <w:rPr>
                <w:rFonts w:ascii="仿宋" w:hAnsi="仿宋" w:eastAsia="仿宋" w:cs="仿宋"/>
                <w:color w:val="auto"/>
                <w:sz w:val="22"/>
                <w:szCs w:val="22"/>
              </w:rPr>
            </w:pPr>
          </w:p>
        </w:tc>
        <w:tc>
          <w:tcPr>
            <w:tcW w:w="470" w:type="pct"/>
            <w:vAlign w:val="center"/>
          </w:tcPr>
          <w:p w14:paraId="0151C729">
            <w:pPr>
              <w:spacing w:line="360" w:lineRule="auto"/>
              <w:ind w:firstLine="420"/>
              <w:rPr>
                <w:rFonts w:ascii="仿宋" w:hAnsi="仿宋" w:eastAsia="仿宋" w:cs="仿宋"/>
                <w:color w:val="auto"/>
                <w:sz w:val="22"/>
                <w:szCs w:val="22"/>
              </w:rPr>
            </w:pPr>
          </w:p>
        </w:tc>
      </w:tr>
      <w:tr w14:paraId="1CF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47BBB026">
            <w:pPr>
              <w:spacing w:line="360" w:lineRule="auto"/>
              <w:ind w:firstLine="420"/>
              <w:rPr>
                <w:rFonts w:ascii="仿宋" w:hAnsi="仿宋" w:eastAsia="仿宋" w:cs="仿宋"/>
                <w:color w:val="auto"/>
                <w:sz w:val="22"/>
                <w:szCs w:val="22"/>
              </w:rPr>
            </w:pPr>
          </w:p>
        </w:tc>
        <w:tc>
          <w:tcPr>
            <w:tcW w:w="530" w:type="pct"/>
            <w:vAlign w:val="center"/>
          </w:tcPr>
          <w:p w14:paraId="5C4615D5">
            <w:pPr>
              <w:spacing w:line="360" w:lineRule="auto"/>
              <w:ind w:firstLine="420"/>
              <w:rPr>
                <w:rFonts w:ascii="仿宋" w:hAnsi="仿宋" w:eastAsia="仿宋" w:cs="仿宋"/>
                <w:color w:val="auto"/>
                <w:sz w:val="22"/>
                <w:szCs w:val="22"/>
              </w:rPr>
            </w:pPr>
          </w:p>
        </w:tc>
        <w:tc>
          <w:tcPr>
            <w:tcW w:w="665" w:type="pct"/>
            <w:vAlign w:val="center"/>
          </w:tcPr>
          <w:p w14:paraId="34606071">
            <w:pPr>
              <w:spacing w:line="360" w:lineRule="auto"/>
              <w:ind w:firstLine="420"/>
              <w:rPr>
                <w:rFonts w:ascii="仿宋" w:hAnsi="仿宋" w:eastAsia="仿宋" w:cs="仿宋"/>
                <w:color w:val="auto"/>
                <w:sz w:val="22"/>
                <w:szCs w:val="22"/>
              </w:rPr>
            </w:pPr>
          </w:p>
        </w:tc>
        <w:tc>
          <w:tcPr>
            <w:tcW w:w="393" w:type="pct"/>
            <w:vAlign w:val="center"/>
          </w:tcPr>
          <w:p w14:paraId="7328CF05">
            <w:pPr>
              <w:spacing w:line="360" w:lineRule="auto"/>
              <w:ind w:firstLine="420"/>
              <w:rPr>
                <w:rFonts w:ascii="仿宋" w:hAnsi="仿宋" w:eastAsia="仿宋" w:cs="仿宋"/>
                <w:color w:val="auto"/>
                <w:sz w:val="22"/>
                <w:szCs w:val="22"/>
              </w:rPr>
            </w:pPr>
          </w:p>
        </w:tc>
        <w:tc>
          <w:tcPr>
            <w:tcW w:w="665" w:type="pct"/>
            <w:vAlign w:val="center"/>
          </w:tcPr>
          <w:p w14:paraId="2EBE6755">
            <w:pPr>
              <w:spacing w:line="360" w:lineRule="auto"/>
              <w:ind w:firstLine="420"/>
              <w:rPr>
                <w:rFonts w:ascii="仿宋" w:hAnsi="仿宋" w:eastAsia="仿宋" w:cs="仿宋"/>
                <w:color w:val="auto"/>
                <w:sz w:val="22"/>
                <w:szCs w:val="22"/>
              </w:rPr>
            </w:pPr>
          </w:p>
        </w:tc>
        <w:tc>
          <w:tcPr>
            <w:tcW w:w="665" w:type="pct"/>
            <w:vAlign w:val="center"/>
          </w:tcPr>
          <w:p w14:paraId="41BF66D6">
            <w:pPr>
              <w:spacing w:line="360" w:lineRule="auto"/>
              <w:ind w:firstLine="420"/>
              <w:rPr>
                <w:rFonts w:ascii="仿宋" w:hAnsi="仿宋" w:eastAsia="仿宋" w:cs="仿宋"/>
                <w:color w:val="auto"/>
                <w:sz w:val="22"/>
                <w:szCs w:val="22"/>
              </w:rPr>
            </w:pPr>
          </w:p>
        </w:tc>
        <w:tc>
          <w:tcPr>
            <w:tcW w:w="569" w:type="pct"/>
            <w:vAlign w:val="center"/>
          </w:tcPr>
          <w:p w14:paraId="07198235">
            <w:pPr>
              <w:spacing w:line="360" w:lineRule="auto"/>
              <w:ind w:firstLine="420"/>
              <w:rPr>
                <w:rFonts w:ascii="仿宋" w:hAnsi="仿宋" w:eastAsia="仿宋" w:cs="仿宋"/>
                <w:color w:val="auto"/>
                <w:sz w:val="22"/>
                <w:szCs w:val="22"/>
              </w:rPr>
            </w:pPr>
          </w:p>
        </w:tc>
        <w:tc>
          <w:tcPr>
            <w:tcW w:w="646" w:type="pct"/>
            <w:vAlign w:val="center"/>
          </w:tcPr>
          <w:p w14:paraId="389A5C44">
            <w:pPr>
              <w:spacing w:line="360" w:lineRule="auto"/>
              <w:ind w:firstLine="420"/>
              <w:rPr>
                <w:rFonts w:ascii="仿宋" w:hAnsi="仿宋" w:eastAsia="仿宋" w:cs="仿宋"/>
                <w:color w:val="auto"/>
                <w:sz w:val="22"/>
                <w:szCs w:val="22"/>
              </w:rPr>
            </w:pPr>
          </w:p>
        </w:tc>
        <w:tc>
          <w:tcPr>
            <w:tcW w:w="470" w:type="pct"/>
            <w:vAlign w:val="center"/>
          </w:tcPr>
          <w:p w14:paraId="5E428DA1">
            <w:pPr>
              <w:spacing w:line="360" w:lineRule="auto"/>
              <w:ind w:firstLine="420"/>
              <w:rPr>
                <w:rFonts w:ascii="仿宋" w:hAnsi="仿宋" w:eastAsia="仿宋" w:cs="仿宋"/>
                <w:color w:val="auto"/>
                <w:sz w:val="22"/>
                <w:szCs w:val="22"/>
              </w:rPr>
            </w:pPr>
          </w:p>
        </w:tc>
      </w:tr>
      <w:tr w14:paraId="7AD3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65A7D2C4">
            <w:pPr>
              <w:spacing w:line="360" w:lineRule="auto"/>
              <w:ind w:firstLine="420"/>
              <w:rPr>
                <w:rFonts w:ascii="仿宋" w:hAnsi="仿宋" w:eastAsia="仿宋" w:cs="仿宋"/>
                <w:color w:val="auto"/>
                <w:sz w:val="22"/>
                <w:szCs w:val="22"/>
              </w:rPr>
            </w:pPr>
          </w:p>
        </w:tc>
        <w:tc>
          <w:tcPr>
            <w:tcW w:w="530" w:type="pct"/>
            <w:vAlign w:val="center"/>
          </w:tcPr>
          <w:p w14:paraId="2E70C128">
            <w:pPr>
              <w:spacing w:line="360" w:lineRule="auto"/>
              <w:ind w:firstLine="420"/>
              <w:rPr>
                <w:rFonts w:ascii="仿宋" w:hAnsi="仿宋" w:eastAsia="仿宋" w:cs="仿宋"/>
                <w:color w:val="auto"/>
                <w:sz w:val="22"/>
                <w:szCs w:val="22"/>
              </w:rPr>
            </w:pPr>
          </w:p>
        </w:tc>
        <w:tc>
          <w:tcPr>
            <w:tcW w:w="665" w:type="pct"/>
            <w:vAlign w:val="center"/>
          </w:tcPr>
          <w:p w14:paraId="75F0BD4E">
            <w:pPr>
              <w:spacing w:line="360" w:lineRule="auto"/>
              <w:ind w:firstLine="420"/>
              <w:rPr>
                <w:rFonts w:ascii="仿宋" w:hAnsi="仿宋" w:eastAsia="仿宋" w:cs="仿宋"/>
                <w:color w:val="auto"/>
                <w:sz w:val="22"/>
                <w:szCs w:val="22"/>
              </w:rPr>
            </w:pPr>
          </w:p>
        </w:tc>
        <w:tc>
          <w:tcPr>
            <w:tcW w:w="393" w:type="pct"/>
            <w:vAlign w:val="center"/>
          </w:tcPr>
          <w:p w14:paraId="481C0D01">
            <w:pPr>
              <w:spacing w:line="360" w:lineRule="auto"/>
              <w:ind w:firstLine="420"/>
              <w:rPr>
                <w:rFonts w:ascii="仿宋" w:hAnsi="仿宋" w:eastAsia="仿宋" w:cs="仿宋"/>
                <w:color w:val="auto"/>
                <w:sz w:val="22"/>
                <w:szCs w:val="22"/>
              </w:rPr>
            </w:pPr>
          </w:p>
        </w:tc>
        <w:tc>
          <w:tcPr>
            <w:tcW w:w="665" w:type="pct"/>
            <w:vAlign w:val="center"/>
          </w:tcPr>
          <w:p w14:paraId="4A78AEDD">
            <w:pPr>
              <w:spacing w:line="360" w:lineRule="auto"/>
              <w:ind w:firstLine="420"/>
              <w:rPr>
                <w:rFonts w:ascii="仿宋" w:hAnsi="仿宋" w:eastAsia="仿宋" w:cs="仿宋"/>
                <w:color w:val="auto"/>
                <w:sz w:val="22"/>
                <w:szCs w:val="22"/>
              </w:rPr>
            </w:pPr>
          </w:p>
        </w:tc>
        <w:tc>
          <w:tcPr>
            <w:tcW w:w="665" w:type="pct"/>
            <w:vAlign w:val="center"/>
          </w:tcPr>
          <w:p w14:paraId="541BEA06">
            <w:pPr>
              <w:spacing w:line="360" w:lineRule="auto"/>
              <w:ind w:firstLine="420"/>
              <w:rPr>
                <w:rFonts w:ascii="仿宋" w:hAnsi="仿宋" w:eastAsia="仿宋" w:cs="仿宋"/>
                <w:color w:val="auto"/>
                <w:sz w:val="22"/>
                <w:szCs w:val="22"/>
              </w:rPr>
            </w:pPr>
          </w:p>
        </w:tc>
        <w:tc>
          <w:tcPr>
            <w:tcW w:w="569" w:type="pct"/>
            <w:vAlign w:val="center"/>
          </w:tcPr>
          <w:p w14:paraId="1EB4750B">
            <w:pPr>
              <w:spacing w:line="360" w:lineRule="auto"/>
              <w:ind w:firstLine="420"/>
              <w:rPr>
                <w:rFonts w:ascii="仿宋" w:hAnsi="仿宋" w:eastAsia="仿宋" w:cs="仿宋"/>
                <w:color w:val="auto"/>
                <w:sz w:val="22"/>
                <w:szCs w:val="22"/>
              </w:rPr>
            </w:pPr>
          </w:p>
        </w:tc>
        <w:tc>
          <w:tcPr>
            <w:tcW w:w="646" w:type="pct"/>
            <w:vAlign w:val="center"/>
          </w:tcPr>
          <w:p w14:paraId="6A8196BD">
            <w:pPr>
              <w:spacing w:line="360" w:lineRule="auto"/>
              <w:ind w:firstLine="420"/>
              <w:rPr>
                <w:rFonts w:ascii="仿宋" w:hAnsi="仿宋" w:eastAsia="仿宋" w:cs="仿宋"/>
                <w:color w:val="auto"/>
                <w:sz w:val="22"/>
                <w:szCs w:val="22"/>
              </w:rPr>
            </w:pPr>
          </w:p>
        </w:tc>
        <w:tc>
          <w:tcPr>
            <w:tcW w:w="470" w:type="pct"/>
            <w:vAlign w:val="center"/>
          </w:tcPr>
          <w:p w14:paraId="27368E66">
            <w:pPr>
              <w:spacing w:line="360" w:lineRule="auto"/>
              <w:ind w:firstLine="420"/>
              <w:rPr>
                <w:rFonts w:ascii="仿宋" w:hAnsi="仿宋" w:eastAsia="仿宋" w:cs="仿宋"/>
                <w:color w:val="auto"/>
                <w:sz w:val="22"/>
                <w:szCs w:val="22"/>
              </w:rPr>
            </w:pPr>
          </w:p>
        </w:tc>
      </w:tr>
      <w:tr w14:paraId="7BE3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72911C6C">
            <w:pPr>
              <w:spacing w:line="360" w:lineRule="auto"/>
              <w:ind w:firstLine="420"/>
              <w:rPr>
                <w:rFonts w:ascii="仿宋" w:hAnsi="仿宋" w:eastAsia="仿宋" w:cs="仿宋"/>
                <w:color w:val="auto"/>
                <w:sz w:val="22"/>
                <w:szCs w:val="22"/>
              </w:rPr>
            </w:pPr>
          </w:p>
        </w:tc>
        <w:tc>
          <w:tcPr>
            <w:tcW w:w="530" w:type="pct"/>
            <w:vAlign w:val="center"/>
          </w:tcPr>
          <w:p w14:paraId="5C048551">
            <w:pPr>
              <w:spacing w:line="360" w:lineRule="auto"/>
              <w:ind w:firstLine="420"/>
              <w:rPr>
                <w:rFonts w:ascii="仿宋" w:hAnsi="仿宋" w:eastAsia="仿宋" w:cs="仿宋"/>
                <w:color w:val="auto"/>
                <w:sz w:val="22"/>
                <w:szCs w:val="22"/>
              </w:rPr>
            </w:pPr>
          </w:p>
        </w:tc>
        <w:tc>
          <w:tcPr>
            <w:tcW w:w="665" w:type="pct"/>
            <w:vAlign w:val="center"/>
          </w:tcPr>
          <w:p w14:paraId="3BA017B8">
            <w:pPr>
              <w:spacing w:line="360" w:lineRule="auto"/>
              <w:ind w:firstLine="420"/>
              <w:rPr>
                <w:rFonts w:ascii="仿宋" w:hAnsi="仿宋" w:eastAsia="仿宋" w:cs="仿宋"/>
                <w:color w:val="auto"/>
                <w:sz w:val="22"/>
                <w:szCs w:val="22"/>
              </w:rPr>
            </w:pPr>
          </w:p>
        </w:tc>
        <w:tc>
          <w:tcPr>
            <w:tcW w:w="393" w:type="pct"/>
            <w:vAlign w:val="center"/>
          </w:tcPr>
          <w:p w14:paraId="5FD4A63C">
            <w:pPr>
              <w:spacing w:line="360" w:lineRule="auto"/>
              <w:ind w:firstLine="420"/>
              <w:rPr>
                <w:rFonts w:ascii="仿宋" w:hAnsi="仿宋" w:eastAsia="仿宋" w:cs="仿宋"/>
                <w:color w:val="auto"/>
                <w:sz w:val="22"/>
                <w:szCs w:val="22"/>
              </w:rPr>
            </w:pPr>
          </w:p>
        </w:tc>
        <w:tc>
          <w:tcPr>
            <w:tcW w:w="665" w:type="pct"/>
            <w:vAlign w:val="center"/>
          </w:tcPr>
          <w:p w14:paraId="04E75439">
            <w:pPr>
              <w:spacing w:line="360" w:lineRule="auto"/>
              <w:ind w:firstLine="420"/>
              <w:rPr>
                <w:rFonts w:ascii="仿宋" w:hAnsi="仿宋" w:eastAsia="仿宋" w:cs="仿宋"/>
                <w:color w:val="auto"/>
                <w:sz w:val="22"/>
                <w:szCs w:val="22"/>
              </w:rPr>
            </w:pPr>
          </w:p>
        </w:tc>
        <w:tc>
          <w:tcPr>
            <w:tcW w:w="665" w:type="pct"/>
            <w:vAlign w:val="center"/>
          </w:tcPr>
          <w:p w14:paraId="44196CCD">
            <w:pPr>
              <w:spacing w:line="360" w:lineRule="auto"/>
              <w:ind w:firstLine="420"/>
              <w:rPr>
                <w:rFonts w:ascii="仿宋" w:hAnsi="仿宋" w:eastAsia="仿宋" w:cs="仿宋"/>
                <w:color w:val="auto"/>
                <w:sz w:val="22"/>
                <w:szCs w:val="22"/>
              </w:rPr>
            </w:pPr>
          </w:p>
        </w:tc>
        <w:tc>
          <w:tcPr>
            <w:tcW w:w="569" w:type="pct"/>
            <w:vAlign w:val="center"/>
          </w:tcPr>
          <w:p w14:paraId="45AC123F">
            <w:pPr>
              <w:spacing w:line="360" w:lineRule="auto"/>
              <w:ind w:firstLine="420"/>
              <w:rPr>
                <w:rFonts w:ascii="仿宋" w:hAnsi="仿宋" w:eastAsia="仿宋" w:cs="仿宋"/>
                <w:color w:val="auto"/>
                <w:sz w:val="22"/>
                <w:szCs w:val="22"/>
              </w:rPr>
            </w:pPr>
          </w:p>
        </w:tc>
        <w:tc>
          <w:tcPr>
            <w:tcW w:w="646" w:type="pct"/>
            <w:vAlign w:val="center"/>
          </w:tcPr>
          <w:p w14:paraId="1F993527">
            <w:pPr>
              <w:spacing w:line="360" w:lineRule="auto"/>
              <w:ind w:firstLine="420"/>
              <w:rPr>
                <w:rFonts w:ascii="仿宋" w:hAnsi="仿宋" w:eastAsia="仿宋" w:cs="仿宋"/>
                <w:color w:val="auto"/>
                <w:sz w:val="22"/>
                <w:szCs w:val="22"/>
              </w:rPr>
            </w:pPr>
          </w:p>
        </w:tc>
        <w:tc>
          <w:tcPr>
            <w:tcW w:w="470" w:type="pct"/>
            <w:vAlign w:val="center"/>
          </w:tcPr>
          <w:p w14:paraId="164BD767">
            <w:pPr>
              <w:spacing w:line="360" w:lineRule="auto"/>
              <w:ind w:firstLine="420"/>
              <w:rPr>
                <w:rFonts w:ascii="仿宋" w:hAnsi="仿宋" w:eastAsia="仿宋" w:cs="仿宋"/>
                <w:color w:val="auto"/>
                <w:sz w:val="22"/>
                <w:szCs w:val="22"/>
              </w:rPr>
            </w:pPr>
          </w:p>
        </w:tc>
      </w:tr>
      <w:tr w14:paraId="5E8D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9" w:hRule="atLeast"/>
          <w:jc w:val="center"/>
        </w:trPr>
        <w:tc>
          <w:tcPr>
            <w:tcW w:w="392" w:type="pct"/>
            <w:vAlign w:val="center"/>
          </w:tcPr>
          <w:p w14:paraId="0F85F17F">
            <w:pPr>
              <w:spacing w:line="360" w:lineRule="auto"/>
              <w:ind w:firstLine="420"/>
              <w:rPr>
                <w:rFonts w:ascii="仿宋" w:hAnsi="仿宋" w:eastAsia="仿宋" w:cs="仿宋"/>
                <w:color w:val="auto"/>
                <w:sz w:val="22"/>
                <w:szCs w:val="22"/>
              </w:rPr>
            </w:pPr>
          </w:p>
        </w:tc>
        <w:tc>
          <w:tcPr>
            <w:tcW w:w="530" w:type="pct"/>
            <w:vAlign w:val="center"/>
          </w:tcPr>
          <w:p w14:paraId="24B4AED4">
            <w:pPr>
              <w:spacing w:line="360" w:lineRule="auto"/>
              <w:ind w:firstLine="420"/>
              <w:rPr>
                <w:rFonts w:ascii="仿宋" w:hAnsi="仿宋" w:eastAsia="仿宋" w:cs="仿宋"/>
                <w:color w:val="auto"/>
                <w:sz w:val="22"/>
                <w:szCs w:val="22"/>
              </w:rPr>
            </w:pPr>
          </w:p>
        </w:tc>
        <w:tc>
          <w:tcPr>
            <w:tcW w:w="665" w:type="pct"/>
            <w:vAlign w:val="center"/>
          </w:tcPr>
          <w:p w14:paraId="07FC6E3C">
            <w:pPr>
              <w:spacing w:line="360" w:lineRule="auto"/>
              <w:ind w:firstLine="420"/>
              <w:rPr>
                <w:rFonts w:ascii="仿宋" w:hAnsi="仿宋" w:eastAsia="仿宋" w:cs="仿宋"/>
                <w:color w:val="auto"/>
                <w:sz w:val="22"/>
                <w:szCs w:val="22"/>
              </w:rPr>
            </w:pPr>
          </w:p>
        </w:tc>
        <w:tc>
          <w:tcPr>
            <w:tcW w:w="393" w:type="pct"/>
            <w:vAlign w:val="center"/>
          </w:tcPr>
          <w:p w14:paraId="68D2CDAB">
            <w:pPr>
              <w:spacing w:line="360" w:lineRule="auto"/>
              <w:ind w:firstLine="420"/>
              <w:rPr>
                <w:rFonts w:ascii="仿宋" w:hAnsi="仿宋" w:eastAsia="仿宋" w:cs="仿宋"/>
                <w:color w:val="auto"/>
                <w:sz w:val="22"/>
                <w:szCs w:val="22"/>
              </w:rPr>
            </w:pPr>
          </w:p>
        </w:tc>
        <w:tc>
          <w:tcPr>
            <w:tcW w:w="665" w:type="pct"/>
            <w:vAlign w:val="center"/>
          </w:tcPr>
          <w:p w14:paraId="336261FF">
            <w:pPr>
              <w:spacing w:line="360" w:lineRule="auto"/>
              <w:ind w:firstLine="420"/>
              <w:rPr>
                <w:rFonts w:ascii="仿宋" w:hAnsi="仿宋" w:eastAsia="仿宋" w:cs="仿宋"/>
                <w:color w:val="auto"/>
                <w:sz w:val="22"/>
                <w:szCs w:val="22"/>
              </w:rPr>
            </w:pPr>
          </w:p>
        </w:tc>
        <w:tc>
          <w:tcPr>
            <w:tcW w:w="665" w:type="pct"/>
            <w:vAlign w:val="center"/>
          </w:tcPr>
          <w:p w14:paraId="29E07819">
            <w:pPr>
              <w:spacing w:line="360" w:lineRule="auto"/>
              <w:ind w:firstLine="420"/>
              <w:rPr>
                <w:rFonts w:ascii="仿宋" w:hAnsi="仿宋" w:eastAsia="仿宋" w:cs="仿宋"/>
                <w:color w:val="auto"/>
                <w:sz w:val="22"/>
                <w:szCs w:val="22"/>
              </w:rPr>
            </w:pPr>
          </w:p>
        </w:tc>
        <w:tc>
          <w:tcPr>
            <w:tcW w:w="569" w:type="pct"/>
            <w:vAlign w:val="center"/>
          </w:tcPr>
          <w:p w14:paraId="41D506DF">
            <w:pPr>
              <w:spacing w:line="360" w:lineRule="auto"/>
              <w:ind w:firstLine="420"/>
              <w:rPr>
                <w:rFonts w:ascii="仿宋" w:hAnsi="仿宋" w:eastAsia="仿宋" w:cs="仿宋"/>
                <w:color w:val="auto"/>
                <w:sz w:val="22"/>
                <w:szCs w:val="22"/>
              </w:rPr>
            </w:pPr>
          </w:p>
        </w:tc>
        <w:tc>
          <w:tcPr>
            <w:tcW w:w="646" w:type="pct"/>
            <w:vAlign w:val="center"/>
          </w:tcPr>
          <w:p w14:paraId="475878D2">
            <w:pPr>
              <w:spacing w:line="360" w:lineRule="auto"/>
              <w:ind w:firstLine="420"/>
              <w:rPr>
                <w:rFonts w:ascii="仿宋" w:hAnsi="仿宋" w:eastAsia="仿宋" w:cs="仿宋"/>
                <w:color w:val="auto"/>
                <w:sz w:val="22"/>
                <w:szCs w:val="22"/>
              </w:rPr>
            </w:pPr>
          </w:p>
        </w:tc>
        <w:tc>
          <w:tcPr>
            <w:tcW w:w="470" w:type="pct"/>
            <w:vAlign w:val="center"/>
          </w:tcPr>
          <w:p w14:paraId="10B36239">
            <w:pPr>
              <w:spacing w:line="360" w:lineRule="auto"/>
              <w:ind w:firstLine="420"/>
              <w:rPr>
                <w:rFonts w:ascii="仿宋" w:hAnsi="仿宋" w:eastAsia="仿宋" w:cs="仿宋"/>
                <w:color w:val="auto"/>
                <w:sz w:val="22"/>
                <w:szCs w:val="22"/>
              </w:rPr>
            </w:pPr>
          </w:p>
        </w:tc>
      </w:tr>
    </w:tbl>
    <w:p w14:paraId="2A2B650C">
      <w:pPr>
        <w:rPr>
          <w:lang w:val="zh-CN"/>
        </w:rPr>
      </w:pPr>
    </w:p>
    <w:p w14:paraId="499B4337">
      <w:pPr>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BEA5481">
      <w:pPr>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附表三：拟投入本标项的劳动力计划表</w:t>
      </w:r>
    </w:p>
    <w:p w14:paraId="23D4A6BF">
      <w:pPr>
        <w:spacing w:line="360" w:lineRule="auto"/>
        <w:ind w:firstLine="7560"/>
        <w:rPr>
          <w:rFonts w:ascii="仿宋" w:hAnsi="仿宋" w:eastAsia="仿宋" w:cs="仿宋"/>
          <w:color w:val="auto"/>
          <w:lang w:val="zh-CN"/>
        </w:rPr>
      </w:pPr>
      <w:r>
        <w:rPr>
          <w:rFonts w:hint="eastAsia" w:ascii="仿宋" w:hAnsi="仿宋" w:eastAsia="仿宋" w:cs="仿宋"/>
          <w:color w:val="auto"/>
          <w:lang w:val="zh-CN"/>
        </w:rPr>
        <w:t>单位：人</w:t>
      </w:r>
    </w:p>
    <w:tbl>
      <w:tblPr>
        <w:tblStyle w:val="13"/>
        <w:tblW w:w="49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9"/>
        <w:gridCol w:w="1075"/>
        <w:gridCol w:w="1078"/>
        <w:gridCol w:w="1078"/>
        <w:gridCol w:w="1078"/>
        <w:gridCol w:w="1078"/>
        <w:gridCol w:w="1078"/>
        <w:gridCol w:w="1095"/>
      </w:tblGrid>
      <w:tr w14:paraId="0B59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77" w:hRule="atLeast"/>
        </w:trPr>
        <w:tc>
          <w:tcPr>
            <w:tcW w:w="434" w:type="pct"/>
            <w:vAlign w:val="center"/>
          </w:tcPr>
          <w:p w14:paraId="2752D333">
            <w:pPr>
              <w:spacing w:line="360" w:lineRule="auto"/>
              <w:jc w:val="center"/>
              <w:rPr>
                <w:rFonts w:ascii="仿宋" w:hAnsi="仿宋" w:eastAsia="仿宋" w:cs="仿宋"/>
                <w:color w:val="auto"/>
                <w:lang w:val="zh-CN"/>
              </w:rPr>
            </w:pPr>
            <w:r>
              <w:rPr>
                <w:rFonts w:hint="eastAsia" w:ascii="仿宋" w:hAnsi="仿宋" w:eastAsia="仿宋" w:cs="仿宋"/>
                <w:color w:val="auto"/>
                <w:lang w:val="zh-CN"/>
              </w:rPr>
              <w:t>工种</w:t>
            </w:r>
          </w:p>
        </w:tc>
        <w:tc>
          <w:tcPr>
            <w:tcW w:w="4565" w:type="pct"/>
            <w:gridSpan w:val="7"/>
            <w:vAlign w:val="center"/>
          </w:tcPr>
          <w:p w14:paraId="6A74EB03">
            <w:pPr>
              <w:spacing w:line="360" w:lineRule="auto"/>
              <w:ind w:firstLine="480"/>
              <w:jc w:val="center"/>
              <w:rPr>
                <w:rFonts w:ascii="仿宋" w:hAnsi="仿宋" w:eastAsia="仿宋" w:cs="仿宋"/>
                <w:color w:val="auto"/>
                <w:lang w:val="zh-CN"/>
              </w:rPr>
            </w:pPr>
            <w:r>
              <w:rPr>
                <w:rFonts w:hint="eastAsia" w:ascii="仿宋" w:hAnsi="仿宋" w:eastAsia="仿宋" w:cs="仿宋"/>
                <w:color w:val="auto"/>
                <w:lang w:val="zh-CN"/>
              </w:rPr>
              <w:t>按工程施工阶段投入劳动力情况</w:t>
            </w:r>
          </w:p>
        </w:tc>
      </w:tr>
      <w:tr w14:paraId="48CC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5C6A346">
            <w:pPr>
              <w:spacing w:line="360" w:lineRule="auto"/>
              <w:ind w:firstLine="420"/>
              <w:rPr>
                <w:rFonts w:ascii="仿宋" w:hAnsi="仿宋" w:eastAsia="仿宋" w:cs="仿宋"/>
                <w:color w:val="auto"/>
                <w:lang w:val="zh-CN"/>
              </w:rPr>
            </w:pPr>
          </w:p>
        </w:tc>
        <w:tc>
          <w:tcPr>
            <w:tcW w:w="649" w:type="pct"/>
            <w:vAlign w:val="center"/>
          </w:tcPr>
          <w:p w14:paraId="2907F3F2">
            <w:pPr>
              <w:spacing w:line="360" w:lineRule="auto"/>
              <w:ind w:firstLine="420"/>
              <w:rPr>
                <w:rFonts w:ascii="仿宋" w:hAnsi="仿宋" w:eastAsia="仿宋" w:cs="仿宋"/>
                <w:color w:val="auto"/>
                <w:lang w:val="zh-CN"/>
              </w:rPr>
            </w:pPr>
          </w:p>
        </w:tc>
        <w:tc>
          <w:tcPr>
            <w:tcW w:w="651" w:type="pct"/>
            <w:vAlign w:val="center"/>
          </w:tcPr>
          <w:p w14:paraId="432C9166">
            <w:pPr>
              <w:spacing w:line="360" w:lineRule="auto"/>
              <w:ind w:firstLine="420"/>
              <w:rPr>
                <w:rFonts w:ascii="仿宋" w:hAnsi="仿宋" w:eastAsia="仿宋" w:cs="仿宋"/>
                <w:color w:val="auto"/>
                <w:lang w:val="zh-CN"/>
              </w:rPr>
            </w:pPr>
          </w:p>
        </w:tc>
        <w:tc>
          <w:tcPr>
            <w:tcW w:w="651" w:type="pct"/>
            <w:vAlign w:val="center"/>
          </w:tcPr>
          <w:p w14:paraId="32AA054D">
            <w:pPr>
              <w:spacing w:line="360" w:lineRule="auto"/>
              <w:ind w:firstLine="420"/>
              <w:rPr>
                <w:rFonts w:ascii="仿宋" w:hAnsi="仿宋" w:eastAsia="仿宋" w:cs="仿宋"/>
                <w:color w:val="auto"/>
                <w:lang w:val="zh-CN"/>
              </w:rPr>
            </w:pPr>
          </w:p>
        </w:tc>
        <w:tc>
          <w:tcPr>
            <w:tcW w:w="651" w:type="pct"/>
            <w:vAlign w:val="center"/>
          </w:tcPr>
          <w:p w14:paraId="297E2B15">
            <w:pPr>
              <w:spacing w:line="360" w:lineRule="auto"/>
              <w:ind w:firstLine="420"/>
              <w:rPr>
                <w:rFonts w:ascii="仿宋" w:hAnsi="仿宋" w:eastAsia="仿宋" w:cs="仿宋"/>
                <w:color w:val="auto"/>
                <w:lang w:val="zh-CN"/>
              </w:rPr>
            </w:pPr>
          </w:p>
        </w:tc>
        <w:tc>
          <w:tcPr>
            <w:tcW w:w="651" w:type="pct"/>
            <w:vAlign w:val="center"/>
          </w:tcPr>
          <w:p w14:paraId="2524E267">
            <w:pPr>
              <w:spacing w:line="360" w:lineRule="auto"/>
              <w:ind w:firstLine="420"/>
              <w:rPr>
                <w:rFonts w:ascii="仿宋" w:hAnsi="仿宋" w:eastAsia="仿宋" w:cs="仿宋"/>
                <w:color w:val="auto"/>
                <w:lang w:val="zh-CN"/>
              </w:rPr>
            </w:pPr>
          </w:p>
        </w:tc>
        <w:tc>
          <w:tcPr>
            <w:tcW w:w="651" w:type="pct"/>
            <w:vAlign w:val="center"/>
          </w:tcPr>
          <w:p w14:paraId="3971510E">
            <w:pPr>
              <w:spacing w:line="360" w:lineRule="auto"/>
              <w:ind w:firstLine="420"/>
              <w:rPr>
                <w:rFonts w:ascii="仿宋" w:hAnsi="仿宋" w:eastAsia="仿宋" w:cs="仿宋"/>
                <w:color w:val="auto"/>
                <w:lang w:val="zh-CN"/>
              </w:rPr>
            </w:pPr>
          </w:p>
        </w:tc>
        <w:tc>
          <w:tcPr>
            <w:tcW w:w="661" w:type="pct"/>
            <w:vAlign w:val="center"/>
          </w:tcPr>
          <w:p w14:paraId="21FE0396">
            <w:pPr>
              <w:spacing w:line="360" w:lineRule="auto"/>
              <w:ind w:firstLine="420"/>
              <w:rPr>
                <w:rFonts w:ascii="仿宋" w:hAnsi="仿宋" w:eastAsia="仿宋" w:cs="仿宋"/>
                <w:color w:val="auto"/>
                <w:lang w:val="zh-CN"/>
              </w:rPr>
            </w:pPr>
          </w:p>
        </w:tc>
      </w:tr>
      <w:tr w14:paraId="002A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87A7675">
            <w:pPr>
              <w:spacing w:line="360" w:lineRule="auto"/>
              <w:ind w:firstLine="420"/>
              <w:rPr>
                <w:rFonts w:ascii="仿宋" w:hAnsi="仿宋" w:eastAsia="仿宋" w:cs="仿宋"/>
                <w:color w:val="auto"/>
              </w:rPr>
            </w:pPr>
          </w:p>
        </w:tc>
        <w:tc>
          <w:tcPr>
            <w:tcW w:w="649" w:type="pct"/>
            <w:vAlign w:val="center"/>
          </w:tcPr>
          <w:p w14:paraId="56FC4AD9">
            <w:pPr>
              <w:spacing w:line="360" w:lineRule="auto"/>
              <w:ind w:firstLine="420"/>
              <w:rPr>
                <w:rFonts w:ascii="仿宋" w:hAnsi="仿宋" w:eastAsia="仿宋" w:cs="仿宋"/>
                <w:color w:val="auto"/>
              </w:rPr>
            </w:pPr>
          </w:p>
        </w:tc>
        <w:tc>
          <w:tcPr>
            <w:tcW w:w="651" w:type="pct"/>
            <w:vAlign w:val="center"/>
          </w:tcPr>
          <w:p w14:paraId="5E7DB553">
            <w:pPr>
              <w:spacing w:line="360" w:lineRule="auto"/>
              <w:ind w:firstLine="420"/>
              <w:rPr>
                <w:rFonts w:ascii="仿宋" w:hAnsi="仿宋" w:eastAsia="仿宋" w:cs="仿宋"/>
                <w:color w:val="auto"/>
              </w:rPr>
            </w:pPr>
          </w:p>
        </w:tc>
        <w:tc>
          <w:tcPr>
            <w:tcW w:w="651" w:type="pct"/>
            <w:vAlign w:val="center"/>
          </w:tcPr>
          <w:p w14:paraId="060DF65A">
            <w:pPr>
              <w:spacing w:line="360" w:lineRule="auto"/>
              <w:ind w:firstLine="420"/>
              <w:rPr>
                <w:rFonts w:ascii="仿宋" w:hAnsi="仿宋" w:eastAsia="仿宋" w:cs="仿宋"/>
                <w:color w:val="auto"/>
              </w:rPr>
            </w:pPr>
          </w:p>
        </w:tc>
        <w:tc>
          <w:tcPr>
            <w:tcW w:w="651" w:type="pct"/>
            <w:vAlign w:val="center"/>
          </w:tcPr>
          <w:p w14:paraId="1EBE8B60">
            <w:pPr>
              <w:spacing w:line="360" w:lineRule="auto"/>
              <w:ind w:firstLine="420"/>
              <w:rPr>
                <w:rFonts w:ascii="仿宋" w:hAnsi="仿宋" w:eastAsia="仿宋" w:cs="仿宋"/>
                <w:color w:val="auto"/>
              </w:rPr>
            </w:pPr>
          </w:p>
        </w:tc>
        <w:tc>
          <w:tcPr>
            <w:tcW w:w="651" w:type="pct"/>
            <w:vAlign w:val="center"/>
          </w:tcPr>
          <w:p w14:paraId="148CE538">
            <w:pPr>
              <w:spacing w:line="360" w:lineRule="auto"/>
              <w:ind w:firstLine="420"/>
              <w:rPr>
                <w:rFonts w:ascii="仿宋" w:hAnsi="仿宋" w:eastAsia="仿宋" w:cs="仿宋"/>
                <w:color w:val="auto"/>
              </w:rPr>
            </w:pPr>
          </w:p>
        </w:tc>
        <w:tc>
          <w:tcPr>
            <w:tcW w:w="651" w:type="pct"/>
            <w:vAlign w:val="center"/>
          </w:tcPr>
          <w:p w14:paraId="015306D6">
            <w:pPr>
              <w:spacing w:line="360" w:lineRule="auto"/>
              <w:ind w:firstLine="420"/>
              <w:rPr>
                <w:rFonts w:ascii="仿宋" w:hAnsi="仿宋" w:eastAsia="仿宋" w:cs="仿宋"/>
                <w:color w:val="auto"/>
              </w:rPr>
            </w:pPr>
          </w:p>
        </w:tc>
        <w:tc>
          <w:tcPr>
            <w:tcW w:w="661" w:type="pct"/>
            <w:vAlign w:val="center"/>
          </w:tcPr>
          <w:p w14:paraId="5E7EE925">
            <w:pPr>
              <w:spacing w:line="360" w:lineRule="auto"/>
              <w:ind w:firstLine="420"/>
              <w:rPr>
                <w:rFonts w:ascii="仿宋" w:hAnsi="仿宋" w:eastAsia="仿宋" w:cs="仿宋"/>
                <w:color w:val="auto"/>
              </w:rPr>
            </w:pPr>
          </w:p>
        </w:tc>
      </w:tr>
      <w:tr w14:paraId="448C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077A605">
            <w:pPr>
              <w:spacing w:line="360" w:lineRule="auto"/>
              <w:ind w:firstLine="420"/>
              <w:rPr>
                <w:rFonts w:ascii="仿宋" w:hAnsi="仿宋" w:eastAsia="仿宋" w:cs="仿宋"/>
                <w:color w:val="auto"/>
              </w:rPr>
            </w:pPr>
          </w:p>
        </w:tc>
        <w:tc>
          <w:tcPr>
            <w:tcW w:w="649" w:type="pct"/>
            <w:vAlign w:val="center"/>
          </w:tcPr>
          <w:p w14:paraId="46787880">
            <w:pPr>
              <w:spacing w:line="360" w:lineRule="auto"/>
              <w:ind w:firstLine="420"/>
              <w:rPr>
                <w:rFonts w:ascii="仿宋" w:hAnsi="仿宋" w:eastAsia="仿宋" w:cs="仿宋"/>
                <w:color w:val="auto"/>
              </w:rPr>
            </w:pPr>
          </w:p>
        </w:tc>
        <w:tc>
          <w:tcPr>
            <w:tcW w:w="651" w:type="pct"/>
            <w:vAlign w:val="center"/>
          </w:tcPr>
          <w:p w14:paraId="1CE8D469">
            <w:pPr>
              <w:spacing w:line="360" w:lineRule="auto"/>
              <w:ind w:firstLine="420"/>
              <w:rPr>
                <w:rFonts w:ascii="仿宋" w:hAnsi="仿宋" w:eastAsia="仿宋" w:cs="仿宋"/>
                <w:color w:val="auto"/>
              </w:rPr>
            </w:pPr>
          </w:p>
        </w:tc>
        <w:tc>
          <w:tcPr>
            <w:tcW w:w="651" w:type="pct"/>
            <w:vAlign w:val="center"/>
          </w:tcPr>
          <w:p w14:paraId="3FAB4892">
            <w:pPr>
              <w:spacing w:line="360" w:lineRule="auto"/>
              <w:ind w:firstLine="420"/>
              <w:rPr>
                <w:rFonts w:ascii="仿宋" w:hAnsi="仿宋" w:eastAsia="仿宋" w:cs="仿宋"/>
                <w:color w:val="auto"/>
              </w:rPr>
            </w:pPr>
          </w:p>
        </w:tc>
        <w:tc>
          <w:tcPr>
            <w:tcW w:w="651" w:type="pct"/>
            <w:vAlign w:val="center"/>
          </w:tcPr>
          <w:p w14:paraId="5A6B0B83">
            <w:pPr>
              <w:spacing w:line="360" w:lineRule="auto"/>
              <w:ind w:firstLine="420"/>
              <w:rPr>
                <w:rFonts w:ascii="仿宋" w:hAnsi="仿宋" w:eastAsia="仿宋" w:cs="仿宋"/>
                <w:color w:val="auto"/>
              </w:rPr>
            </w:pPr>
          </w:p>
        </w:tc>
        <w:tc>
          <w:tcPr>
            <w:tcW w:w="651" w:type="pct"/>
            <w:vAlign w:val="center"/>
          </w:tcPr>
          <w:p w14:paraId="36A9E620">
            <w:pPr>
              <w:spacing w:line="360" w:lineRule="auto"/>
              <w:ind w:firstLine="420"/>
              <w:rPr>
                <w:rFonts w:ascii="仿宋" w:hAnsi="仿宋" w:eastAsia="仿宋" w:cs="仿宋"/>
                <w:color w:val="auto"/>
              </w:rPr>
            </w:pPr>
          </w:p>
        </w:tc>
        <w:tc>
          <w:tcPr>
            <w:tcW w:w="651" w:type="pct"/>
            <w:vAlign w:val="center"/>
          </w:tcPr>
          <w:p w14:paraId="1070DAD6">
            <w:pPr>
              <w:spacing w:line="360" w:lineRule="auto"/>
              <w:ind w:firstLine="420"/>
              <w:rPr>
                <w:rFonts w:ascii="仿宋" w:hAnsi="仿宋" w:eastAsia="仿宋" w:cs="仿宋"/>
                <w:color w:val="auto"/>
              </w:rPr>
            </w:pPr>
          </w:p>
        </w:tc>
        <w:tc>
          <w:tcPr>
            <w:tcW w:w="661" w:type="pct"/>
            <w:vAlign w:val="center"/>
          </w:tcPr>
          <w:p w14:paraId="2BB840EC">
            <w:pPr>
              <w:spacing w:line="360" w:lineRule="auto"/>
              <w:ind w:firstLine="420"/>
              <w:rPr>
                <w:rFonts w:ascii="仿宋" w:hAnsi="仿宋" w:eastAsia="仿宋" w:cs="仿宋"/>
                <w:color w:val="auto"/>
              </w:rPr>
            </w:pPr>
          </w:p>
        </w:tc>
      </w:tr>
      <w:tr w14:paraId="4001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19D3F1C1">
            <w:pPr>
              <w:spacing w:line="360" w:lineRule="auto"/>
              <w:ind w:firstLine="420"/>
              <w:rPr>
                <w:rFonts w:ascii="仿宋" w:hAnsi="仿宋" w:eastAsia="仿宋" w:cs="仿宋"/>
                <w:color w:val="auto"/>
              </w:rPr>
            </w:pPr>
          </w:p>
        </w:tc>
        <w:tc>
          <w:tcPr>
            <w:tcW w:w="649" w:type="pct"/>
            <w:vAlign w:val="center"/>
          </w:tcPr>
          <w:p w14:paraId="726CB5E3">
            <w:pPr>
              <w:spacing w:line="360" w:lineRule="auto"/>
              <w:ind w:firstLine="420"/>
              <w:rPr>
                <w:rFonts w:ascii="仿宋" w:hAnsi="仿宋" w:eastAsia="仿宋" w:cs="仿宋"/>
                <w:color w:val="auto"/>
              </w:rPr>
            </w:pPr>
          </w:p>
        </w:tc>
        <w:tc>
          <w:tcPr>
            <w:tcW w:w="651" w:type="pct"/>
            <w:vAlign w:val="center"/>
          </w:tcPr>
          <w:p w14:paraId="5D82A786">
            <w:pPr>
              <w:spacing w:line="360" w:lineRule="auto"/>
              <w:ind w:firstLine="420"/>
              <w:rPr>
                <w:rFonts w:ascii="仿宋" w:hAnsi="仿宋" w:eastAsia="仿宋" w:cs="仿宋"/>
                <w:color w:val="auto"/>
              </w:rPr>
            </w:pPr>
          </w:p>
        </w:tc>
        <w:tc>
          <w:tcPr>
            <w:tcW w:w="651" w:type="pct"/>
            <w:vAlign w:val="center"/>
          </w:tcPr>
          <w:p w14:paraId="14EBF7BB">
            <w:pPr>
              <w:spacing w:line="360" w:lineRule="auto"/>
              <w:ind w:firstLine="420"/>
              <w:rPr>
                <w:rFonts w:ascii="仿宋" w:hAnsi="仿宋" w:eastAsia="仿宋" w:cs="仿宋"/>
                <w:color w:val="auto"/>
              </w:rPr>
            </w:pPr>
          </w:p>
        </w:tc>
        <w:tc>
          <w:tcPr>
            <w:tcW w:w="651" w:type="pct"/>
            <w:vAlign w:val="center"/>
          </w:tcPr>
          <w:p w14:paraId="075B71CD">
            <w:pPr>
              <w:spacing w:line="360" w:lineRule="auto"/>
              <w:ind w:firstLine="420"/>
              <w:rPr>
                <w:rFonts w:ascii="仿宋" w:hAnsi="仿宋" w:eastAsia="仿宋" w:cs="仿宋"/>
                <w:color w:val="auto"/>
              </w:rPr>
            </w:pPr>
          </w:p>
        </w:tc>
        <w:tc>
          <w:tcPr>
            <w:tcW w:w="651" w:type="pct"/>
            <w:vAlign w:val="center"/>
          </w:tcPr>
          <w:p w14:paraId="3B8C6131">
            <w:pPr>
              <w:spacing w:line="360" w:lineRule="auto"/>
              <w:ind w:firstLine="420"/>
              <w:rPr>
                <w:rFonts w:ascii="仿宋" w:hAnsi="仿宋" w:eastAsia="仿宋" w:cs="仿宋"/>
                <w:color w:val="auto"/>
              </w:rPr>
            </w:pPr>
          </w:p>
        </w:tc>
        <w:tc>
          <w:tcPr>
            <w:tcW w:w="651" w:type="pct"/>
            <w:vAlign w:val="center"/>
          </w:tcPr>
          <w:p w14:paraId="67A9C2D6">
            <w:pPr>
              <w:spacing w:line="360" w:lineRule="auto"/>
              <w:ind w:firstLine="420"/>
              <w:rPr>
                <w:rFonts w:ascii="仿宋" w:hAnsi="仿宋" w:eastAsia="仿宋" w:cs="仿宋"/>
                <w:color w:val="auto"/>
              </w:rPr>
            </w:pPr>
          </w:p>
        </w:tc>
        <w:tc>
          <w:tcPr>
            <w:tcW w:w="661" w:type="pct"/>
            <w:vAlign w:val="center"/>
          </w:tcPr>
          <w:p w14:paraId="48F909CD">
            <w:pPr>
              <w:spacing w:line="360" w:lineRule="auto"/>
              <w:ind w:firstLine="420"/>
              <w:rPr>
                <w:rFonts w:ascii="仿宋" w:hAnsi="仿宋" w:eastAsia="仿宋" w:cs="仿宋"/>
                <w:color w:val="auto"/>
              </w:rPr>
            </w:pPr>
          </w:p>
        </w:tc>
      </w:tr>
      <w:tr w14:paraId="17C2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AF4E95E">
            <w:pPr>
              <w:spacing w:line="360" w:lineRule="auto"/>
              <w:ind w:firstLine="420"/>
              <w:rPr>
                <w:rFonts w:ascii="仿宋" w:hAnsi="仿宋" w:eastAsia="仿宋" w:cs="仿宋"/>
                <w:color w:val="auto"/>
              </w:rPr>
            </w:pPr>
          </w:p>
        </w:tc>
        <w:tc>
          <w:tcPr>
            <w:tcW w:w="649" w:type="pct"/>
            <w:vAlign w:val="center"/>
          </w:tcPr>
          <w:p w14:paraId="2E91D5FE">
            <w:pPr>
              <w:spacing w:line="360" w:lineRule="auto"/>
              <w:ind w:firstLine="420"/>
              <w:rPr>
                <w:rFonts w:ascii="仿宋" w:hAnsi="仿宋" w:eastAsia="仿宋" w:cs="仿宋"/>
                <w:color w:val="auto"/>
              </w:rPr>
            </w:pPr>
          </w:p>
        </w:tc>
        <w:tc>
          <w:tcPr>
            <w:tcW w:w="651" w:type="pct"/>
            <w:vAlign w:val="center"/>
          </w:tcPr>
          <w:p w14:paraId="4E4F9AB4">
            <w:pPr>
              <w:spacing w:line="360" w:lineRule="auto"/>
              <w:ind w:firstLine="420"/>
              <w:rPr>
                <w:rFonts w:ascii="仿宋" w:hAnsi="仿宋" w:eastAsia="仿宋" w:cs="仿宋"/>
                <w:color w:val="auto"/>
              </w:rPr>
            </w:pPr>
          </w:p>
        </w:tc>
        <w:tc>
          <w:tcPr>
            <w:tcW w:w="651" w:type="pct"/>
            <w:vAlign w:val="center"/>
          </w:tcPr>
          <w:p w14:paraId="7F92AB8D">
            <w:pPr>
              <w:spacing w:line="360" w:lineRule="auto"/>
              <w:ind w:firstLine="420"/>
              <w:rPr>
                <w:rFonts w:ascii="仿宋" w:hAnsi="仿宋" w:eastAsia="仿宋" w:cs="仿宋"/>
                <w:color w:val="auto"/>
              </w:rPr>
            </w:pPr>
          </w:p>
        </w:tc>
        <w:tc>
          <w:tcPr>
            <w:tcW w:w="651" w:type="pct"/>
            <w:vAlign w:val="center"/>
          </w:tcPr>
          <w:p w14:paraId="3DDC488E">
            <w:pPr>
              <w:spacing w:line="360" w:lineRule="auto"/>
              <w:ind w:firstLine="420"/>
              <w:rPr>
                <w:rFonts w:ascii="仿宋" w:hAnsi="仿宋" w:eastAsia="仿宋" w:cs="仿宋"/>
                <w:color w:val="auto"/>
              </w:rPr>
            </w:pPr>
          </w:p>
        </w:tc>
        <w:tc>
          <w:tcPr>
            <w:tcW w:w="651" w:type="pct"/>
            <w:vAlign w:val="center"/>
          </w:tcPr>
          <w:p w14:paraId="67E7529E">
            <w:pPr>
              <w:spacing w:line="360" w:lineRule="auto"/>
              <w:ind w:firstLine="420"/>
              <w:rPr>
                <w:rFonts w:ascii="仿宋" w:hAnsi="仿宋" w:eastAsia="仿宋" w:cs="仿宋"/>
                <w:color w:val="auto"/>
              </w:rPr>
            </w:pPr>
          </w:p>
        </w:tc>
        <w:tc>
          <w:tcPr>
            <w:tcW w:w="651" w:type="pct"/>
            <w:vAlign w:val="center"/>
          </w:tcPr>
          <w:p w14:paraId="1B4D279E">
            <w:pPr>
              <w:spacing w:line="360" w:lineRule="auto"/>
              <w:ind w:firstLine="420"/>
              <w:rPr>
                <w:rFonts w:ascii="仿宋" w:hAnsi="仿宋" w:eastAsia="仿宋" w:cs="仿宋"/>
                <w:color w:val="auto"/>
              </w:rPr>
            </w:pPr>
          </w:p>
        </w:tc>
        <w:tc>
          <w:tcPr>
            <w:tcW w:w="661" w:type="pct"/>
            <w:vAlign w:val="center"/>
          </w:tcPr>
          <w:p w14:paraId="6BA6F282">
            <w:pPr>
              <w:spacing w:line="360" w:lineRule="auto"/>
              <w:ind w:firstLine="420"/>
              <w:rPr>
                <w:rFonts w:ascii="仿宋" w:hAnsi="仿宋" w:eastAsia="仿宋" w:cs="仿宋"/>
                <w:color w:val="auto"/>
              </w:rPr>
            </w:pPr>
          </w:p>
        </w:tc>
      </w:tr>
      <w:tr w14:paraId="3D42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5A6DBE3">
            <w:pPr>
              <w:spacing w:line="360" w:lineRule="auto"/>
              <w:ind w:firstLine="420"/>
              <w:rPr>
                <w:rFonts w:ascii="仿宋" w:hAnsi="仿宋" w:eastAsia="仿宋" w:cs="仿宋"/>
                <w:color w:val="auto"/>
              </w:rPr>
            </w:pPr>
          </w:p>
        </w:tc>
        <w:tc>
          <w:tcPr>
            <w:tcW w:w="649" w:type="pct"/>
            <w:vAlign w:val="center"/>
          </w:tcPr>
          <w:p w14:paraId="657639FD">
            <w:pPr>
              <w:spacing w:line="360" w:lineRule="auto"/>
              <w:ind w:firstLine="420"/>
              <w:rPr>
                <w:rFonts w:ascii="仿宋" w:hAnsi="仿宋" w:eastAsia="仿宋" w:cs="仿宋"/>
                <w:color w:val="auto"/>
              </w:rPr>
            </w:pPr>
          </w:p>
        </w:tc>
        <w:tc>
          <w:tcPr>
            <w:tcW w:w="651" w:type="pct"/>
            <w:vAlign w:val="center"/>
          </w:tcPr>
          <w:p w14:paraId="5527D591">
            <w:pPr>
              <w:spacing w:line="360" w:lineRule="auto"/>
              <w:ind w:firstLine="420"/>
              <w:rPr>
                <w:rFonts w:ascii="仿宋" w:hAnsi="仿宋" w:eastAsia="仿宋" w:cs="仿宋"/>
                <w:color w:val="auto"/>
              </w:rPr>
            </w:pPr>
          </w:p>
        </w:tc>
        <w:tc>
          <w:tcPr>
            <w:tcW w:w="651" w:type="pct"/>
            <w:vAlign w:val="center"/>
          </w:tcPr>
          <w:p w14:paraId="3B46BA6D">
            <w:pPr>
              <w:spacing w:line="360" w:lineRule="auto"/>
              <w:ind w:firstLine="420"/>
              <w:rPr>
                <w:rFonts w:ascii="仿宋" w:hAnsi="仿宋" w:eastAsia="仿宋" w:cs="仿宋"/>
                <w:color w:val="auto"/>
              </w:rPr>
            </w:pPr>
          </w:p>
        </w:tc>
        <w:tc>
          <w:tcPr>
            <w:tcW w:w="651" w:type="pct"/>
            <w:vAlign w:val="center"/>
          </w:tcPr>
          <w:p w14:paraId="5612126C">
            <w:pPr>
              <w:spacing w:line="360" w:lineRule="auto"/>
              <w:ind w:firstLine="420"/>
              <w:rPr>
                <w:rFonts w:ascii="仿宋" w:hAnsi="仿宋" w:eastAsia="仿宋" w:cs="仿宋"/>
                <w:color w:val="auto"/>
              </w:rPr>
            </w:pPr>
          </w:p>
        </w:tc>
        <w:tc>
          <w:tcPr>
            <w:tcW w:w="651" w:type="pct"/>
            <w:vAlign w:val="center"/>
          </w:tcPr>
          <w:p w14:paraId="16026E36">
            <w:pPr>
              <w:spacing w:line="360" w:lineRule="auto"/>
              <w:ind w:firstLine="420"/>
              <w:rPr>
                <w:rFonts w:ascii="仿宋" w:hAnsi="仿宋" w:eastAsia="仿宋" w:cs="仿宋"/>
                <w:color w:val="auto"/>
              </w:rPr>
            </w:pPr>
          </w:p>
        </w:tc>
        <w:tc>
          <w:tcPr>
            <w:tcW w:w="651" w:type="pct"/>
            <w:vAlign w:val="center"/>
          </w:tcPr>
          <w:p w14:paraId="30A9F1E6">
            <w:pPr>
              <w:spacing w:line="360" w:lineRule="auto"/>
              <w:ind w:firstLine="420"/>
              <w:rPr>
                <w:rFonts w:ascii="仿宋" w:hAnsi="仿宋" w:eastAsia="仿宋" w:cs="仿宋"/>
                <w:color w:val="auto"/>
              </w:rPr>
            </w:pPr>
          </w:p>
        </w:tc>
        <w:tc>
          <w:tcPr>
            <w:tcW w:w="661" w:type="pct"/>
            <w:vAlign w:val="center"/>
          </w:tcPr>
          <w:p w14:paraId="00F40EB1">
            <w:pPr>
              <w:spacing w:line="360" w:lineRule="auto"/>
              <w:ind w:firstLine="420"/>
              <w:rPr>
                <w:rFonts w:ascii="仿宋" w:hAnsi="仿宋" w:eastAsia="仿宋" w:cs="仿宋"/>
                <w:color w:val="auto"/>
              </w:rPr>
            </w:pPr>
          </w:p>
        </w:tc>
      </w:tr>
      <w:tr w14:paraId="4DC1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7A66AF99">
            <w:pPr>
              <w:spacing w:line="360" w:lineRule="auto"/>
              <w:ind w:firstLine="420"/>
              <w:rPr>
                <w:rFonts w:ascii="仿宋" w:hAnsi="仿宋" w:eastAsia="仿宋" w:cs="仿宋"/>
                <w:color w:val="auto"/>
              </w:rPr>
            </w:pPr>
          </w:p>
        </w:tc>
        <w:tc>
          <w:tcPr>
            <w:tcW w:w="649" w:type="pct"/>
            <w:vAlign w:val="center"/>
          </w:tcPr>
          <w:p w14:paraId="207A86ED">
            <w:pPr>
              <w:spacing w:line="360" w:lineRule="auto"/>
              <w:ind w:firstLine="420"/>
              <w:rPr>
                <w:rFonts w:ascii="仿宋" w:hAnsi="仿宋" w:eastAsia="仿宋" w:cs="仿宋"/>
                <w:color w:val="auto"/>
              </w:rPr>
            </w:pPr>
          </w:p>
        </w:tc>
        <w:tc>
          <w:tcPr>
            <w:tcW w:w="651" w:type="pct"/>
            <w:vAlign w:val="center"/>
          </w:tcPr>
          <w:p w14:paraId="72F9E0B5">
            <w:pPr>
              <w:spacing w:line="360" w:lineRule="auto"/>
              <w:ind w:firstLine="420"/>
              <w:rPr>
                <w:rFonts w:ascii="仿宋" w:hAnsi="仿宋" w:eastAsia="仿宋" w:cs="仿宋"/>
                <w:color w:val="auto"/>
              </w:rPr>
            </w:pPr>
          </w:p>
        </w:tc>
        <w:tc>
          <w:tcPr>
            <w:tcW w:w="651" w:type="pct"/>
            <w:vAlign w:val="center"/>
          </w:tcPr>
          <w:p w14:paraId="6305FA63">
            <w:pPr>
              <w:spacing w:line="360" w:lineRule="auto"/>
              <w:ind w:firstLine="420"/>
              <w:rPr>
                <w:rFonts w:ascii="仿宋" w:hAnsi="仿宋" w:eastAsia="仿宋" w:cs="仿宋"/>
                <w:color w:val="auto"/>
              </w:rPr>
            </w:pPr>
          </w:p>
        </w:tc>
        <w:tc>
          <w:tcPr>
            <w:tcW w:w="651" w:type="pct"/>
            <w:vAlign w:val="center"/>
          </w:tcPr>
          <w:p w14:paraId="6466025A">
            <w:pPr>
              <w:spacing w:line="360" w:lineRule="auto"/>
              <w:ind w:firstLine="420"/>
              <w:rPr>
                <w:rFonts w:ascii="仿宋" w:hAnsi="仿宋" w:eastAsia="仿宋" w:cs="仿宋"/>
                <w:color w:val="auto"/>
              </w:rPr>
            </w:pPr>
          </w:p>
        </w:tc>
        <w:tc>
          <w:tcPr>
            <w:tcW w:w="651" w:type="pct"/>
            <w:vAlign w:val="center"/>
          </w:tcPr>
          <w:p w14:paraId="1626D955">
            <w:pPr>
              <w:spacing w:line="360" w:lineRule="auto"/>
              <w:ind w:firstLine="420"/>
              <w:rPr>
                <w:rFonts w:ascii="仿宋" w:hAnsi="仿宋" w:eastAsia="仿宋" w:cs="仿宋"/>
                <w:color w:val="auto"/>
              </w:rPr>
            </w:pPr>
          </w:p>
        </w:tc>
        <w:tc>
          <w:tcPr>
            <w:tcW w:w="651" w:type="pct"/>
            <w:vAlign w:val="center"/>
          </w:tcPr>
          <w:p w14:paraId="70025BF3">
            <w:pPr>
              <w:spacing w:line="360" w:lineRule="auto"/>
              <w:ind w:firstLine="420"/>
              <w:rPr>
                <w:rFonts w:ascii="仿宋" w:hAnsi="仿宋" w:eastAsia="仿宋" w:cs="仿宋"/>
                <w:color w:val="auto"/>
              </w:rPr>
            </w:pPr>
          </w:p>
        </w:tc>
        <w:tc>
          <w:tcPr>
            <w:tcW w:w="661" w:type="pct"/>
            <w:vAlign w:val="center"/>
          </w:tcPr>
          <w:p w14:paraId="2B237DB7">
            <w:pPr>
              <w:spacing w:line="360" w:lineRule="auto"/>
              <w:ind w:firstLine="420"/>
              <w:rPr>
                <w:rFonts w:ascii="仿宋" w:hAnsi="仿宋" w:eastAsia="仿宋" w:cs="仿宋"/>
                <w:color w:val="auto"/>
              </w:rPr>
            </w:pPr>
          </w:p>
        </w:tc>
      </w:tr>
      <w:tr w14:paraId="0862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B511885">
            <w:pPr>
              <w:spacing w:line="360" w:lineRule="auto"/>
              <w:ind w:firstLine="420"/>
              <w:rPr>
                <w:rFonts w:ascii="仿宋" w:hAnsi="仿宋" w:eastAsia="仿宋" w:cs="仿宋"/>
                <w:color w:val="auto"/>
              </w:rPr>
            </w:pPr>
          </w:p>
        </w:tc>
        <w:tc>
          <w:tcPr>
            <w:tcW w:w="649" w:type="pct"/>
            <w:vAlign w:val="center"/>
          </w:tcPr>
          <w:p w14:paraId="7A620E13">
            <w:pPr>
              <w:spacing w:line="360" w:lineRule="auto"/>
              <w:ind w:firstLine="420"/>
              <w:rPr>
                <w:rFonts w:ascii="仿宋" w:hAnsi="仿宋" w:eastAsia="仿宋" w:cs="仿宋"/>
                <w:color w:val="auto"/>
              </w:rPr>
            </w:pPr>
          </w:p>
        </w:tc>
        <w:tc>
          <w:tcPr>
            <w:tcW w:w="651" w:type="pct"/>
            <w:vAlign w:val="center"/>
          </w:tcPr>
          <w:p w14:paraId="45AF1D67">
            <w:pPr>
              <w:spacing w:line="360" w:lineRule="auto"/>
              <w:ind w:firstLine="420"/>
              <w:rPr>
                <w:rFonts w:ascii="仿宋" w:hAnsi="仿宋" w:eastAsia="仿宋" w:cs="仿宋"/>
                <w:color w:val="auto"/>
              </w:rPr>
            </w:pPr>
          </w:p>
        </w:tc>
        <w:tc>
          <w:tcPr>
            <w:tcW w:w="651" w:type="pct"/>
            <w:vAlign w:val="center"/>
          </w:tcPr>
          <w:p w14:paraId="6267B6FA">
            <w:pPr>
              <w:spacing w:line="360" w:lineRule="auto"/>
              <w:ind w:firstLine="420"/>
              <w:rPr>
                <w:rFonts w:ascii="仿宋" w:hAnsi="仿宋" w:eastAsia="仿宋" w:cs="仿宋"/>
                <w:color w:val="auto"/>
              </w:rPr>
            </w:pPr>
          </w:p>
        </w:tc>
        <w:tc>
          <w:tcPr>
            <w:tcW w:w="651" w:type="pct"/>
            <w:vAlign w:val="center"/>
          </w:tcPr>
          <w:p w14:paraId="5BFA8AAD">
            <w:pPr>
              <w:spacing w:line="360" w:lineRule="auto"/>
              <w:ind w:firstLine="420"/>
              <w:rPr>
                <w:rFonts w:ascii="仿宋" w:hAnsi="仿宋" w:eastAsia="仿宋" w:cs="仿宋"/>
                <w:color w:val="auto"/>
              </w:rPr>
            </w:pPr>
          </w:p>
        </w:tc>
        <w:tc>
          <w:tcPr>
            <w:tcW w:w="651" w:type="pct"/>
            <w:vAlign w:val="center"/>
          </w:tcPr>
          <w:p w14:paraId="638FD826">
            <w:pPr>
              <w:spacing w:line="360" w:lineRule="auto"/>
              <w:ind w:firstLine="420"/>
              <w:rPr>
                <w:rFonts w:ascii="仿宋" w:hAnsi="仿宋" w:eastAsia="仿宋" w:cs="仿宋"/>
                <w:color w:val="auto"/>
              </w:rPr>
            </w:pPr>
          </w:p>
        </w:tc>
        <w:tc>
          <w:tcPr>
            <w:tcW w:w="651" w:type="pct"/>
            <w:vAlign w:val="center"/>
          </w:tcPr>
          <w:p w14:paraId="123969FD">
            <w:pPr>
              <w:spacing w:line="360" w:lineRule="auto"/>
              <w:ind w:firstLine="420"/>
              <w:rPr>
                <w:rFonts w:ascii="仿宋" w:hAnsi="仿宋" w:eastAsia="仿宋" w:cs="仿宋"/>
                <w:color w:val="auto"/>
              </w:rPr>
            </w:pPr>
          </w:p>
        </w:tc>
        <w:tc>
          <w:tcPr>
            <w:tcW w:w="661" w:type="pct"/>
            <w:vAlign w:val="center"/>
          </w:tcPr>
          <w:p w14:paraId="36AEC930">
            <w:pPr>
              <w:spacing w:line="360" w:lineRule="auto"/>
              <w:ind w:firstLine="420"/>
              <w:rPr>
                <w:rFonts w:ascii="仿宋" w:hAnsi="仿宋" w:eastAsia="仿宋" w:cs="仿宋"/>
                <w:color w:val="auto"/>
              </w:rPr>
            </w:pPr>
          </w:p>
        </w:tc>
      </w:tr>
      <w:tr w14:paraId="5F3A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292A96FA">
            <w:pPr>
              <w:spacing w:line="360" w:lineRule="auto"/>
              <w:ind w:firstLine="420"/>
              <w:rPr>
                <w:rFonts w:ascii="仿宋" w:hAnsi="仿宋" w:eastAsia="仿宋" w:cs="仿宋"/>
                <w:color w:val="auto"/>
              </w:rPr>
            </w:pPr>
          </w:p>
        </w:tc>
        <w:tc>
          <w:tcPr>
            <w:tcW w:w="649" w:type="pct"/>
            <w:vAlign w:val="center"/>
          </w:tcPr>
          <w:p w14:paraId="1F323972">
            <w:pPr>
              <w:spacing w:line="360" w:lineRule="auto"/>
              <w:ind w:firstLine="420"/>
              <w:rPr>
                <w:rFonts w:ascii="仿宋" w:hAnsi="仿宋" w:eastAsia="仿宋" w:cs="仿宋"/>
                <w:color w:val="auto"/>
              </w:rPr>
            </w:pPr>
          </w:p>
        </w:tc>
        <w:tc>
          <w:tcPr>
            <w:tcW w:w="651" w:type="pct"/>
            <w:vAlign w:val="center"/>
          </w:tcPr>
          <w:p w14:paraId="67743A80">
            <w:pPr>
              <w:spacing w:line="360" w:lineRule="auto"/>
              <w:ind w:firstLine="420"/>
              <w:rPr>
                <w:rFonts w:ascii="仿宋" w:hAnsi="仿宋" w:eastAsia="仿宋" w:cs="仿宋"/>
                <w:color w:val="auto"/>
              </w:rPr>
            </w:pPr>
          </w:p>
        </w:tc>
        <w:tc>
          <w:tcPr>
            <w:tcW w:w="651" w:type="pct"/>
            <w:vAlign w:val="center"/>
          </w:tcPr>
          <w:p w14:paraId="2DB2A755">
            <w:pPr>
              <w:spacing w:line="360" w:lineRule="auto"/>
              <w:ind w:firstLine="420"/>
              <w:rPr>
                <w:rFonts w:ascii="仿宋" w:hAnsi="仿宋" w:eastAsia="仿宋" w:cs="仿宋"/>
                <w:color w:val="auto"/>
              </w:rPr>
            </w:pPr>
          </w:p>
        </w:tc>
        <w:tc>
          <w:tcPr>
            <w:tcW w:w="651" w:type="pct"/>
            <w:vAlign w:val="center"/>
          </w:tcPr>
          <w:p w14:paraId="53310619">
            <w:pPr>
              <w:spacing w:line="360" w:lineRule="auto"/>
              <w:ind w:firstLine="420"/>
              <w:rPr>
                <w:rFonts w:ascii="仿宋" w:hAnsi="仿宋" w:eastAsia="仿宋" w:cs="仿宋"/>
                <w:color w:val="auto"/>
              </w:rPr>
            </w:pPr>
          </w:p>
        </w:tc>
        <w:tc>
          <w:tcPr>
            <w:tcW w:w="651" w:type="pct"/>
            <w:vAlign w:val="center"/>
          </w:tcPr>
          <w:p w14:paraId="15FD0B11">
            <w:pPr>
              <w:spacing w:line="360" w:lineRule="auto"/>
              <w:ind w:firstLine="420"/>
              <w:rPr>
                <w:rFonts w:ascii="仿宋" w:hAnsi="仿宋" w:eastAsia="仿宋" w:cs="仿宋"/>
                <w:color w:val="auto"/>
              </w:rPr>
            </w:pPr>
          </w:p>
        </w:tc>
        <w:tc>
          <w:tcPr>
            <w:tcW w:w="651" w:type="pct"/>
            <w:vAlign w:val="center"/>
          </w:tcPr>
          <w:p w14:paraId="070CF249">
            <w:pPr>
              <w:spacing w:line="360" w:lineRule="auto"/>
              <w:ind w:firstLine="420"/>
              <w:rPr>
                <w:rFonts w:ascii="仿宋" w:hAnsi="仿宋" w:eastAsia="仿宋" w:cs="仿宋"/>
                <w:color w:val="auto"/>
              </w:rPr>
            </w:pPr>
          </w:p>
        </w:tc>
        <w:tc>
          <w:tcPr>
            <w:tcW w:w="661" w:type="pct"/>
            <w:vAlign w:val="center"/>
          </w:tcPr>
          <w:p w14:paraId="3F3A1D4A">
            <w:pPr>
              <w:spacing w:line="360" w:lineRule="auto"/>
              <w:ind w:firstLine="420"/>
              <w:rPr>
                <w:rFonts w:ascii="仿宋" w:hAnsi="仿宋" w:eastAsia="仿宋" w:cs="仿宋"/>
                <w:color w:val="auto"/>
              </w:rPr>
            </w:pPr>
          </w:p>
        </w:tc>
      </w:tr>
      <w:tr w14:paraId="08C0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atLeast"/>
        </w:trPr>
        <w:tc>
          <w:tcPr>
            <w:tcW w:w="434" w:type="pct"/>
            <w:vAlign w:val="center"/>
          </w:tcPr>
          <w:p w14:paraId="574C23A8">
            <w:pPr>
              <w:spacing w:line="360" w:lineRule="auto"/>
              <w:ind w:firstLine="420"/>
              <w:rPr>
                <w:rFonts w:ascii="仿宋" w:hAnsi="仿宋" w:eastAsia="仿宋" w:cs="仿宋"/>
                <w:color w:val="auto"/>
              </w:rPr>
            </w:pPr>
          </w:p>
        </w:tc>
        <w:tc>
          <w:tcPr>
            <w:tcW w:w="649" w:type="pct"/>
            <w:vAlign w:val="center"/>
          </w:tcPr>
          <w:p w14:paraId="5CE83F45">
            <w:pPr>
              <w:spacing w:line="360" w:lineRule="auto"/>
              <w:ind w:firstLine="420"/>
              <w:rPr>
                <w:rFonts w:ascii="仿宋" w:hAnsi="仿宋" w:eastAsia="仿宋" w:cs="仿宋"/>
                <w:color w:val="auto"/>
              </w:rPr>
            </w:pPr>
          </w:p>
        </w:tc>
        <w:tc>
          <w:tcPr>
            <w:tcW w:w="651" w:type="pct"/>
            <w:vAlign w:val="center"/>
          </w:tcPr>
          <w:p w14:paraId="4FA2847B">
            <w:pPr>
              <w:spacing w:line="360" w:lineRule="auto"/>
              <w:ind w:firstLine="420"/>
              <w:rPr>
                <w:rFonts w:ascii="仿宋" w:hAnsi="仿宋" w:eastAsia="仿宋" w:cs="仿宋"/>
                <w:color w:val="auto"/>
              </w:rPr>
            </w:pPr>
          </w:p>
        </w:tc>
        <w:tc>
          <w:tcPr>
            <w:tcW w:w="651" w:type="pct"/>
            <w:vAlign w:val="center"/>
          </w:tcPr>
          <w:p w14:paraId="2348609B">
            <w:pPr>
              <w:spacing w:line="360" w:lineRule="auto"/>
              <w:ind w:firstLine="420"/>
              <w:rPr>
                <w:rFonts w:ascii="仿宋" w:hAnsi="仿宋" w:eastAsia="仿宋" w:cs="仿宋"/>
                <w:color w:val="auto"/>
              </w:rPr>
            </w:pPr>
          </w:p>
        </w:tc>
        <w:tc>
          <w:tcPr>
            <w:tcW w:w="651" w:type="pct"/>
            <w:vAlign w:val="center"/>
          </w:tcPr>
          <w:p w14:paraId="3905E974">
            <w:pPr>
              <w:spacing w:line="360" w:lineRule="auto"/>
              <w:ind w:firstLine="420"/>
              <w:rPr>
                <w:rFonts w:ascii="仿宋" w:hAnsi="仿宋" w:eastAsia="仿宋" w:cs="仿宋"/>
                <w:color w:val="auto"/>
              </w:rPr>
            </w:pPr>
          </w:p>
        </w:tc>
        <w:tc>
          <w:tcPr>
            <w:tcW w:w="651" w:type="pct"/>
            <w:vAlign w:val="center"/>
          </w:tcPr>
          <w:p w14:paraId="697A933F">
            <w:pPr>
              <w:spacing w:line="360" w:lineRule="auto"/>
              <w:ind w:firstLine="420"/>
              <w:rPr>
                <w:rFonts w:ascii="仿宋" w:hAnsi="仿宋" w:eastAsia="仿宋" w:cs="仿宋"/>
                <w:color w:val="auto"/>
              </w:rPr>
            </w:pPr>
          </w:p>
        </w:tc>
        <w:tc>
          <w:tcPr>
            <w:tcW w:w="651" w:type="pct"/>
            <w:vAlign w:val="center"/>
          </w:tcPr>
          <w:p w14:paraId="58CBF1D9">
            <w:pPr>
              <w:spacing w:line="360" w:lineRule="auto"/>
              <w:ind w:firstLine="420"/>
              <w:rPr>
                <w:rFonts w:ascii="仿宋" w:hAnsi="仿宋" w:eastAsia="仿宋" w:cs="仿宋"/>
                <w:color w:val="auto"/>
              </w:rPr>
            </w:pPr>
          </w:p>
        </w:tc>
        <w:tc>
          <w:tcPr>
            <w:tcW w:w="661" w:type="pct"/>
            <w:vAlign w:val="center"/>
          </w:tcPr>
          <w:p w14:paraId="5656A620">
            <w:pPr>
              <w:spacing w:line="360" w:lineRule="auto"/>
              <w:ind w:firstLine="420"/>
              <w:rPr>
                <w:rFonts w:ascii="仿宋" w:hAnsi="仿宋" w:eastAsia="仿宋" w:cs="仿宋"/>
                <w:color w:val="auto"/>
              </w:rPr>
            </w:pPr>
          </w:p>
        </w:tc>
      </w:tr>
    </w:tbl>
    <w:p w14:paraId="5650323F">
      <w:pPr>
        <w:rPr>
          <w:lang w:val="zh-CN"/>
        </w:rPr>
      </w:pPr>
    </w:p>
    <w:p w14:paraId="27DDEC54">
      <w:pPr>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33A8385">
      <w:pPr>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附表四：计划开工日期、完工日期和施工网络图（或横道图）</w:t>
      </w:r>
    </w:p>
    <w:p w14:paraId="2F28BAEC">
      <w:pPr>
        <w:numPr>
          <w:ilvl w:val="0"/>
          <w:numId w:val="0"/>
        </w:numPr>
        <w:spacing w:line="360" w:lineRule="auto"/>
        <w:ind w:firstLine="440" w:firstLineChars="200"/>
        <w:rPr>
          <w:rFonts w:hint="eastAsia" w:ascii="仿宋" w:hAnsi="仿宋" w:eastAsia="仿宋" w:cs="仿宋"/>
          <w:color w:val="auto"/>
          <w:sz w:val="22"/>
          <w:szCs w:val="22"/>
          <w:lang w:val="en-US" w:eastAsia="zh-CN"/>
        </w:rPr>
      </w:pPr>
    </w:p>
    <w:p w14:paraId="75579260">
      <w:pPr>
        <w:numPr>
          <w:ilvl w:val="0"/>
          <w:numId w:val="0"/>
        </w:num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en-US" w:eastAsia="zh-CN"/>
        </w:rPr>
        <w:t>1.供应商</w:t>
      </w:r>
      <w:r>
        <w:rPr>
          <w:rFonts w:hint="eastAsia" w:ascii="仿宋" w:hAnsi="仿宋" w:eastAsia="仿宋" w:cs="仿宋"/>
          <w:color w:val="auto"/>
          <w:sz w:val="22"/>
          <w:szCs w:val="22"/>
          <w:lang w:val="zh-CN"/>
        </w:rPr>
        <w:t>应递交施工进度网络图或施工进度表，说明按</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文件要求的计划工期进行施工的各个关键日期。</w:t>
      </w:r>
    </w:p>
    <w:p w14:paraId="7F06B695">
      <w:pPr>
        <w:numPr>
          <w:ilvl w:val="0"/>
          <w:numId w:val="0"/>
        </w:numPr>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2．施工进度表可采用网络图（或横道图）表示。</w:t>
      </w:r>
    </w:p>
    <w:p w14:paraId="3C91214A">
      <w:pPr>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br w:type="page"/>
      </w:r>
    </w:p>
    <w:p w14:paraId="406F1EB7">
      <w:pPr>
        <w:tabs>
          <w:tab w:val="left" w:pos="3544"/>
        </w:tabs>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lang w:val="en-US" w:eastAsia="zh-CN"/>
        </w:rPr>
        <w:t>九</w:t>
      </w:r>
      <w:r>
        <w:rPr>
          <w:rFonts w:hint="eastAsia" w:ascii="仿宋" w:hAnsi="仿宋" w:eastAsia="仿宋" w:cs="仿宋"/>
          <w:b/>
          <w:color w:val="auto"/>
          <w:sz w:val="32"/>
          <w:szCs w:val="32"/>
        </w:rPr>
        <w:t>、商务履约及售后</w:t>
      </w:r>
    </w:p>
    <w:p w14:paraId="76036536">
      <w:pPr>
        <w:pStyle w:val="6"/>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9</w:t>
      </w:r>
      <w:r>
        <w:rPr>
          <w:rFonts w:hint="eastAsia" w:ascii="仿宋" w:eastAsia="仿宋" w:cs="仿宋"/>
          <w:b/>
          <w:bCs/>
          <w:color w:val="auto"/>
          <w:sz w:val="24"/>
          <w:szCs w:val="24"/>
          <w:highlight w:val="none"/>
        </w:rPr>
        <w:t>.1</w:t>
      </w:r>
      <w:r>
        <w:rPr>
          <w:rFonts w:hint="eastAsia" w:ascii="仿宋" w:eastAsia="仿宋" w:cs="仿宋"/>
          <w:b/>
          <w:bCs/>
          <w:color w:val="auto"/>
          <w:sz w:val="24"/>
          <w:szCs w:val="24"/>
          <w:highlight w:val="none"/>
          <w:lang w:val="en-US" w:eastAsia="zh-CN"/>
        </w:rPr>
        <w:t>团队人员</w:t>
      </w:r>
    </w:p>
    <w:p w14:paraId="6C744AC6">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3"/>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2BC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54F6D6">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4B6AF492">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0375431D">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2912EFF5">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F71792D">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7B67C4C3">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5D0193B">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7AF80853">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0F0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52569E5C">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p>
        </w:tc>
        <w:tc>
          <w:tcPr>
            <w:tcW w:w="562" w:type="pct"/>
            <w:tcBorders>
              <w:top w:val="single" w:color="auto" w:sz="4" w:space="0"/>
              <w:left w:val="single" w:color="auto" w:sz="4" w:space="0"/>
              <w:bottom w:val="nil"/>
              <w:right w:val="single" w:color="auto" w:sz="4" w:space="0"/>
            </w:tcBorders>
            <w:vAlign w:val="center"/>
          </w:tcPr>
          <w:p w14:paraId="6015D641">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nil"/>
              <w:right w:val="single" w:color="auto" w:sz="4" w:space="0"/>
            </w:tcBorders>
            <w:vAlign w:val="center"/>
          </w:tcPr>
          <w:p w14:paraId="5CE0CED2">
            <w:pPr>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3334F153">
            <w:pPr>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784F7637">
            <w:pPr>
              <w:pStyle w:val="19"/>
              <w:keepNext w:val="0"/>
              <w:adjustRightInd/>
              <w:spacing w:before="0" w:after="0" w:line="360" w:lineRule="auto"/>
              <w:rPr>
                <w:rFonts w:hint="eastAsia"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F4DFAAA">
            <w:pPr>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7FC292E0">
            <w:pPr>
              <w:spacing w:line="360" w:lineRule="auto"/>
              <w:ind w:firstLine="12"/>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8456D29">
            <w:pPr>
              <w:spacing w:line="360" w:lineRule="auto"/>
              <w:ind w:firstLine="12"/>
              <w:jc w:val="center"/>
              <w:rPr>
                <w:rFonts w:hint="eastAsia" w:ascii="仿宋" w:hAnsi="仿宋" w:eastAsia="仿宋" w:cs="仿宋"/>
                <w:color w:val="auto"/>
                <w:sz w:val="22"/>
                <w:highlight w:val="none"/>
              </w:rPr>
            </w:pPr>
          </w:p>
        </w:tc>
      </w:tr>
      <w:tr w14:paraId="594B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1C68082">
            <w:pPr>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0733F9CE">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4076F228">
            <w:pPr>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2601D38E">
            <w:pPr>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9BD01B4">
            <w:pPr>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FD76279">
            <w:pPr>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040A2287">
            <w:pPr>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9C8639">
            <w:pPr>
              <w:spacing w:line="360" w:lineRule="auto"/>
              <w:jc w:val="center"/>
              <w:rPr>
                <w:rFonts w:hint="eastAsia" w:ascii="仿宋" w:hAnsi="仿宋" w:eastAsia="仿宋" w:cs="仿宋"/>
                <w:color w:val="auto"/>
                <w:sz w:val="22"/>
                <w:highlight w:val="none"/>
              </w:rPr>
            </w:pPr>
          </w:p>
        </w:tc>
      </w:tr>
      <w:tr w14:paraId="5776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003364">
            <w:pPr>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5533572E">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5C861C1B">
            <w:pPr>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0257C2E3">
            <w:pPr>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43FE087">
            <w:pPr>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71D9D8EE">
            <w:pPr>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3330A0D">
            <w:pPr>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2D85349">
            <w:pPr>
              <w:spacing w:line="360" w:lineRule="auto"/>
              <w:jc w:val="center"/>
              <w:rPr>
                <w:rFonts w:hint="eastAsia" w:ascii="仿宋" w:hAnsi="仿宋" w:eastAsia="仿宋" w:cs="仿宋"/>
                <w:color w:val="auto"/>
                <w:sz w:val="22"/>
                <w:highlight w:val="none"/>
              </w:rPr>
            </w:pPr>
          </w:p>
        </w:tc>
      </w:tr>
      <w:tr w14:paraId="769E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38E1907F">
            <w:pPr>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E5AF959">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79525405">
            <w:pPr>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941275">
            <w:pPr>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3777F30D">
            <w:pPr>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BE06276">
            <w:pPr>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D8C174B">
            <w:pPr>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7550B44">
            <w:pPr>
              <w:spacing w:line="360" w:lineRule="auto"/>
              <w:jc w:val="center"/>
              <w:rPr>
                <w:rFonts w:hint="eastAsia" w:ascii="仿宋" w:hAnsi="仿宋" w:eastAsia="仿宋" w:cs="仿宋"/>
                <w:color w:val="auto"/>
                <w:sz w:val="22"/>
                <w:highlight w:val="none"/>
              </w:rPr>
            </w:pPr>
          </w:p>
        </w:tc>
      </w:tr>
      <w:tr w14:paraId="12E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0F040D0">
            <w:pPr>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7146C29F">
            <w:pPr>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40D85ED5">
            <w:pPr>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7D7E3055">
            <w:pPr>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0667E5A4">
            <w:pPr>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8675705">
            <w:pPr>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059BCD2">
            <w:pPr>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C13632">
            <w:pPr>
              <w:spacing w:line="360" w:lineRule="auto"/>
              <w:jc w:val="center"/>
              <w:rPr>
                <w:rFonts w:hint="eastAsia" w:ascii="仿宋" w:hAnsi="仿宋" w:eastAsia="仿宋" w:cs="仿宋"/>
                <w:color w:val="auto"/>
                <w:sz w:val="22"/>
                <w:highlight w:val="none"/>
              </w:rPr>
            </w:pPr>
          </w:p>
        </w:tc>
      </w:tr>
    </w:tbl>
    <w:p w14:paraId="2971DD5C">
      <w:pPr>
        <w:pStyle w:val="6"/>
        <w:topLinePunct/>
        <w:snapToGrid w:val="0"/>
        <w:spacing w:before="120" w:after="120" w:line="360" w:lineRule="auto"/>
        <w:contextualSpacing/>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2BACBC43">
      <w:pPr>
        <w:pStyle w:val="6"/>
        <w:numPr>
          <w:ilvl w:val="0"/>
          <w:numId w:val="0"/>
        </w:numPr>
        <w:topLinePunct/>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1.人员需求根据采购内容及评审标准提供。</w:t>
      </w:r>
    </w:p>
    <w:p w14:paraId="49B1BDD3">
      <w:pPr>
        <w:pStyle w:val="6"/>
        <w:numPr>
          <w:ilvl w:val="0"/>
          <w:numId w:val="0"/>
        </w:numPr>
        <w:topLinePunct/>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2.人员中如需详细说明的，可另页单独介绍，格式自拟。</w:t>
      </w:r>
    </w:p>
    <w:p w14:paraId="206ABF4D">
      <w:pPr>
        <w:pStyle w:val="6"/>
        <w:numPr>
          <w:ilvl w:val="0"/>
          <w:numId w:val="0"/>
        </w:numPr>
        <w:topLinePunct/>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3.人员证明材料后附，并在“材料所在页码”栏中注明材料在</w:t>
      </w:r>
      <w:r>
        <w:rPr>
          <w:rFonts w:hint="eastAsia" w:ascii="仿宋" w:eastAsia="仿宋" w:cs="仿宋"/>
          <w:color w:val="auto"/>
          <w:kern w:val="0"/>
          <w:sz w:val="22"/>
          <w:szCs w:val="22"/>
          <w:highlight w:val="none"/>
          <w:lang w:val="en-US" w:eastAsia="zh-CN" w:bidi="ar-SA"/>
        </w:rPr>
        <w:t>响应</w:t>
      </w:r>
      <w:r>
        <w:rPr>
          <w:rFonts w:hint="eastAsia" w:ascii="仿宋" w:hAnsi="仿宋" w:eastAsia="仿宋" w:cs="仿宋"/>
          <w:color w:val="auto"/>
          <w:kern w:val="0"/>
          <w:sz w:val="22"/>
          <w:szCs w:val="22"/>
          <w:highlight w:val="none"/>
          <w:lang w:val="en-US" w:eastAsia="zh-CN" w:bidi="ar-SA"/>
        </w:rPr>
        <w:t>文件中的具体页码。若人员无相应履历、证书的，对应所属栏填写“/”或“无”。</w:t>
      </w:r>
    </w:p>
    <w:p w14:paraId="6B548231">
      <w:pPr>
        <w:pStyle w:val="6"/>
        <w:topLinePunct/>
        <w:snapToGrid w:val="0"/>
        <w:spacing w:before="120" w:after="120" w:line="360" w:lineRule="auto"/>
        <w:ind w:firstLine="440" w:firstLineChars="200"/>
        <w:contextualSpacing/>
        <w:jc w:val="left"/>
        <w:rPr>
          <w:rFonts w:hint="default" w:ascii="仿宋" w:eastAsia="仿宋" w:cs="仿宋"/>
          <w:sz w:val="22"/>
          <w:szCs w:val="22"/>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0D072EC">
      <w:pPr>
        <w:pStyle w:val="6"/>
        <w:topLinePunct/>
        <w:snapToGrid w:val="0"/>
        <w:spacing w:before="120" w:after="120" w:line="360" w:lineRule="auto"/>
        <w:contextualSpacing/>
        <w:jc w:val="both"/>
        <w:rPr>
          <w:rFonts w:hint="eastAsia" w:ascii="仿宋" w:eastAsia="仿宋" w:cs="仿宋"/>
          <w:b/>
          <w:bCs/>
          <w:color w:val="auto"/>
          <w:sz w:val="24"/>
          <w:szCs w:val="24"/>
        </w:rPr>
      </w:pPr>
      <w:r>
        <w:rPr>
          <w:rFonts w:hint="eastAsia" w:ascii="仿宋" w:eastAsia="仿宋" w:cs="仿宋"/>
          <w:b/>
          <w:bCs/>
          <w:color w:val="auto"/>
          <w:sz w:val="24"/>
          <w:szCs w:val="24"/>
          <w:lang w:val="en-US" w:eastAsia="zh-CN"/>
        </w:rPr>
        <w:t>9.</w:t>
      </w:r>
      <w:r>
        <w:rPr>
          <w:rFonts w:hint="eastAsia" w:ascii="仿宋" w:eastAsia="仿宋" w:cs="仿宋"/>
          <w:b/>
          <w:bCs/>
          <w:color w:val="auto"/>
          <w:sz w:val="24"/>
          <w:szCs w:val="24"/>
        </w:rPr>
        <w:t>2类似项目业绩（如有）</w:t>
      </w:r>
    </w:p>
    <w:p w14:paraId="14CACE7E">
      <w:pPr>
        <w:pStyle w:val="6"/>
        <w:topLinePunct/>
        <w:snapToGrid w:val="0"/>
        <w:spacing w:before="120" w:after="120" w:line="360" w:lineRule="auto"/>
        <w:contextualSpacing/>
        <w:jc w:val="center"/>
        <w:rPr>
          <w:rFonts w:ascii="仿宋" w:eastAsia="仿宋" w:cs="仿宋"/>
          <w:b/>
          <w:bCs/>
          <w:color w:val="000000" w:themeColor="text1"/>
          <w:sz w:val="24"/>
          <w:szCs w:val="24"/>
          <w:highlight w:val="none"/>
          <w14:textFill>
            <w14:solidFill>
              <w14:schemeClr w14:val="tx1"/>
            </w14:solidFill>
          </w14:textFill>
        </w:rPr>
      </w:pPr>
      <w:r>
        <w:rPr>
          <w:rFonts w:hint="eastAsia" w:ascii="仿宋" w:eastAsia="仿宋" w:cs="仿宋"/>
          <w:b/>
          <w:bCs/>
          <w:color w:val="auto"/>
          <w:sz w:val="24"/>
          <w:szCs w:val="24"/>
        </w:rPr>
        <w:t>类似项目业绩清单</w:t>
      </w:r>
    </w:p>
    <w:tbl>
      <w:tblPr>
        <w:tblStyle w:val="13"/>
        <w:tblW w:w="907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9"/>
        <w:gridCol w:w="1376"/>
        <w:gridCol w:w="2560"/>
        <w:gridCol w:w="1413"/>
        <w:gridCol w:w="1452"/>
        <w:gridCol w:w="1576"/>
      </w:tblGrid>
      <w:tr w14:paraId="0A125B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Borders>
              <w:top w:val="single" w:color="auto" w:sz="4" w:space="0"/>
            </w:tcBorders>
            <w:vAlign w:val="center"/>
          </w:tcPr>
          <w:p w14:paraId="3613FFBF">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序号</w:t>
            </w:r>
          </w:p>
        </w:tc>
        <w:tc>
          <w:tcPr>
            <w:tcW w:w="1376" w:type="dxa"/>
            <w:tcBorders>
              <w:top w:val="single" w:color="auto" w:sz="4" w:space="0"/>
            </w:tcBorders>
            <w:vAlign w:val="center"/>
          </w:tcPr>
          <w:p w14:paraId="5A1B2548">
            <w:pPr>
              <w:jc w:val="center"/>
              <w:rPr>
                <w:rFonts w:hint="eastAsia"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采购单位</w:t>
            </w:r>
          </w:p>
        </w:tc>
        <w:tc>
          <w:tcPr>
            <w:tcW w:w="2560" w:type="dxa"/>
            <w:vAlign w:val="center"/>
          </w:tcPr>
          <w:p w14:paraId="23040A05">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项目名称</w:t>
            </w:r>
          </w:p>
        </w:tc>
        <w:tc>
          <w:tcPr>
            <w:tcW w:w="1413" w:type="dxa"/>
            <w:vAlign w:val="center"/>
          </w:tcPr>
          <w:p w14:paraId="429ADD4E">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合同金额</w:t>
            </w:r>
          </w:p>
        </w:tc>
        <w:tc>
          <w:tcPr>
            <w:tcW w:w="1452" w:type="dxa"/>
            <w:vAlign w:val="center"/>
          </w:tcPr>
          <w:p w14:paraId="0A7FE823">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签订时间</w:t>
            </w:r>
          </w:p>
        </w:tc>
        <w:tc>
          <w:tcPr>
            <w:tcW w:w="1576" w:type="dxa"/>
            <w:vAlign w:val="center"/>
          </w:tcPr>
          <w:p w14:paraId="2E475A7C">
            <w:pPr>
              <w:jc w:val="center"/>
              <w:rPr>
                <w:rFonts w:ascii="仿宋" w:hAnsi="仿宋" w:eastAsia="仿宋" w:cs="黑体"/>
                <w:b/>
                <w:sz w:val="22"/>
              </w:rPr>
            </w:pPr>
            <w:r>
              <w:rPr>
                <w:rFonts w:hint="eastAsia" w:ascii="仿宋" w:hAnsi="仿宋" w:eastAsia="仿宋" w:cs="黑体"/>
                <w:b/>
                <w:sz w:val="22"/>
              </w:rPr>
              <w:t>合同</w:t>
            </w:r>
          </w:p>
          <w:p w14:paraId="7C66792C">
            <w:pPr>
              <w:jc w:val="center"/>
              <w:rPr>
                <w:rFonts w:ascii="仿宋" w:hAnsi="仿宋" w:eastAsia="仿宋" w:cs="黑体"/>
                <w:color w:val="000000" w:themeColor="text1"/>
                <w:sz w:val="24"/>
                <w:highlight w:val="none"/>
                <w14:textFill>
                  <w14:solidFill>
                    <w14:schemeClr w14:val="tx1"/>
                  </w14:solidFill>
                </w14:textFill>
              </w:rPr>
            </w:pPr>
            <w:r>
              <w:rPr>
                <w:rFonts w:hint="eastAsia" w:ascii="仿宋" w:hAnsi="仿宋" w:eastAsia="仿宋" w:cs="黑体"/>
                <w:b/>
                <w:sz w:val="22"/>
              </w:rPr>
              <w:t>对应</w:t>
            </w:r>
            <w:r>
              <w:rPr>
                <w:rFonts w:ascii="仿宋" w:hAnsi="仿宋" w:eastAsia="仿宋" w:cs="黑体"/>
                <w:b/>
                <w:sz w:val="22"/>
              </w:rPr>
              <w:t>页码</w:t>
            </w:r>
          </w:p>
        </w:tc>
      </w:tr>
      <w:tr w14:paraId="225347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FAD439A">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44407E4E">
            <w:pPr>
              <w:rPr>
                <w:color w:val="000000" w:themeColor="text1"/>
                <w:highlight w:val="none"/>
                <w14:textFill>
                  <w14:solidFill>
                    <w14:schemeClr w14:val="tx1"/>
                  </w14:solidFill>
                </w14:textFill>
              </w:rPr>
            </w:pPr>
          </w:p>
        </w:tc>
        <w:tc>
          <w:tcPr>
            <w:tcW w:w="2560" w:type="dxa"/>
            <w:vAlign w:val="center"/>
          </w:tcPr>
          <w:p w14:paraId="12DE8BEB">
            <w:pPr>
              <w:rPr>
                <w:color w:val="000000" w:themeColor="text1"/>
                <w:highlight w:val="none"/>
                <w14:textFill>
                  <w14:solidFill>
                    <w14:schemeClr w14:val="tx1"/>
                  </w14:solidFill>
                </w14:textFill>
              </w:rPr>
            </w:pPr>
          </w:p>
        </w:tc>
        <w:tc>
          <w:tcPr>
            <w:tcW w:w="1413" w:type="dxa"/>
            <w:vAlign w:val="center"/>
          </w:tcPr>
          <w:p w14:paraId="41ADE667">
            <w:pPr>
              <w:rPr>
                <w:color w:val="000000" w:themeColor="text1"/>
                <w:highlight w:val="none"/>
                <w14:textFill>
                  <w14:solidFill>
                    <w14:schemeClr w14:val="tx1"/>
                  </w14:solidFill>
                </w14:textFill>
              </w:rPr>
            </w:pPr>
          </w:p>
        </w:tc>
        <w:tc>
          <w:tcPr>
            <w:tcW w:w="1452" w:type="dxa"/>
            <w:vAlign w:val="center"/>
          </w:tcPr>
          <w:p w14:paraId="5E3DAD12">
            <w:pPr>
              <w:rPr>
                <w:color w:val="000000" w:themeColor="text1"/>
                <w:highlight w:val="none"/>
                <w14:textFill>
                  <w14:solidFill>
                    <w14:schemeClr w14:val="tx1"/>
                  </w14:solidFill>
                </w14:textFill>
              </w:rPr>
            </w:pPr>
          </w:p>
        </w:tc>
        <w:tc>
          <w:tcPr>
            <w:tcW w:w="1576" w:type="dxa"/>
            <w:vAlign w:val="center"/>
          </w:tcPr>
          <w:p w14:paraId="75499D5A">
            <w:pPr>
              <w:rPr>
                <w:color w:val="000000" w:themeColor="text1"/>
                <w:highlight w:val="none"/>
                <w14:textFill>
                  <w14:solidFill>
                    <w14:schemeClr w14:val="tx1"/>
                  </w14:solidFill>
                </w14:textFill>
              </w:rPr>
            </w:pPr>
          </w:p>
        </w:tc>
      </w:tr>
      <w:tr w14:paraId="6DCCED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034E6C2">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73CD0E74">
            <w:pPr>
              <w:rPr>
                <w:color w:val="000000" w:themeColor="text1"/>
                <w:highlight w:val="none"/>
                <w14:textFill>
                  <w14:solidFill>
                    <w14:schemeClr w14:val="tx1"/>
                  </w14:solidFill>
                </w14:textFill>
              </w:rPr>
            </w:pPr>
          </w:p>
        </w:tc>
        <w:tc>
          <w:tcPr>
            <w:tcW w:w="2560" w:type="dxa"/>
            <w:vAlign w:val="center"/>
          </w:tcPr>
          <w:p w14:paraId="497AA374">
            <w:pPr>
              <w:rPr>
                <w:color w:val="000000" w:themeColor="text1"/>
                <w:highlight w:val="none"/>
                <w14:textFill>
                  <w14:solidFill>
                    <w14:schemeClr w14:val="tx1"/>
                  </w14:solidFill>
                </w14:textFill>
              </w:rPr>
            </w:pPr>
          </w:p>
        </w:tc>
        <w:tc>
          <w:tcPr>
            <w:tcW w:w="1413" w:type="dxa"/>
            <w:vAlign w:val="center"/>
          </w:tcPr>
          <w:p w14:paraId="433F89AD">
            <w:pPr>
              <w:rPr>
                <w:color w:val="000000" w:themeColor="text1"/>
                <w:highlight w:val="none"/>
                <w14:textFill>
                  <w14:solidFill>
                    <w14:schemeClr w14:val="tx1"/>
                  </w14:solidFill>
                </w14:textFill>
              </w:rPr>
            </w:pPr>
          </w:p>
        </w:tc>
        <w:tc>
          <w:tcPr>
            <w:tcW w:w="1452" w:type="dxa"/>
            <w:vAlign w:val="center"/>
          </w:tcPr>
          <w:p w14:paraId="3F3EBD23">
            <w:pPr>
              <w:rPr>
                <w:color w:val="000000" w:themeColor="text1"/>
                <w:highlight w:val="none"/>
                <w14:textFill>
                  <w14:solidFill>
                    <w14:schemeClr w14:val="tx1"/>
                  </w14:solidFill>
                </w14:textFill>
              </w:rPr>
            </w:pPr>
          </w:p>
        </w:tc>
        <w:tc>
          <w:tcPr>
            <w:tcW w:w="1576" w:type="dxa"/>
            <w:vAlign w:val="center"/>
          </w:tcPr>
          <w:p w14:paraId="6297B558">
            <w:pPr>
              <w:rPr>
                <w:color w:val="000000" w:themeColor="text1"/>
                <w:highlight w:val="none"/>
                <w14:textFill>
                  <w14:solidFill>
                    <w14:schemeClr w14:val="tx1"/>
                  </w14:solidFill>
                </w14:textFill>
              </w:rPr>
            </w:pPr>
          </w:p>
        </w:tc>
      </w:tr>
      <w:tr w14:paraId="7F021D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2C6831AC">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0ED1E4A2">
            <w:pPr>
              <w:rPr>
                <w:color w:val="000000" w:themeColor="text1"/>
                <w:highlight w:val="none"/>
                <w14:textFill>
                  <w14:solidFill>
                    <w14:schemeClr w14:val="tx1"/>
                  </w14:solidFill>
                </w14:textFill>
              </w:rPr>
            </w:pPr>
          </w:p>
        </w:tc>
        <w:tc>
          <w:tcPr>
            <w:tcW w:w="2560" w:type="dxa"/>
            <w:vAlign w:val="center"/>
          </w:tcPr>
          <w:p w14:paraId="14521453">
            <w:pPr>
              <w:rPr>
                <w:color w:val="000000" w:themeColor="text1"/>
                <w:highlight w:val="none"/>
                <w14:textFill>
                  <w14:solidFill>
                    <w14:schemeClr w14:val="tx1"/>
                  </w14:solidFill>
                </w14:textFill>
              </w:rPr>
            </w:pPr>
          </w:p>
        </w:tc>
        <w:tc>
          <w:tcPr>
            <w:tcW w:w="1413" w:type="dxa"/>
            <w:vAlign w:val="center"/>
          </w:tcPr>
          <w:p w14:paraId="3299FA2C">
            <w:pPr>
              <w:rPr>
                <w:color w:val="000000" w:themeColor="text1"/>
                <w:highlight w:val="none"/>
                <w14:textFill>
                  <w14:solidFill>
                    <w14:schemeClr w14:val="tx1"/>
                  </w14:solidFill>
                </w14:textFill>
              </w:rPr>
            </w:pPr>
          </w:p>
        </w:tc>
        <w:tc>
          <w:tcPr>
            <w:tcW w:w="1452" w:type="dxa"/>
            <w:vAlign w:val="center"/>
          </w:tcPr>
          <w:p w14:paraId="47D71DB8">
            <w:pPr>
              <w:rPr>
                <w:color w:val="000000" w:themeColor="text1"/>
                <w:highlight w:val="none"/>
                <w14:textFill>
                  <w14:solidFill>
                    <w14:schemeClr w14:val="tx1"/>
                  </w14:solidFill>
                </w14:textFill>
              </w:rPr>
            </w:pPr>
          </w:p>
        </w:tc>
        <w:tc>
          <w:tcPr>
            <w:tcW w:w="1576" w:type="dxa"/>
            <w:vAlign w:val="center"/>
          </w:tcPr>
          <w:p w14:paraId="2CE1B4FB">
            <w:pPr>
              <w:rPr>
                <w:color w:val="000000" w:themeColor="text1"/>
                <w:highlight w:val="none"/>
                <w14:textFill>
                  <w14:solidFill>
                    <w14:schemeClr w14:val="tx1"/>
                  </w14:solidFill>
                </w14:textFill>
              </w:rPr>
            </w:pPr>
          </w:p>
        </w:tc>
      </w:tr>
      <w:tr w14:paraId="08620B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4968D4C6">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2AACF1B9">
            <w:pPr>
              <w:rPr>
                <w:color w:val="000000" w:themeColor="text1"/>
                <w:highlight w:val="none"/>
                <w14:textFill>
                  <w14:solidFill>
                    <w14:schemeClr w14:val="tx1"/>
                  </w14:solidFill>
                </w14:textFill>
              </w:rPr>
            </w:pPr>
          </w:p>
        </w:tc>
        <w:tc>
          <w:tcPr>
            <w:tcW w:w="2560" w:type="dxa"/>
            <w:vAlign w:val="center"/>
          </w:tcPr>
          <w:p w14:paraId="07F0C125">
            <w:pPr>
              <w:rPr>
                <w:color w:val="000000" w:themeColor="text1"/>
                <w:highlight w:val="none"/>
                <w14:textFill>
                  <w14:solidFill>
                    <w14:schemeClr w14:val="tx1"/>
                  </w14:solidFill>
                </w14:textFill>
              </w:rPr>
            </w:pPr>
          </w:p>
        </w:tc>
        <w:tc>
          <w:tcPr>
            <w:tcW w:w="1413" w:type="dxa"/>
            <w:vAlign w:val="center"/>
          </w:tcPr>
          <w:p w14:paraId="624BE4CD">
            <w:pPr>
              <w:rPr>
                <w:color w:val="000000" w:themeColor="text1"/>
                <w:highlight w:val="none"/>
                <w14:textFill>
                  <w14:solidFill>
                    <w14:schemeClr w14:val="tx1"/>
                  </w14:solidFill>
                </w14:textFill>
              </w:rPr>
            </w:pPr>
          </w:p>
        </w:tc>
        <w:tc>
          <w:tcPr>
            <w:tcW w:w="1452" w:type="dxa"/>
            <w:vAlign w:val="center"/>
          </w:tcPr>
          <w:p w14:paraId="1874712C">
            <w:pPr>
              <w:rPr>
                <w:color w:val="000000" w:themeColor="text1"/>
                <w:highlight w:val="none"/>
                <w14:textFill>
                  <w14:solidFill>
                    <w14:schemeClr w14:val="tx1"/>
                  </w14:solidFill>
                </w14:textFill>
              </w:rPr>
            </w:pPr>
          </w:p>
        </w:tc>
        <w:tc>
          <w:tcPr>
            <w:tcW w:w="1576" w:type="dxa"/>
            <w:vAlign w:val="center"/>
          </w:tcPr>
          <w:p w14:paraId="10CD6E97">
            <w:pPr>
              <w:rPr>
                <w:color w:val="000000" w:themeColor="text1"/>
                <w:highlight w:val="none"/>
                <w14:textFill>
                  <w14:solidFill>
                    <w14:schemeClr w14:val="tx1"/>
                  </w14:solidFill>
                </w14:textFill>
              </w:rPr>
            </w:pPr>
          </w:p>
        </w:tc>
      </w:tr>
      <w:tr w14:paraId="6FAF06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78D04A15">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7743ED6D">
            <w:pPr>
              <w:rPr>
                <w:color w:val="000000" w:themeColor="text1"/>
                <w:highlight w:val="none"/>
                <w14:textFill>
                  <w14:solidFill>
                    <w14:schemeClr w14:val="tx1"/>
                  </w14:solidFill>
                </w14:textFill>
              </w:rPr>
            </w:pPr>
          </w:p>
        </w:tc>
        <w:tc>
          <w:tcPr>
            <w:tcW w:w="2560" w:type="dxa"/>
            <w:vAlign w:val="center"/>
          </w:tcPr>
          <w:p w14:paraId="293CA997">
            <w:pPr>
              <w:rPr>
                <w:color w:val="000000" w:themeColor="text1"/>
                <w:highlight w:val="none"/>
                <w14:textFill>
                  <w14:solidFill>
                    <w14:schemeClr w14:val="tx1"/>
                  </w14:solidFill>
                </w14:textFill>
              </w:rPr>
            </w:pPr>
          </w:p>
        </w:tc>
        <w:tc>
          <w:tcPr>
            <w:tcW w:w="1413" w:type="dxa"/>
            <w:vAlign w:val="center"/>
          </w:tcPr>
          <w:p w14:paraId="4FABCBD3">
            <w:pPr>
              <w:rPr>
                <w:color w:val="000000" w:themeColor="text1"/>
                <w:highlight w:val="none"/>
                <w14:textFill>
                  <w14:solidFill>
                    <w14:schemeClr w14:val="tx1"/>
                  </w14:solidFill>
                </w14:textFill>
              </w:rPr>
            </w:pPr>
          </w:p>
        </w:tc>
        <w:tc>
          <w:tcPr>
            <w:tcW w:w="1452" w:type="dxa"/>
            <w:vAlign w:val="center"/>
          </w:tcPr>
          <w:p w14:paraId="6036319F">
            <w:pPr>
              <w:rPr>
                <w:color w:val="000000" w:themeColor="text1"/>
                <w:highlight w:val="none"/>
                <w14:textFill>
                  <w14:solidFill>
                    <w14:schemeClr w14:val="tx1"/>
                  </w14:solidFill>
                </w14:textFill>
              </w:rPr>
            </w:pPr>
          </w:p>
        </w:tc>
        <w:tc>
          <w:tcPr>
            <w:tcW w:w="1576" w:type="dxa"/>
            <w:vAlign w:val="center"/>
          </w:tcPr>
          <w:p w14:paraId="5A351626">
            <w:pPr>
              <w:rPr>
                <w:color w:val="000000" w:themeColor="text1"/>
                <w:highlight w:val="none"/>
                <w14:textFill>
                  <w14:solidFill>
                    <w14:schemeClr w14:val="tx1"/>
                  </w14:solidFill>
                </w14:textFill>
              </w:rPr>
            </w:pPr>
          </w:p>
        </w:tc>
      </w:tr>
    </w:tbl>
    <w:p w14:paraId="4EFDC328">
      <w:pPr>
        <w:pStyle w:val="6"/>
        <w:topLinePunct/>
        <w:snapToGrid w:val="0"/>
        <w:spacing w:before="120" w:after="120" w:line="360" w:lineRule="auto"/>
        <w:ind w:left="-120" w:leftChars="-57" w:firstLine="550" w:firstLineChars="250"/>
        <w:contextualSpacing/>
        <w:jc w:val="left"/>
        <w:rPr>
          <w:rFonts w:ascii="仿宋" w:eastAsia="仿宋" w:cs="仿宋"/>
          <w:color w:val="000000" w:themeColor="text1"/>
          <w:sz w:val="22"/>
          <w:szCs w:val="22"/>
          <w:highlight w:val="none"/>
          <w14:textFill>
            <w14:solidFill>
              <w14:schemeClr w14:val="tx1"/>
            </w14:solidFill>
          </w14:textFill>
        </w:rPr>
      </w:pPr>
      <w:r>
        <w:rPr>
          <w:rFonts w:ascii="仿宋" w:eastAsia="仿宋" w:cs="仿宋"/>
          <w:color w:val="000000" w:themeColor="text1"/>
          <w:sz w:val="22"/>
          <w:szCs w:val="22"/>
          <w:highlight w:val="none"/>
          <w14:textFill>
            <w14:solidFill>
              <w14:schemeClr w14:val="tx1"/>
            </w14:solidFill>
          </w14:textFill>
        </w:rPr>
        <w:t>注</w:t>
      </w:r>
      <w:r>
        <w:rPr>
          <w:rFonts w:hint="eastAsia" w:ascii="仿宋" w:eastAsia="仿宋" w:cs="仿宋"/>
          <w:color w:val="000000" w:themeColor="text1"/>
          <w:sz w:val="22"/>
          <w:szCs w:val="22"/>
          <w:highlight w:val="none"/>
          <w14:textFill>
            <w14:solidFill>
              <w14:schemeClr w14:val="tx1"/>
            </w14:solidFill>
          </w14:textFill>
        </w:rPr>
        <w:t>：</w:t>
      </w:r>
    </w:p>
    <w:p w14:paraId="297B4CAD">
      <w:pPr>
        <w:pStyle w:val="6"/>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sz w:val="22"/>
          <w:szCs w:val="22"/>
        </w:rPr>
        <w:t>1.后附</w:t>
      </w:r>
      <w:r>
        <w:rPr>
          <w:rFonts w:hint="eastAsia" w:ascii="仿宋" w:eastAsia="仿宋" w:cs="仿宋"/>
          <w:bCs/>
          <w:sz w:val="22"/>
          <w:szCs w:val="22"/>
        </w:rPr>
        <w:t>所列的合同复印件/扫描件加盖公章。</w:t>
      </w:r>
    </w:p>
    <w:p w14:paraId="0D1F6A24">
      <w:pPr>
        <w:pStyle w:val="6"/>
        <w:topLinePunct/>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rPr>
        <w:t>2.在“合同对应页码”栏中注明证明材料所在响应文件中的具体页码。</w:t>
      </w:r>
    </w:p>
    <w:p w14:paraId="04722089">
      <w:pPr>
        <w:pStyle w:val="6"/>
        <w:topLinePunct/>
        <w:snapToGrid w:val="0"/>
        <w:spacing w:before="120" w:after="120" w:line="360" w:lineRule="auto"/>
        <w:ind w:firstLine="440" w:firstLineChars="200"/>
        <w:contextualSpacing/>
        <w:jc w:val="left"/>
        <w:rPr>
          <w:rFonts w:hint="eastAsia" w:ascii="仿宋" w:eastAsia="仿宋" w:cs="仿宋"/>
          <w:color w:val="000000" w:themeColor="text1"/>
          <w:sz w:val="22"/>
          <w:szCs w:val="22"/>
          <w:highlight w:val="none"/>
          <w14:textFill>
            <w14:solidFill>
              <w14:schemeClr w14:val="tx1"/>
            </w14:solidFill>
          </w14:textFill>
        </w:rPr>
      </w:pPr>
      <w:r>
        <w:rPr>
          <w:rFonts w:hint="eastAsia" w:ascii="仿宋" w:eastAsia="仿宋" w:cs="仿宋"/>
          <w:bCs/>
          <w:sz w:val="22"/>
          <w:szCs w:val="22"/>
        </w:rPr>
        <w:t>3.若无类似项目业绩，此项忽略。</w:t>
      </w:r>
    </w:p>
    <w:p w14:paraId="0ACC4CCC">
      <w:pPr>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3FCD1F90">
      <w:pPr>
        <w:tabs>
          <w:tab w:val="left" w:pos="3544"/>
        </w:tabs>
        <w:spacing w:line="360" w:lineRule="auto"/>
        <w:ind w:firstLine="482" w:firstLineChars="200"/>
        <w:rPr>
          <w:rFonts w:ascii="仿宋" w:hAnsi="仿宋" w:eastAsia="仿宋" w:cs="仿宋"/>
          <w:b/>
          <w:color w:val="auto"/>
          <w:sz w:val="22"/>
          <w:highlight w:val="none"/>
        </w:rPr>
      </w:pPr>
      <w:r>
        <w:rPr>
          <w:rFonts w:hint="eastAsia" w:ascii="仿宋" w:hAnsi="仿宋" w:eastAsia="仿宋" w:cs="仿宋"/>
          <w:b/>
          <w:bCs/>
          <w:color w:val="000000" w:themeColor="text1"/>
          <w:sz w:val="24"/>
          <w:szCs w:val="24"/>
          <w:highlight w:val="none"/>
          <w14:textFill>
            <w14:solidFill>
              <w14:schemeClr w14:val="tx1"/>
            </w14:solidFill>
          </w14:textFill>
        </w:rPr>
        <w:br w:type="page"/>
      </w:r>
      <w:r>
        <w:rPr>
          <w:rFonts w:hint="eastAsia" w:ascii="仿宋" w:eastAsia="仿宋" w:cs="仿宋"/>
          <w:b/>
          <w:bCs/>
          <w:color w:val="auto"/>
          <w:sz w:val="24"/>
          <w:szCs w:val="24"/>
          <w:lang w:val="en-US" w:eastAsia="zh-CN"/>
        </w:rPr>
        <w:t>9.3其他</w:t>
      </w:r>
      <w:r>
        <w:rPr>
          <w:rFonts w:hint="eastAsia" w:ascii="仿宋" w:hAnsi="仿宋" w:eastAsia="仿宋" w:cs="仿宋"/>
          <w:color w:val="auto"/>
          <w:sz w:val="22"/>
          <w:highlight w:val="none"/>
        </w:rPr>
        <w:t>（小标题根据编写内容自拟）</w:t>
      </w:r>
    </w:p>
    <w:p w14:paraId="246F2B2F">
      <w:pPr>
        <w:pStyle w:val="6"/>
        <w:topLinePunct/>
        <w:snapToGrid w:val="0"/>
        <w:spacing w:before="120" w:after="120" w:line="360" w:lineRule="auto"/>
        <w:ind w:firstLine="440" w:firstLineChars="200"/>
        <w:contextualSpacing/>
        <w:jc w:val="left"/>
        <w:rPr>
          <w:rFonts w:hint="eastAsia" w:ascii="仿宋" w:hAnsi="仿宋" w:eastAsia="仿宋" w:cs="仿宋"/>
          <w:color w:val="auto"/>
          <w:sz w:val="22"/>
          <w:highlight w:val="none"/>
        </w:rPr>
      </w:pPr>
      <w:r>
        <w:rPr>
          <w:rFonts w:hint="eastAsia" w:ascii="仿宋" w:hAnsi="仿宋" w:eastAsia="仿宋" w:cs="仿宋"/>
          <w:color w:val="auto"/>
          <w:sz w:val="22"/>
          <w:szCs w:val="22"/>
          <w:lang w:val="zh-CN"/>
        </w:rPr>
        <w:t>由</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文件的，将导致</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无效。提供虚假方案或资料/承诺/声明的，将承担法律责任。</w:t>
      </w:r>
    </w:p>
    <w:p w14:paraId="26B340CC">
      <w:pPr>
        <w:pStyle w:val="6"/>
        <w:topLinePunct/>
        <w:snapToGrid w:val="0"/>
        <w:spacing w:before="120" w:after="120" w:line="360" w:lineRule="auto"/>
        <w:ind w:left="-120" w:leftChars="-57" w:firstLine="550" w:firstLineChars="250"/>
        <w:contextualSpacing/>
        <w:jc w:val="left"/>
        <w:rPr>
          <w:rFonts w:hint="eastAsia" w:ascii="仿宋" w:eastAsia="仿宋" w:cs="仿宋"/>
          <w:bCs/>
          <w:color w:val="auto"/>
          <w:sz w:val="22"/>
          <w:szCs w:val="22"/>
          <w:lang w:val="en-US" w:eastAsia="zh-CN"/>
        </w:rPr>
      </w:pPr>
    </w:p>
    <w:p w14:paraId="73A1B1FB">
      <w:pPr>
        <w:tabs>
          <w:tab w:val="left" w:pos="3544"/>
        </w:tabs>
        <w:spacing w:line="360" w:lineRule="auto"/>
        <w:outlineLvl w:val="0"/>
        <w:rPr>
          <w:rFonts w:hint="eastAsia" w:ascii="仿宋" w:hAnsi="仿宋" w:eastAsia="仿宋" w:cs="仿宋"/>
          <w:b/>
          <w:color w:val="auto"/>
          <w:sz w:val="32"/>
          <w:szCs w:val="32"/>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CA79406">
      <w:pPr>
        <w:pStyle w:val="6"/>
        <w:tabs>
          <w:tab w:val="left" w:pos="3544"/>
        </w:tabs>
        <w:spacing w:line="360" w:lineRule="auto"/>
        <w:rPr>
          <w:rFonts w:ascii="仿宋" w:eastAsia="仿宋" w:cs="仿宋"/>
          <w:b/>
          <w:color w:val="auto"/>
          <w:sz w:val="28"/>
          <w:szCs w:val="24"/>
          <w:highlight w:val="none"/>
        </w:rPr>
      </w:pPr>
      <w:r>
        <w:rPr>
          <w:rFonts w:hint="eastAsia" w:ascii="仿宋" w:hAnsi="仿宋" w:eastAsia="仿宋" w:cs="仿宋"/>
          <w:b/>
          <w:color w:val="auto"/>
          <w:sz w:val="32"/>
          <w:szCs w:val="32"/>
          <w:lang w:val="en-US" w:eastAsia="zh-CN"/>
        </w:rPr>
        <w:t>十</w:t>
      </w:r>
      <w:r>
        <w:rPr>
          <w:rFonts w:hint="eastAsia" w:ascii="仿宋" w:hAnsi="仿宋" w:eastAsia="仿宋" w:cs="仿宋"/>
          <w:b/>
          <w:color w:val="auto"/>
          <w:sz w:val="32"/>
          <w:szCs w:val="32"/>
        </w:rPr>
        <w:t>、</w:t>
      </w:r>
      <w:r>
        <w:rPr>
          <w:rFonts w:hint="eastAsia" w:ascii="仿宋" w:eastAsia="仿宋" w:cs="仿宋"/>
          <w:b/>
          <w:color w:val="auto"/>
          <w:sz w:val="28"/>
          <w:szCs w:val="24"/>
          <w:highlight w:val="none"/>
        </w:rPr>
        <w:t>陕西省政府采购供应商拒绝政府采购领域商业贿赂承诺书</w:t>
      </w:r>
    </w:p>
    <w:p w14:paraId="7873F347">
      <w:pPr>
        <w:pStyle w:val="6"/>
        <w:tabs>
          <w:tab w:val="left" w:pos="3544"/>
        </w:tabs>
        <w:spacing w:line="360" w:lineRule="auto"/>
        <w:jc w:val="center"/>
        <w:rPr>
          <w:rFonts w:ascii="仿宋" w:eastAsia="仿宋" w:cs="仿宋"/>
          <w:b/>
          <w:color w:val="auto"/>
          <w:sz w:val="28"/>
          <w:szCs w:val="24"/>
          <w:highlight w:val="none"/>
        </w:rPr>
      </w:pPr>
      <w:bookmarkStart w:id="12" w:name="_Toc72309737"/>
      <w:bookmarkStart w:id="13" w:name="_Toc71298353"/>
      <w:bookmarkStart w:id="14" w:name="_Toc72310106"/>
      <w:r>
        <w:rPr>
          <w:rFonts w:hint="eastAsia" w:ascii="仿宋" w:eastAsia="仿宋" w:cs="仿宋"/>
          <w:b/>
          <w:color w:val="auto"/>
          <w:sz w:val="28"/>
          <w:szCs w:val="24"/>
          <w:highlight w:val="none"/>
        </w:rPr>
        <w:t>陕西省政府采购供应商拒绝政府采购领域商业贿赂承诺书</w:t>
      </w:r>
      <w:bookmarkEnd w:id="12"/>
      <w:bookmarkEnd w:id="13"/>
      <w:bookmarkEnd w:id="14"/>
    </w:p>
    <w:p w14:paraId="75616BAE">
      <w:pPr>
        <w:rPr>
          <w:color w:val="auto"/>
          <w:highlight w:val="none"/>
        </w:rPr>
      </w:pPr>
    </w:p>
    <w:p w14:paraId="3AB0C405">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05498B9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5F5F251">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28764ED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9BBBF3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652B971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2A262D3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D062B08">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ABA963D">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C4667FA">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7F4BD4B">
      <w:pPr>
        <w:tabs>
          <w:tab w:val="left" w:pos="3544"/>
        </w:tabs>
        <w:spacing w:line="360" w:lineRule="auto"/>
        <w:ind w:firstLine="330" w:firstLineChars="150"/>
        <w:rPr>
          <w:rFonts w:ascii="仿宋" w:hAnsi="仿宋" w:eastAsia="仿宋" w:cs="仿宋"/>
          <w:color w:val="auto"/>
          <w:sz w:val="22"/>
          <w:highlight w:val="none"/>
        </w:rPr>
      </w:pPr>
    </w:p>
    <w:p w14:paraId="03DC9925">
      <w:pPr>
        <w:pStyle w:val="6"/>
        <w:tabs>
          <w:tab w:val="left" w:pos="3544"/>
        </w:tabs>
        <w:spacing w:line="360" w:lineRule="auto"/>
        <w:rPr>
          <w:rFonts w:ascii="仿宋" w:eastAsia="仿宋" w:cs="仿宋"/>
          <w:color w:val="auto"/>
          <w:sz w:val="22"/>
          <w:szCs w:val="22"/>
          <w:highlight w:val="none"/>
        </w:rPr>
      </w:pPr>
    </w:p>
    <w:p w14:paraId="20F5B710">
      <w:pPr>
        <w:pStyle w:val="6"/>
        <w:tabs>
          <w:tab w:val="left" w:pos="3544"/>
        </w:tabs>
        <w:spacing w:line="360" w:lineRule="auto"/>
        <w:rPr>
          <w:rFonts w:ascii="仿宋" w:eastAsia="仿宋" w:cs="仿宋"/>
          <w:color w:val="auto"/>
          <w:sz w:val="22"/>
          <w:szCs w:val="22"/>
          <w:highlight w:val="none"/>
        </w:rPr>
      </w:pPr>
    </w:p>
    <w:p w14:paraId="2147FC3F">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5CC230F">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17C2B45">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79A64883">
      <w:pPr>
        <w:pStyle w:val="6"/>
        <w:tabs>
          <w:tab w:val="left" w:pos="3544"/>
        </w:tabs>
        <w:spacing w:line="360" w:lineRule="auto"/>
        <w:rPr>
          <w:color w:val="auto"/>
          <w:highlight w:val="none"/>
        </w:rPr>
      </w:pPr>
    </w:p>
    <w:p w14:paraId="126DAAE0">
      <w:pPr>
        <w:tabs>
          <w:tab w:val="left" w:pos="3544"/>
        </w:tabs>
        <w:spacing w:line="360" w:lineRule="auto"/>
        <w:rPr>
          <w:rFonts w:hint="eastAsia" w:ascii="仿宋" w:hAnsi="仿宋" w:eastAsia="仿宋" w:cs="仿宋"/>
          <w:color w:val="auto"/>
          <w:sz w:val="22"/>
        </w:rPr>
      </w:pPr>
    </w:p>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2557136"/>
    </w:sdtPr>
    <w:sdtContent>
      <w:p w14:paraId="557850EE">
        <w:pPr>
          <w:pStyle w:val="9"/>
          <w:jc w:val="center"/>
        </w:pPr>
        <w:r>
          <w:fldChar w:fldCharType="begin"/>
        </w:r>
        <w:r>
          <w:instrText xml:space="preserve">PAGE   \* MERGEFORMAT</w:instrText>
        </w:r>
        <w:r>
          <w:fldChar w:fldCharType="separate"/>
        </w:r>
        <w:r>
          <w:rPr>
            <w:lang w:val="zh-CN"/>
          </w:rPr>
          <w:t>18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9844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61F0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B61F0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B179">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zA1ZGIwZmI4MjI4ZmM3MGZmYjY0MjMyN2ZhYjM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AA3CE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2A209F3"/>
    <w:rsid w:val="031E451D"/>
    <w:rsid w:val="034C108A"/>
    <w:rsid w:val="03E5503B"/>
    <w:rsid w:val="03E77005"/>
    <w:rsid w:val="042440D8"/>
    <w:rsid w:val="053D1E78"/>
    <w:rsid w:val="05485881"/>
    <w:rsid w:val="055E6E53"/>
    <w:rsid w:val="0569151D"/>
    <w:rsid w:val="057B7B58"/>
    <w:rsid w:val="059705B7"/>
    <w:rsid w:val="059A6FF4"/>
    <w:rsid w:val="05EA4B8A"/>
    <w:rsid w:val="065A1D10"/>
    <w:rsid w:val="06896151"/>
    <w:rsid w:val="06935684"/>
    <w:rsid w:val="06BF6017"/>
    <w:rsid w:val="06C54CB0"/>
    <w:rsid w:val="06C929F2"/>
    <w:rsid w:val="06D82C35"/>
    <w:rsid w:val="070D0B30"/>
    <w:rsid w:val="0768045D"/>
    <w:rsid w:val="07A1571D"/>
    <w:rsid w:val="082C5625"/>
    <w:rsid w:val="085D5AE7"/>
    <w:rsid w:val="08640C24"/>
    <w:rsid w:val="091C32AD"/>
    <w:rsid w:val="09815806"/>
    <w:rsid w:val="09B01C47"/>
    <w:rsid w:val="09F14D95"/>
    <w:rsid w:val="0A621193"/>
    <w:rsid w:val="0A7E1D45"/>
    <w:rsid w:val="0AA74DF8"/>
    <w:rsid w:val="0B1306DF"/>
    <w:rsid w:val="0B4B60CB"/>
    <w:rsid w:val="0B4E1717"/>
    <w:rsid w:val="0BDC6D23"/>
    <w:rsid w:val="0BEB51B8"/>
    <w:rsid w:val="0C3B1C9C"/>
    <w:rsid w:val="0C6F7B97"/>
    <w:rsid w:val="0D501777"/>
    <w:rsid w:val="0E1053AA"/>
    <w:rsid w:val="0E3270CE"/>
    <w:rsid w:val="0E5434E9"/>
    <w:rsid w:val="0E63197E"/>
    <w:rsid w:val="0EA0228A"/>
    <w:rsid w:val="0EB65F51"/>
    <w:rsid w:val="0EC97353"/>
    <w:rsid w:val="0ED17D06"/>
    <w:rsid w:val="0F407AB6"/>
    <w:rsid w:val="0F6A2898"/>
    <w:rsid w:val="0F86458B"/>
    <w:rsid w:val="0F8B2194"/>
    <w:rsid w:val="0FA1450C"/>
    <w:rsid w:val="0FFF1232"/>
    <w:rsid w:val="107E7938"/>
    <w:rsid w:val="119F3395"/>
    <w:rsid w:val="12FE1C75"/>
    <w:rsid w:val="133E02C4"/>
    <w:rsid w:val="13541895"/>
    <w:rsid w:val="135E44C2"/>
    <w:rsid w:val="13E72709"/>
    <w:rsid w:val="13F01480"/>
    <w:rsid w:val="14091A5F"/>
    <w:rsid w:val="14553B17"/>
    <w:rsid w:val="14B4083D"/>
    <w:rsid w:val="14CF38C9"/>
    <w:rsid w:val="15051099"/>
    <w:rsid w:val="15082937"/>
    <w:rsid w:val="155362A8"/>
    <w:rsid w:val="157F6CF7"/>
    <w:rsid w:val="159A517C"/>
    <w:rsid w:val="160F7CF5"/>
    <w:rsid w:val="16157A01"/>
    <w:rsid w:val="17CC40F0"/>
    <w:rsid w:val="17FC789D"/>
    <w:rsid w:val="182A7068"/>
    <w:rsid w:val="182E4DAB"/>
    <w:rsid w:val="18A94431"/>
    <w:rsid w:val="19495E63"/>
    <w:rsid w:val="1A522E26"/>
    <w:rsid w:val="1AA94BBC"/>
    <w:rsid w:val="1AC45552"/>
    <w:rsid w:val="1ADC289C"/>
    <w:rsid w:val="1AEE25CF"/>
    <w:rsid w:val="1B506DE6"/>
    <w:rsid w:val="1BE13E79"/>
    <w:rsid w:val="1CB515F6"/>
    <w:rsid w:val="1CEE68B6"/>
    <w:rsid w:val="1CF33ECD"/>
    <w:rsid w:val="1D8D7C55"/>
    <w:rsid w:val="1DF53CF4"/>
    <w:rsid w:val="1EFD7285"/>
    <w:rsid w:val="1F526B24"/>
    <w:rsid w:val="20104D96"/>
    <w:rsid w:val="20542ED4"/>
    <w:rsid w:val="20706DBC"/>
    <w:rsid w:val="20790B8D"/>
    <w:rsid w:val="207B4905"/>
    <w:rsid w:val="20875058"/>
    <w:rsid w:val="20FA3A7C"/>
    <w:rsid w:val="222334A6"/>
    <w:rsid w:val="22A00653"/>
    <w:rsid w:val="232703F4"/>
    <w:rsid w:val="235A6A54"/>
    <w:rsid w:val="239C706C"/>
    <w:rsid w:val="23BA3996"/>
    <w:rsid w:val="23CB16FF"/>
    <w:rsid w:val="23D06D16"/>
    <w:rsid w:val="244F40DF"/>
    <w:rsid w:val="244F5B7A"/>
    <w:rsid w:val="24DE5462"/>
    <w:rsid w:val="25B74631"/>
    <w:rsid w:val="26170C2C"/>
    <w:rsid w:val="265C7550"/>
    <w:rsid w:val="26A641CF"/>
    <w:rsid w:val="26CE62F2"/>
    <w:rsid w:val="275639D6"/>
    <w:rsid w:val="284952E9"/>
    <w:rsid w:val="28A644E9"/>
    <w:rsid w:val="29437F8A"/>
    <w:rsid w:val="2A262E65"/>
    <w:rsid w:val="2A4B5348"/>
    <w:rsid w:val="2A8143B9"/>
    <w:rsid w:val="2B31577B"/>
    <w:rsid w:val="2C7548FE"/>
    <w:rsid w:val="2C866B0B"/>
    <w:rsid w:val="2C973AE7"/>
    <w:rsid w:val="2CBF201D"/>
    <w:rsid w:val="2CF0667B"/>
    <w:rsid w:val="2D88240F"/>
    <w:rsid w:val="2DD40440"/>
    <w:rsid w:val="2E020414"/>
    <w:rsid w:val="2E532A1D"/>
    <w:rsid w:val="2E6455AA"/>
    <w:rsid w:val="2F5C7FF7"/>
    <w:rsid w:val="2F884949"/>
    <w:rsid w:val="2F8C4439"/>
    <w:rsid w:val="30406FD1"/>
    <w:rsid w:val="30647653"/>
    <w:rsid w:val="30C419B0"/>
    <w:rsid w:val="311E37B6"/>
    <w:rsid w:val="31223733"/>
    <w:rsid w:val="31905D36"/>
    <w:rsid w:val="31EC7411"/>
    <w:rsid w:val="31FD161E"/>
    <w:rsid w:val="3203475A"/>
    <w:rsid w:val="32807B59"/>
    <w:rsid w:val="329D695D"/>
    <w:rsid w:val="32B75C71"/>
    <w:rsid w:val="32E7407C"/>
    <w:rsid w:val="331C5AD4"/>
    <w:rsid w:val="3355548A"/>
    <w:rsid w:val="3384518C"/>
    <w:rsid w:val="344A2B14"/>
    <w:rsid w:val="357D65D2"/>
    <w:rsid w:val="35831E3A"/>
    <w:rsid w:val="35944047"/>
    <w:rsid w:val="35BF4E3C"/>
    <w:rsid w:val="37A434AF"/>
    <w:rsid w:val="37AB1B1C"/>
    <w:rsid w:val="382C4A0B"/>
    <w:rsid w:val="38E01351"/>
    <w:rsid w:val="3902751A"/>
    <w:rsid w:val="39671A73"/>
    <w:rsid w:val="39AB5E03"/>
    <w:rsid w:val="39AE31FE"/>
    <w:rsid w:val="39ED1F78"/>
    <w:rsid w:val="3A103EB8"/>
    <w:rsid w:val="3A32322C"/>
    <w:rsid w:val="3A3F02FA"/>
    <w:rsid w:val="3A571AE7"/>
    <w:rsid w:val="3B337E5E"/>
    <w:rsid w:val="3B3F152D"/>
    <w:rsid w:val="3B4958D4"/>
    <w:rsid w:val="3BE13D5E"/>
    <w:rsid w:val="3C074E47"/>
    <w:rsid w:val="3C1C4D96"/>
    <w:rsid w:val="3C29300F"/>
    <w:rsid w:val="3C460065"/>
    <w:rsid w:val="3C7D5830"/>
    <w:rsid w:val="3D001FC2"/>
    <w:rsid w:val="3DB334D8"/>
    <w:rsid w:val="3DB41B96"/>
    <w:rsid w:val="3DC96858"/>
    <w:rsid w:val="3E754ACB"/>
    <w:rsid w:val="3E8A0905"/>
    <w:rsid w:val="3E9A01F4"/>
    <w:rsid w:val="3F373C95"/>
    <w:rsid w:val="3F5605BF"/>
    <w:rsid w:val="4004626D"/>
    <w:rsid w:val="40B82BB4"/>
    <w:rsid w:val="412010D8"/>
    <w:rsid w:val="412A3AB2"/>
    <w:rsid w:val="41523008"/>
    <w:rsid w:val="41C9151C"/>
    <w:rsid w:val="42171217"/>
    <w:rsid w:val="422C3859"/>
    <w:rsid w:val="425D3A13"/>
    <w:rsid w:val="43285FDD"/>
    <w:rsid w:val="432A7D99"/>
    <w:rsid w:val="436E7C6D"/>
    <w:rsid w:val="436F39FE"/>
    <w:rsid w:val="43776D56"/>
    <w:rsid w:val="43B9736F"/>
    <w:rsid w:val="43EE526A"/>
    <w:rsid w:val="442F2B3A"/>
    <w:rsid w:val="443132BD"/>
    <w:rsid w:val="4450382F"/>
    <w:rsid w:val="449D0A3E"/>
    <w:rsid w:val="44A21BB1"/>
    <w:rsid w:val="44A43B7B"/>
    <w:rsid w:val="453E18DA"/>
    <w:rsid w:val="459C1E4E"/>
    <w:rsid w:val="45AB2CE7"/>
    <w:rsid w:val="46146ADE"/>
    <w:rsid w:val="469D6AD4"/>
    <w:rsid w:val="46D34BC5"/>
    <w:rsid w:val="47633879"/>
    <w:rsid w:val="47666D96"/>
    <w:rsid w:val="487108F9"/>
    <w:rsid w:val="4871646A"/>
    <w:rsid w:val="48BD6383"/>
    <w:rsid w:val="497004D0"/>
    <w:rsid w:val="497A30FC"/>
    <w:rsid w:val="49891591"/>
    <w:rsid w:val="4AAF5028"/>
    <w:rsid w:val="4AC26B09"/>
    <w:rsid w:val="4B7D226C"/>
    <w:rsid w:val="4B8D7117"/>
    <w:rsid w:val="4BA34B8C"/>
    <w:rsid w:val="4BC30D8B"/>
    <w:rsid w:val="4BD05255"/>
    <w:rsid w:val="4BE57EF0"/>
    <w:rsid w:val="4BEA25AF"/>
    <w:rsid w:val="4C8C73CE"/>
    <w:rsid w:val="4CA87F80"/>
    <w:rsid w:val="4D6420F9"/>
    <w:rsid w:val="4D8602C2"/>
    <w:rsid w:val="4DF96CE5"/>
    <w:rsid w:val="4E0F02B7"/>
    <w:rsid w:val="4E537D74"/>
    <w:rsid w:val="4E612ADD"/>
    <w:rsid w:val="4EC5306C"/>
    <w:rsid w:val="502F4C40"/>
    <w:rsid w:val="50C01D3C"/>
    <w:rsid w:val="50FB4B23"/>
    <w:rsid w:val="51844B18"/>
    <w:rsid w:val="51B82A14"/>
    <w:rsid w:val="51CC64BF"/>
    <w:rsid w:val="520914C1"/>
    <w:rsid w:val="52214A5D"/>
    <w:rsid w:val="523429E2"/>
    <w:rsid w:val="52356EBE"/>
    <w:rsid w:val="527B23BF"/>
    <w:rsid w:val="528B637A"/>
    <w:rsid w:val="529C40E3"/>
    <w:rsid w:val="52A31916"/>
    <w:rsid w:val="53057EDB"/>
    <w:rsid w:val="532D608B"/>
    <w:rsid w:val="53393ACF"/>
    <w:rsid w:val="54177EC5"/>
    <w:rsid w:val="54837309"/>
    <w:rsid w:val="5503669C"/>
    <w:rsid w:val="561641AD"/>
    <w:rsid w:val="571C0A46"/>
    <w:rsid w:val="578C2978"/>
    <w:rsid w:val="58E6430A"/>
    <w:rsid w:val="590B5B1F"/>
    <w:rsid w:val="594B3EE6"/>
    <w:rsid w:val="59A321FB"/>
    <w:rsid w:val="59DE1485"/>
    <w:rsid w:val="59FD5DAF"/>
    <w:rsid w:val="5A003F0E"/>
    <w:rsid w:val="5A665830"/>
    <w:rsid w:val="5B0B0058"/>
    <w:rsid w:val="5B77749C"/>
    <w:rsid w:val="5BEC7E8A"/>
    <w:rsid w:val="5C1D3F8C"/>
    <w:rsid w:val="5C463A1D"/>
    <w:rsid w:val="5C885163"/>
    <w:rsid w:val="5CCE707C"/>
    <w:rsid w:val="5E0314BA"/>
    <w:rsid w:val="5E6C7060"/>
    <w:rsid w:val="5EBB27B7"/>
    <w:rsid w:val="5ED74E21"/>
    <w:rsid w:val="5EF67C08"/>
    <w:rsid w:val="5F1A6ABC"/>
    <w:rsid w:val="60082DB8"/>
    <w:rsid w:val="600862CC"/>
    <w:rsid w:val="60457B68"/>
    <w:rsid w:val="612E4AA0"/>
    <w:rsid w:val="61AB4343"/>
    <w:rsid w:val="620D0B5A"/>
    <w:rsid w:val="62525E42"/>
    <w:rsid w:val="62760774"/>
    <w:rsid w:val="627E55B4"/>
    <w:rsid w:val="62856942"/>
    <w:rsid w:val="62A768B8"/>
    <w:rsid w:val="630C7063"/>
    <w:rsid w:val="631A449C"/>
    <w:rsid w:val="643248A8"/>
    <w:rsid w:val="6433273A"/>
    <w:rsid w:val="643D1673"/>
    <w:rsid w:val="64874BF3"/>
    <w:rsid w:val="64D771FD"/>
    <w:rsid w:val="65110961"/>
    <w:rsid w:val="65847385"/>
    <w:rsid w:val="65BF216B"/>
    <w:rsid w:val="66501015"/>
    <w:rsid w:val="66D952C7"/>
    <w:rsid w:val="680A3858"/>
    <w:rsid w:val="683F2687"/>
    <w:rsid w:val="686D4100"/>
    <w:rsid w:val="68A12610"/>
    <w:rsid w:val="68DB550E"/>
    <w:rsid w:val="694110E9"/>
    <w:rsid w:val="6A9E67F3"/>
    <w:rsid w:val="6B4A697B"/>
    <w:rsid w:val="6B6A49BA"/>
    <w:rsid w:val="6BD85D34"/>
    <w:rsid w:val="6C692E30"/>
    <w:rsid w:val="6E5F44EB"/>
    <w:rsid w:val="6E9C573F"/>
    <w:rsid w:val="6ECD55A7"/>
    <w:rsid w:val="706C2EEF"/>
    <w:rsid w:val="70AF3E31"/>
    <w:rsid w:val="70E872EC"/>
    <w:rsid w:val="71AB7A47"/>
    <w:rsid w:val="71FA58F2"/>
    <w:rsid w:val="72425775"/>
    <w:rsid w:val="725903E4"/>
    <w:rsid w:val="73310FF5"/>
    <w:rsid w:val="736305DA"/>
    <w:rsid w:val="73B2330F"/>
    <w:rsid w:val="74365CEE"/>
    <w:rsid w:val="743A2E5D"/>
    <w:rsid w:val="74BB61F3"/>
    <w:rsid w:val="74DE5853"/>
    <w:rsid w:val="751F3CFD"/>
    <w:rsid w:val="752A5F89"/>
    <w:rsid w:val="755535F1"/>
    <w:rsid w:val="75AA64AE"/>
    <w:rsid w:val="761B163F"/>
    <w:rsid w:val="76857D22"/>
    <w:rsid w:val="77161E07"/>
    <w:rsid w:val="77446974"/>
    <w:rsid w:val="78526F04"/>
    <w:rsid w:val="78B10039"/>
    <w:rsid w:val="795F5CE7"/>
    <w:rsid w:val="79623F6F"/>
    <w:rsid w:val="7A256189"/>
    <w:rsid w:val="7A7F1A71"/>
    <w:rsid w:val="7AC53928"/>
    <w:rsid w:val="7AD87AFF"/>
    <w:rsid w:val="7BD81D81"/>
    <w:rsid w:val="7BFC15CB"/>
    <w:rsid w:val="7C26489A"/>
    <w:rsid w:val="7C8810B1"/>
    <w:rsid w:val="7C8C28EB"/>
    <w:rsid w:val="7CDB7433"/>
    <w:rsid w:val="7CF404F4"/>
    <w:rsid w:val="7D197F5B"/>
    <w:rsid w:val="7D511DEB"/>
    <w:rsid w:val="7D9F4FAC"/>
    <w:rsid w:val="7DFB58B2"/>
    <w:rsid w:val="7E040C0B"/>
    <w:rsid w:val="7E142014"/>
    <w:rsid w:val="7E7E09BD"/>
    <w:rsid w:val="7E8D29AE"/>
    <w:rsid w:val="7EDE145C"/>
    <w:rsid w:val="7F413799"/>
    <w:rsid w:val="7FBD72C3"/>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jc w:val="center"/>
    </w:pPr>
    <w:rPr>
      <w:b/>
      <w:bCs/>
      <w:sz w:val="72"/>
    </w:rPr>
  </w:style>
  <w:style w:type="paragraph" w:styleId="5">
    <w:name w:val="Body Text Indent"/>
    <w:basedOn w:val="1"/>
    <w:qFormat/>
    <w:uiPriority w:val="0"/>
    <w:pPr>
      <w:spacing w:line="360" w:lineRule="auto"/>
      <w:ind w:firstLine="425"/>
    </w:pPr>
    <w:rPr>
      <w:sz w:val="24"/>
    </w:rPr>
  </w:style>
  <w:style w:type="paragraph" w:styleId="6">
    <w:name w:val="Plain Text"/>
    <w:basedOn w:val="1"/>
    <w:link w:val="18"/>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1"/>
    <w:autoRedefine/>
    <w:semiHidden/>
    <w:unhideWhenUsed/>
    <w:qFormat/>
    <w:uiPriority w:val="99"/>
    <w:rPr>
      <w:sz w:val="18"/>
      <w:szCs w:val="18"/>
    </w:rPr>
  </w:style>
  <w:style w:type="paragraph" w:styleId="9">
    <w:name w:val="footer"/>
    <w:basedOn w:val="1"/>
    <w:link w:val="17"/>
    <w:autoRedefine/>
    <w:unhideWhenUsed/>
    <w:qFormat/>
    <w:uiPriority w:val="99"/>
    <w:pPr>
      <w:tabs>
        <w:tab w:val="center" w:pos="4153"/>
        <w:tab w:val="right" w:pos="8306"/>
      </w:tabs>
      <w:snapToGrid w:val="0"/>
      <w:jc w:val="left"/>
    </w:pPr>
    <w:rPr>
      <w:sz w:val="18"/>
      <w:szCs w:val="18"/>
    </w:rPr>
  </w:style>
  <w:style w:type="paragraph" w:styleId="10">
    <w:name w:val="header"/>
    <w:basedOn w:val="1"/>
    <w:link w:val="1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Body Text First Indent 2"/>
    <w:basedOn w:val="5"/>
    <w:unhideWhenUsed/>
    <w:qFormat/>
    <w:uiPriority w:val="0"/>
    <w:pPr>
      <w:spacing w:after="120" w:line="240" w:lineRule="auto"/>
      <w:ind w:left="420" w:leftChars="200" w:firstLine="420" w:firstLineChars="200"/>
    </w:pPr>
    <w:rPr>
      <w:sz w:val="21"/>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页眉 Char"/>
    <w:basedOn w:val="15"/>
    <w:link w:val="10"/>
    <w:autoRedefine/>
    <w:qFormat/>
    <w:uiPriority w:val="99"/>
    <w:rPr>
      <w:sz w:val="18"/>
      <w:szCs w:val="18"/>
    </w:rPr>
  </w:style>
  <w:style w:type="character" w:customStyle="1" w:styleId="17">
    <w:name w:val="页脚 Char"/>
    <w:basedOn w:val="15"/>
    <w:link w:val="9"/>
    <w:autoRedefine/>
    <w:qFormat/>
    <w:uiPriority w:val="99"/>
    <w:rPr>
      <w:sz w:val="18"/>
      <w:szCs w:val="18"/>
    </w:rPr>
  </w:style>
  <w:style w:type="character" w:customStyle="1" w:styleId="18">
    <w:name w:val="纯文本 Char"/>
    <w:basedOn w:val="15"/>
    <w:link w:val="6"/>
    <w:autoRedefine/>
    <w:qFormat/>
    <w:uiPriority w:val="0"/>
    <w:rPr>
      <w:rFonts w:ascii="Arial" w:hAnsi="仿宋" w:eastAsia="宋体" w:cs="Times New Roman"/>
      <w:kern w:val="0"/>
      <w:sz w:val="20"/>
      <w:szCs w:val="21"/>
    </w:rPr>
  </w:style>
  <w:style w:type="paragraph" w:customStyle="1" w:styleId="19">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20">
    <w:name w:val="纯文本1"/>
    <w:basedOn w:val="1"/>
    <w:autoRedefine/>
    <w:qFormat/>
    <w:uiPriority w:val="0"/>
    <w:rPr>
      <w:rFonts w:ascii="宋体" w:hAnsi="Courier New" w:eastAsia="宋体" w:cs="Courier New"/>
      <w:szCs w:val="21"/>
    </w:rPr>
  </w:style>
  <w:style w:type="character" w:customStyle="1" w:styleId="21">
    <w:name w:val="批注框文本 Char"/>
    <w:basedOn w:val="15"/>
    <w:link w:val="8"/>
    <w:autoRedefine/>
    <w:semiHidden/>
    <w:qFormat/>
    <w:uiPriority w:val="99"/>
    <w:rPr>
      <w:rFonts w:asciiTheme="minorHAnsi" w:hAnsiTheme="minorHAnsi" w:eastAsiaTheme="minorEastAsia" w:cstheme="minorBidi"/>
      <w:kern w:val="2"/>
      <w:sz w:val="18"/>
      <w:szCs w:val="18"/>
    </w:rPr>
  </w:style>
  <w:style w:type="paragraph" w:customStyle="1" w:styleId="22">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3">
    <w:name w:val="Table Normal"/>
    <w:autoRedefine/>
    <w:unhideWhenUsed/>
    <w:qFormat/>
    <w:uiPriority w:val="0"/>
    <w:tblPr>
      <w:tblCellMar>
        <w:top w:w="0" w:type="dxa"/>
        <w:left w:w="0" w:type="dxa"/>
        <w:bottom w:w="0" w:type="dxa"/>
        <w:right w:w="0" w:type="dxa"/>
      </w:tblCellMar>
    </w:tblPr>
  </w:style>
  <w:style w:type="paragraph" w:customStyle="1" w:styleId="24">
    <w:name w:val="Table Text"/>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6606</Words>
  <Characters>6751</Characters>
  <Lines>50</Lines>
  <Paragraphs>14</Paragraphs>
  <TotalTime>12</TotalTime>
  <ScaleCrop>false</ScaleCrop>
  <LinksUpToDate>false</LinksUpToDate>
  <CharactersWithSpaces>8178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WPS</cp:lastModifiedBy>
  <dcterms:modified xsi:type="dcterms:W3CDTF">2025-10-10T10:07:34Z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19809C416FA04FD5AA095305400EC6E3_13</vt:lpwstr>
  </property>
  <property fmtid="{D5CDD505-2E9C-101B-9397-08002B2CF9AE}" pid="4" name="KSOTemplateDocerSaveRecord">
    <vt:lpwstr>eyJoZGlkIjoiMmYwYjJjNTNkMTk3NzUyZWFmNmMyZTVmN2NlYzljZWYiLCJ1c2VySWQiOiI1MjQzMjIyNDcifQ==</vt:lpwstr>
  </property>
</Properties>
</file>