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版本号：SXJTZB-ZC-GK2025061520251013001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多普勒超声诊断仪采购项目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SXJTZB-ZC-GK20250615</w:t>
      </w:r>
      <w:r>
        <w:br/>
      </w:r>
      <w:r>
        <w:br/>
      </w:r>
      <w:r>
        <w:br/>
      </w:r>
    </w:p>
    <w:p>
      <w:pPr>
        <w:pStyle w:val="null3"/>
        <w:jc w:val="center"/>
        <w:outlineLvl w:val="2"/>
      </w:pPr>
      <w:r>
        <w:rPr>
          <w:rFonts w:ascii="仿宋_GB2312" w:hAnsi="仿宋_GB2312" w:cs="仿宋_GB2312" w:eastAsia="仿宋_GB2312"/>
          <w:sz w:val="28"/>
          <w:b/>
        </w:rPr>
        <w:t>陕西省交通医院</w:t>
      </w:r>
    </w:p>
    <w:p>
      <w:pPr>
        <w:pStyle w:val="null3"/>
        <w:jc w:val="center"/>
        <w:outlineLvl w:val="2"/>
      </w:pPr>
      <w:r>
        <w:rPr>
          <w:rFonts w:ascii="仿宋_GB2312" w:hAnsi="仿宋_GB2312" w:cs="仿宋_GB2312" w:eastAsia="仿宋_GB2312"/>
          <w:sz w:val="28"/>
          <w:b/>
        </w:rPr>
        <w:t>陕西嘉唐建设项目管理有限公司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陕西嘉唐建设项目管理有限公司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陕西省交通医院</w:t>
      </w:r>
      <w:r>
        <w:rPr>
          <w:rFonts w:ascii="仿宋_GB2312" w:hAnsi="仿宋_GB2312" w:cs="仿宋_GB2312" w:eastAsia="仿宋_GB2312"/>
        </w:rPr>
        <w:t>委托，拟对</w:t>
      </w:r>
      <w:r>
        <w:rPr>
          <w:rFonts w:ascii="仿宋_GB2312" w:hAnsi="仿宋_GB2312" w:cs="仿宋_GB2312" w:eastAsia="仿宋_GB2312"/>
        </w:rPr>
        <w:t>多普勒超声诊断仪采购项目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SXJTZB-ZC-GK20250615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多普勒超声诊断仪采购项目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采购多普勒超声诊断仪1台，便携式多普勒超声诊断仪1台。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1、主体资格证明文件：具有独立承担民事责任能力的法人或其他组织，提供有效存续的营业执照或事业单位法人证书或非企业专业服务机构执业许可证或民办非企业单位登记证书或自然人的身份证明；</w:t>
      </w:r>
    </w:p>
    <w:p>
      <w:pPr>
        <w:pStyle w:val="null3"/>
      </w:pPr>
      <w:r>
        <w:rPr>
          <w:rFonts w:ascii="仿宋_GB2312" w:hAnsi="仿宋_GB2312" w:cs="仿宋_GB2312" w:eastAsia="仿宋_GB2312"/>
        </w:rPr>
        <w:t>2、财务状况报告：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p>
      <w:pPr>
        <w:pStyle w:val="null3"/>
      </w:pPr>
      <w:r>
        <w:rPr>
          <w:rFonts w:ascii="仿宋_GB2312" w:hAnsi="仿宋_GB2312" w:cs="仿宋_GB2312" w:eastAsia="仿宋_GB2312"/>
        </w:rPr>
        <w:t>3、税收缴纳证明：提供已缴纳的2024年6月至今任意一个月的纳税证明或完税证明，纳税证明或完税证明上应有代收机构或税务机关的公章或业务专用章。依法免税的供应商应提供相关文件证明；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4、具有履行合同所必需的设备和专业技术能力的承诺：供应商须提供具有履行合同所必需的设备和专业技术能力的承诺；</w:t>
      </w:r>
    </w:p>
    <w:p>
      <w:pPr>
        <w:pStyle w:val="null3"/>
      </w:pPr>
      <w:r>
        <w:rPr>
          <w:rFonts w:ascii="仿宋_GB2312" w:hAnsi="仿宋_GB2312" w:cs="仿宋_GB2312" w:eastAsia="仿宋_GB2312"/>
        </w:rPr>
        <w:t>5、社会保障资金缴纳证明：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p>
      <w:pPr>
        <w:pStyle w:val="null3"/>
      </w:pPr>
      <w:r>
        <w:rPr>
          <w:rFonts w:ascii="仿宋_GB2312" w:hAnsi="仿宋_GB2312" w:cs="仿宋_GB2312" w:eastAsia="仿宋_GB2312"/>
        </w:rPr>
        <w:t>6、三年无重大违法记录声明：出具参加本次政府采购活动前三年内在经营活动中没有重大违法记录的书面声明；</w:t>
      </w:r>
    </w:p>
    <w:p>
      <w:pPr>
        <w:pStyle w:val="null3"/>
      </w:pPr>
      <w:r>
        <w:rPr>
          <w:rFonts w:ascii="仿宋_GB2312" w:hAnsi="仿宋_GB2312" w:cs="仿宋_GB2312" w:eastAsia="仿宋_GB2312"/>
        </w:rPr>
        <w:t>7、供应商资质：供应商如为代理商的须提供《医疗器械经营许可证》（或《医疗器械经营备案凭证》）与制造商的《医疗器械生产许可证》（或《医疗器械生产备案凭证》），供应商如为制造商的须提供《医疗器械生产许可证》或《医疗器械生产备案凭证》；同时投标产品属于医疗器械管理的提供医疗器械注册证或备案凭证；</w:t>
      </w:r>
    </w:p>
    <w:p>
      <w:pPr>
        <w:pStyle w:val="null3"/>
      </w:pPr>
      <w:r>
        <w:rPr>
          <w:rFonts w:ascii="仿宋_GB2312" w:hAnsi="仿宋_GB2312" w:cs="仿宋_GB2312" w:eastAsia="仿宋_GB2312"/>
        </w:rPr>
        <w:t>8、法定代表人授权委托书：法定代表人参加投标的提供法定代表人身份证明及身份证，委托代理人参加投标的提供授权委托书及委托代理人身份证；自然人只需提供身份证；备注：分支机构由分支机构负责人授权即可；</w:t>
      </w:r>
    </w:p>
    <w:p>
      <w:pPr>
        <w:pStyle w:val="null3"/>
      </w:pPr>
      <w:r>
        <w:rPr>
          <w:rFonts w:ascii="仿宋_GB2312" w:hAnsi="仿宋_GB2312" w:cs="仿宋_GB2312" w:eastAsia="仿宋_GB2312"/>
        </w:rPr>
        <w:t>9、本项目不接受联合体投标：本项目不接受联合体投标（提供书面声明）。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陕西省交通医院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西安市大学南路276号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029-88489770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陕西嘉唐建设项目管理有限公司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西安市未央区凤城五路与明光路十字天朗经开中心10楼11002室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曾小旦、王梦娜、张荷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029-89351397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说明：合同签订前，乙方须向甲方缴纳合同总金额5%的履约保证金，履约保证金待供应商履行完毕全部合同义务，并经甲方验收合格，无任何纠纷后无息退还。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代理服务费收费标准：按照国家计委关于印发《招标代理服务收费管理暂行办法的通知》（计价格[ 2002]1980号）的收费标准下浮20%。 中标单位在领取中标通知书前，须向采购代理机构一次性支付代理服务费。服务费交纳信息：公司名称：陕西嘉唐建设项目管理有限公司 账号：112011580000141313 开户行：西安银行股份有限公司含光门支行。公司邮箱：shanxijiatang@163.com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陕西省交通医院</w:t>
      </w:r>
      <w:r>
        <w:rPr>
          <w:rFonts w:ascii="仿宋_GB2312" w:hAnsi="仿宋_GB2312" w:cs="仿宋_GB2312" w:eastAsia="仿宋_GB2312"/>
        </w:rPr>
        <w:t>和</w:t>
      </w:r>
      <w:r>
        <w:rPr>
          <w:rFonts w:ascii="仿宋_GB2312" w:hAnsi="仿宋_GB2312" w:cs="仿宋_GB2312" w:eastAsia="仿宋_GB2312"/>
        </w:rPr>
        <w:t>陕西嘉唐建设项目管理有限公司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陕西省交通医院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陕西嘉唐建设项目管理有限公司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陕西省交通医院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陕西嘉唐建设项目管理有限公司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所验产品的指标、性能参数最终验收达不到招标文件要求和投标文件承诺的，或在使用中发现采购人不能容忍的缺陷等，将视为产品验收不合格，供应商应在采购人要求的时间内无条件免费更换且必须达到招标文件要求和投标文件承诺。</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陕西嘉唐建设项目管理有限公司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联系人：曾小旦、王梦娜、张荷</w:t>
      </w:r>
    </w:p>
    <w:p>
      <w:pPr>
        <w:pStyle w:val="null3"/>
      </w:pPr>
      <w:r>
        <w:rPr>
          <w:rFonts w:ascii="仿宋_GB2312" w:hAnsi="仿宋_GB2312" w:cs="仿宋_GB2312" w:eastAsia="仿宋_GB2312"/>
        </w:rPr>
        <w:t>联系电话：029-89351397</w:t>
      </w:r>
    </w:p>
    <w:p>
      <w:pPr>
        <w:pStyle w:val="null3"/>
      </w:pPr>
      <w:r>
        <w:rPr>
          <w:rFonts w:ascii="仿宋_GB2312" w:hAnsi="仿宋_GB2312" w:cs="仿宋_GB2312" w:eastAsia="仿宋_GB2312"/>
        </w:rPr>
        <w:t>地址：西安市未央区凤城五路与明光路十字天朗经开中心10楼11002室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采购多普勒超声诊断仪1台，便携式多普勒超声诊断仪1台。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2,450,000.00</w:t>
      </w:r>
    </w:p>
    <w:p>
      <w:pPr>
        <w:pStyle w:val="null3"/>
      </w:pPr>
      <w:r>
        <w:rPr>
          <w:rFonts w:ascii="仿宋_GB2312" w:hAnsi="仿宋_GB2312" w:cs="仿宋_GB2312" w:eastAsia="仿宋_GB2312"/>
        </w:rPr>
        <w:t>采购包最高限价（元）: 2,450,000.00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便携式多普勒超声诊断仪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核心产品：</w:t>
            </w:r>
            <w:r>
              <w:rPr>
                <w:rFonts w:ascii="仿宋_GB2312" w:hAnsi="仿宋_GB2312" w:cs="仿宋_GB2312" w:eastAsia="仿宋_GB2312"/>
                <w:sz w:val="22"/>
              </w:rPr>
              <w:t>多普勒超声诊断仪</w:t>
            </w:r>
          </w:p>
          <w:p>
            <w:pPr>
              <w:pStyle w:val="null3"/>
              <w:jc w:val="both"/>
            </w:pPr>
            <w:r>
              <w:rPr>
                <w:rFonts w:ascii="仿宋_GB2312" w:hAnsi="仿宋_GB2312" w:cs="仿宋_GB2312" w:eastAsia="仿宋_GB2312"/>
                <w:sz w:val="22"/>
              </w:rPr>
              <w:t>多普勒超声诊断仪参数</w:t>
            </w:r>
          </w:p>
          <w:p>
            <w:pPr>
              <w:pStyle w:val="null3"/>
              <w:spacing w:after="195"/>
            </w:pPr>
            <w:r>
              <w:rPr>
                <w:rFonts w:ascii="仿宋_GB2312" w:hAnsi="仿宋_GB2312" w:cs="仿宋_GB2312" w:eastAsia="仿宋_GB2312"/>
                <w:sz w:val="22"/>
              </w:rPr>
              <w:t>一、用途：主要用于腹部、成人心脏、血管（外周、颅脑、腹部）、小器官、泌尿、骨骼肌肉、神经、术中，造影、介入等方面的临床诊断和科研教学工作，具备持续升级能力，能满足开展新的临床应用需求。</w:t>
            </w:r>
            <w:r>
              <w:rPr>
                <w:rFonts w:ascii="仿宋_GB2312" w:hAnsi="仿宋_GB2312" w:cs="仿宋_GB2312" w:eastAsia="仿宋_GB2312"/>
                <w:sz w:val="22"/>
              </w:rPr>
              <w:t xml:space="preserve">  </w:t>
            </w:r>
          </w:p>
          <w:p>
            <w:pPr>
              <w:pStyle w:val="null3"/>
              <w:spacing w:after="195"/>
            </w:pPr>
            <w:r>
              <w:rPr>
                <w:rFonts w:ascii="仿宋_GB2312" w:hAnsi="仿宋_GB2312" w:cs="仿宋_GB2312" w:eastAsia="仿宋_GB2312"/>
                <w:sz w:val="22"/>
              </w:rPr>
              <w:t>二、设备使用年限：</w:t>
            </w:r>
            <w:r>
              <w:rPr>
                <w:rFonts w:ascii="仿宋_GB2312" w:hAnsi="仿宋_GB2312" w:cs="仿宋_GB2312" w:eastAsia="仿宋_GB2312"/>
                <w:sz w:val="22"/>
              </w:rPr>
              <w:t>≥10年。</w:t>
            </w:r>
          </w:p>
          <w:p>
            <w:pPr>
              <w:pStyle w:val="null3"/>
              <w:spacing w:after="195"/>
            </w:pPr>
            <w:r>
              <w:rPr>
                <w:rFonts w:ascii="仿宋_GB2312" w:hAnsi="仿宋_GB2312" w:cs="仿宋_GB2312" w:eastAsia="仿宋_GB2312"/>
                <w:sz w:val="22"/>
              </w:rPr>
              <w:t>三、主要技术规格及系统概述：</w:t>
            </w:r>
          </w:p>
          <w:p>
            <w:pPr>
              <w:pStyle w:val="null3"/>
              <w:spacing w:after="195"/>
            </w:pPr>
            <w:r>
              <w:rPr>
                <w:rFonts w:ascii="仿宋_GB2312" w:hAnsi="仿宋_GB2312" w:cs="仿宋_GB2312" w:eastAsia="仿宋_GB2312"/>
                <w:sz w:val="22"/>
              </w:rPr>
              <w:t>1.主机成像系统：</w:t>
            </w:r>
          </w:p>
          <w:p>
            <w:pPr>
              <w:pStyle w:val="null3"/>
              <w:spacing w:after="195"/>
            </w:pPr>
            <w:r>
              <w:rPr>
                <w:rFonts w:ascii="仿宋_GB2312" w:hAnsi="仿宋_GB2312" w:cs="仿宋_GB2312" w:eastAsia="仿宋_GB2312"/>
                <w:sz w:val="22"/>
              </w:rPr>
              <w:t>1.1 液晶显示器≥24 英寸</w:t>
            </w:r>
            <w:r>
              <w:rPr>
                <w:rFonts w:ascii="仿宋_GB2312" w:hAnsi="仿宋_GB2312" w:cs="仿宋_GB2312" w:eastAsia="仿宋_GB2312"/>
                <w:sz w:val="22"/>
              </w:rPr>
              <w:t>，</w:t>
            </w:r>
            <w:r>
              <w:rPr>
                <w:rFonts w:ascii="仿宋_GB2312" w:hAnsi="仿宋_GB2312" w:cs="仿宋_GB2312" w:eastAsia="仿宋_GB2312"/>
                <w:sz w:val="22"/>
              </w:rPr>
              <w:t>分辨率</w:t>
            </w:r>
            <w:r>
              <w:rPr>
                <w:rFonts w:ascii="仿宋_GB2312" w:hAnsi="仿宋_GB2312" w:cs="仿宋_GB2312" w:eastAsia="仿宋_GB2312"/>
                <w:sz w:val="22"/>
              </w:rPr>
              <w:t>≥1920×1080,无闪烁，不间断逐行扫描，可上下左右任意旋转，可前后折叠。</w:t>
            </w:r>
          </w:p>
          <w:p>
            <w:pPr>
              <w:pStyle w:val="null3"/>
              <w:spacing w:after="195"/>
            </w:pPr>
            <w:r>
              <w:rPr>
                <w:rFonts w:ascii="仿宋_GB2312" w:hAnsi="仿宋_GB2312" w:cs="仿宋_GB2312" w:eastAsia="仿宋_GB2312"/>
                <w:sz w:val="22"/>
              </w:rPr>
              <w:t>1.2 操作面板具备液晶触摸屏≥12 英寸,可通过手指滑动触摸屏进行翻页，操作面板可上下左右进行高度调整及旋转，上下移动范围≥20</w:t>
            </w:r>
            <w:r>
              <w:rPr>
                <w:rFonts w:ascii="仿宋_GB2312" w:hAnsi="仿宋_GB2312" w:cs="仿宋_GB2312" w:eastAsia="仿宋_GB2312"/>
                <w:sz w:val="22"/>
              </w:rPr>
              <w:t>cm</w:t>
            </w:r>
            <w:r>
              <w:rPr>
                <w:rFonts w:ascii="仿宋_GB2312" w:hAnsi="仿宋_GB2312" w:cs="仿宋_GB2312" w:eastAsia="仿宋_GB2312"/>
                <w:sz w:val="22"/>
              </w:rPr>
              <w:t>，可从中心位置旋转</w:t>
            </w:r>
            <w:r>
              <w:rPr>
                <w:rFonts w:ascii="仿宋_GB2312" w:hAnsi="仿宋_GB2312" w:cs="仿宋_GB2312" w:eastAsia="仿宋_GB2312"/>
                <w:sz w:val="22"/>
              </w:rPr>
              <w:t>±90 度。</w:t>
            </w:r>
          </w:p>
          <w:p>
            <w:pPr>
              <w:pStyle w:val="null3"/>
              <w:spacing w:after="195"/>
            </w:pPr>
            <w:r>
              <w:rPr>
                <w:rFonts w:ascii="仿宋_GB2312" w:hAnsi="仿宋_GB2312" w:cs="仿宋_GB2312" w:eastAsia="仿宋_GB2312"/>
                <w:sz w:val="22"/>
              </w:rPr>
              <w:t>1.3 具备脉冲反向谐波成像单元、方向性能量图技术、彩色多普勒成像技术、彩色多普勒能量图技术。</w:t>
            </w:r>
          </w:p>
          <w:p>
            <w:pPr>
              <w:pStyle w:val="null3"/>
              <w:spacing w:after="195"/>
            </w:pPr>
            <w:r>
              <w:rPr>
                <w:rFonts w:ascii="仿宋_GB2312" w:hAnsi="仿宋_GB2312" w:cs="仿宋_GB2312" w:eastAsia="仿宋_GB2312"/>
                <w:sz w:val="22"/>
              </w:rPr>
              <w:t>1.4 具备智能全程聚焦技术。</w:t>
            </w:r>
          </w:p>
          <w:p>
            <w:pPr>
              <w:pStyle w:val="null3"/>
              <w:spacing w:after="195"/>
            </w:pPr>
            <w:r>
              <w:rPr>
                <w:rFonts w:ascii="仿宋_GB2312" w:hAnsi="仿宋_GB2312" w:cs="仿宋_GB2312" w:eastAsia="仿宋_GB2312"/>
                <w:sz w:val="22"/>
              </w:rPr>
              <w:t>1.5 具备全新声速发射技术、脉冲优化处理技术、声速并行处理技术、自适应增益补偿技术。</w:t>
            </w:r>
          </w:p>
          <w:p>
            <w:pPr>
              <w:pStyle w:val="null3"/>
              <w:spacing w:after="195"/>
            </w:pPr>
            <w:r>
              <w:rPr>
                <w:rFonts w:ascii="仿宋_GB2312" w:hAnsi="仿宋_GB2312" w:cs="仿宋_GB2312" w:eastAsia="仿宋_GB2312"/>
                <w:sz w:val="22"/>
              </w:rPr>
              <w:t>1.6 数字化频谱多普勒显示和分析单元 (包括 PW 、CW 和 HPRF)。</w:t>
            </w:r>
          </w:p>
          <w:p>
            <w:pPr>
              <w:pStyle w:val="null3"/>
              <w:spacing w:after="195"/>
            </w:pPr>
            <w:r>
              <w:rPr>
                <w:rFonts w:ascii="仿宋_GB2312" w:hAnsi="仿宋_GB2312" w:cs="仿宋_GB2312" w:eastAsia="仿宋_GB2312"/>
                <w:sz w:val="22"/>
              </w:rPr>
              <w:t>▲</w:t>
            </w:r>
            <w:r>
              <w:rPr>
                <w:rFonts w:ascii="仿宋_GB2312" w:hAnsi="仿宋_GB2312" w:cs="仿宋_GB2312" w:eastAsia="仿宋_GB2312"/>
                <w:sz w:val="22"/>
              </w:rPr>
              <w:t>1.7 动态范围≥360dB。</w:t>
            </w:r>
          </w:p>
          <w:p>
            <w:pPr>
              <w:pStyle w:val="null3"/>
              <w:spacing w:after="195"/>
            </w:pPr>
            <w:r>
              <w:rPr>
                <w:rFonts w:ascii="仿宋_GB2312" w:hAnsi="仿宋_GB2312" w:cs="仿宋_GB2312" w:eastAsia="仿宋_GB2312"/>
                <w:sz w:val="22"/>
              </w:rPr>
              <w:t>1.8 具备数字化二维灰阶成像及 M 型显像单元、解剖 M 型技术,可 360 度任意旋转 M 型取样线角度,支持所有探头。</w:t>
            </w:r>
          </w:p>
          <w:p>
            <w:pPr>
              <w:pStyle w:val="null3"/>
              <w:spacing w:after="195"/>
            </w:pPr>
            <w:r>
              <w:rPr>
                <w:rFonts w:ascii="仿宋_GB2312" w:hAnsi="仿宋_GB2312" w:cs="仿宋_GB2312" w:eastAsia="仿宋_GB2312"/>
                <w:sz w:val="22"/>
              </w:rPr>
              <w:t xml:space="preserve">1.9 </w:t>
            </w:r>
            <w:r>
              <w:rPr>
                <w:rFonts w:ascii="仿宋_GB2312" w:hAnsi="仿宋_GB2312" w:cs="仿宋_GB2312" w:eastAsia="仿宋_GB2312"/>
                <w:sz w:val="22"/>
              </w:rPr>
              <w:t>具有</w:t>
            </w:r>
            <w:r>
              <w:rPr>
                <w:rFonts w:ascii="仿宋_GB2312" w:hAnsi="仿宋_GB2312" w:cs="仿宋_GB2312" w:eastAsia="仿宋_GB2312"/>
                <w:sz w:val="22"/>
              </w:rPr>
              <w:t>智能化一键图像优化技术。</w:t>
            </w:r>
          </w:p>
          <w:p>
            <w:pPr>
              <w:pStyle w:val="null3"/>
              <w:spacing w:after="195"/>
            </w:pPr>
            <w:r>
              <w:rPr>
                <w:rFonts w:ascii="仿宋_GB2312" w:hAnsi="仿宋_GB2312" w:cs="仿宋_GB2312" w:eastAsia="仿宋_GB2312"/>
                <w:sz w:val="22"/>
              </w:rPr>
              <w:t xml:space="preserve">1.10 </w:t>
            </w:r>
            <w:r>
              <w:rPr>
                <w:rFonts w:ascii="仿宋_GB2312" w:hAnsi="仿宋_GB2312" w:cs="仿宋_GB2312" w:eastAsia="仿宋_GB2312"/>
                <w:sz w:val="22"/>
              </w:rPr>
              <w:t>具有</w:t>
            </w:r>
            <w:r>
              <w:rPr>
                <w:rFonts w:ascii="仿宋_GB2312" w:hAnsi="仿宋_GB2312" w:cs="仿宋_GB2312" w:eastAsia="仿宋_GB2312"/>
                <w:sz w:val="22"/>
              </w:rPr>
              <w:t>智能实时图像优化技术；</w:t>
            </w:r>
          </w:p>
          <w:p>
            <w:pPr>
              <w:pStyle w:val="null3"/>
              <w:spacing w:after="195"/>
            </w:pPr>
            <w:r>
              <w:rPr>
                <w:rFonts w:ascii="仿宋_GB2312" w:hAnsi="仿宋_GB2312" w:cs="仿宋_GB2312" w:eastAsia="仿宋_GB2312"/>
                <w:sz w:val="22"/>
              </w:rPr>
              <w:t>1.11 空间复合成像技术，同时作用于发射和接收，支持所有凸阵、微凸阵和线阵成像探头。</w:t>
            </w:r>
          </w:p>
          <w:p>
            <w:pPr>
              <w:pStyle w:val="null3"/>
              <w:spacing w:after="195"/>
            </w:pPr>
            <w:r>
              <w:rPr>
                <w:rFonts w:ascii="仿宋_GB2312" w:hAnsi="仿宋_GB2312" w:cs="仿宋_GB2312" w:eastAsia="仿宋_GB2312"/>
                <w:sz w:val="22"/>
              </w:rPr>
              <w:t xml:space="preserve">1.12 </w:t>
            </w:r>
            <w:r>
              <w:rPr>
                <w:rFonts w:ascii="仿宋_GB2312" w:hAnsi="仿宋_GB2312" w:cs="仿宋_GB2312" w:eastAsia="仿宋_GB2312"/>
                <w:sz w:val="22"/>
              </w:rPr>
              <w:t>具有</w:t>
            </w:r>
            <w:r>
              <w:rPr>
                <w:rFonts w:ascii="仿宋_GB2312" w:hAnsi="仿宋_GB2312" w:cs="仿宋_GB2312" w:eastAsia="仿宋_GB2312"/>
                <w:sz w:val="22"/>
              </w:rPr>
              <w:t>斑点噪声优化技术，支持所有成像探头，可分级调节</w:t>
            </w:r>
            <w:r>
              <w:rPr>
                <w:rFonts w:ascii="仿宋_GB2312" w:hAnsi="仿宋_GB2312" w:cs="仿宋_GB2312" w:eastAsia="仿宋_GB2312"/>
                <w:sz w:val="22"/>
              </w:rPr>
              <w:t>≥5 级。</w:t>
            </w:r>
          </w:p>
          <w:p>
            <w:pPr>
              <w:pStyle w:val="null3"/>
              <w:spacing w:after="195"/>
            </w:pPr>
            <w:r>
              <w:rPr>
                <w:rFonts w:ascii="仿宋_GB2312" w:hAnsi="仿宋_GB2312" w:cs="仿宋_GB2312" w:eastAsia="仿宋_GB2312"/>
                <w:sz w:val="22"/>
              </w:rPr>
              <w:t xml:space="preserve">1.13 </w:t>
            </w:r>
            <w:r>
              <w:rPr>
                <w:rFonts w:ascii="仿宋_GB2312" w:hAnsi="仿宋_GB2312" w:cs="仿宋_GB2312" w:eastAsia="仿宋_GB2312"/>
                <w:sz w:val="22"/>
              </w:rPr>
              <w:t>具有</w:t>
            </w:r>
            <w:r>
              <w:rPr>
                <w:rFonts w:ascii="仿宋_GB2312" w:hAnsi="仿宋_GB2312" w:cs="仿宋_GB2312" w:eastAsia="仿宋_GB2312"/>
                <w:sz w:val="22"/>
              </w:rPr>
              <w:t>图像自定义排序技术</w:t>
            </w:r>
            <w:r>
              <w:rPr>
                <w:rFonts w:ascii="仿宋_GB2312" w:hAnsi="仿宋_GB2312" w:cs="仿宋_GB2312" w:eastAsia="仿宋_GB2312"/>
                <w:sz w:val="22"/>
              </w:rPr>
              <w:t>，</w:t>
            </w:r>
            <w:r>
              <w:rPr>
                <w:rFonts w:ascii="仿宋_GB2312" w:hAnsi="仿宋_GB2312" w:cs="仿宋_GB2312" w:eastAsia="仿宋_GB2312"/>
                <w:sz w:val="22"/>
              </w:rPr>
              <w:t>实现对图像分类管理。</w:t>
            </w:r>
          </w:p>
          <w:p>
            <w:pPr>
              <w:pStyle w:val="null3"/>
              <w:spacing w:after="195"/>
            </w:pPr>
            <w:r>
              <w:rPr>
                <w:rFonts w:ascii="仿宋_GB2312" w:hAnsi="仿宋_GB2312" w:cs="仿宋_GB2312" w:eastAsia="仿宋_GB2312"/>
                <w:sz w:val="22"/>
              </w:rPr>
              <w:t>1.14 内置 DICOM 3.0 标准输出接口。</w:t>
            </w:r>
          </w:p>
          <w:p>
            <w:pPr>
              <w:pStyle w:val="null3"/>
              <w:spacing w:after="195"/>
            </w:pPr>
            <w:r>
              <w:rPr>
                <w:rFonts w:ascii="仿宋_GB2312" w:hAnsi="仿宋_GB2312" w:cs="仿宋_GB2312" w:eastAsia="仿宋_GB2312"/>
                <w:sz w:val="22"/>
              </w:rPr>
              <w:t>2.成像技术：</w:t>
            </w:r>
          </w:p>
          <w:p>
            <w:pPr>
              <w:pStyle w:val="null3"/>
              <w:spacing w:after="195"/>
            </w:pPr>
            <w:r>
              <w:rPr>
                <w:rFonts w:ascii="仿宋_GB2312" w:hAnsi="仿宋_GB2312" w:cs="仿宋_GB2312" w:eastAsia="仿宋_GB2312"/>
                <w:sz w:val="22"/>
              </w:rPr>
              <w:t>▲2.1 具备全屏高清放大功能，放大后图像显示区域尺寸≥24</w:t>
            </w:r>
            <w:r>
              <w:rPr>
                <w:rFonts w:ascii="仿宋_GB2312" w:hAnsi="仿宋_GB2312" w:cs="仿宋_GB2312" w:eastAsia="仿宋_GB2312"/>
                <w:sz w:val="22"/>
              </w:rPr>
              <w:t>英寸</w:t>
            </w:r>
            <w:r>
              <w:rPr>
                <w:rFonts w:ascii="仿宋_GB2312" w:hAnsi="仿宋_GB2312" w:cs="仿宋_GB2312" w:eastAsia="仿宋_GB2312"/>
                <w:sz w:val="22"/>
              </w:rPr>
              <w:t>，显示比例</w:t>
            </w:r>
            <w:r>
              <w:rPr>
                <w:rFonts w:ascii="仿宋_GB2312" w:hAnsi="仿宋_GB2312" w:cs="仿宋_GB2312" w:eastAsia="仿宋_GB2312"/>
                <w:sz w:val="22"/>
              </w:rPr>
              <w:t>≥16：9，分辨率≥1080p（1920x1080）。</w:t>
            </w:r>
          </w:p>
          <w:p>
            <w:pPr>
              <w:pStyle w:val="null3"/>
              <w:spacing w:after="195"/>
            </w:pPr>
            <w:r>
              <w:rPr>
                <w:rFonts w:ascii="仿宋_GB2312" w:hAnsi="仿宋_GB2312" w:cs="仿宋_GB2312" w:eastAsia="仿宋_GB2312"/>
                <w:sz w:val="22"/>
              </w:rPr>
              <w:t>2.2 组织多普勒技术，具有彩色，谐波，PW， M 型多种模式。</w:t>
            </w:r>
          </w:p>
          <w:p>
            <w:pPr>
              <w:pStyle w:val="null3"/>
              <w:spacing w:after="195"/>
            </w:pPr>
            <w:r>
              <w:rPr>
                <w:rFonts w:ascii="仿宋_GB2312" w:hAnsi="仿宋_GB2312" w:cs="仿宋_GB2312" w:eastAsia="仿宋_GB2312"/>
                <w:sz w:val="22"/>
              </w:rPr>
              <w:t>2.3 扩展成像技术：</w:t>
            </w:r>
            <w:r>
              <w:rPr>
                <w:rFonts w:ascii="仿宋_GB2312" w:hAnsi="仿宋_GB2312" w:cs="仿宋_GB2312" w:eastAsia="仿宋_GB2312"/>
                <w:sz w:val="22"/>
              </w:rPr>
              <w:t>支持</w:t>
            </w:r>
            <w:r>
              <w:rPr>
                <w:rFonts w:ascii="仿宋_GB2312" w:hAnsi="仿宋_GB2312" w:cs="仿宋_GB2312" w:eastAsia="仿宋_GB2312"/>
                <w:sz w:val="22"/>
              </w:rPr>
              <w:t>凸阵、微凸阵、线阵探头，且空间复合成像技术及斑点噪声抑制技术支持其扩展区域。</w:t>
            </w:r>
          </w:p>
          <w:p>
            <w:pPr>
              <w:pStyle w:val="null3"/>
              <w:spacing w:after="195"/>
            </w:pPr>
            <w:r>
              <w:rPr>
                <w:rFonts w:ascii="仿宋_GB2312" w:hAnsi="仿宋_GB2312" w:cs="仿宋_GB2312" w:eastAsia="仿宋_GB2312"/>
                <w:sz w:val="22"/>
              </w:rPr>
              <w:t>2.4 超宽视野成像扫描技术。</w:t>
            </w:r>
          </w:p>
          <w:p>
            <w:pPr>
              <w:pStyle w:val="null3"/>
              <w:spacing w:after="195"/>
            </w:pPr>
            <w:r>
              <w:rPr>
                <w:rFonts w:ascii="仿宋_GB2312" w:hAnsi="仿宋_GB2312" w:cs="仿宋_GB2312" w:eastAsia="仿宋_GB2312"/>
                <w:sz w:val="22"/>
              </w:rPr>
              <w:t>2.5 多影像实时对比联合诊断技术：主机可直接获取和浏览 CT/NM/MR，乳房 X 线/超声的 DICOM 图像，同屏对比既往和目前的超声图像。</w:t>
            </w:r>
          </w:p>
          <w:p>
            <w:pPr>
              <w:pStyle w:val="null3"/>
              <w:spacing w:after="195"/>
            </w:pPr>
            <w:r>
              <w:rPr>
                <w:rFonts w:ascii="仿宋_GB2312" w:hAnsi="仿宋_GB2312" w:cs="仿宋_GB2312" w:eastAsia="仿宋_GB2312"/>
                <w:sz w:val="22"/>
              </w:rPr>
              <w:t>▲2.6 可实时双屏显示，主屏幕与触摸屏实时同步显示扫描图像。</w:t>
            </w:r>
          </w:p>
          <w:p>
            <w:pPr>
              <w:pStyle w:val="null3"/>
              <w:spacing w:after="195"/>
            </w:pPr>
            <w:r>
              <w:rPr>
                <w:rFonts w:ascii="仿宋_GB2312" w:hAnsi="仿宋_GB2312" w:cs="仿宋_GB2312" w:eastAsia="仿宋_GB2312"/>
                <w:sz w:val="22"/>
              </w:rPr>
              <w:t>2.7 造影成像技术</w:t>
            </w:r>
          </w:p>
          <w:p>
            <w:pPr>
              <w:pStyle w:val="null3"/>
              <w:spacing w:after="195"/>
            </w:pPr>
            <w:r>
              <w:rPr>
                <w:rFonts w:ascii="仿宋_GB2312" w:hAnsi="仿宋_GB2312" w:cs="仿宋_GB2312" w:eastAsia="仿宋_GB2312"/>
                <w:sz w:val="22"/>
              </w:rPr>
              <w:t>1)高帧频造影模式：凸阵造影帧频≥50 帧/秒；线阵造影帧频≥90 帧/秒。</w:t>
            </w:r>
          </w:p>
          <w:p>
            <w:pPr>
              <w:pStyle w:val="null3"/>
              <w:spacing w:after="195"/>
            </w:pPr>
            <w:r>
              <w:rPr>
                <w:rFonts w:ascii="仿宋_GB2312" w:hAnsi="仿宋_GB2312" w:cs="仿宋_GB2312" w:eastAsia="仿宋_GB2312"/>
                <w:sz w:val="22"/>
              </w:rPr>
              <w:t>2)造影剂二次谐波成像单元,包含低、中 MI 实时灌注成像，采用脉冲反</w:t>
            </w:r>
          </w:p>
          <w:p>
            <w:pPr>
              <w:pStyle w:val="null3"/>
              <w:spacing w:after="195"/>
            </w:pPr>
            <w:r>
              <w:rPr>
                <w:rFonts w:ascii="仿宋_GB2312" w:hAnsi="仿宋_GB2312" w:cs="仿宋_GB2312" w:eastAsia="仿宋_GB2312"/>
                <w:sz w:val="22"/>
              </w:rPr>
              <w:t>相谐波技术、能量调制技术以及多脉冲序列谐波造影技术。</w:t>
            </w:r>
          </w:p>
          <w:p>
            <w:pPr>
              <w:pStyle w:val="null3"/>
              <w:spacing w:after="195"/>
            </w:pPr>
            <w:r>
              <w:rPr>
                <w:rFonts w:ascii="仿宋_GB2312" w:hAnsi="仿宋_GB2312" w:cs="仿宋_GB2312" w:eastAsia="仿宋_GB2312"/>
                <w:sz w:val="22"/>
              </w:rPr>
              <w:t>3)具有实时双幅造影对比成像模式，并可进行双幅实时同步测量。</w:t>
            </w:r>
          </w:p>
          <w:p>
            <w:pPr>
              <w:pStyle w:val="null3"/>
              <w:spacing w:after="195"/>
            </w:pPr>
            <w:r>
              <w:rPr>
                <w:rFonts w:ascii="仿宋_GB2312" w:hAnsi="仿宋_GB2312" w:cs="仿宋_GB2312" w:eastAsia="仿宋_GB2312"/>
                <w:sz w:val="22"/>
              </w:rPr>
              <w:t>4)具有造影双计时器。</w:t>
            </w:r>
          </w:p>
          <w:p>
            <w:pPr>
              <w:pStyle w:val="null3"/>
              <w:spacing w:after="195"/>
            </w:pPr>
            <w:r>
              <w:rPr>
                <w:rFonts w:ascii="仿宋_GB2312" w:hAnsi="仿宋_GB2312" w:cs="仿宋_GB2312" w:eastAsia="仿宋_GB2312"/>
                <w:sz w:val="22"/>
              </w:rPr>
              <w:t>5)具有闪烁造影成像技术，在造影过程中对微泡实施高能量爆破，爆破能量可调。</w:t>
            </w:r>
          </w:p>
          <w:p>
            <w:pPr>
              <w:pStyle w:val="null3"/>
              <w:spacing w:after="195"/>
            </w:pPr>
            <w:r>
              <w:rPr>
                <w:rFonts w:ascii="仿宋_GB2312" w:hAnsi="仿宋_GB2312" w:cs="仿宋_GB2312" w:eastAsia="仿宋_GB2312"/>
                <w:sz w:val="22"/>
              </w:rPr>
              <w:t>2.8 应变弹性成像及剪切波弹性成像技术</w:t>
            </w:r>
          </w:p>
          <w:p>
            <w:pPr>
              <w:pStyle w:val="null3"/>
              <w:spacing w:after="195"/>
            </w:pPr>
            <w:r>
              <w:rPr>
                <w:rFonts w:ascii="仿宋_GB2312" w:hAnsi="仿宋_GB2312" w:cs="仿宋_GB2312" w:eastAsia="仿宋_GB2312"/>
                <w:sz w:val="22"/>
              </w:rPr>
              <w:t>1)实时软组织弹性成像技术，无需人工加压，具有灰阶，反转及彩色多普勒多种显像方式。</w:t>
            </w:r>
          </w:p>
          <w:p>
            <w:pPr>
              <w:pStyle w:val="null3"/>
              <w:spacing w:after="195"/>
            </w:pPr>
            <w:r>
              <w:rPr>
                <w:rFonts w:ascii="仿宋_GB2312" w:hAnsi="仿宋_GB2312" w:cs="仿宋_GB2312" w:eastAsia="仿宋_GB2312"/>
                <w:sz w:val="22"/>
              </w:rPr>
              <w:t>2）具备囊实性结构鉴别弹性成像技术。</w:t>
            </w:r>
          </w:p>
          <w:p>
            <w:pPr>
              <w:pStyle w:val="null3"/>
              <w:spacing w:after="195"/>
            </w:pPr>
            <w:r>
              <w:rPr>
                <w:rFonts w:ascii="仿宋_GB2312" w:hAnsi="仿宋_GB2312" w:cs="仿宋_GB2312" w:eastAsia="仿宋_GB2312"/>
                <w:sz w:val="22"/>
              </w:rPr>
              <w:t>3）具备二维剪切波弹性成像技术及在机定量工具</w:t>
            </w:r>
          </w:p>
          <w:p>
            <w:pPr>
              <w:pStyle w:val="null3"/>
              <w:spacing w:after="195"/>
            </w:pPr>
            <w:r>
              <w:rPr>
                <w:rFonts w:ascii="仿宋_GB2312" w:hAnsi="仿宋_GB2312" w:cs="仿宋_GB2312" w:eastAsia="仿宋_GB2312"/>
                <w:sz w:val="22"/>
              </w:rPr>
              <w:t>2.9 具备智能多普勒血管检查技术</w:t>
            </w:r>
          </w:p>
          <w:p>
            <w:pPr>
              <w:pStyle w:val="null3"/>
              <w:spacing w:after="195"/>
            </w:pPr>
            <w:r>
              <w:rPr>
                <w:rFonts w:ascii="仿宋_GB2312" w:hAnsi="仿宋_GB2312" w:cs="仿宋_GB2312" w:eastAsia="仿宋_GB2312"/>
                <w:sz w:val="22"/>
              </w:rPr>
              <w:t>1)单键优化二维、多普勒图像质量。</w:t>
            </w:r>
          </w:p>
          <w:p>
            <w:pPr>
              <w:pStyle w:val="null3"/>
              <w:spacing w:after="195"/>
            </w:pPr>
            <w:r>
              <w:rPr>
                <w:rFonts w:ascii="仿宋_GB2312" w:hAnsi="仿宋_GB2312" w:cs="仿宋_GB2312" w:eastAsia="仿宋_GB2312"/>
                <w:sz w:val="22"/>
              </w:rPr>
              <w:t>2)单键自动调整取样框角度、位置、取样门位置、角度等。</w:t>
            </w:r>
          </w:p>
          <w:p>
            <w:pPr>
              <w:pStyle w:val="null3"/>
              <w:spacing w:after="195"/>
            </w:pPr>
            <w:r>
              <w:rPr>
                <w:rFonts w:ascii="仿宋_GB2312" w:hAnsi="仿宋_GB2312" w:cs="仿宋_GB2312" w:eastAsia="仿宋_GB2312"/>
                <w:sz w:val="22"/>
              </w:rPr>
              <w:t>3)备血流自动追踪技术，可跟随探头的移动实时追踪血管位置，自动调整彩色图像（包括取样框角度、位置等），自动优化频谱测量。</w:t>
            </w:r>
          </w:p>
          <w:p>
            <w:pPr>
              <w:pStyle w:val="null3"/>
              <w:spacing w:after="195"/>
            </w:pPr>
            <w:r>
              <w:rPr>
                <w:rFonts w:ascii="仿宋_GB2312" w:hAnsi="仿宋_GB2312" w:cs="仿宋_GB2312" w:eastAsia="仿宋_GB2312"/>
                <w:sz w:val="22"/>
              </w:rPr>
              <w:t>2.10 具备微细血流成像技术，能够捕捉更低速的血流信号</w:t>
            </w:r>
          </w:p>
          <w:p>
            <w:pPr>
              <w:pStyle w:val="null3"/>
              <w:spacing w:after="195"/>
            </w:pPr>
            <w:r>
              <w:rPr>
                <w:rFonts w:ascii="仿宋_GB2312" w:hAnsi="仿宋_GB2312" w:cs="仿宋_GB2312" w:eastAsia="仿宋_GB2312"/>
                <w:sz w:val="22"/>
              </w:rPr>
              <w:t>2.11 具备二维脂肪肝定量声衰减成像技术（附图）</w:t>
            </w:r>
          </w:p>
          <w:p>
            <w:pPr>
              <w:pStyle w:val="null3"/>
              <w:spacing w:after="195"/>
            </w:pPr>
            <w:r>
              <w:rPr>
                <w:rFonts w:ascii="仿宋_GB2312" w:hAnsi="仿宋_GB2312" w:cs="仿宋_GB2312" w:eastAsia="仿宋_GB2312"/>
                <w:sz w:val="22"/>
              </w:rPr>
              <w:t>3.测量和分析： ( B 型、M 型、D 型、彩色模式)</w:t>
            </w:r>
          </w:p>
          <w:p>
            <w:pPr>
              <w:pStyle w:val="null3"/>
              <w:spacing w:after="195"/>
            </w:pPr>
            <w:r>
              <w:rPr>
                <w:rFonts w:ascii="仿宋_GB2312" w:hAnsi="仿宋_GB2312" w:cs="仿宋_GB2312" w:eastAsia="仿宋_GB2312"/>
                <w:sz w:val="22"/>
              </w:rPr>
              <w:t>3.1 一般测量：距离、面积、周长等。</w:t>
            </w:r>
          </w:p>
          <w:p>
            <w:pPr>
              <w:pStyle w:val="null3"/>
              <w:spacing w:after="195"/>
            </w:pPr>
            <w:r>
              <w:rPr>
                <w:rFonts w:ascii="仿宋_GB2312" w:hAnsi="仿宋_GB2312" w:cs="仿宋_GB2312" w:eastAsia="仿宋_GB2312"/>
                <w:sz w:val="22"/>
              </w:rPr>
              <w:t>3.2 产科测量：包括全面的产科径线测量、NT 测量、单/双胎儿孕龄及生长曲线、羊水指数、新生儿髋关节角度等。</w:t>
            </w:r>
          </w:p>
          <w:p>
            <w:pPr>
              <w:pStyle w:val="null3"/>
              <w:spacing w:after="195"/>
            </w:pPr>
            <w:r>
              <w:rPr>
                <w:rFonts w:ascii="仿宋_GB2312" w:hAnsi="仿宋_GB2312" w:cs="仿宋_GB2312" w:eastAsia="仿宋_GB2312"/>
                <w:sz w:val="22"/>
              </w:rPr>
              <w:t>3.3 外周血管测量和计算功能。</w:t>
            </w:r>
          </w:p>
          <w:p>
            <w:pPr>
              <w:pStyle w:val="null3"/>
              <w:spacing w:after="195"/>
            </w:pPr>
            <w:r>
              <w:rPr>
                <w:rFonts w:ascii="仿宋_GB2312" w:hAnsi="仿宋_GB2312" w:cs="仿宋_GB2312" w:eastAsia="仿宋_GB2312"/>
                <w:sz w:val="22"/>
              </w:rPr>
              <w:t>3.4 多普勒血流测量与分析 (含自动多普勒频谱包络计算)。</w:t>
            </w:r>
          </w:p>
          <w:p>
            <w:pPr>
              <w:pStyle w:val="null3"/>
              <w:spacing w:after="195"/>
            </w:pPr>
            <w:r>
              <w:rPr>
                <w:rFonts w:ascii="仿宋_GB2312" w:hAnsi="仿宋_GB2312" w:cs="仿宋_GB2312" w:eastAsia="仿宋_GB2312"/>
                <w:sz w:val="22"/>
              </w:rPr>
              <w:t>3.5 心脏功能测量。</w:t>
            </w:r>
          </w:p>
          <w:p>
            <w:pPr>
              <w:pStyle w:val="null3"/>
              <w:spacing w:after="195"/>
            </w:pPr>
            <w:r>
              <w:rPr>
                <w:rFonts w:ascii="仿宋_GB2312" w:hAnsi="仿宋_GB2312" w:cs="仿宋_GB2312" w:eastAsia="仿宋_GB2312"/>
                <w:sz w:val="22"/>
              </w:rPr>
              <w:t>4.图像存储 (电影) 回放重显及病案管理单元：</w:t>
            </w:r>
          </w:p>
          <w:p>
            <w:pPr>
              <w:pStyle w:val="null3"/>
              <w:spacing w:after="195"/>
            </w:pPr>
            <w:r>
              <w:rPr>
                <w:rFonts w:ascii="仿宋_GB2312" w:hAnsi="仿宋_GB2312" w:cs="仿宋_GB2312" w:eastAsia="仿宋_GB2312"/>
                <w:sz w:val="22"/>
              </w:rPr>
              <w:t>4.1 数字化捕捉、回放、存储静、动态图像，实时图像传输，实时 JPEG 解压缩，可进行参数编程调节。</w:t>
            </w:r>
          </w:p>
          <w:p>
            <w:pPr>
              <w:pStyle w:val="null3"/>
              <w:spacing w:after="195"/>
            </w:pPr>
            <w:r>
              <w:rPr>
                <w:rFonts w:ascii="仿宋_GB2312" w:hAnsi="仿宋_GB2312" w:cs="仿宋_GB2312" w:eastAsia="仿宋_GB2312"/>
                <w:sz w:val="22"/>
              </w:rPr>
              <w:t>4.2 具备主机硬盘图像数据存储，硬盘容量≥1T，硬盘数量≥2，数据存储和超声系统分区运行。</w:t>
            </w:r>
          </w:p>
          <w:p>
            <w:pPr>
              <w:pStyle w:val="null3"/>
              <w:spacing w:after="195"/>
            </w:pPr>
            <w:r>
              <w:rPr>
                <w:rFonts w:ascii="仿宋_GB2312" w:hAnsi="仿宋_GB2312" w:cs="仿宋_GB2312" w:eastAsia="仿宋_GB2312"/>
                <w:sz w:val="22"/>
              </w:rPr>
              <w:t>5.输入/输出信号：</w:t>
            </w:r>
          </w:p>
          <w:p>
            <w:pPr>
              <w:pStyle w:val="null3"/>
              <w:spacing w:after="195"/>
            </w:pPr>
            <w:r>
              <w:rPr>
                <w:rFonts w:ascii="仿宋_GB2312" w:hAnsi="仿宋_GB2312" w:cs="仿宋_GB2312" w:eastAsia="仿宋_GB2312"/>
                <w:sz w:val="22"/>
              </w:rPr>
              <w:t>5.1 输入：DICOM DATA。</w:t>
            </w:r>
          </w:p>
          <w:p>
            <w:pPr>
              <w:pStyle w:val="null3"/>
              <w:spacing w:after="195"/>
            </w:pPr>
            <w:r>
              <w:rPr>
                <w:rFonts w:ascii="仿宋_GB2312" w:hAnsi="仿宋_GB2312" w:cs="仿宋_GB2312" w:eastAsia="仿宋_GB2312"/>
                <w:sz w:val="22"/>
              </w:rPr>
              <w:t>5.2 输出：主机机身具备 S-视频、DP 高清数字化输出。</w:t>
            </w:r>
          </w:p>
          <w:p>
            <w:pPr>
              <w:pStyle w:val="null3"/>
              <w:spacing w:after="195"/>
            </w:pPr>
            <w:r>
              <w:rPr>
                <w:rFonts w:ascii="仿宋_GB2312" w:hAnsi="仿宋_GB2312" w:cs="仿宋_GB2312" w:eastAsia="仿宋_GB2312"/>
                <w:sz w:val="22"/>
              </w:rPr>
              <w:t>6.连通性：医学数字图像和通信 DICOM 3.0 版接口部件。</w:t>
            </w:r>
          </w:p>
          <w:p>
            <w:pPr>
              <w:pStyle w:val="null3"/>
              <w:spacing w:after="195"/>
            </w:pPr>
            <w:r>
              <w:rPr>
                <w:rFonts w:ascii="仿宋_GB2312" w:hAnsi="仿宋_GB2312" w:cs="仿宋_GB2312" w:eastAsia="仿宋_GB2312"/>
                <w:sz w:val="22"/>
              </w:rPr>
              <w:t>7.探头接口选择：≥4 个，微型非针式，</w:t>
            </w:r>
            <w:r>
              <w:rPr>
                <w:rFonts w:ascii="仿宋_GB2312" w:hAnsi="仿宋_GB2312" w:cs="仿宋_GB2312" w:eastAsia="仿宋_GB2312"/>
                <w:sz w:val="22"/>
              </w:rPr>
              <w:t>全部</w:t>
            </w:r>
            <w:r>
              <w:rPr>
                <w:rFonts w:ascii="仿宋_GB2312" w:hAnsi="仿宋_GB2312" w:cs="仿宋_GB2312" w:eastAsia="仿宋_GB2312"/>
                <w:sz w:val="22"/>
              </w:rPr>
              <w:t>激活可互换通用。</w:t>
            </w:r>
          </w:p>
          <w:p>
            <w:pPr>
              <w:pStyle w:val="null3"/>
              <w:spacing w:after="195"/>
            </w:pPr>
            <w:r>
              <w:rPr>
                <w:rFonts w:ascii="仿宋_GB2312" w:hAnsi="仿宋_GB2312" w:cs="仿宋_GB2312" w:eastAsia="仿宋_GB2312"/>
                <w:sz w:val="22"/>
              </w:rPr>
              <w:t>8.探头规格：</w:t>
            </w:r>
          </w:p>
          <w:p>
            <w:pPr>
              <w:pStyle w:val="null3"/>
              <w:spacing w:after="195"/>
            </w:pPr>
            <w:r>
              <w:rPr>
                <w:rFonts w:ascii="仿宋_GB2312" w:hAnsi="仿宋_GB2312" w:cs="仿宋_GB2312" w:eastAsia="仿宋_GB2312"/>
                <w:sz w:val="22"/>
              </w:rPr>
              <w:t>8.1 二维、彩色多普勒均可独立变频。</w:t>
            </w:r>
          </w:p>
          <w:p>
            <w:pPr>
              <w:pStyle w:val="null3"/>
              <w:spacing w:after="195"/>
            </w:pPr>
            <w:r>
              <w:rPr>
                <w:rFonts w:ascii="仿宋_GB2312" w:hAnsi="仿宋_GB2312" w:cs="仿宋_GB2312" w:eastAsia="仿宋_GB2312"/>
                <w:sz w:val="22"/>
              </w:rPr>
              <w:t>▲</w:t>
            </w:r>
            <w:r>
              <w:rPr>
                <w:rFonts w:ascii="仿宋_GB2312" w:hAnsi="仿宋_GB2312" w:cs="仿宋_GB2312" w:eastAsia="仿宋_GB2312"/>
                <w:sz w:val="22"/>
              </w:rPr>
              <w:t>8.2 系统支持探头类型：电子扇扫、线阵、凸阵、腔内，容积，经食道。</w:t>
            </w:r>
          </w:p>
          <w:p>
            <w:pPr>
              <w:pStyle w:val="null3"/>
              <w:spacing w:after="195"/>
            </w:pPr>
            <w:r>
              <w:rPr>
                <w:rFonts w:ascii="仿宋_GB2312" w:hAnsi="仿宋_GB2312" w:cs="仿宋_GB2312" w:eastAsia="仿宋_GB2312"/>
                <w:sz w:val="22"/>
              </w:rPr>
              <w:t>8.3 配置探头数量 4 把，其中单晶体探头≥3 把。</w:t>
            </w:r>
          </w:p>
          <w:p>
            <w:pPr>
              <w:pStyle w:val="null3"/>
              <w:spacing w:after="195"/>
            </w:pPr>
            <w:r>
              <w:rPr>
                <w:rFonts w:ascii="仿宋_GB2312" w:hAnsi="仿宋_GB2312" w:cs="仿宋_GB2312" w:eastAsia="仿宋_GB2312"/>
                <w:sz w:val="22"/>
              </w:rPr>
              <w:t>8.</w:t>
            </w:r>
            <w:r>
              <w:rPr>
                <w:rFonts w:ascii="仿宋_GB2312" w:hAnsi="仿宋_GB2312" w:cs="仿宋_GB2312" w:eastAsia="仿宋_GB2312"/>
                <w:sz w:val="22"/>
              </w:rPr>
              <w:t>3.1</w:t>
            </w:r>
            <w:r>
              <w:rPr>
                <w:rFonts w:ascii="仿宋_GB2312" w:hAnsi="仿宋_GB2312" w:cs="仿宋_GB2312" w:eastAsia="仿宋_GB2312"/>
                <w:sz w:val="22"/>
              </w:rPr>
              <w:t xml:space="preserve"> </w:t>
            </w:r>
            <w:r>
              <w:rPr>
                <w:rFonts w:ascii="仿宋_GB2312" w:hAnsi="仿宋_GB2312" w:cs="仿宋_GB2312" w:eastAsia="仿宋_GB2312"/>
                <w:sz w:val="22"/>
              </w:rPr>
              <w:t>腹部凸阵探头（</w:t>
            </w:r>
            <w:r>
              <w:rPr>
                <w:rFonts w:ascii="仿宋_GB2312" w:hAnsi="仿宋_GB2312" w:cs="仿宋_GB2312" w:eastAsia="仿宋_GB2312"/>
                <w:sz w:val="22"/>
              </w:rPr>
              <w:t>1.0-4.</w:t>
            </w:r>
            <w:r>
              <w:rPr>
                <w:rFonts w:ascii="仿宋_GB2312" w:hAnsi="仿宋_GB2312" w:cs="仿宋_GB2312" w:eastAsia="仿宋_GB2312"/>
                <w:sz w:val="22"/>
              </w:rPr>
              <w:t>8</w:t>
            </w:r>
            <w:r>
              <w:rPr>
                <w:rFonts w:ascii="仿宋_GB2312" w:hAnsi="仿宋_GB2312" w:cs="仿宋_GB2312" w:eastAsia="仿宋_GB2312"/>
                <w:sz w:val="22"/>
              </w:rPr>
              <w:t>MHz）。</w:t>
            </w:r>
          </w:p>
          <w:p>
            <w:pPr>
              <w:pStyle w:val="null3"/>
              <w:spacing w:after="195"/>
            </w:pPr>
            <w:r>
              <w:rPr>
                <w:rFonts w:ascii="仿宋_GB2312" w:hAnsi="仿宋_GB2312" w:cs="仿宋_GB2312" w:eastAsia="仿宋_GB2312"/>
                <w:sz w:val="22"/>
              </w:rPr>
              <w:t>▲</w:t>
            </w:r>
            <w:r>
              <w:rPr>
                <w:rFonts w:ascii="仿宋_GB2312" w:hAnsi="仿宋_GB2312" w:cs="仿宋_GB2312" w:eastAsia="仿宋_GB2312"/>
                <w:sz w:val="22"/>
              </w:rPr>
              <w:t>8.</w:t>
            </w:r>
            <w:r>
              <w:rPr>
                <w:rFonts w:ascii="仿宋_GB2312" w:hAnsi="仿宋_GB2312" w:cs="仿宋_GB2312" w:eastAsia="仿宋_GB2312"/>
                <w:sz w:val="22"/>
              </w:rPr>
              <w:t>3.2</w:t>
            </w:r>
            <w:r>
              <w:rPr>
                <w:rFonts w:ascii="仿宋_GB2312" w:hAnsi="仿宋_GB2312" w:cs="仿宋_GB2312" w:eastAsia="仿宋_GB2312"/>
                <w:sz w:val="22"/>
              </w:rPr>
              <w:t xml:space="preserve"> </w:t>
            </w:r>
            <w:r>
              <w:rPr>
                <w:rFonts w:ascii="仿宋_GB2312" w:hAnsi="仿宋_GB2312" w:cs="仿宋_GB2312" w:eastAsia="仿宋_GB2312"/>
                <w:sz w:val="22"/>
              </w:rPr>
              <w:t>高频线阵探头（</w:t>
            </w:r>
            <w:r>
              <w:rPr>
                <w:rFonts w:ascii="仿宋_GB2312" w:hAnsi="仿宋_GB2312" w:cs="仿宋_GB2312" w:eastAsia="仿宋_GB2312"/>
                <w:sz w:val="22"/>
              </w:rPr>
              <w:t>2.</w:t>
            </w:r>
            <w:r>
              <w:rPr>
                <w:rFonts w:ascii="仿宋_GB2312" w:hAnsi="仿宋_GB2312" w:cs="仿宋_GB2312" w:eastAsia="仿宋_GB2312"/>
                <w:sz w:val="22"/>
              </w:rPr>
              <w:t>2</w:t>
            </w:r>
            <w:r>
              <w:rPr>
                <w:rFonts w:ascii="仿宋_GB2312" w:hAnsi="仿宋_GB2312" w:cs="仿宋_GB2312" w:eastAsia="仿宋_GB2312"/>
                <w:sz w:val="22"/>
              </w:rPr>
              <w:t>-2</w:t>
            </w:r>
            <w:r>
              <w:rPr>
                <w:rFonts w:ascii="仿宋_GB2312" w:hAnsi="仿宋_GB2312" w:cs="仿宋_GB2312" w:eastAsia="仿宋_GB2312"/>
                <w:sz w:val="22"/>
              </w:rPr>
              <w:t>0</w:t>
            </w:r>
            <w:r>
              <w:rPr>
                <w:rFonts w:ascii="仿宋_GB2312" w:hAnsi="仿宋_GB2312" w:cs="仿宋_GB2312" w:eastAsia="仿宋_GB2312"/>
                <w:sz w:val="22"/>
              </w:rPr>
              <w:t>.0MHz）。</w:t>
            </w:r>
          </w:p>
          <w:p>
            <w:pPr>
              <w:pStyle w:val="null3"/>
              <w:spacing w:after="195"/>
            </w:pPr>
            <w:r>
              <w:rPr>
                <w:rFonts w:ascii="仿宋_GB2312" w:hAnsi="仿宋_GB2312" w:cs="仿宋_GB2312" w:eastAsia="仿宋_GB2312"/>
                <w:sz w:val="22"/>
              </w:rPr>
              <w:t>8.</w:t>
            </w:r>
            <w:r>
              <w:rPr>
                <w:rFonts w:ascii="仿宋_GB2312" w:hAnsi="仿宋_GB2312" w:cs="仿宋_GB2312" w:eastAsia="仿宋_GB2312"/>
                <w:sz w:val="22"/>
              </w:rPr>
              <w:t>3.3</w:t>
            </w:r>
            <w:r>
              <w:rPr>
                <w:rFonts w:ascii="仿宋_GB2312" w:hAnsi="仿宋_GB2312" w:cs="仿宋_GB2312" w:eastAsia="仿宋_GB2312"/>
                <w:sz w:val="22"/>
              </w:rPr>
              <w:t xml:space="preserve"> </w:t>
            </w:r>
            <w:r>
              <w:rPr>
                <w:rFonts w:ascii="仿宋_GB2312" w:hAnsi="仿宋_GB2312" w:cs="仿宋_GB2312" w:eastAsia="仿宋_GB2312"/>
                <w:sz w:val="22"/>
              </w:rPr>
              <w:t>心脏相控阵探头（</w:t>
            </w:r>
            <w:r>
              <w:rPr>
                <w:rFonts w:ascii="仿宋_GB2312" w:hAnsi="仿宋_GB2312" w:cs="仿宋_GB2312" w:eastAsia="仿宋_GB2312"/>
                <w:sz w:val="22"/>
              </w:rPr>
              <w:t>1.0-4.</w:t>
            </w:r>
            <w:r>
              <w:rPr>
                <w:rFonts w:ascii="仿宋_GB2312" w:hAnsi="仿宋_GB2312" w:cs="仿宋_GB2312" w:eastAsia="仿宋_GB2312"/>
                <w:sz w:val="22"/>
              </w:rPr>
              <w:t>8</w:t>
            </w:r>
            <w:r>
              <w:rPr>
                <w:rFonts w:ascii="仿宋_GB2312" w:hAnsi="仿宋_GB2312" w:cs="仿宋_GB2312" w:eastAsia="仿宋_GB2312"/>
                <w:sz w:val="22"/>
              </w:rPr>
              <w:t>MHz）。</w:t>
            </w:r>
          </w:p>
          <w:p>
            <w:pPr>
              <w:pStyle w:val="null3"/>
              <w:spacing w:after="195"/>
            </w:pPr>
            <w:r>
              <w:rPr>
                <w:rFonts w:ascii="仿宋_GB2312" w:hAnsi="仿宋_GB2312" w:cs="仿宋_GB2312" w:eastAsia="仿宋_GB2312"/>
                <w:sz w:val="22"/>
              </w:rPr>
              <w:t>8.</w:t>
            </w:r>
            <w:r>
              <w:rPr>
                <w:rFonts w:ascii="仿宋_GB2312" w:hAnsi="仿宋_GB2312" w:cs="仿宋_GB2312" w:eastAsia="仿宋_GB2312"/>
                <w:sz w:val="22"/>
              </w:rPr>
              <w:t>3.4</w:t>
            </w:r>
            <w:r>
              <w:rPr>
                <w:rFonts w:ascii="仿宋_GB2312" w:hAnsi="仿宋_GB2312" w:cs="仿宋_GB2312" w:eastAsia="仿宋_GB2312"/>
                <w:sz w:val="22"/>
              </w:rPr>
              <w:t xml:space="preserve"> </w:t>
            </w:r>
            <w:r>
              <w:rPr>
                <w:rFonts w:ascii="仿宋_GB2312" w:hAnsi="仿宋_GB2312" w:cs="仿宋_GB2312" w:eastAsia="仿宋_GB2312"/>
                <w:sz w:val="22"/>
              </w:rPr>
              <w:t>血管</w:t>
            </w:r>
            <w:r>
              <w:rPr>
                <w:rFonts w:ascii="仿宋_GB2312" w:hAnsi="仿宋_GB2312" w:cs="仿宋_GB2312" w:eastAsia="仿宋_GB2312"/>
                <w:sz w:val="22"/>
              </w:rPr>
              <w:t>/小器官线阵探头（3.</w:t>
            </w:r>
            <w:r>
              <w:rPr>
                <w:rFonts w:ascii="仿宋_GB2312" w:hAnsi="仿宋_GB2312" w:cs="仿宋_GB2312" w:eastAsia="仿宋_GB2312"/>
                <w:sz w:val="22"/>
              </w:rPr>
              <w:t>5</w:t>
            </w:r>
            <w:r>
              <w:rPr>
                <w:rFonts w:ascii="仿宋_GB2312" w:hAnsi="仿宋_GB2312" w:cs="仿宋_GB2312" w:eastAsia="仿宋_GB2312"/>
                <w:sz w:val="22"/>
              </w:rPr>
              <w:t>-11.</w:t>
            </w:r>
            <w:r>
              <w:rPr>
                <w:rFonts w:ascii="仿宋_GB2312" w:hAnsi="仿宋_GB2312" w:cs="仿宋_GB2312" w:eastAsia="仿宋_GB2312"/>
                <w:sz w:val="22"/>
              </w:rPr>
              <w:t>5</w:t>
            </w:r>
            <w:r>
              <w:rPr>
                <w:rFonts w:ascii="仿宋_GB2312" w:hAnsi="仿宋_GB2312" w:cs="仿宋_GB2312" w:eastAsia="仿宋_GB2312"/>
                <w:sz w:val="22"/>
              </w:rPr>
              <w:t xml:space="preserve"> </w:t>
            </w:r>
            <w:r>
              <w:rPr>
                <w:rFonts w:ascii="仿宋_GB2312" w:hAnsi="仿宋_GB2312" w:cs="仿宋_GB2312" w:eastAsia="仿宋_GB2312"/>
                <w:sz w:val="22"/>
              </w:rPr>
              <w:t>MHz）。</w:t>
            </w:r>
          </w:p>
          <w:p>
            <w:pPr>
              <w:pStyle w:val="null3"/>
              <w:spacing w:after="195"/>
            </w:pPr>
            <w:r>
              <w:rPr>
                <w:rFonts w:ascii="仿宋_GB2312" w:hAnsi="仿宋_GB2312" w:cs="仿宋_GB2312" w:eastAsia="仿宋_GB2312"/>
                <w:sz w:val="22"/>
              </w:rPr>
              <w:t>8.</w:t>
            </w:r>
            <w:r>
              <w:rPr>
                <w:rFonts w:ascii="仿宋_GB2312" w:hAnsi="仿宋_GB2312" w:cs="仿宋_GB2312" w:eastAsia="仿宋_GB2312"/>
                <w:sz w:val="22"/>
              </w:rPr>
              <w:t>4</w:t>
            </w:r>
            <w:r>
              <w:rPr>
                <w:rFonts w:ascii="仿宋_GB2312" w:hAnsi="仿宋_GB2312" w:cs="仿宋_GB2312" w:eastAsia="仿宋_GB2312"/>
                <w:sz w:val="22"/>
              </w:rPr>
              <w:t xml:space="preserve"> </w:t>
            </w:r>
            <w:r>
              <w:rPr>
                <w:rFonts w:ascii="仿宋_GB2312" w:hAnsi="仿宋_GB2312" w:cs="仿宋_GB2312" w:eastAsia="仿宋_GB2312"/>
                <w:sz w:val="22"/>
              </w:rPr>
              <w:t>扫描深度</w:t>
            </w:r>
            <w:r>
              <w:rPr>
                <w:rFonts w:ascii="仿宋_GB2312" w:hAnsi="仿宋_GB2312" w:cs="仿宋_GB2312" w:eastAsia="仿宋_GB2312"/>
                <w:sz w:val="22"/>
              </w:rPr>
              <w:t>≥50cm 。</w:t>
            </w:r>
          </w:p>
          <w:p>
            <w:pPr>
              <w:pStyle w:val="null3"/>
              <w:spacing w:after="195"/>
            </w:pPr>
            <w:r>
              <w:rPr>
                <w:rFonts w:ascii="仿宋_GB2312" w:hAnsi="仿宋_GB2312" w:cs="仿宋_GB2312" w:eastAsia="仿宋_GB2312"/>
                <w:sz w:val="22"/>
              </w:rPr>
              <w:t>9.二维显像主要参数：</w:t>
            </w:r>
          </w:p>
          <w:p>
            <w:pPr>
              <w:pStyle w:val="null3"/>
              <w:spacing w:after="195"/>
            </w:pPr>
            <w:r>
              <w:rPr>
                <w:rFonts w:ascii="仿宋_GB2312" w:hAnsi="仿宋_GB2312" w:cs="仿宋_GB2312" w:eastAsia="仿宋_GB2312"/>
                <w:sz w:val="22"/>
              </w:rPr>
              <w:t>9.1 成像速度：相控阵探头，85°角,18</w:t>
            </w:r>
            <w:r>
              <w:rPr>
                <w:rFonts w:ascii="仿宋_GB2312" w:hAnsi="仿宋_GB2312" w:cs="仿宋_GB2312" w:eastAsia="仿宋_GB2312"/>
                <w:sz w:val="22"/>
              </w:rPr>
              <w:t>cm</w:t>
            </w:r>
            <w:r>
              <w:rPr>
                <w:rFonts w:ascii="仿宋_GB2312" w:hAnsi="仿宋_GB2312" w:cs="仿宋_GB2312" w:eastAsia="仿宋_GB2312"/>
                <w:sz w:val="22"/>
              </w:rPr>
              <w:t xml:space="preserve"> </w:t>
            </w:r>
            <w:r>
              <w:rPr>
                <w:rFonts w:ascii="仿宋_GB2312" w:hAnsi="仿宋_GB2312" w:cs="仿宋_GB2312" w:eastAsia="仿宋_GB2312"/>
                <w:sz w:val="22"/>
              </w:rPr>
              <w:t>深度时</w:t>
            </w:r>
            <w:r>
              <w:rPr>
                <w:rFonts w:ascii="仿宋_GB2312" w:hAnsi="仿宋_GB2312" w:cs="仿宋_GB2312" w:eastAsia="仿宋_GB2312"/>
                <w:sz w:val="22"/>
              </w:rPr>
              <w:t>,帧速度≥58 帧/秒；</w:t>
            </w:r>
          </w:p>
          <w:p>
            <w:pPr>
              <w:pStyle w:val="null3"/>
              <w:spacing w:after="195"/>
            </w:pPr>
            <w:r>
              <w:rPr>
                <w:rFonts w:ascii="仿宋_GB2312" w:hAnsi="仿宋_GB2312" w:cs="仿宋_GB2312" w:eastAsia="仿宋_GB2312"/>
                <w:sz w:val="22"/>
              </w:rPr>
              <w:t>凸阵探头</w:t>
            </w:r>
            <w:r>
              <w:rPr>
                <w:rFonts w:ascii="仿宋_GB2312" w:hAnsi="仿宋_GB2312" w:cs="仿宋_GB2312" w:eastAsia="仿宋_GB2312"/>
                <w:sz w:val="22"/>
              </w:rPr>
              <w:t>, 85°角,18</w:t>
            </w:r>
            <w:r>
              <w:rPr>
                <w:rFonts w:ascii="仿宋_GB2312" w:hAnsi="仿宋_GB2312" w:cs="仿宋_GB2312" w:eastAsia="仿宋_GB2312"/>
                <w:sz w:val="22"/>
              </w:rPr>
              <w:t>cm</w:t>
            </w:r>
            <w:r>
              <w:rPr>
                <w:rFonts w:ascii="仿宋_GB2312" w:hAnsi="仿宋_GB2312" w:cs="仿宋_GB2312" w:eastAsia="仿宋_GB2312"/>
                <w:sz w:val="22"/>
              </w:rPr>
              <w:t xml:space="preserve"> </w:t>
            </w:r>
            <w:r>
              <w:rPr>
                <w:rFonts w:ascii="仿宋_GB2312" w:hAnsi="仿宋_GB2312" w:cs="仿宋_GB2312" w:eastAsia="仿宋_GB2312"/>
                <w:sz w:val="22"/>
              </w:rPr>
              <w:t>深度时</w:t>
            </w:r>
            <w:r>
              <w:rPr>
                <w:rFonts w:ascii="仿宋_GB2312" w:hAnsi="仿宋_GB2312" w:cs="仿宋_GB2312" w:eastAsia="仿宋_GB2312"/>
                <w:sz w:val="22"/>
              </w:rPr>
              <w:t>,帧速度≥45 帧/秒。</w:t>
            </w:r>
          </w:p>
          <w:p>
            <w:pPr>
              <w:pStyle w:val="null3"/>
              <w:spacing w:after="195"/>
            </w:pPr>
            <w:r>
              <w:rPr>
                <w:rFonts w:ascii="仿宋_GB2312" w:hAnsi="仿宋_GB2312" w:cs="仿宋_GB2312" w:eastAsia="仿宋_GB2312"/>
                <w:sz w:val="22"/>
              </w:rPr>
              <w:t>9.2 增益调节：TGC 增益补偿≥8 段，LGC 侧向增益补偿≥8 段，B/M 可</w:t>
            </w:r>
          </w:p>
          <w:p>
            <w:pPr>
              <w:pStyle w:val="null3"/>
              <w:spacing w:after="195"/>
            </w:pPr>
            <w:r>
              <w:rPr>
                <w:rFonts w:ascii="仿宋_GB2312" w:hAnsi="仿宋_GB2312" w:cs="仿宋_GB2312" w:eastAsia="仿宋_GB2312"/>
                <w:sz w:val="22"/>
              </w:rPr>
              <w:t>独立调节；</w:t>
            </w:r>
          </w:p>
          <w:p>
            <w:pPr>
              <w:pStyle w:val="null3"/>
              <w:spacing w:after="195"/>
            </w:pPr>
            <w:r>
              <w:rPr>
                <w:rFonts w:ascii="仿宋_GB2312" w:hAnsi="仿宋_GB2312" w:cs="仿宋_GB2312" w:eastAsia="仿宋_GB2312"/>
                <w:sz w:val="22"/>
              </w:rPr>
              <w:t>10.频谱多普勒：</w:t>
            </w:r>
          </w:p>
          <w:p>
            <w:pPr>
              <w:pStyle w:val="null3"/>
              <w:spacing w:after="195"/>
            </w:pPr>
            <w:r>
              <w:rPr>
                <w:rFonts w:ascii="仿宋_GB2312" w:hAnsi="仿宋_GB2312" w:cs="仿宋_GB2312" w:eastAsia="仿宋_GB2312"/>
                <w:sz w:val="22"/>
              </w:rPr>
              <w:t>10.1 显示模式：脉冲多普勒 (PWD)、高脉冲重复频率</w:t>
            </w:r>
            <w:r>
              <w:rPr>
                <w:rFonts w:ascii="仿宋_GB2312" w:hAnsi="仿宋_GB2312" w:cs="仿宋_GB2312" w:eastAsia="仿宋_GB2312"/>
                <w:sz w:val="22"/>
              </w:rPr>
              <w:t xml:space="preserve"> </w:t>
            </w:r>
            <w:r>
              <w:rPr>
                <w:rFonts w:ascii="仿宋_GB2312" w:hAnsi="仿宋_GB2312" w:cs="仿宋_GB2312" w:eastAsia="仿宋_GB2312"/>
                <w:sz w:val="22"/>
              </w:rPr>
              <w:t>(HPRF)、连续波多普勒（CW）。</w:t>
            </w:r>
          </w:p>
          <w:p>
            <w:pPr>
              <w:pStyle w:val="null3"/>
              <w:spacing w:after="195"/>
            </w:pPr>
            <w:r>
              <w:rPr>
                <w:rFonts w:ascii="仿宋_GB2312" w:hAnsi="仿宋_GB2312" w:cs="仿宋_GB2312" w:eastAsia="仿宋_GB2312"/>
                <w:sz w:val="22"/>
              </w:rPr>
              <w:t>10.2 显示方式：B/D、M/D、D、B/CDV、B/CPA、B/CDV/PW；B/CPA/PW；B/CDV/CW。</w:t>
            </w:r>
          </w:p>
          <w:p>
            <w:pPr>
              <w:pStyle w:val="null3"/>
              <w:spacing w:after="195"/>
            </w:pPr>
            <w:r>
              <w:rPr>
                <w:rFonts w:ascii="仿宋_GB2312" w:hAnsi="仿宋_GB2312" w:cs="仿宋_GB2312" w:eastAsia="仿宋_GB2312"/>
                <w:sz w:val="22"/>
              </w:rPr>
              <w:t>10.3 发射频率 : 电子相控阵 : PWD,CWD1.6-1.8MHz 、 电子凸阵:PWD:2.0-2.2MHz、电子线阵:PWD:5.75-7.0MHz。</w:t>
            </w:r>
          </w:p>
          <w:p>
            <w:pPr>
              <w:pStyle w:val="null3"/>
              <w:spacing w:after="195"/>
            </w:pPr>
            <w:r>
              <w:rPr>
                <w:rFonts w:ascii="仿宋_GB2312" w:hAnsi="仿宋_GB2312" w:cs="仿宋_GB2312" w:eastAsia="仿宋_GB2312"/>
                <w:sz w:val="22"/>
              </w:rPr>
              <w:t>10.4 最大测量速度：PWD 正或反向血流速度：≥10.0 m/s（0 度夹角）；</w:t>
            </w:r>
          </w:p>
          <w:p>
            <w:pPr>
              <w:pStyle w:val="null3"/>
              <w:spacing w:after="195"/>
            </w:pPr>
            <w:r>
              <w:rPr>
                <w:rFonts w:ascii="仿宋_GB2312" w:hAnsi="仿宋_GB2312" w:cs="仿宋_GB2312" w:eastAsia="仿宋_GB2312"/>
                <w:sz w:val="22"/>
              </w:rPr>
              <w:t>CWD:血流速度≥28.0m/s。</w:t>
            </w:r>
          </w:p>
          <w:p>
            <w:pPr>
              <w:pStyle w:val="null3"/>
              <w:spacing w:after="195"/>
            </w:pPr>
            <w:r>
              <w:rPr>
                <w:rFonts w:ascii="仿宋_GB2312" w:hAnsi="仿宋_GB2312" w:cs="仿宋_GB2312" w:eastAsia="仿宋_GB2312"/>
                <w:sz w:val="22"/>
              </w:rPr>
              <w:t>10.5 最低测量速度：≤ 0.25mm/s (非噪音信号)。</w:t>
            </w:r>
          </w:p>
          <w:p>
            <w:pPr>
              <w:pStyle w:val="null3"/>
              <w:spacing w:after="195"/>
            </w:pPr>
            <w:r>
              <w:rPr>
                <w:rFonts w:ascii="仿宋_GB2312" w:hAnsi="仿宋_GB2312" w:cs="仿宋_GB2312" w:eastAsia="仿宋_GB2312"/>
                <w:sz w:val="22"/>
              </w:rPr>
              <w:t>10.6 Doppler 及 M 型电影回放：≥45秒。</w:t>
            </w:r>
          </w:p>
          <w:p>
            <w:pPr>
              <w:pStyle w:val="null3"/>
              <w:spacing w:after="195"/>
            </w:pPr>
            <w:r>
              <w:rPr>
                <w:rFonts w:ascii="仿宋_GB2312" w:hAnsi="仿宋_GB2312" w:cs="仿宋_GB2312" w:eastAsia="仿宋_GB2312"/>
                <w:sz w:val="22"/>
              </w:rPr>
              <w:t>10.7 滤波器：高通滤波或低通滤波两种，分级选择。</w:t>
            </w:r>
          </w:p>
          <w:p>
            <w:pPr>
              <w:pStyle w:val="null3"/>
              <w:spacing w:after="195"/>
            </w:pPr>
            <w:r>
              <w:rPr>
                <w:rFonts w:ascii="仿宋_GB2312" w:hAnsi="仿宋_GB2312" w:cs="仿宋_GB2312" w:eastAsia="仿宋_GB2312"/>
                <w:sz w:val="22"/>
              </w:rPr>
              <w:t>10.8 取样宽度及位置范围：宽度 0.5mm 至 20mm 多级可调。</w:t>
            </w:r>
          </w:p>
          <w:p>
            <w:pPr>
              <w:pStyle w:val="null3"/>
              <w:spacing w:after="195"/>
            </w:pPr>
            <w:r>
              <w:rPr>
                <w:rFonts w:ascii="仿宋_GB2312" w:hAnsi="仿宋_GB2312" w:cs="仿宋_GB2312" w:eastAsia="仿宋_GB2312"/>
                <w:sz w:val="22"/>
              </w:rPr>
              <w:t>11.彩色多普勒：</w:t>
            </w:r>
          </w:p>
          <w:p>
            <w:pPr>
              <w:pStyle w:val="null3"/>
              <w:spacing w:after="195"/>
            </w:pPr>
            <w:r>
              <w:rPr>
                <w:rFonts w:ascii="仿宋_GB2312" w:hAnsi="仿宋_GB2312" w:cs="仿宋_GB2312" w:eastAsia="仿宋_GB2312"/>
                <w:sz w:val="22"/>
              </w:rPr>
              <w:t>11.1 显示方式：速度图 (CDV)、能量图 (CPA)、方向性能量图（DCPA）。</w:t>
            </w:r>
          </w:p>
          <w:p>
            <w:pPr>
              <w:pStyle w:val="null3"/>
              <w:spacing w:after="195"/>
            </w:pPr>
            <w:r>
              <w:rPr>
                <w:rFonts w:ascii="仿宋_GB2312" w:hAnsi="仿宋_GB2312" w:cs="仿宋_GB2312" w:eastAsia="仿宋_GB2312"/>
                <w:sz w:val="22"/>
              </w:rPr>
              <w:t>11.2 彩色增强功能:彩色多普勒能量图(CDE/CPI);组织多普勒(TDI)。</w:t>
            </w:r>
          </w:p>
          <w:p>
            <w:pPr>
              <w:pStyle w:val="null3"/>
              <w:spacing w:after="195"/>
            </w:pPr>
            <w:r>
              <w:rPr>
                <w:rFonts w:ascii="仿宋_GB2312" w:hAnsi="仿宋_GB2312" w:cs="仿宋_GB2312" w:eastAsia="仿宋_GB2312"/>
                <w:sz w:val="22"/>
              </w:rPr>
              <w:t>11.3 具有双同步/三同步显示(B/D/CDV)。</w:t>
            </w:r>
          </w:p>
          <w:p>
            <w:pPr>
              <w:pStyle w:val="null3"/>
              <w:spacing w:after="195"/>
            </w:pPr>
            <w:r>
              <w:rPr>
                <w:rFonts w:ascii="仿宋_GB2312" w:hAnsi="仿宋_GB2312" w:cs="仿宋_GB2312" w:eastAsia="仿宋_GB2312"/>
                <w:sz w:val="22"/>
              </w:rPr>
              <w:t>11.4 彩色显示速度：最低平均血流显示速度≤5mm/s（非噪声信号）。</w:t>
            </w:r>
          </w:p>
          <w:p>
            <w:pPr>
              <w:pStyle w:val="null3"/>
              <w:spacing w:after="195"/>
            </w:pPr>
            <w:r>
              <w:rPr>
                <w:rFonts w:ascii="仿宋_GB2312" w:hAnsi="仿宋_GB2312" w:cs="仿宋_GB2312" w:eastAsia="仿宋_GB2312"/>
                <w:sz w:val="22"/>
              </w:rPr>
              <w:t>11.5 显示控制：零位移动、黑白与彩色比较、彩色对比。</w:t>
            </w:r>
          </w:p>
          <w:p>
            <w:pPr>
              <w:pStyle w:val="null3"/>
              <w:spacing w:after="195"/>
            </w:pPr>
            <w:r>
              <w:rPr>
                <w:rFonts w:ascii="仿宋_GB2312" w:hAnsi="仿宋_GB2312" w:cs="仿宋_GB2312" w:eastAsia="仿宋_GB2312"/>
                <w:sz w:val="22"/>
              </w:rPr>
              <w:t>11.6 显示位置调整：线阵扫描感兴趣的图像范围：-20°～ +20°。</w:t>
            </w:r>
          </w:p>
          <w:p>
            <w:pPr>
              <w:pStyle w:val="null3"/>
              <w:spacing w:after="195"/>
            </w:pPr>
            <w:r>
              <w:rPr>
                <w:rFonts w:ascii="仿宋_GB2312" w:hAnsi="仿宋_GB2312" w:cs="仿宋_GB2312" w:eastAsia="仿宋_GB2312"/>
                <w:sz w:val="22"/>
              </w:rPr>
              <w:t>12.超声功率输出调节：</w:t>
            </w:r>
          </w:p>
          <w:p>
            <w:pPr>
              <w:pStyle w:val="null3"/>
              <w:spacing w:after="195"/>
            </w:pPr>
            <w:r>
              <w:rPr>
                <w:rFonts w:ascii="仿宋_GB2312" w:hAnsi="仿宋_GB2312" w:cs="仿宋_GB2312" w:eastAsia="仿宋_GB2312"/>
                <w:sz w:val="22"/>
              </w:rPr>
              <w:t>12.1 B/M、PWD、COLOR DOPPLER。</w:t>
            </w:r>
          </w:p>
          <w:p>
            <w:pPr>
              <w:pStyle w:val="null3"/>
              <w:spacing w:after="195"/>
            </w:pPr>
            <w:r>
              <w:rPr>
                <w:rFonts w:ascii="仿宋_GB2312" w:hAnsi="仿宋_GB2312" w:cs="仿宋_GB2312" w:eastAsia="仿宋_GB2312"/>
                <w:sz w:val="22"/>
              </w:rPr>
              <w:t>12.2 输出功率选择分级可调。</w:t>
            </w:r>
          </w:p>
          <w:p>
            <w:pPr>
              <w:pStyle w:val="null3"/>
              <w:spacing w:after="195"/>
            </w:pPr>
            <w:r>
              <w:rPr>
                <w:rFonts w:ascii="仿宋_GB2312" w:hAnsi="仿宋_GB2312" w:cs="仿宋_GB2312" w:eastAsia="仿宋_GB2312"/>
                <w:sz w:val="22"/>
              </w:rPr>
              <w:t>13.记录装置：</w:t>
            </w:r>
          </w:p>
          <w:p>
            <w:pPr>
              <w:pStyle w:val="null3"/>
              <w:spacing w:after="195"/>
            </w:pPr>
            <w:r>
              <w:rPr>
                <w:rFonts w:ascii="仿宋_GB2312" w:hAnsi="仿宋_GB2312" w:cs="仿宋_GB2312" w:eastAsia="仿宋_GB2312"/>
                <w:sz w:val="22"/>
              </w:rPr>
              <w:t>13.1 内置一体化超声工作站：数字化储存静态及动态图像，动态图像及静态图像以 AVI、BMP 或 JPEG 等 PC 通用格式直接储存。</w:t>
            </w:r>
            <w:r>
              <w:rPr>
                <w:rFonts w:ascii="仿宋_GB2312" w:hAnsi="仿宋_GB2312" w:cs="仿宋_GB2312" w:eastAsia="仿宋_GB2312"/>
                <w:sz w:val="22"/>
              </w:rPr>
              <w:t>（</w:t>
            </w:r>
            <w:r>
              <w:rPr>
                <w:rFonts w:ascii="仿宋_GB2312" w:hAnsi="仿宋_GB2312" w:cs="仿宋_GB2312" w:eastAsia="仿宋_GB2312"/>
                <w:sz w:val="22"/>
              </w:rPr>
              <w:t>包括</w:t>
            </w:r>
            <w:r>
              <w:rPr>
                <w:rFonts w:ascii="仿宋_GB2312" w:hAnsi="仿宋_GB2312" w:cs="仿宋_GB2312" w:eastAsia="仿宋_GB2312"/>
                <w:sz w:val="22"/>
              </w:rPr>
              <w:t>）</w:t>
            </w:r>
          </w:p>
          <w:p>
            <w:pPr>
              <w:pStyle w:val="null3"/>
              <w:spacing w:after="195"/>
            </w:pPr>
            <w:r>
              <w:rPr>
                <w:rFonts w:ascii="仿宋_GB2312" w:hAnsi="仿宋_GB2312" w:cs="仿宋_GB2312" w:eastAsia="仿宋_GB2312"/>
                <w:sz w:val="22"/>
              </w:rPr>
              <w:t>13.2 DVD-RW 或 USB 图像存储。</w:t>
            </w:r>
          </w:p>
          <w:p>
            <w:pPr>
              <w:pStyle w:val="null3"/>
              <w:spacing w:after="195"/>
            </w:pPr>
            <w:r>
              <w:rPr>
                <w:rFonts w:ascii="仿宋_GB2312" w:hAnsi="仿宋_GB2312" w:cs="仿宋_GB2312" w:eastAsia="仿宋_GB2312"/>
                <w:sz w:val="22"/>
              </w:rPr>
              <w:t>13.3 USB 接口≥5 个，用于图像传输。</w:t>
            </w:r>
          </w:p>
          <w:p>
            <w:pPr>
              <w:pStyle w:val="null3"/>
              <w:spacing w:after="195"/>
            </w:pPr>
            <w:r>
              <w:rPr>
                <w:rFonts w:ascii="仿宋_GB2312" w:hAnsi="仿宋_GB2312" w:cs="仿宋_GB2312" w:eastAsia="仿宋_GB2312"/>
                <w:sz w:val="22"/>
              </w:rPr>
              <w:t>14 其他配置</w:t>
            </w:r>
          </w:p>
          <w:p>
            <w:pPr>
              <w:pStyle w:val="null3"/>
              <w:spacing w:after="195"/>
            </w:pPr>
            <w:r>
              <w:rPr>
                <w:rFonts w:ascii="仿宋_GB2312" w:hAnsi="仿宋_GB2312" w:cs="仿宋_GB2312" w:eastAsia="仿宋_GB2312"/>
                <w:sz w:val="22"/>
              </w:rPr>
              <w:t>14.1工作站一套（包括高清采集卡1个，黑白激光打印机1台）；</w:t>
            </w:r>
          </w:p>
          <w:p>
            <w:pPr>
              <w:pStyle w:val="null3"/>
              <w:spacing w:after="195"/>
            </w:pPr>
            <w:r>
              <w:rPr>
                <w:rFonts w:ascii="仿宋_GB2312" w:hAnsi="仿宋_GB2312" w:cs="仿宋_GB2312" w:eastAsia="仿宋_GB2312"/>
                <w:sz w:val="20"/>
              </w:rPr>
              <w:t>主要配置：处理器（</w:t>
            </w:r>
            <w:r>
              <w:rPr>
                <w:rFonts w:ascii="仿宋_GB2312" w:hAnsi="仿宋_GB2312" w:cs="仿宋_GB2312" w:eastAsia="仿宋_GB2312"/>
                <w:sz w:val="20"/>
              </w:rPr>
              <w:t>CPU）：处理器≥8核，主频≥2.7GHz；内存（RAM）：≥16GB，配备≥2个内存插槽；存储设备：≥1TB  SSD</w:t>
            </w:r>
          </w:p>
          <w:p>
            <w:pPr>
              <w:pStyle w:val="null3"/>
              <w:spacing w:after="195"/>
            </w:pPr>
            <w:r>
              <w:rPr>
                <w:rFonts w:ascii="仿宋_GB2312" w:hAnsi="仿宋_GB2312" w:cs="仿宋_GB2312" w:eastAsia="仿宋_GB2312"/>
                <w:sz w:val="22"/>
              </w:rPr>
              <w:t>14.2可升降电动检查床1台，UPS不间断电源1台,专用工作台、椅，1套。</w:t>
            </w:r>
          </w:p>
        </w:tc>
      </w:tr>
    </w:tbl>
    <w:p>
      <w:pPr>
        <w:pStyle w:val="null3"/>
      </w:pPr>
      <w:r>
        <w:rPr>
          <w:rFonts w:ascii="仿宋_GB2312" w:hAnsi="仿宋_GB2312" w:cs="仿宋_GB2312" w:eastAsia="仿宋_GB2312"/>
        </w:rPr>
        <w:t>标的名称：便携式多普勒超声诊断仪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2"/>
              </w:rPr>
              <w:t>便携式多普勒超声诊断仪参数</w:t>
            </w:r>
          </w:p>
          <w:p>
            <w:pPr>
              <w:pStyle w:val="null3"/>
              <w:spacing w:after="195"/>
            </w:pPr>
            <w:r>
              <w:rPr>
                <w:rFonts w:ascii="仿宋_GB2312" w:hAnsi="仿宋_GB2312" w:cs="仿宋_GB2312" w:eastAsia="仿宋_GB2312"/>
                <w:sz w:val="20"/>
              </w:rPr>
              <w:t>一</w:t>
            </w:r>
            <w:r>
              <w:rPr>
                <w:rFonts w:ascii="仿宋_GB2312" w:hAnsi="仿宋_GB2312" w:cs="仿宋_GB2312" w:eastAsia="仿宋_GB2312"/>
                <w:sz w:val="20"/>
              </w:rPr>
              <w:t>、用途</w:t>
            </w:r>
          </w:p>
          <w:p>
            <w:pPr>
              <w:pStyle w:val="null3"/>
              <w:spacing w:after="195"/>
            </w:pPr>
            <w:r>
              <w:rPr>
                <w:rFonts w:ascii="仿宋_GB2312" w:hAnsi="仿宋_GB2312" w:cs="仿宋_GB2312" w:eastAsia="仿宋_GB2312"/>
                <w:sz w:val="20"/>
              </w:rPr>
              <w:t>1、腹部、妇科、产科、心脏、小器官与浅表组织、血管、颅脑, 泌尿、介入性超声、儿科、急诊、麻醉、等全身应用</w:t>
            </w:r>
          </w:p>
          <w:p>
            <w:pPr>
              <w:pStyle w:val="null3"/>
              <w:spacing w:after="195"/>
            </w:pPr>
            <w:r>
              <w:rPr>
                <w:rFonts w:ascii="仿宋_GB2312" w:hAnsi="仿宋_GB2312" w:cs="仿宋_GB2312" w:eastAsia="仿宋_GB2312"/>
                <w:sz w:val="20"/>
              </w:rPr>
              <w:t>2、要求为最新版本及最新出产机型，具有用户现场升级能力，可满足将来临床应用扩展需求</w:t>
            </w:r>
          </w:p>
          <w:p>
            <w:pPr>
              <w:pStyle w:val="null3"/>
              <w:spacing w:after="195"/>
            </w:pPr>
            <w:r>
              <w:rPr>
                <w:rFonts w:ascii="仿宋_GB2312" w:hAnsi="仿宋_GB2312" w:cs="仿宋_GB2312" w:eastAsia="仿宋_GB2312"/>
                <w:sz w:val="20"/>
              </w:rPr>
              <w:t>二</w:t>
            </w:r>
            <w:r>
              <w:rPr>
                <w:rFonts w:ascii="仿宋_GB2312" w:hAnsi="仿宋_GB2312" w:cs="仿宋_GB2312" w:eastAsia="仿宋_GB2312"/>
                <w:sz w:val="20"/>
              </w:rPr>
              <w:t>、系统技术规格及概述：</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.1≥15</w:t>
            </w:r>
            <w:r>
              <w:rPr>
                <w:rFonts w:ascii="仿宋_GB2312" w:hAnsi="仿宋_GB2312" w:cs="仿宋_GB2312" w:eastAsia="仿宋_GB2312"/>
                <w:sz w:val="20"/>
              </w:rPr>
              <w:t>英</w:t>
            </w:r>
            <w:r>
              <w:rPr>
                <w:rFonts w:ascii="仿宋_GB2312" w:hAnsi="仿宋_GB2312" w:cs="仿宋_GB2312" w:eastAsia="仿宋_GB2312"/>
                <w:sz w:val="20"/>
              </w:rPr>
              <w:t>寸高清晰、医用专业彩色</w:t>
            </w:r>
            <w:r>
              <w:rPr>
                <w:rFonts w:ascii="仿宋_GB2312" w:hAnsi="仿宋_GB2312" w:cs="仿宋_GB2312" w:eastAsia="仿宋_GB2312"/>
                <w:sz w:val="20"/>
              </w:rPr>
              <w:t>LED显示屏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.2数字波束增强器</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.3多倍波束合成</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.4二维灰阶模式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.5组织谐波成像模式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.6组织特异性成像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.7空间复合成像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.8斑点抑制成像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.9频率复合成像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.10回波增强技术</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.11</w:t>
            </w:r>
            <w:r>
              <w:rPr>
                <w:rFonts w:ascii="仿宋_GB2312" w:hAnsi="仿宋_GB2312" w:cs="仿宋_GB2312" w:eastAsia="仿宋_GB2312"/>
                <w:sz w:val="22"/>
              </w:rPr>
              <w:t xml:space="preserve"> </w:t>
            </w:r>
            <w:r>
              <w:rPr>
                <w:rFonts w:ascii="仿宋_GB2312" w:hAnsi="仿宋_GB2312" w:cs="仿宋_GB2312" w:eastAsia="仿宋_GB2312"/>
                <w:sz w:val="20"/>
              </w:rPr>
              <w:t>M型模式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.12</w:t>
            </w:r>
            <w:r>
              <w:rPr>
                <w:rFonts w:ascii="仿宋_GB2312" w:hAnsi="仿宋_GB2312" w:cs="仿宋_GB2312" w:eastAsia="仿宋_GB2312"/>
                <w:sz w:val="22"/>
              </w:rPr>
              <w:t xml:space="preserve"> </w:t>
            </w:r>
            <w:r>
              <w:rPr>
                <w:rFonts w:ascii="仿宋_GB2312" w:hAnsi="仿宋_GB2312" w:cs="仿宋_GB2312" w:eastAsia="仿宋_GB2312"/>
                <w:sz w:val="20"/>
              </w:rPr>
              <w:t>彩色</w:t>
            </w:r>
            <w:r>
              <w:rPr>
                <w:rFonts w:ascii="仿宋_GB2312" w:hAnsi="仿宋_GB2312" w:cs="仿宋_GB2312" w:eastAsia="仿宋_GB2312"/>
                <w:sz w:val="20"/>
              </w:rPr>
              <w:t>M型模式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.13</w:t>
            </w:r>
            <w:r>
              <w:rPr>
                <w:rFonts w:ascii="仿宋_GB2312" w:hAnsi="仿宋_GB2312" w:cs="仿宋_GB2312" w:eastAsia="仿宋_GB2312"/>
                <w:sz w:val="22"/>
              </w:rPr>
              <w:t xml:space="preserve"> </w:t>
            </w:r>
            <w:r>
              <w:rPr>
                <w:rFonts w:ascii="仿宋_GB2312" w:hAnsi="仿宋_GB2312" w:cs="仿宋_GB2312" w:eastAsia="仿宋_GB2312"/>
                <w:sz w:val="20"/>
              </w:rPr>
              <w:t>彩色多普勒成像（包括彩色、能量、方向能量多普勒模式）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.14</w:t>
            </w:r>
            <w:r>
              <w:rPr>
                <w:rFonts w:ascii="仿宋_GB2312" w:hAnsi="仿宋_GB2312" w:cs="仿宋_GB2312" w:eastAsia="仿宋_GB2312"/>
                <w:sz w:val="22"/>
              </w:rPr>
              <w:t xml:space="preserve"> </w:t>
            </w:r>
            <w:r>
              <w:rPr>
                <w:rFonts w:ascii="仿宋_GB2312" w:hAnsi="仿宋_GB2312" w:cs="仿宋_GB2312" w:eastAsia="仿宋_GB2312"/>
                <w:sz w:val="20"/>
              </w:rPr>
              <w:t>超宽动态血流技术</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.15</w:t>
            </w:r>
            <w:r>
              <w:rPr>
                <w:rFonts w:ascii="仿宋_GB2312" w:hAnsi="仿宋_GB2312" w:cs="仿宋_GB2312" w:eastAsia="仿宋_GB2312"/>
                <w:sz w:val="22"/>
              </w:rPr>
              <w:t xml:space="preserve"> </w:t>
            </w:r>
            <w:r>
              <w:rPr>
                <w:rFonts w:ascii="仿宋_GB2312" w:hAnsi="仿宋_GB2312" w:cs="仿宋_GB2312" w:eastAsia="仿宋_GB2312"/>
                <w:sz w:val="20"/>
              </w:rPr>
              <w:t>频谱多普勒成像（包括脉冲多普勒、高脉冲重复频率、连续波多普勒）</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.16</w:t>
            </w:r>
            <w:r>
              <w:rPr>
                <w:rFonts w:ascii="仿宋_GB2312" w:hAnsi="仿宋_GB2312" w:cs="仿宋_GB2312" w:eastAsia="仿宋_GB2312"/>
                <w:sz w:val="22"/>
              </w:rPr>
              <w:t xml:space="preserve"> </w:t>
            </w:r>
            <w:r>
              <w:rPr>
                <w:rFonts w:ascii="仿宋_GB2312" w:hAnsi="仿宋_GB2312" w:cs="仿宋_GB2312" w:eastAsia="仿宋_GB2312"/>
                <w:sz w:val="20"/>
              </w:rPr>
              <w:t>独立角度偏转（</w:t>
            </w:r>
            <w:r>
              <w:rPr>
                <w:rFonts w:ascii="仿宋_GB2312" w:hAnsi="仿宋_GB2312" w:cs="仿宋_GB2312" w:eastAsia="仿宋_GB2312"/>
                <w:sz w:val="20"/>
              </w:rPr>
              <w:t>附图</w:t>
            </w:r>
            <w:r>
              <w:rPr>
                <w:rFonts w:ascii="仿宋_GB2312" w:hAnsi="仿宋_GB2312" w:cs="仿宋_GB2312" w:eastAsia="仿宋_GB2312"/>
                <w:sz w:val="20"/>
              </w:rPr>
              <w:t>）</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.17</w:t>
            </w:r>
            <w:r>
              <w:rPr>
                <w:rFonts w:ascii="仿宋_GB2312" w:hAnsi="仿宋_GB2312" w:cs="仿宋_GB2312" w:eastAsia="仿宋_GB2312"/>
                <w:sz w:val="22"/>
              </w:rPr>
              <w:t xml:space="preserve"> </w:t>
            </w:r>
            <w:r>
              <w:rPr>
                <w:rFonts w:ascii="仿宋_GB2312" w:hAnsi="仿宋_GB2312" w:cs="仿宋_GB2312" w:eastAsia="仿宋_GB2312"/>
                <w:sz w:val="20"/>
              </w:rPr>
              <w:t>扩展成像，</w:t>
            </w:r>
            <w:r>
              <w:rPr>
                <w:rFonts w:ascii="仿宋_GB2312" w:hAnsi="仿宋_GB2312" w:cs="仿宋_GB2312" w:eastAsia="仿宋_GB2312"/>
                <w:sz w:val="20"/>
              </w:rPr>
              <w:t>支持</w:t>
            </w:r>
            <w:r>
              <w:rPr>
                <w:rFonts w:ascii="仿宋_GB2312" w:hAnsi="仿宋_GB2312" w:cs="仿宋_GB2312" w:eastAsia="仿宋_GB2312"/>
                <w:sz w:val="20"/>
              </w:rPr>
              <w:t>凸阵、线阵探头</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.18</w:t>
            </w:r>
            <w:r>
              <w:rPr>
                <w:rFonts w:ascii="仿宋_GB2312" w:hAnsi="仿宋_GB2312" w:cs="仿宋_GB2312" w:eastAsia="仿宋_GB2312"/>
                <w:sz w:val="22"/>
              </w:rPr>
              <w:t xml:space="preserve"> </w:t>
            </w:r>
            <w:r>
              <w:rPr>
                <w:rFonts w:ascii="仿宋_GB2312" w:hAnsi="仿宋_GB2312" w:cs="仿宋_GB2312" w:eastAsia="仿宋_GB2312"/>
                <w:sz w:val="20"/>
              </w:rPr>
              <w:t>实时双幅对比成像</w:t>
            </w:r>
          </w:p>
          <w:p>
            <w:pPr>
              <w:pStyle w:val="null3"/>
              <w:spacing w:after="195"/>
            </w:pPr>
            <w:r>
              <w:rPr>
                <w:rFonts w:ascii="仿宋_GB2312" w:hAnsi="仿宋_GB2312" w:cs="仿宋_GB2312" w:eastAsia="仿宋_GB2312"/>
                <w:sz w:val="22"/>
              </w:rPr>
              <w:t>▲</w:t>
            </w:r>
            <w:r>
              <w:rPr>
                <w:rFonts w:ascii="仿宋_GB2312" w:hAnsi="仿宋_GB2312" w:cs="仿宋_GB2312" w:eastAsia="仿宋_GB2312"/>
                <w:sz w:val="20"/>
              </w:rPr>
              <w:t>2</w:t>
            </w:r>
            <w:r>
              <w:rPr>
                <w:rFonts w:ascii="仿宋_GB2312" w:hAnsi="仿宋_GB2312" w:cs="仿宋_GB2312" w:eastAsia="仿宋_GB2312"/>
                <w:sz w:val="20"/>
              </w:rPr>
              <w:t>.19</w:t>
            </w:r>
            <w:r>
              <w:rPr>
                <w:rFonts w:ascii="仿宋_GB2312" w:hAnsi="仿宋_GB2312" w:cs="仿宋_GB2312" w:eastAsia="仿宋_GB2312"/>
                <w:sz w:val="22"/>
              </w:rPr>
              <w:t xml:space="preserve"> </w:t>
            </w:r>
            <w:r>
              <w:rPr>
                <w:rFonts w:ascii="仿宋_GB2312" w:hAnsi="仿宋_GB2312" w:cs="仿宋_GB2312" w:eastAsia="仿宋_GB2312"/>
                <w:sz w:val="20"/>
              </w:rPr>
              <w:t>高分辨率血流成像</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.20</w:t>
            </w:r>
            <w:r>
              <w:rPr>
                <w:rFonts w:ascii="仿宋_GB2312" w:hAnsi="仿宋_GB2312" w:cs="仿宋_GB2312" w:eastAsia="仿宋_GB2312"/>
                <w:sz w:val="22"/>
              </w:rPr>
              <w:t xml:space="preserve"> </w:t>
            </w:r>
            <w:r>
              <w:rPr>
                <w:rFonts w:ascii="仿宋_GB2312" w:hAnsi="仿宋_GB2312" w:cs="仿宋_GB2312" w:eastAsia="仿宋_GB2312"/>
                <w:sz w:val="20"/>
              </w:rPr>
              <w:t>一键自动优化（包括应用于二维、彩色、频谱模式、</w:t>
            </w:r>
            <w:r>
              <w:rPr>
                <w:rFonts w:ascii="仿宋_GB2312" w:hAnsi="仿宋_GB2312" w:cs="仿宋_GB2312" w:eastAsia="仿宋_GB2312"/>
                <w:sz w:val="20"/>
              </w:rPr>
              <w:t>TDI及造影）</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.21</w:t>
            </w:r>
            <w:r>
              <w:rPr>
                <w:rFonts w:ascii="仿宋_GB2312" w:hAnsi="仿宋_GB2312" w:cs="仿宋_GB2312" w:eastAsia="仿宋_GB2312"/>
                <w:sz w:val="22"/>
              </w:rPr>
              <w:t xml:space="preserve"> </w:t>
            </w:r>
            <w:r>
              <w:rPr>
                <w:rFonts w:ascii="仿宋_GB2312" w:hAnsi="仿宋_GB2312" w:cs="仿宋_GB2312" w:eastAsia="仿宋_GB2312"/>
                <w:sz w:val="20"/>
              </w:rPr>
              <w:t>一键实现全屏放大</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.22</w:t>
            </w:r>
            <w:r>
              <w:rPr>
                <w:rFonts w:ascii="仿宋_GB2312" w:hAnsi="仿宋_GB2312" w:cs="仿宋_GB2312" w:eastAsia="仿宋_GB2312"/>
                <w:sz w:val="22"/>
              </w:rPr>
              <w:t xml:space="preserve"> </w:t>
            </w:r>
            <w:r>
              <w:rPr>
                <w:rFonts w:ascii="仿宋_GB2312" w:hAnsi="仿宋_GB2312" w:cs="仿宋_GB2312" w:eastAsia="仿宋_GB2312"/>
                <w:sz w:val="20"/>
              </w:rPr>
              <w:t>局部放大（支持前端、后端放大）</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.23</w:t>
            </w:r>
            <w:r>
              <w:rPr>
                <w:rFonts w:ascii="仿宋_GB2312" w:hAnsi="仿宋_GB2312" w:cs="仿宋_GB2312" w:eastAsia="仿宋_GB2312"/>
                <w:sz w:val="22"/>
              </w:rPr>
              <w:t xml:space="preserve"> </w:t>
            </w:r>
            <w:r>
              <w:rPr>
                <w:rFonts w:ascii="仿宋_GB2312" w:hAnsi="仿宋_GB2312" w:cs="仿宋_GB2312" w:eastAsia="仿宋_GB2312"/>
                <w:sz w:val="20"/>
              </w:rPr>
              <w:t>二维和彩色多谱勒双幅显示</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.24</w:t>
            </w:r>
            <w:r>
              <w:rPr>
                <w:rFonts w:ascii="仿宋_GB2312" w:hAnsi="仿宋_GB2312" w:cs="仿宋_GB2312" w:eastAsia="仿宋_GB2312"/>
                <w:sz w:val="22"/>
              </w:rPr>
              <w:t xml:space="preserve"> </w:t>
            </w:r>
            <w:r>
              <w:rPr>
                <w:rFonts w:ascii="仿宋_GB2312" w:hAnsi="仿宋_GB2312" w:cs="仿宋_GB2312" w:eastAsia="仿宋_GB2312"/>
                <w:sz w:val="20"/>
              </w:rPr>
              <w:t>穿刺针增强技术，具有双屏实时对比显示，增强前后效果，并同时支持增强平面多角度可调</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.25</w:t>
            </w:r>
            <w:r>
              <w:rPr>
                <w:rFonts w:ascii="仿宋_GB2312" w:hAnsi="仿宋_GB2312" w:cs="仿宋_GB2312" w:eastAsia="仿宋_GB2312"/>
                <w:sz w:val="22"/>
              </w:rPr>
              <w:t xml:space="preserve"> </w:t>
            </w:r>
            <w:r>
              <w:rPr>
                <w:rFonts w:ascii="仿宋_GB2312" w:hAnsi="仿宋_GB2312" w:cs="仿宋_GB2312" w:eastAsia="仿宋_GB2312"/>
                <w:sz w:val="20"/>
              </w:rPr>
              <w:t>支持</w:t>
            </w:r>
            <w:r>
              <w:rPr>
                <w:rFonts w:ascii="仿宋_GB2312" w:hAnsi="仿宋_GB2312" w:cs="仿宋_GB2312" w:eastAsia="仿宋_GB2312"/>
                <w:sz w:val="20"/>
              </w:rPr>
              <w:t>DICOM 3.0</w:t>
            </w:r>
          </w:p>
          <w:p>
            <w:pPr>
              <w:pStyle w:val="null3"/>
              <w:spacing w:after="195"/>
            </w:pPr>
            <w:r>
              <w:rPr>
                <w:rFonts w:ascii="仿宋_GB2312" w:hAnsi="仿宋_GB2312" w:cs="仿宋_GB2312" w:eastAsia="仿宋_GB2312"/>
                <w:sz w:val="20"/>
              </w:rPr>
              <w:t>2</w:t>
            </w:r>
            <w:r>
              <w:rPr>
                <w:rFonts w:ascii="仿宋_GB2312" w:hAnsi="仿宋_GB2312" w:cs="仿宋_GB2312" w:eastAsia="仿宋_GB2312"/>
                <w:sz w:val="20"/>
              </w:rPr>
              <w:t>.26</w:t>
            </w:r>
            <w:r>
              <w:rPr>
                <w:rFonts w:ascii="仿宋_GB2312" w:hAnsi="仿宋_GB2312" w:cs="仿宋_GB2312" w:eastAsia="仿宋_GB2312"/>
                <w:sz w:val="22"/>
              </w:rPr>
              <w:t xml:space="preserve"> </w:t>
            </w:r>
            <w:r>
              <w:rPr>
                <w:rFonts w:ascii="仿宋_GB2312" w:hAnsi="仿宋_GB2312" w:cs="仿宋_GB2312" w:eastAsia="仿宋_GB2312"/>
                <w:sz w:val="20"/>
              </w:rPr>
              <w:t>支持语言，英语</w:t>
            </w:r>
            <w:r>
              <w:rPr>
                <w:rFonts w:ascii="仿宋_GB2312" w:hAnsi="仿宋_GB2312" w:cs="仿宋_GB2312" w:eastAsia="仿宋_GB2312"/>
                <w:sz w:val="20"/>
              </w:rPr>
              <w:t>,中文（包括键盘输入、注释、操作面板等）</w:t>
            </w:r>
          </w:p>
          <w:p>
            <w:pPr>
              <w:pStyle w:val="null3"/>
              <w:spacing w:after="195"/>
            </w:pPr>
            <w:r>
              <w:rPr>
                <w:rFonts w:ascii="仿宋_GB2312" w:hAnsi="仿宋_GB2312" w:cs="仿宋_GB2312" w:eastAsia="仿宋_GB2312"/>
                <w:sz w:val="20"/>
              </w:rPr>
              <w:t>三</w:t>
            </w:r>
            <w:r>
              <w:rPr>
                <w:rFonts w:ascii="仿宋_GB2312" w:hAnsi="仿宋_GB2312" w:cs="仿宋_GB2312" w:eastAsia="仿宋_GB2312"/>
                <w:sz w:val="20"/>
              </w:rPr>
              <w:t>、</w:t>
            </w:r>
            <w:r>
              <w:rPr>
                <w:rFonts w:ascii="仿宋_GB2312" w:hAnsi="仿宋_GB2312" w:cs="仿宋_GB2312" w:eastAsia="仿宋_GB2312"/>
                <w:sz w:val="20"/>
              </w:rPr>
              <w:t>测量和分析</w:t>
            </w:r>
            <w:r>
              <w:rPr>
                <w:rFonts w:ascii="仿宋_GB2312" w:hAnsi="仿宋_GB2312" w:cs="仿宋_GB2312" w:eastAsia="仿宋_GB2312"/>
                <w:sz w:val="20"/>
              </w:rPr>
              <w:t>:</w:t>
            </w:r>
          </w:p>
          <w:p>
            <w:pPr>
              <w:pStyle w:val="null3"/>
              <w:spacing w:after="195"/>
            </w:pPr>
            <w:r>
              <w:rPr>
                <w:rFonts w:ascii="仿宋_GB2312" w:hAnsi="仿宋_GB2312" w:cs="仿宋_GB2312" w:eastAsia="仿宋_GB2312"/>
                <w:sz w:val="20"/>
              </w:rPr>
              <w:t>3</w:t>
            </w:r>
            <w:r>
              <w:rPr>
                <w:rFonts w:ascii="仿宋_GB2312" w:hAnsi="仿宋_GB2312" w:cs="仿宋_GB2312" w:eastAsia="仿宋_GB2312"/>
                <w:sz w:val="20"/>
              </w:rPr>
              <w:t>.1</w:t>
            </w:r>
            <w:r>
              <w:rPr>
                <w:rFonts w:ascii="仿宋_GB2312" w:hAnsi="仿宋_GB2312" w:cs="仿宋_GB2312" w:eastAsia="仿宋_GB2312"/>
                <w:sz w:val="22"/>
              </w:rPr>
              <w:t xml:space="preserve"> </w:t>
            </w:r>
            <w:r>
              <w:rPr>
                <w:rFonts w:ascii="仿宋_GB2312" w:hAnsi="仿宋_GB2312" w:cs="仿宋_GB2312" w:eastAsia="仿宋_GB2312"/>
                <w:sz w:val="20"/>
              </w:rPr>
              <w:t>常规测量</w:t>
            </w:r>
          </w:p>
          <w:p>
            <w:pPr>
              <w:pStyle w:val="null3"/>
              <w:spacing w:after="195"/>
            </w:pPr>
            <w:r>
              <w:rPr>
                <w:rFonts w:ascii="仿宋_GB2312" w:hAnsi="仿宋_GB2312" w:cs="仿宋_GB2312" w:eastAsia="仿宋_GB2312"/>
                <w:sz w:val="20"/>
              </w:rPr>
              <w:t>3</w:t>
            </w:r>
            <w:r>
              <w:rPr>
                <w:rFonts w:ascii="仿宋_GB2312" w:hAnsi="仿宋_GB2312" w:cs="仿宋_GB2312" w:eastAsia="仿宋_GB2312"/>
                <w:sz w:val="20"/>
              </w:rPr>
              <w:t>.2</w:t>
            </w:r>
            <w:r>
              <w:rPr>
                <w:rFonts w:ascii="仿宋_GB2312" w:hAnsi="仿宋_GB2312" w:cs="仿宋_GB2312" w:eastAsia="仿宋_GB2312"/>
                <w:sz w:val="22"/>
              </w:rPr>
              <w:t xml:space="preserve"> </w:t>
            </w:r>
            <w:r>
              <w:rPr>
                <w:rFonts w:ascii="仿宋_GB2312" w:hAnsi="仿宋_GB2312" w:cs="仿宋_GB2312" w:eastAsia="仿宋_GB2312"/>
                <w:sz w:val="20"/>
              </w:rPr>
              <w:t>距离测量、椭圆及描迹测量面积周长、体积测量</w:t>
            </w:r>
          </w:p>
          <w:p>
            <w:pPr>
              <w:pStyle w:val="null3"/>
              <w:spacing w:after="195"/>
            </w:pPr>
            <w:r>
              <w:rPr>
                <w:rFonts w:ascii="仿宋_GB2312" w:hAnsi="仿宋_GB2312" w:cs="仿宋_GB2312" w:eastAsia="仿宋_GB2312"/>
                <w:sz w:val="20"/>
              </w:rPr>
              <w:t>3</w:t>
            </w:r>
            <w:r>
              <w:rPr>
                <w:rFonts w:ascii="仿宋_GB2312" w:hAnsi="仿宋_GB2312" w:cs="仿宋_GB2312" w:eastAsia="仿宋_GB2312"/>
                <w:sz w:val="20"/>
              </w:rPr>
              <w:t>.3</w:t>
            </w:r>
            <w:r>
              <w:rPr>
                <w:rFonts w:ascii="仿宋_GB2312" w:hAnsi="仿宋_GB2312" w:cs="仿宋_GB2312" w:eastAsia="仿宋_GB2312"/>
                <w:sz w:val="22"/>
              </w:rPr>
              <w:t xml:space="preserve"> </w:t>
            </w:r>
            <w:r>
              <w:rPr>
                <w:rFonts w:ascii="仿宋_GB2312" w:hAnsi="仿宋_GB2312" w:cs="仿宋_GB2312" w:eastAsia="仿宋_GB2312"/>
                <w:sz w:val="20"/>
              </w:rPr>
              <w:t>多普勒测量（自动或手动包络测量，自动计算测量参数）</w:t>
            </w:r>
          </w:p>
          <w:p>
            <w:pPr>
              <w:pStyle w:val="null3"/>
              <w:spacing w:after="195"/>
            </w:pPr>
            <w:r>
              <w:rPr>
                <w:rFonts w:ascii="仿宋_GB2312" w:hAnsi="仿宋_GB2312" w:cs="仿宋_GB2312" w:eastAsia="仿宋_GB2312"/>
                <w:sz w:val="20"/>
              </w:rPr>
              <w:t>3</w:t>
            </w:r>
            <w:r>
              <w:rPr>
                <w:rFonts w:ascii="仿宋_GB2312" w:hAnsi="仿宋_GB2312" w:cs="仿宋_GB2312" w:eastAsia="仿宋_GB2312"/>
                <w:sz w:val="20"/>
              </w:rPr>
              <w:t>.4</w:t>
            </w:r>
            <w:r>
              <w:rPr>
                <w:rFonts w:ascii="仿宋_GB2312" w:hAnsi="仿宋_GB2312" w:cs="仿宋_GB2312" w:eastAsia="仿宋_GB2312"/>
                <w:sz w:val="22"/>
              </w:rPr>
              <w:t xml:space="preserve"> </w:t>
            </w:r>
            <w:r>
              <w:rPr>
                <w:rFonts w:ascii="仿宋_GB2312" w:hAnsi="仿宋_GB2312" w:cs="仿宋_GB2312" w:eastAsia="仿宋_GB2312"/>
                <w:sz w:val="20"/>
              </w:rPr>
              <w:t>全科测量包，自动生成报告</w:t>
            </w:r>
          </w:p>
          <w:p>
            <w:pPr>
              <w:pStyle w:val="null3"/>
              <w:spacing w:after="195"/>
            </w:pPr>
            <w:r>
              <w:rPr>
                <w:rFonts w:ascii="仿宋_GB2312" w:hAnsi="仿宋_GB2312" w:cs="仿宋_GB2312" w:eastAsia="仿宋_GB2312"/>
                <w:sz w:val="20"/>
              </w:rPr>
              <w:t>3</w:t>
            </w:r>
            <w:r>
              <w:rPr>
                <w:rFonts w:ascii="仿宋_GB2312" w:hAnsi="仿宋_GB2312" w:cs="仿宋_GB2312" w:eastAsia="仿宋_GB2312"/>
                <w:sz w:val="20"/>
              </w:rPr>
              <w:t>.5</w:t>
            </w:r>
            <w:r>
              <w:rPr>
                <w:rFonts w:ascii="仿宋_GB2312" w:hAnsi="仿宋_GB2312" w:cs="仿宋_GB2312" w:eastAsia="仿宋_GB2312"/>
                <w:sz w:val="22"/>
              </w:rPr>
              <w:t xml:space="preserve"> </w:t>
            </w:r>
            <w:r>
              <w:rPr>
                <w:rFonts w:ascii="仿宋_GB2312" w:hAnsi="仿宋_GB2312" w:cs="仿宋_GB2312" w:eastAsia="仿宋_GB2312"/>
                <w:sz w:val="20"/>
              </w:rPr>
              <w:t>腹部、妇科、产科、心脏、泌尿、小器官、儿科、血管、神经、急诊科</w:t>
            </w:r>
          </w:p>
          <w:p>
            <w:pPr>
              <w:pStyle w:val="null3"/>
              <w:spacing w:after="195"/>
            </w:pPr>
            <w:r>
              <w:rPr>
                <w:rFonts w:ascii="仿宋_GB2312" w:hAnsi="仿宋_GB2312" w:cs="仿宋_GB2312" w:eastAsia="仿宋_GB2312"/>
                <w:sz w:val="20"/>
              </w:rPr>
              <w:t>3</w:t>
            </w:r>
            <w:r>
              <w:rPr>
                <w:rFonts w:ascii="仿宋_GB2312" w:hAnsi="仿宋_GB2312" w:cs="仿宋_GB2312" w:eastAsia="仿宋_GB2312"/>
                <w:sz w:val="20"/>
              </w:rPr>
              <w:t>.6</w:t>
            </w:r>
            <w:r>
              <w:rPr>
                <w:rFonts w:ascii="仿宋_GB2312" w:hAnsi="仿宋_GB2312" w:cs="仿宋_GB2312" w:eastAsia="仿宋_GB2312"/>
                <w:sz w:val="22"/>
              </w:rPr>
              <w:t xml:space="preserve"> </w:t>
            </w:r>
            <w:r>
              <w:rPr>
                <w:rFonts w:ascii="仿宋_GB2312" w:hAnsi="仿宋_GB2312" w:cs="仿宋_GB2312" w:eastAsia="仿宋_GB2312"/>
                <w:sz w:val="20"/>
              </w:rPr>
              <w:t>妇科</w:t>
            </w:r>
            <w:r>
              <w:rPr>
                <w:rFonts w:ascii="仿宋_GB2312" w:hAnsi="仿宋_GB2312" w:cs="仿宋_GB2312" w:eastAsia="仿宋_GB2312"/>
                <w:sz w:val="20"/>
              </w:rPr>
              <w:t>/产科专用测量及分析，含多胎测量、胎儿生理评分、中国人群产科公式</w:t>
            </w:r>
          </w:p>
          <w:p>
            <w:pPr>
              <w:pStyle w:val="null3"/>
              <w:spacing w:after="195"/>
            </w:pPr>
            <w:r>
              <w:rPr>
                <w:rFonts w:ascii="仿宋_GB2312" w:hAnsi="仿宋_GB2312" w:cs="仿宋_GB2312" w:eastAsia="仿宋_GB2312"/>
                <w:sz w:val="20"/>
              </w:rPr>
              <w:t>3</w:t>
            </w:r>
            <w:r>
              <w:rPr>
                <w:rFonts w:ascii="仿宋_GB2312" w:hAnsi="仿宋_GB2312" w:cs="仿宋_GB2312" w:eastAsia="仿宋_GB2312"/>
                <w:sz w:val="20"/>
              </w:rPr>
              <w:t>.7</w:t>
            </w:r>
            <w:r>
              <w:rPr>
                <w:rFonts w:ascii="仿宋_GB2312" w:hAnsi="仿宋_GB2312" w:cs="仿宋_GB2312" w:eastAsia="仿宋_GB2312"/>
                <w:sz w:val="22"/>
              </w:rPr>
              <w:t xml:space="preserve"> </w:t>
            </w:r>
            <w:r>
              <w:rPr>
                <w:rFonts w:ascii="仿宋_GB2312" w:hAnsi="仿宋_GB2312" w:cs="仿宋_GB2312" w:eastAsia="仿宋_GB2312"/>
                <w:sz w:val="20"/>
              </w:rPr>
              <w:t>心脏功能专用测量及分析，包括</w:t>
            </w:r>
            <w:r>
              <w:rPr>
                <w:rFonts w:ascii="仿宋_GB2312" w:hAnsi="仿宋_GB2312" w:cs="仿宋_GB2312" w:eastAsia="仿宋_GB2312"/>
                <w:sz w:val="20"/>
              </w:rPr>
              <w:t>Simpson BP，Tei指数分析，PISA等</w:t>
            </w:r>
          </w:p>
          <w:p>
            <w:pPr>
              <w:pStyle w:val="null3"/>
              <w:spacing w:after="195"/>
            </w:pPr>
            <w:r>
              <w:rPr>
                <w:rFonts w:ascii="仿宋_GB2312" w:hAnsi="仿宋_GB2312" w:cs="仿宋_GB2312" w:eastAsia="仿宋_GB2312"/>
                <w:sz w:val="20"/>
              </w:rPr>
              <w:t>3</w:t>
            </w:r>
            <w:r>
              <w:rPr>
                <w:rFonts w:ascii="仿宋_GB2312" w:hAnsi="仿宋_GB2312" w:cs="仿宋_GB2312" w:eastAsia="仿宋_GB2312"/>
                <w:sz w:val="20"/>
              </w:rPr>
              <w:t>.8</w:t>
            </w:r>
            <w:r>
              <w:rPr>
                <w:rFonts w:ascii="仿宋_GB2312" w:hAnsi="仿宋_GB2312" w:cs="仿宋_GB2312" w:eastAsia="仿宋_GB2312"/>
                <w:sz w:val="22"/>
              </w:rPr>
              <w:t xml:space="preserve"> </w:t>
            </w:r>
            <w:r>
              <w:rPr>
                <w:rFonts w:ascii="仿宋_GB2312" w:hAnsi="仿宋_GB2312" w:cs="仿宋_GB2312" w:eastAsia="仿宋_GB2312"/>
                <w:sz w:val="20"/>
              </w:rPr>
              <w:t>Auto-LV自动左心室收缩功能自动测量</w:t>
            </w:r>
          </w:p>
          <w:p>
            <w:pPr>
              <w:pStyle w:val="null3"/>
              <w:spacing w:after="195"/>
            </w:pPr>
            <w:r>
              <w:rPr>
                <w:rFonts w:ascii="仿宋_GB2312" w:hAnsi="仿宋_GB2312" w:cs="仿宋_GB2312" w:eastAsia="仿宋_GB2312"/>
                <w:sz w:val="20"/>
              </w:rPr>
              <w:t>3</w:t>
            </w:r>
            <w:r>
              <w:rPr>
                <w:rFonts w:ascii="仿宋_GB2312" w:hAnsi="仿宋_GB2312" w:cs="仿宋_GB2312" w:eastAsia="仿宋_GB2312"/>
                <w:sz w:val="20"/>
              </w:rPr>
              <w:t>.9</w:t>
            </w:r>
            <w:r>
              <w:rPr>
                <w:rFonts w:ascii="仿宋_GB2312" w:hAnsi="仿宋_GB2312" w:cs="仿宋_GB2312" w:eastAsia="仿宋_GB2312"/>
                <w:sz w:val="22"/>
              </w:rPr>
              <w:t xml:space="preserve"> </w:t>
            </w:r>
            <w:r>
              <w:rPr>
                <w:rFonts w:ascii="仿宋_GB2312" w:hAnsi="仿宋_GB2312" w:cs="仿宋_GB2312" w:eastAsia="仿宋_GB2312"/>
                <w:sz w:val="20"/>
              </w:rPr>
              <w:t>支持用户自定义测量项目以及公式编辑</w:t>
            </w:r>
          </w:p>
          <w:p>
            <w:pPr>
              <w:pStyle w:val="null3"/>
              <w:spacing w:after="195"/>
            </w:pPr>
            <w:r>
              <w:rPr>
                <w:rFonts w:ascii="仿宋_GB2312" w:hAnsi="仿宋_GB2312" w:cs="仿宋_GB2312" w:eastAsia="仿宋_GB2312"/>
                <w:sz w:val="20"/>
              </w:rPr>
              <w:t>四</w:t>
            </w:r>
            <w:r>
              <w:rPr>
                <w:rFonts w:ascii="仿宋_GB2312" w:hAnsi="仿宋_GB2312" w:cs="仿宋_GB2312" w:eastAsia="仿宋_GB2312"/>
                <w:sz w:val="20"/>
              </w:rPr>
              <w:t>、电影回放及原始数据处理</w:t>
            </w:r>
          </w:p>
          <w:p>
            <w:pPr>
              <w:pStyle w:val="null3"/>
              <w:spacing w:after="195"/>
            </w:pPr>
            <w:r>
              <w:rPr>
                <w:rFonts w:ascii="仿宋_GB2312" w:hAnsi="仿宋_GB2312" w:cs="仿宋_GB2312" w:eastAsia="仿宋_GB2312"/>
                <w:sz w:val="20"/>
              </w:rPr>
              <w:t>4</w:t>
            </w:r>
            <w:r>
              <w:rPr>
                <w:rFonts w:ascii="仿宋_GB2312" w:hAnsi="仿宋_GB2312" w:cs="仿宋_GB2312" w:eastAsia="仿宋_GB2312"/>
                <w:sz w:val="20"/>
              </w:rPr>
              <w:t>.1所有模式下支持手动、自动回放；支持向后存储和向前存储，时间长度可预置，向后存储≥5分钟的电影</w:t>
            </w:r>
          </w:p>
          <w:p>
            <w:pPr>
              <w:pStyle w:val="null3"/>
              <w:spacing w:after="195"/>
            </w:pPr>
            <w:r>
              <w:rPr>
                <w:rFonts w:ascii="仿宋_GB2312" w:hAnsi="仿宋_GB2312" w:cs="仿宋_GB2312" w:eastAsia="仿宋_GB2312"/>
                <w:sz w:val="20"/>
              </w:rPr>
              <w:t>4</w:t>
            </w:r>
            <w:r>
              <w:rPr>
                <w:rFonts w:ascii="仿宋_GB2312" w:hAnsi="仿宋_GB2312" w:cs="仿宋_GB2312" w:eastAsia="仿宋_GB2312"/>
                <w:sz w:val="20"/>
              </w:rPr>
              <w:t>.2支持保存后的图像对比分析（动态、静态）</w:t>
            </w:r>
          </w:p>
          <w:p>
            <w:pPr>
              <w:pStyle w:val="null3"/>
              <w:spacing w:after="195"/>
            </w:pPr>
            <w:r>
              <w:rPr>
                <w:rFonts w:ascii="仿宋_GB2312" w:hAnsi="仿宋_GB2312" w:cs="仿宋_GB2312" w:eastAsia="仿宋_GB2312"/>
                <w:sz w:val="20"/>
              </w:rPr>
              <w:t>4</w:t>
            </w:r>
            <w:r>
              <w:rPr>
                <w:rFonts w:ascii="仿宋_GB2312" w:hAnsi="仿宋_GB2312" w:cs="仿宋_GB2312" w:eastAsia="仿宋_GB2312"/>
                <w:sz w:val="20"/>
              </w:rPr>
              <w:t>.3原始数据处理，可对回放图像进行参数调节</w:t>
            </w:r>
          </w:p>
          <w:p>
            <w:pPr>
              <w:pStyle w:val="null3"/>
              <w:spacing w:after="195"/>
            </w:pPr>
            <w:r>
              <w:rPr>
                <w:rFonts w:ascii="仿宋_GB2312" w:hAnsi="仿宋_GB2312" w:cs="仿宋_GB2312" w:eastAsia="仿宋_GB2312"/>
                <w:sz w:val="20"/>
              </w:rPr>
              <w:t>4</w:t>
            </w:r>
            <w:r>
              <w:rPr>
                <w:rFonts w:ascii="仿宋_GB2312" w:hAnsi="仿宋_GB2312" w:cs="仿宋_GB2312" w:eastAsia="仿宋_GB2312"/>
                <w:sz w:val="20"/>
              </w:rPr>
              <w:t>.4支持同步存储</w:t>
            </w:r>
            <w:r>
              <w:rPr>
                <w:rFonts w:ascii="仿宋_GB2312" w:hAnsi="仿宋_GB2312" w:cs="仿宋_GB2312" w:eastAsia="仿宋_GB2312"/>
                <w:sz w:val="20"/>
              </w:rPr>
              <w:t>，</w:t>
            </w:r>
            <w:r>
              <w:rPr>
                <w:rFonts w:ascii="仿宋_GB2312" w:hAnsi="仿宋_GB2312" w:cs="仿宋_GB2312" w:eastAsia="仿宋_GB2312"/>
                <w:sz w:val="20"/>
              </w:rPr>
              <w:t>可</w:t>
            </w:r>
            <w:r>
              <w:rPr>
                <w:rFonts w:ascii="仿宋_GB2312" w:hAnsi="仿宋_GB2312" w:cs="仿宋_GB2312" w:eastAsia="仿宋_GB2312"/>
                <w:sz w:val="20"/>
              </w:rPr>
              <w:t>一键存储至硬盘</w:t>
            </w:r>
          </w:p>
          <w:p>
            <w:pPr>
              <w:pStyle w:val="null3"/>
              <w:spacing w:after="195"/>
            </w:pPr>
            <w:r>
              <w:rPr>
                <w:rFonts w:ascii="仿宋_GB2312" w:hAnsi="仿宋_GB2312" w:cs="仿宋_GB2312" w:eastAsia="仿宋_GB2312"/>
                <w:sz w:val="20"/>
              </w:rPr>
              <w:t>4</w:t>
            </w:r>
            <w:r>
              <w:rPr>
                <w:rFonts w:ascii="仿宋_GB2312" w:hAnsi="仿宋_GB2312" w:cs="仿宋_GB2312" w:eastAsia="仿宋_GB2312"/>
                <w:sz w:val="20"/>
              </w:rPr>
              <w:t>.5支持一键多功能输出，同一个自定义功能按键支持≥4个功能的输出。</w:t>
            </w:r>
          </w:p>
          <w:p>
            <w:pPr>
              <w:pStyle w:val="null3"/>
              <w:spacing w:after="195"/>
            </w:pPr>
            <w:r>
              <w:rPr>
                <w:rFonts w:ascii="仿宋_GB2312" w:hAnsi="仿宋_GB2312" w:cs="仿宋_GB2312" w:eastAsia="仿宋_GB2312"/>
                <w:sz w:val="20"/>
              </w:rPr>
              <w:t>五</w:t>
            </w:r>
            <w:r>
              <w:rPr>
                <w:rFonts w:ascii="仿宋_GB2312" w:hAnsi="仿宋_GB2312" w:cs="仿宋_GB2312" w:eastAsia="仿宋_GB2312"/>
                <w:sz w:val="20"/>
              </w:rPr>
              <w:t>、检查存储和管理（内置超声工作站）</w:t>
            </w:r>
          </w:p>
          <w:p>
            <w:pPr>
              <w:pStyle w:val="null3"/>
              <w:spacing w:after="195"/>
            </w:pPr>
            <w:r>
              <w:rPr>
                <w:rFonts w:ascii="仿宋_GB2312" w:hAnsi="仿宋_GB2312" w:cs="仿宋_GB2312" w:eastAsia="仿宋_GB2312"/>
                <w:sz w:val="20"/>
              </w:rPr>
              <w:t>5</w:t>
            </w:r>
            <w:r>
              <w:rPr>
                <w:rFonts w:ascii="仿宋_GB2312" w:hAnsi="仿宋_GB2312" w:cs="仿宋_GB2312" w:eastAsia="仿宋_GB2312"/>
                <w:sz w:val="20"/>
              </w:rPr>
              <w:t>.1≥120G硬盘 ，为固态硬盘</w:t>
            </w:r>
          </w:p>
          <w:p>
            <w:pPr>
              <w:pStyle w:val="null3"/>
              <w:spacing w:after="195"/>
            </w:pPr>
            <w:r>
              <w:rPr>
                <w:rFonts w:ascii="仿宋_GB2312" w:hAnsi="仿宋_GB2312" w:cs="仿宋_GB2312" w:eastAsia="仿宋_GB2312"/>
                <w:sz w:val="20"/>
              </w:rPr>
              <w:t>5</w:t>
            </w:r>
            <w:r>
              <w:rPr>
                <w:rFonts w:ascii="仿宋_GB2312" w:hAnsi="仿宋_GB2312" w:cs="仿宋_GB2312" w:eastAsia="仿宋_GB2312"/>
                <w:sz w:val="20"/>
              </w:rPr>
              <w:t>.2内置超声工作站</w:t>
            </w:r>
          </w:p>
          <w:p>
            <w:pPr>
              <w:pStyle w:val="null3"/>
              <w:spacing w:after="195"/>
            </w:pPr>
            <w:r>
              <w:rPr>
                <w:rFonts w:ascii="仿宋_GB2312" w:hAnsi="仿宋_GB2312" w:cs="仿宋_GB2312" w:eastAsia="仿宋_GB2312"/>
                <w:sz w:val="20"/>
              </w:rPr>
              <w:t>5</w:t>
            </w:r>
            <w:r>
              <w:rPr>
                <w:rFonts w:ascii="仿宋_GB2312" w:hAnsi="仿宋_GB2312" w:cs="仿宋_GB2312" w:eastAsia="仿宋_GB2312"/>
                <w:sz w:val="20"/>
              </w:rPr>
              <w:t>.3多种导出图像格式：动态图像、静态图像以PC格式直接导出，无需特殊软件即能在普通PC 机上直接观看图像。导出、备份图像数据资料同时，可进行实时检查</w:t>
            </w:r>
            <w:r>
              <w:rPr>
                <w:rFonts w:ascii="仿宋_GB2312" w:hAnsi="仿宋_GB2312" w:cs="仿宋_GB2312" w:eastAsia="仿宋_GB2312"/>
                <w:sz w:val="20"/>
              </w:rPr>
              <w:t>。</w:t>
            </w:r>
          </w:p>
          <w:p>
            <w:pPr>
              <w:pStyle w:val="null3"/>
              <w:spacing w:after="195"/>
            </w:pPr>
            <w:r>
              <w:rPr>
                <w:rFonts w:ascii="仿宋_GB2312" w:hAnsi="仿宋_GB2312" w:cs="仿宋_GB2312" w:eastAsia="仿宋_GB2312"/>
                <w:sz w:val="20"/>
              </w:rPr>
              <w:t>六</w:t>
            </w:r>
            <w:r>
              <w:rPr>
                <w:rFonts w:ascii="仿宋_GB2312" w:hAnsi="仿宋_GB2312" w:cs="仿宋_GB2312" w:eastAsia="仿宋_GB2312"/>
                <w:sz w:val="20"/>
              </w:rPr>
              <w:t>、</w:t>
            </w:r>
            <w:r>
              <w:rPr>
                <w:rFonts w:ascii="仿宋_GB2312" w:hAnsi="仿宋_GB2312" w:cs="仿宋_GB2312" w:eastAsia="仿宋_GB2312"/>
                <w:sz w:val="20"/>
              </w:rPr>
              <w:t>技术参数及要求</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.1系统通用功能</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.1.1. 监视器:≥15</w:t>
            </w:r>
            <w:r>
              <w:rPr>
                <w:rFonts w:ascii="仿宋_GB2312" w:hAnsi="仿宋_GB2312" w:cs="仿宋_GB2312" w:eastAsia="仿宋_GB2312"/>
                <w:sz w:val="20"/>
              </w:rPr>
              <w:t>英</w:t>
            </w:r>
            <w:r>
              <w:rPr>
                <w:rFonts w:ascii="仿宋_GB2312" w:hAnsi="仿宋_GB2312" w:cs="仿宋_GB2312" w:eastAsia="仿宋_GB2312"/>
                <w:sz w:val="20"/>
              </w:rPr>
              <w:t>寸高分辨率、医用专业彩色</w:t>
            </w:r>
            <w:r>
              <w:rPr>
                <w:rFonts w:ascii="仿宋_GB2312" w:hAnsi="仿宋_GB2312" w:cs="仿宋_GB2312" w:eastAsia="仿宋_GB2312"/>
                <w:sz w:val="20"/>
              </w:rPr>
              <w:t>LED显示屏</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.1.2.探头接口选择:1个，可扩展到3个</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.整机重量≤6K</w:t>
            </w:r>
            <w:r>
              <w:rPr>
                <w:rFonts w:ascii="仿宋_GB2312" w:hAnsi="仿宋_GB2312" w:cs="仿宋_GB2312" w:eastAsia="仿宋_GB2312"/>
                <w:sz w:val="20"/>
              </w:rPr>
              <w:t>g</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 支持用户自定义按键数量≥4个</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.2探头规格：支持单晶探头</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.2.1.频率: 宽频带变频探头,两维和彩色独立变频</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.2.2.凸阵探头具有≥7种频率的变频范围，常规扫描角度≥6</w:t>
            </w:r>
            <w:r>
              <w:rPr>
                <w:rFonts w:ascii="仿宋_GB2312" w:hAnsi="仿宋_GB2312" w:cs="仿宋_GB2312" w:eastAsia="仿宋_GB2312"/>
                <w:sz w:val="20"/>
              </w:rPr>
              <w:t>0</w:t>
            </w:r>
            <w:r>
              <w:rPr>
                <w:rFonts w:ascii="仿宋_GB2312" w:hAnsi="仿宋_GB2312" w:cs="仿宋_GB2312" w:eastAsia="仿宋_GB2312"/>
                <w:sz w:val="20"/>
              </w:rPr>
              <w:t>度，扫描角度最大扩展后</w:t>
            </w:r>
            <w:r>
              <w:rPr>
                <w:rFonts w:ascii="仿宋_GB2312" w:hAnsi="仿宋_GB2312" w:cs="仿宋_GB2312" w:eastAsia="仿宋_GB2312"/>
                <w:sz w:val="20"/>
              </w:rPr>
              <w:t>≥100度</w:t>
            </w:r>
            <w:r>
              <w:rPr>
                <w:rFonts w:ascii="仿宋_GB2312" w:hAnsi="仿宋_GB2312" w:cs="仿宋_GB2312" w:eastAsia="仿宋_GB2312"/>
                <w:sz w:val="20"/>
              </w:rPr>
              <w:t>。</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.2.3.线阵探头具有≥6种频率的变频范围，支持T型扩展显示</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.2.4.相控阵探头具有≥6种频率的变频范围，扫描角度≥90度</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.2.5.支持心脏经食道探头，具有≥6种频率的变频范围，扫描角度≥90度</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.3二维灰阶模式</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.3.1.数字化声束形成器</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.3.2.数字化全程动态聚焦，数字化可变孔径及动态变迹，A/D≥12 bit</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.3.3.接收方式：发射、接收通道≥1024，多倍信号并行处理</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.3.4.扫描线：每帧线密度≥512超声线</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.3.5.发射声束聚焦：发射≥8段</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.3.6.扫描频率：</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6.1</w:t>
            </w:r>
            <w:r>
              <w:rPr>
                <w:rFonts w:ascii="仿宋_GB2312" w:hAnsi="仿宋_GB2312" w:cs="仿宋_GB2312" w:eastAsia="仿宋_GB2312"/>
                <w:sz w:val="20"/>
              </w:rPr>
              <w:t>.电子凸阵：超声频率</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- 5.0 MHz</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6.2</w:t>
            </w:r>
            <w:r>
              <w:rPr>
                <w:rFonts w:ascii="仿宋_GB2312" w:hAnsi="仿宋_GB2312" w:cs="仿宋_GB2312" w:eastAsia="仿宋_GB2312"/>
                <w:sz w:val="20"/>
              </w:rPr>
              <w:t>.电子相控阵：超声频率1.5- 4.5MHz</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3</w:t>
            </w:r>
            <w:r>
              <w:rPr>
                <w:rFonts w:ascii="仿宋_GB2312" w:hAnsi="仿宋_GB2312" w:cs="仿宋_GB2312" w:eastAsia="仿宋_GB2312"/>
                <w:sz w:val="20"/>
              </w:rPr>
              <w:t>.电子线阵：超声频率</w:t>
            </w:r>
            <w:r>
              <w:rPr>
                <w:rFonts w:ascii="仿宋_GB2312" w:hAnsi="仿宋_GB2312" w:cs="仿宋_GB2312" w:eastAsia="仿宋_GB2312"/>
                <w:sz w:val="20"/>
              </w:rPr>
              <w:t>5.</w:t>
            </w:r>
            <w:r>
              <w:rPr>
                <w:rFonts w:ascii="仿宋_GB2312" w:hAnsi="仿宋_GB2312" w:cs="仿宋_GB2312" w:eastAsia="仿宋_GB2312"/>
                <w:sz w:val="20"/>
              </w:rPr>
              <w:t>5</w:t>
            </w:r>
            <w:r>
              <w:rPr>
                <w:rFonts w:ascii="仿宋_GB2312" w:hAnsi="仿宋_GB2312" w:cs="仿宋_GB2312" w:eastAsia="仿宋_GB2312"/>
                <w:sz w:val="20"/>
              </w:rPr>
              <w:t>-13.5MHz</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7</w:t>
            </w:r>
            <w:r>
              <w:rPr>
                <w:rFonts w:ascii="仿宋_GB2312" w:hAnsi="仿宋_GB2312" w:cs="仿宋_GB2312" w:eastAsia="仿宋_GB2312"/>
                <w:sz w:val="20"/>
              </w:rPr>
              <w:t>.预设条件：针对不同的检查脏器，预置最佳图像检查条件</w:t>
            </w:r>
          </w:p>
          <w:p>
            <w:pPr>
              <w:pStyle w:val="null3"/>
              <w:spacing w:after="195"/>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8</w:t>
            </w:r>
            <w:r>
              <w:rPr>
                <w:rFonts w:ascii="仿宋_GB2312" w:hAnsi="仿宋_GB2312" w:cs="仿宋_GB2312" w:eastAsia="仿宋_GB2312"/>
                <w:sz w:val="20"/>
              </w:rPr>
              <w:t>.最大显示深度:≥39cm（</w:t>
            </w:r>
            <w:r>
              <w:rPr>
                <w:rFonts w:ascii="仿宋_GB2312" w:hAnsi="仿宋_GB2312" w:cs="仿宋_GB2312" w:eastAsia="仿宋_GB2312"/>
                <w:sz w:val="20"/>
              </w:rPr>
              <w:t>附图</w:t>
            </w:r>
            <w:r>
              <w:rPr>
                <w:rFonts w:ascii="仿宋_GB2312" w:hAnsi="仿宋_GB2312" w:cs="仿宋_GB2312" w:eastAsia="仿宋_GB2312"/>
                <w:sz w:val="20"/>
              </w:rPr>
              <w:t>）</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9</w:t>
            </w:r>
            <w:r>
              <w:rPr>
                <w:rFonts w:ascii="仿宋_GB2312" w:hAnsi="仿宋_GB2312" w:cs="仿宋_GB2312" w:eastAsia="仿宋_GB2312"/>
                <w:sz w:val="20"/>
              </w:rPr>
              <w:t>.最大帧率: ≥9</w:t>
            </w:r>
            <w:r>
              <w:rPr>
                <w:rFonts w:ascii="仿宋_GB2312" w:hAnsi="仿宋_GB2312" w:cs="仿宋_GB2312" w:eastAsia="仿宋_GB2312"/>
                <w:sz w:val="20"/>
              </w:rPr>
              <w:t>00</w:t>
            </w:r>
            <w:r>
              <w:rPr>
                <w:rFonts w:ascii="仿宋_GB2312" w:hAnsi="仿宋_GB2312" w:cs="仿宋_GB2312" w:eastAsia="仿宋_GB2312"/>
                <w:sz w:val="20"/>
              </w:rPr>
              <w:t xml:space="preserve"> </w:t>
            </w:r>
            <w:r>
              <w:rPr>
                <w:rFonts w:ascii="仿宋_GB2312" w:hAnsi="仿宋_GB2312" w:cs="仿宋_GB2312" w:eastAsia="仿宋_GB2312"/>
                <w:sz w:val="20"/>
              </w:rPr>
              <w:t>帧</w:t>
            </w:r>
            <w:r>
              <w:rPr>
                <w:rFonts w:ascii="仿宋_GB2312" w:hAnsi="仿宋_GB2312" w:cs="仿宋_GB2312" w:eastAsia="仿宋_GB2312"/>
                <w:sz w:val="20"/>
              </w:rPr>
              <w:t>/秒</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10</w:t>
            </w:r>
            <w:r>
              <w:rPr>
                <w:rFonts w:ascii="仿宋_GB2312" w:hAnsi="仿宋_GB2312" w:cs="仿宋_GB2312" w:eastAsia="仿宋_GB2312"/>
                <w:sz w:val="20"/>
              </w:rPr>
              <w:t>.TGC: ≥8段</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.3.1</w:t>
            </w:r>
            <w:r>
              <w:rPr>
                <w:rFonts w:ascii="仿宋_GB2312" w:hAnsi="仿宋_GB2312" w:cs="仿宋_GB2312" w:eastAsia="仿宋_GB2312"/>
                <w:sz w:val="20"/>
              </w:rPr>
              <w:t>1</w:t>
            </w:r>
            <w:r>
              <w:rPr>
                <w:rFonts w:ascii="仿宋_GB2312" w:hAnsi="仿宋_GB2312" w:cs="仿宋_GB2312" w:eastAsia="仿宋_GB2312"/>
                <w:sz w:val="20"/>
              </w:rPr>
              <w:t>.LGC: ≥4段</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.3.1</w:t>
            </w:r>
            <w:r>
              <w:rPr>
                <w:rFonts w:ascii="仿宋_GB2312" w:hAnsi="仿宋_GB2312" w:cs="仿宋_GB2312" w:eastAsia="仿宋_GB2312"/>
                <w:sz w:val="20"/>
              </w:rPr>
              <w:t>2</w:t>
            </w:r>
            <w:r>
              <w:rPr>
                <w:rFonts w:ascii="仿宋_GB2312" w:hAnsi="仿宋_GB2312" w:cs="仿宋_GB2312" w:eastAsia="仿宋_GB2312"/>
                <w:sz w:val="20"/>
              </w:rPr>
              <w:t>.二维灰阶：≥256</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.3.1</w:t>
            </w:r>
            <w:r>
              <w:rPr>
                <w:rFonts w:ascii="仿宋_GB2312" w:hAnsi="仿宋_GB2312" w:cs="仿宋_GB2312" w:eastAsia="仿宋_GB2312"/>
                <w:sz w:val="20"/>
              </w:rPr>
              <w:t>3</w:t>
            </w:r>
            <w:r>
              <w:rPr>
                <w:rFonts w:ascii="仿宋_GB2312" w:hAnsi="仿宋_GB2312" w:cs="仿宋_GB2312" w:eastAsia="仿宋_GB2312"/>
                <w:sz w:val="20"/>
              </w:rPr>
              <w:t>.动态范围: 30-190d</w:t>
            </w:r>
            <w:r>
              <w:rPr>
                <w:rFonts w:ascii="仿宋_GB2312" w:hAnsi="仿宋_GB2312" w:cs="仿宋_GB2312" w:eastAsia="仿宋_GB2312"/>
                <w:sz w:val="20"/>
              </w:rPr>
              <w:t>B</w:t>
            </w:r>
            <w:r>
              <w:rPr>
                <w:rFonts w:ascii="仿宋_GB2312" w:hAnsi="仿宋_GB2312" w:cs="仿宋_GB2312" w:eastAsia="仿宋_GB2312"/>
                <w:sz w:val="20"/>
              </w:rPr>
              <w:t>（</w:t>
            </w:r>
            <w:r>
              <w:rPr>
                <w:rFonts w:ascii="仿宋_GB2312" w:hAnsi="仿宋_GB2312" w:cs="仿宋_GB2312" w:eastAsia="仿宋_GB2312"/>
                <w:sz w:val="20"/>
              </w:rPr>
              <w:t>可视可调，附图</w:t>
            </w:r>
            <w:r>
              <w:rPr>
                <w:rFonts w:ascii="仿宋_GB2312" w:hAnsi="仿宋_GB2312" w:cs="仿宋_GB2312" w:eastAsia="仿宋_GB2312"/>
                <w:sz w:val="20"/>
              </w:rPr>
              <w:t>）</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.3.1</w:t>
            </w:r>
            <w:r>
              <w:rPr>
                <w:rFonts w:ascii="仿宋_GB2312" w:hAnsi="仿宋_GB2312" w:cs="仿宋_GB2312" w:eastAsia="仿宋_GB2312"/>
                <w:sz w:val="20"/>
              </w:rPr>
              <w:t>4</w:t>
            </w:r>
            <w:r>
              <w:rPr>
                <w:rFonts w:ascii="仿宋_GB2312" w:hAnsi="仿宋_GB2312" w:cs="仿宋_GB2312" w:eastAsia="仿宋_GB2312"/>
                <w:sz w:val="20"/>
              </w:rPr>
              <w:t>.增益调节: B/M/D分别独立可调，≥100d</w:t>
            </w:r>
            <w:r>
              <w:rPr>
                <w:rFonts w:ascii="仿宋_GB2312" w:hAnsi="仿宋_GB2312" w:cs="仿宋_GB2312" w:eastAsia="仿宋_GB2312"/>
                <w:sz w:val="20"/>
              </w:rPr>
              <w:t>B</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.3.1</w:t>
            </w:r>
            <w:r>
              <w:rPr>
                <w:rFonts w:ascii="仿宋_GB2312" w:hAnsi="仿宋_GB2312" w:cs="仿宋_GB2312" w:eastAsia="仿宋_GB2312"/>
                <w:sz w:val="20"/>
              </w:rPr>
              <w:t>5</w:t>
            </w:r>
            <w:r>
              <w:rPr>
                <w:rFonts w:ascii="仿宋_GB2312" w:hAnsi="仿宋_GB2312" w:cs="仿宋_GB2312" w:eastAsia="仿宋_GB2312"/>
                <w:sz w:val="20"/>
              </w:rPr>
              <w:t>.伪彩图谱: ≥8种</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.3.1</w:t>
            </w:r>
            <w:r>
              <w:rPr>
                <w:rFonts w:ascii="仿宋_GB2312" w:hAnsi="仿宋_GB2312" w:cs="仿宋_GB2312" w:eastAsia="仿宋_GB2312"/>
                <w:sz w:val="20"/>
              </w:rPr>
              <w:t>6</w:t>
            </w:r>
            <w:r>
              <w:rPr>
                <w:rFonts w:ascii="仿宋_GB2312" w:hAnsi="仿宋_GB2312" w:cs="仿宋_GB2312" w:eastAsia="仿宋_GB2312"/>
                <w:sz w:val="20"/>
              </w:rPr>
              <w:t>.体位标记：≥120种，可以自定义注释</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.3.</w:t>
            </w:r>
            <w:r>
              <w:rPr>
                <w:rFonts w:ascii="仿宋_GB2312" w:hAnsi="仿宋_GB2312" w:cs="仿宋_GB2312" w:eastAsia="仿宋_GB2312"/>
                <w:sz w:val="20"/>
              </w:rPr>
              <w:t>17</w:t>
            </w:r>
            <w:r>
              <w:rPr>
                <w:rFonts w:ascii="仿宋_GB2312" w:hAnsi="仿宋_GB2312" w:cs="仿宋_GB2312" w:eastAsia="仿宋_GB2312"/>
                <w:sz w:val="20"/>
              </w:rPr>
              <w:t>.扫描帧率：诊断深度18cm，相控阵探头全视野时≥6</w:t>
            </w:r>
            <w:r>
              <w:rPr>
                <w:rFonts w:ascii="仿宋_GB2312" w:hAnsi="仿宋_GB2312" w:cs="仿宋_GB2312" w:eastAsia="仿宋_GB2312"/>
                <w:sz w:val="20"/>
              </w:rPr>
              <w:t>0</w:t>
            </w:r>
            <w:r>
              <w:rPr>
                <w:rFonts w:ascii="仿宋_GB2312" w:hAnsi="仿宋_GB2312" w:cs="仿宋_GB2312" w:eastAsia="仿宋_GB2312"/>
                <w:sz w:val="20"/>
              </w:rPr>
              <w:t>帧／秒</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.4彩色多普勒成像</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.4.1.包括速度、速度方差、能量、方向能量显示等</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.4.2.显示方式：B/C、B/C/M、B/POWER、B/C/PW</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.4.3.取样框偏转: ≥±30度 (线阵探头)</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.4.4.最大帧率: ≥24</w:t>
            </w:r>
            <w:r>
              <w:rPr>
                <w:rFonts w:ascii="仿宋_GB2312" w:hAnsi="仿宋_GB2312" w:cs="仿宋_GB2312" w:eastAsia="仿宋_GB2312"/>
                <w:sz w:val="20"/>
              </w:rPr>
              <w:t>0</w:t>
            </w:r>
            <w:r>
              <w:rPr>
                <w:rFonts w:ascii="仿宋_GB2312" w:hAnsi="仿宋_GB2312" w:cs="仿宋_GB2312" w:eastAsia="仿宋_GB2312"/>
                <w:sz w:val="20"/>
              </w:rPr>
              <w:t>帧</w:t>
            </w:r>
            <w:r>
              <w:rPr>
                <w:rFonts w:ascii="仿宋_GB2312" w:hAnsi="仿宋_GB2312" w:cs="仿宋_GB2312" w:eastAsia="仿宋_GB2312"/>
                <w:sz w:val="20"/>
              </w:rPr>
              <w:t>/秒</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.4.5.支持B/C 同宽（</w:t>
            </w:r>
            <w:r>
              <w:rPr>
                <w:rFonts w:ascii="仿宋_GB2312" w:hAnsi="仿宋_GB2312" w:cs="仿宋_GB2312" w:eastAsia="仿宋_GB2312"/>
                <w:sz w:val="20"/>
              </w:rPr>
              <w:t>附图</w:t>
            </w:r>
            <w:r>
              <w:rPr>
                <w:rFonts w:ascii="仿宋_GB2312" w:hAnsi="仿宋_GB2312" w:cs="仿宋_GB2312" w:eastAsia="仿宋_GB2312"/>
                <w:sz w:val="20"/>
              </w:rPr>
              <w:t>）</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.5频谱多普勒模式</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.5.1.包括脉冲多普勒、高脉冲重复频率、连续多普勒</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.5.2.显示方式：B, PW，B/PW, B/C/PW, B/CW, B/C/CW等等</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.5.3.显示控制：反转、零移位、B刷新、D扩展、B/D扩展等</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.5.4.最大速度: ≥1</w:t>
            </w:r>
            <w:r>
              <w:rPr>
                <w:rFonts w:ascii="仿宋_GB2312" w:hAnsi="仿宋_GB2312" w:cs="仿宋_GB2312" w:eastAsia="仿宋_GB2312"/>
                <w:sz w:val="20"/>
              </w:rPr>
              <w:t>5</w:t>
            </w:r>
            <w:r>
              <w:rPr>
                <w:rFonts w:ascii="仿宋_GB2312" w:hAnsi="仿宋_GB2312" w:cs="仿宋_GB2312" w:eastAsia="仿宋_GB2312"/>
                <w:sz w:val="20"/>
              </w:rPr>
              <w:t>m/s（连续多普勒速度: ≥35m/s）</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5.5.最小速度: ≤1 mm /s（非噪声信号）</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.5.6.取样容积: 0.5-20mm</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.5.7.偏转角度: ≥±30度 (线阵探头)</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.5.8.零位移动：≥8 级</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.5.9.快速角度校正</w:t>
            </w:r>
          </w:p>
          <w:p>
            <w:pPr>
              <w:pStyle w:val="null3"/>
              <w:spacing w:after="195"/>
            </w:pPr>
            <w:r>
              <w:rPr>
                <w:rFonts w:ascii="仿宋_GB2312" w:hAnsi="仿宋_GB2312" w:cs="仿宋_GB2312" w:eastAsia="仿宋_GB2312"/>
                <w:sz w:val="20"/>
              </w:rPr>
              <w:t>6</w:t>
            </w:r>
            <w:r>
              <w:rPr>
                <w:rFonts w:ascii="仿宋_GB2312" w:hAnsi="仿宋_GB2312" w:cs="仿宋_GB2312" w:eastAsia="仿宋_GB2312"/>
                <w:sz w:val="20"/>
              </w:rPr>
              <w:t>.5.10.支持频谱自动测量</w:t>
            </w:r>
          </w:p>
          <w:p>
            <w:pPr>
              <w:pStyle w:val="null3"/>
              <w:spacing w:after="195"/>
            </w:pPr>
            <w:r>
              <w:rPr>
                <w:rFonts w:ascii="仿宋_GB2312" w:hAnsi="仿宋_GB2312" w:cs="仿宋_GB2312" w:eastAsia="仿宋_GB2312"/>
                <w:sz w:val="20"/>
              </w:rPr>
              <w:t>七</w:t>
            </w:r>
            <w:r>
              <w:rPr>
                <w:rFonts w:ascii="仿宋_GB2312" w:hAnsi="仿宋_GB2312" w:cs="仿宋_GB2312" w:eastAsia="仿宋_GB2312"/>
                <w:sz w:val="20"/>
              </w:rPr>
              <w:t>、连通性</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.1参考信号:心电,呼吸波，并支持心电触发控制</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.2输入/输出信号:</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.3输入: VCR, 外部视频, RGB彩色视频</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.4输出: 高清影视频接口，复合视频, RGB彩色视频, S---视频</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.5支持数据无线传输</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.6支持USB储存介质一键存储普通PC格式文件，无需转换</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.7支持DICOM</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.8USB3.0接口</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.9外设数据模块：包含下列接口：1 S---视频、2 VGA视频接口、高清音视频接口</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.10音频接口</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.11可升降多功能专用台车</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.12支持机器防盗锁控制</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.13支持扩展USB接口</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.14可装卸探头扩展槽</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.15储物设备</w:t>
            </w:r>
          </w:p>
          <w:p>
            <w:pPr>
              <w:pStyle w:val="null3"/>
              <w:spacing w:after="195"/>
            </w:pPr>
            <w:r>
              <w:rPr>
                <w:rFonts w:ascii="仿宋_GB2312" w:hAnsi="仿宋_GB2312" w:cs="仿宋_GB2312" w:eastAsia="仿宋_GB2312"/>
                <w:sz w:val="20"/>
              </w:rPr>
              <w:t>7</w:t>
            </w:r>
            <w:r>
              <w:rPr>
                <w:rFonts w:ascii="仿宋_GB2312" w:hAnsi="仿宋_GB2312" w:cs="仿宋_GB2312" w:eastAsia="仿宋_GB2312"/>
                <w:sz w:val="20"/>
              </w:rPr>
              <w:t>.16专用旅行箱</w:t>
            </w:r>
          </w:p>
          <w:p>
            <w:pPr>
              <w:pStyle w:val="null3"/>
              <w:spacing w:after="195"/>
            </w:pPr>
            <w:r>
              <w:rPr>
                <w:rFonts w:ascii="仿宋_GB2312" w:hAnsi="仿宋_GB2312" w:cs="仿宋_GB2312" w:eastAsia="仿宋_GB2312"/>
                <w:sz w:val="20"/>
              </w:rPr>
              <w:t>八</w:t>
            </w:r>
            <w:r>
              <w:rPr>
                <w:rFonts w:ascii="仿宋_GB2312" w:hAnsi="仿宋_GB2312" w:cs="仿宋_GB2312" w:eastAsia="仿宋_GB2312"/>
                <w:sz w:val="20"/>
              </w:rPr>
              <w:t>、其它</w:t>
            </w:r>
          </w:p>
          <w:p>
            <w:pPr>
              <w:pStyle w:val="null3"/>
              <w:spacing w:after="195"/>
            </w:pPr>
            <w:r>
              <w:rPr>
                <w:rFonts w:ascii="仿宋_GB2312" w:hAnsi="仿宋_GB2312" w:cs="仿宋_GB2312" w:eastAsia="仿宋_GB2312"/>
                <w:sz w:val="20"/>
              </w:rPr>
              <w:t>8.1.配套便携式工作站一套</w:t>
            </w:r>
            <w:r>
              <w:rPr>
                <w:rFonts w:ascii="仿宋_GB2312" w:hAnsi="仿宋_GB2312" w:cs="仿宋_GB2312" w:eastAsia="仿宋_GB2312"/>
                <w:sz w:val="20"/>
              </w:rPr>
              <w:t>（</w:t>
            </w:r>
            <w:r>
              <w:rPr>
                <w:rFonts w:ascii="仿宋_GB2312" w:hAnsi="仿宋_GB2312" w:cs="仿宋_GB2312" w:eastAsia="仿宋_GB2312"/>
                <w:sz w:val="20"/>
              </w:rPr>
              <w:t>带小键盘</w:t>
            </w:r>
            <w:r>
              <w:rPr>
                <w:rFonts w:ascii="仿宋_GB2312" w:hAnsi="仿宋_GB2312" w:cs="仿宋_GB2312" w:eastAsia="仿宋_GB2312"/>
                <w:sz w:val="20"/>
              </w:rPr>
              <w:t>），</w:t>
            </w:r>
            <w:r>
              <w:rPr>
                <w:rFonts w:ascii="仿宋_GB2312" w:hAnsi="仿宋_GB2312" w:cs="仿宋_GB2312" w:eastAsia="仿宋_GB2312"/>
                <w:sz w:val="20"/>
              </w:rPr>
              <w:t>高清采集卡两个。</w:t>
            </w:r>
          </w:p>
          <w:p>
            <w:pPr>
              <w:pStyle w:val="null3"/>
              <w:spacing w:after="195"/>
            </w:pPr>
            <w:r>
              <w:rPr>
                <w:rFonts w:ascii="仿宋_GB2312" w:hAnsi="仿宋_GB2312" w:cs="仿宋_GB2312" w:eastAsia="仿宋_GB2312"/>
                <w:sz w:val="20"/>
              </w:rPr>
              <w:t>主要配置：处理器（</w:t>
            </w:r>
            <w:r>
              <w:rPr>
                <w:rFonts w:ascii="仿宋_GB2312" w:hAnsi="仿宋_GB2312" w:cs="仿宋_GB2312" w:eastAsia="仿宋_GB2312"/>
                <w:sz w:val="20"/>
              </w:rPr>
              <w:t>CPU）：处理器≥8核，主频≥2.7GHz；内存（RAM）：≥16GB，配备≥2个内存插槽；存储设备：≥1TB  SSD</w:t>
            </w:r>
          </w:p>
          <w:p>
            <w:pPr>
              <w:pStyle w:val="null3"/>
              <w:spacing w:after="195"/>
            </w:pPr>
            <w:r>
              <w:rPr>
                <w:rFonts w:ascii="仿宋_GB2312" w:hAnsi="仿宋_GB2312" w:cs="仿宋_GB2312" w:eastAsia="仿宋_GB2312"/>
                <w:sz w:val="20"/>
              </w:rPr>
              <w:t>8.2黑白激光打印机一台。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 60 个日历日内交付甲方并经甲方验收合格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设备到货安装试运行稳定且验收合格，乙方应按合同总价款的5%向甲方支付履约金或提供开户银行按照合同总价5%开具的履约保函，收到履约保证金或履约保函后甲方支付合同价款 100%，售后服务期满后无任何质量问题履约保证金一次性无息退还或履约保函自动解除</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对项目进行整体验收，供应商协助配合。其内容包括确认产品的产地、规格、型号和数量，对其产品技术指标、性能参数、样式、颜色、以及质量是否达到现行国家有关验收规范“合格”标准、是否按照采购人要求安装到位、是否按照采购人要求进行调试和提供相关培训、是否在规定时间内安装完毕、所有产品的配套包装是否完好无损等进行逐项检查。所验产品的指标、性能参数最终验收达不到招标文件要求和投标文件承诺的，或在使用中发现采购人不能容忍的缺陷等，将视为产品验收不合格，供应商应在采购人要求的时间内无条件免费更换且必须达到招标文件要求和投标文件承诺。</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期：提供原厂整机质保不少于3年，终身维护。售后服务期内，同一主要部件出现质量问题经过两次维修后仍无法正常使用的，可以更换同型号、同规格的全新产品，供应商在2小时内提出解决问题的办法，如需到现场进行维修，供应商在 2 小时内安排生产厂家技术人员到设备现场进行维修；供应商提供保修期内每年不少于 2 次维护保养；供应商保证年开机率≥95％（一年按365天计算）；如有问题在 48 小时内修复（每超一天保修延长 5 天），对问题较大 72 小时内暂不能解决的，为不影响甲方正常工作，供应商在 2 日内免费提供替代产品，并确保正常运行；若供应商未按照上述约定期限内及时解决问题,造成甲方损失扩大的,供应商应就损失扩大部分承担赔偿责任。 2、30天内，如出现质量问题，甲方可以选择换货或退货。 3、7天内，如出现质量问题，甲方可选择换货。</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一）按《中华人民共和国政府采购法》、《中华人民共和国民法典》中的相关条款执行。（二）乙方未按合同要求提供货物或质量不能满足本合同、招标文件、投标文件等相关文件要求时，甲方验收不合格的或出现质量问题，在约定的条件下，乙方必须无条件按照甲方要求的时限进行更换，提高技术，完善质量，否则，甲方有权解除合同，解除合同书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失）；2、乙方支付甲方违约金，违约金计算方法：以合同总价为基数，支付甲方合同总价的30%为违约金，违约金不足以赔偿甲方损失的，由乙方另行承担。同时，甲方有权对乙方的违约行为报监管机构进行相应的处罚。（三）乙方逾期交货的，交货期每超过一天，乙方应按照合同总价款的 0.1 %向甲方支付违约金；迟延交货超过 30 天的，视为乙方根本违约，甲方有权依据本条第（二）款之约定单方解除本合同。（四）乙方违约时，甲方为主张权利而支出的律师费、保全费、保全保险费、差旅费等费用由乙方承担。（五）因乙方产品内在质量问题，引发甲方生产或质量事故，造成甲方及第三人人身损失、财产损失的，乙方应赔偿甲方为此支付的所有费用（包括但不限于赔偿的费用、必要的律师费、罚款等），此责任不因甲方已进行质量监测而免除。 2.合同争议解决的方式：本合同在履行过程中发生的争议，由甲、乙双方当事人协商解决，协商不成的依法向甲方所在地人民法院起诉。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具有独立承担民事责任能力的法人或其他组织，提供有效存续的营业执照或事业单位法人证书或非企业专业服务机构执业许可证或民办非企业单位登记证书或自然人的身份证明；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完整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事业单位零余额账户提供相应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提供已缴纳的2024年6月至今任意一个月的纳税证明或完税证明，纳税证明或完税证明上应有代收机构或税务机关的公章或业务专用章。依法免税的供应商应提供相关文件证明；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具有履行合同所必需的设备和专业技术能力的承诺</w:t>
            </w:r>
          </w:p>
        </w:tc>
        <w:tc>
          <w:tcPr>
            <w:tcW w:type="dxa" w:w="3322"/>
          </w:tcPr>
          <w:p>
            <w:pPr>
              <w:pStyle w:val="null3"/>
            </w:pPr>
            <w:r>
              <w:rPr>
                <w:rFonts w:ascii="仿宋_GB2312" w:hAnsi="仿宋_GB2312" w:cs="仿宋_GB2312" w:eastAsia="仿宋_GB2312"/>
              </w:rPr>
              <w:t>供应商须提供具有履行合同所必需的设备和专业技术能力的承诺；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2024年6月至今任意一个月的社会保障资金缴存单据或社保机构开具的社会保险参保缴费情况证明，单据或证明上应有社保机构或代收机构的公章或业务专用章。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三年无重大违法记录声明</w:t>
            </w:r>
          </w:p>
        </w:tc>
        <w:tc>
          <w:tcPr>
            <w:tcW w:type="dxa" w:w="3322"/>
          </w:tcPr>
          <w:p>
            <w:pPr>
              <w:pStyle w:val="null3"/>
            </w:pPr>
            <w:r>
              <w:rPr>
                <w:rFonts w:ascii="仿宋_GB2312" w:hAnsi="仿宋_GB2312" w:cs="仿宋_GB2312" w:eastAsia="仿宋_GB2312"/>
              </w:rPr>
              <w:t>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如为代理商的须提供《医疗器械经营许可证》（或《医疗器械经营备案凭证》）与制造商的《医疗器械生产许可证》（或《医疗器械生产备案凭证》），供应商如为制造商的须提供《医疗器械生产许可证》或《医疗器械生产备案凭证》；同时投标产品属于医疗器械管理的提供医疗器械注册证或备案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法定代表人参加投标的提供法定代表人身份证明及身份证，委托代理人参加投标的提供授权委托书及委托代理人身份证；自然人只需提供身份证；备注：分支机构由分支机构负责人授权即可；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投标文件封面、投标函两处的项目名称</w:t>
            </w:r>
          </w:p>
        </w:tc>
        <w:tc>
          <w:tcPr>
            <w:tcW w:type="dxa" w:w="3322"/>
          </w:tcPr>
          <w:p>
            <w:pPr>
              <w:pStyle w:val="null3"/>
            </w:pPr>
            <w:r>
              <w:rPr>
                <w:rFonts w:ascii="仿宋_GB2312" w:hAnsi="仿宋_GB2312" w:cs="仿宋_GB2312" w:eastAsia="仿宋_GB2312"/>
              </w:rPr>
              <w:t>两处均无遗漏，且与项目名称完全一致。</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报价一览表.docx 投标方案说明.docx 中小企业声明函 商务应答表 资格证明文件.docx 产品技术参数表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投标文件的计量单位、语言、报价货币、投标有效期</w:t>
            </w:r>
          </w:p>
        </w:tc>
        <w:tc>
          <w:tcPr>
            <w:tcW w:type="dxa" w:w="3322"/>
          </w:tcPr>
          <w:p>
            <w:pPr>
              <w:pStyle w:val="null3"/>
            </w:pPr>
            <w:r>
              <w:rPr>
                <w:rFonts w:ascii="仿宋_GB2312" w:hAnsi="仿宋_GB2312" w:cs="仿宋_GB2312" w:eastAsia="仿宋_GB2312"/>
              </w:rPr>
              <w:t>计量单位、语言、报价货币、投标有效期均符合招标文件的要求。</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投标文件组成</w:t>
            </w:r>
          </w:p>
        </w:tc>
        <w:tc>
          <w:tcPr>
            <w:tcW w:type="dxa" w:w="3322"/>
          </w:tcPr>
          <w:p>
            <w:pPr>
              <w:pStyle w:val="null3"/>
            </w:pPr>
            <w:r>
              <w:rPr>
                <w:rFonts w:ascii="仿宋_GB2312" w:hAnsi="仿宋_GB2312" w:cs="仿宋_GB2312" w:eastAsia="仿宋_GB2312"/>
              </w:rPr>
              <w:t>按照招标文件格式编写。</w:t>
            </w:r>
          </w:p>
        </w:tc>
        <w:tc>
          <w:tcPr>
            <w:tcW w:type="dxa" w:w="1661"/>
          </w:tcPr>
          <w:p>
            <w:pPr>
              <w:pStyle w:val="null3"/>
            </w:pPr>
            <w:r>
              <w:rPr>
                <w:rFonts w:ascii="仿宋_GB2312" w:hAnsi="仿宋_GB2312" w:cs="仿宋_GB2312" w:eastAsia="仿宋_GB2312"/>
              </w:rPr>
              <w:t>开标一览表 报价一览表.docx 投标方案说明.docx 中小企业声明函 商务应答表 资格证明文件.docx 产品技术参数表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投标内容的完整性</w:t>
            </w:r>
          </w:p>
        </w:tc>
        <w:tc>
          <w:tcPr>
            <w:tcW w:type="dxa" w:w="3322"/>
          </w:tcPr>
          <w:p>
            <w:pPr>
              <w:pStyle w:val="null3"/>
            </w:pPr>
            <w:r>
              <w:rPr>
                <w:rFonts w:ascii="仿宋_GB2312" w:hAnsi="仿宋_GB2312" w:cs="仿宋_GB2312" w:eastAsia="仿宋_GB2312"/>
              </w:rPr>
              <w:t>投标文件内容未出现漏项或数量与要求不符</w:t>
            </w:r>
          </w:p>
        </w:tc>
        <w:tc>
          <w:tcPr>
            <w:tcW w:type="dxa" w:w="1661"/>
          </w:tcPr>
          <w:p>
            <w:pPr>
              <w:pStyle w:val="null3"/>
            </w:pPr>
            <w:r>
              <w:rPr>
                <w:rFonts w:ascii="仿宋_GB2312" w:hAnsi="仿宋_GB2312" w:cs="仿宋_GB2312" w:eastAsia="仿宋_GB2312"/>
              </w:rPr>
              <w:t>开标一览表 报价一览表.docx 投标方案说明.docx 中小企业声明函 商务应答表 资格证明文件.docx 产品技术参数表 投标函 残疾人福利性单位声明函 标的清单 投标文件封面 投标人承诺书.docx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符合招标文件要求 1.投标报价符合唯一性要求； 2.未超出招标文件规定的最高限价。</w:t>
            </w:r>
          </w:p>
        </w:tc>
        <w:tc>
          <w:tcPr>
            <w:tcW w:type="dxa" w:w="1661"/>
          </w:tcPr>
          <w:p>
            <w:pPr>
              <w:pStyle w:val="null3"/>
            </w:pPr>
            <w:r>
              <w:rPr>
                <w:rFonts w:ascii="仿宋_GB2312" w:hAnsi="仿宋_GB2312" w:cs="仿宋_GB2312" w:eastAsia="仿宋_GB2312"/>
              </w:rPr>
              <w:t>开标一览表 报价一览表.docx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完整响应招标文件合同条款。</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产品技术参数</w:t>
            </w:r>
          </w:p>
        </w:tc>
        <w:tc>
          <w:tcPr>
            <w:tcW w:type="dxa" w:w="2492"/>
          </w:tcPr>
          <w:p>
            <w:pPr>
              <w:pStyle w:val="null3"/>
            </w:pPr>
            <w:r>
              <w:rPr>
                <w:rFonts w:ascii="仿宋_GB2312" w:hAnsi="仿宋_GB2312" w:cs="仿宋_GB2312" w:eastAsia="仿宋_GB2312"/>
              </w:rPr>
              <w:t>投标产品技术参数清楚、明确，完全满足招标要求得20分。 招标文件中标注▲号条款为重要技术指标及要求，带“▲”重要指标每负偏离一项扣2分；非▲参数每负偏离一项扣1分，扣完为止； （“▲”号项技术参数需提供相应的如投标产品彩页、使用说明书、官网和功能截图、检测报告等技术支持材料佐证，并在技术偏离表中注明佐证材料所在页码。无佐证材料按负偏离处理）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响应设备（产品）及备品备件符合国内、国际相关标准且无产权纠纷，无假货、水货、翻新货，提供所投产品来源渠道合法证明文件（包括但不限于销售协议、代理协议、原厂授权等）1个产品得2分，最高得4分；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根据投标人提供的项目实施方案，包括①项目实施规划；②组织协调方案；③供货进度计划；④安装调试方案；⑤验收方案等。评审标准：1.每项评审内容全面详细、阐述条理清晰详尽、符合本项目采购需求，能保障本项目实施得计3分；2.每项评审内容全面，内容基本合理但存在瑕疵计2分；3.每项评审内容简单空泛，无针对性计1分。4.评审内容每缺一项扣3分，5项共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评审内容：①针对特殊应急情况；②产品质量问题退货；③换货方案及退换承诺。 评审标准：1.每项评审内容全面详细、阐述条理清晰详尽、符合本项目采购需求，能保障本项目实施得计2分；2.每项评审内容全面，内容基本合理但存在瑕疵计1分；3.每项评审内容简单空泛，无针对性计0.5分。4.评审内容每缺一项扣2分，3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项目管理机构及人员配置</w:t>
            </w:r>
          </w:p>
        </w:tc>
        <w:tc>
          <w:tcPr>
            <w:tcW w:type="dxa" w:w="2492"/>
          </w:tcPr>
          <w:p>
            <w:pPr>
              <w:pStyle w:val="null3"/>
            </w:pPr>
            <w:r>
              <w:rPr>
                <w:rFonts w:ascii="仿宋_GB2312" w:hAnsi="仿宋_GB2312" w:cs="仿宋_GB2312" w:eastAsia="仿宋_GB2312"/>
              </w:rPr>
              <w:t>评审内容：投标人提供项目管理机构及人员配置方案，包括：①组织机构；②人员配置；③工作职责。 评审标准：1.每项评审内容全面详细、阐述条理清晰详尽、符合本项目采购需求，能保障本项目实施得计2分；2.每项评审内容全面，内容基本合理但存在瑕疵计1分；3.每项评审内容简单空泛，无针对性计0.5分。4.评审内容每缺一项扣2分，3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评审内容：提供完善的售后服务方案，内容包含①售后服务流程；②服务响应时间；③售后人员安排；④售后服务承诺。 评审标准：1.每项评审内容全面详细、阐述条理清晰详尽、符合本项目采购需求，能保障本项目实施得计2分；2.每项评审内容全面，内容基本合理但存在瑕疵计1分；3.每项评审内容简单空泛，无针对性计0.5分。4.评审内容每缺一项扣2分，4项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评审内容：投标人提供培训方案，内容包含①培训计划、培训时间②培训内容、培训方式等，至少能够保障最终验收时使用人员熟练操作、维护和正常使用。 评审标准：1.每项评审内容全面详细、阐述条理清晰详尽、符合本项目采购需求，能保障本项目实施得计3分；2.每项评审内容全面，内容基本合理但存在瑕疵计2分；3.每项评审内容简单空泛，无针对性计1分。4.评审内容每缺一项扣3分，2项共计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提供所投产品2022年6月1日至投标文件递交截止时间前（以合同签订时间为准）的业绩，每提供1份得1分，最高得5分； 业绩证明（以完整的合同为准，须在投标文件中附合同的复印件加盖单位公章）弄虚作假者，取消其中标资格。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1、经初审合格的投标文件，通过符合性审查的投标报价为有效投标价。对符合政策性扣减的有效投标报价进行政策性扣减，并依据扣减后的价格（评审价格）进行价格评审。2、有效最低报价为基准价得30分。 3、按（有效最低报价/有效投标报价）×30的公式计算报价得分。 4、投标报价不完整的，不进入评标基准价的计算，本项得0分。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