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95756">
      <w:pPr>
        <w:tabs>
          <w:tab w:val="left" w:pos="3600"/>
        </w:tabs>
        <w:adjustRightInd w:val="0"/>
        <w:snapToGrid w:val="0"/>
        <w:spacing w:before="240" w:beforeLines="100"/>
        <w:jc w:val="center"/>
        <w:rPr>
          <w:rFonts w:hint="eastAsia" w:ascii="黑体" w:eastAsia="黑体"/>
          <w:sz w:val="36"/>
          <w:szCs w:val="36"/>
        </w:rPr>
      </w:pPr>
      <w:r>
        <w:rPr>
          <w:rFonts w:hint="eastAsia" w:ascii="黑体" w:hAnsi="宋体" w:eastAsia="黑体"/>
          <w:sz w:val="36"/>
          <w:szCs w:val="36"/>
        </w:rPr>
        <w:t>享受政府采购优惠政策的证明材料</w:t>
      </w:r>
    </w:p>
    <w:p w14:paraId="4B16E38C">
      <w:pPr>
        <w:adjustRightInd w:val="0"/>
        <w:snapToGrid w:val="0"/>
        <w:spacing w:line="360" w:lineRule="auto"/>
        <w:rPr>
          <w:rFonts w:hint="eastAsia" w:ascii="仿宋_GB2312" w:hAnsi="宋体" w:eastAsia="仿宋_GB2312"/>
          <w:bCs/>
          <w:szCs w:val="21"/>
        </w:rPr>
      </w:pPr>
    </w:p>
    <w:p w14:paraId="6AB1A765">
      <w:pPr>
        <w:tabs>
          <w:tab w:val="left" w:pos="3600"/>
        </w:tabs>
        <w:adjustRightInd w:val="0"/>
        <w:snapToGrid w:val="0"/>
        <w:jc w:val="center"/>
        <w:rPr>
          <w:rFonts w:hint="eastAsia" w:ascii="黑体" w:hAnsi="宋体" w:eastAsia="黑体"/>
          <w:sz w:val="36"/>
          <w:szCs w:val="36"/>
        </w:rPr>
      </w:pPr>
      <w:r>
        <w:rPr>
          <w:rFonts w:hint="eastAsia" w:ascii="黑体" w:hAnsi="楷体" w:eastAsia="黑体"/>
          <w:sz w:val="36"/>
          <w:szCs w:val="36"/>
        </w:rPr>
        <w:t>1.</w:t>
      </w:r>
      <w:r>
        <w:rPr>
          <w:rFonts w:hint="eastAsia" w:ascii="黑体" w:hAnsi="宋体" w:eastAsia="黑体"/>
          <w:sz w:val="36"/>
          <w:szCs w:val="36"/>
        </w:rPr>
        <w:t>中小企业声明函</w:t>
      </w:r>
    </w:p>
    <w:p w14:paraId="11392090">
      <w:pPr>
        <w:spacing w:before="480" w:beforeLines="200" w:line="360" w:lineRule="auto"/>
        <w:ind w:firstLine="444" w:firstLineChars="200"/>
        <w:rPr>
          <w:rFonts w:ascii="宋体" w:hAnsi="宋体"/>
          <w:spacing w:val="6"/>
          <w:szCs w:val="21"/>
        </w:rPr>
      </w:pPr>
      <w:r>
        <w:rPr>
          <w:rFonts w:ascii="宋体" w:hAnsi="宋体"/>
          <w:spacing w:val="6"/>
          <w:szCs w:val="21"/>
        </w:rPr>
        <w:t>本公司(联合体)郑重声明，根据《政府采购促进中小企业发展管理办法》(财库〔2</w:t>
      </w:r>
      <w:r>
        <w:rPr>
          <w:rFonts w:hint="eastAsia" w:ascii="宋体" w:hAnsi="宋体"/>
          <w:spacing w:val="6"/>
          <w:szCs w:val="21"/>
        </w:rPr>
        <w:t>02</w:t>
      </w:r>
      <w:r>
        <w:rPr>
          <w:rFonts w:ascii="宋体" w:hAnsi="宋体"/>
          <w:spacing w:val="6"/>
          <w:szCs w:val="21"/>
        </w:rPr>
        <w:t>0〕4</w:t>
      </w:r>
      <w:r>
        <w:rPr>
          <w:rFonts w:hint="eastAsia" w:ascii="宋体" w:hAnsi="宋体"/>
          <w:spacing w:val="6"/>
          <w:szCs w:val="21"/>
        </w:rPr>
        <w:t>6</w:t>
      </w:r>
      <w:r>
        <w:rPr>
          <w:rFonts w:ascii="宋体" w:hAnsi="宋体"/>
          <w:spacing w:val="6"/>
          <w:szCs w:val="21"/>
        </w:rPr>
        <w:t>号)的规定，本公司 (联合体)参加(</w:t>
      </w:r>
      <w:r>
        <w:rPr>
          <w:rFonts w:ascii="宋体" w:hAnsi="宋体"/>
          <w:spacing w:val="6"/>
          <w:szCs w:val="21"/>
          <w:u w:val="single"/>
        </w:rPr>
        <w:t>采</w:t>
      </w:r>
      <w:r>
        <w:rPr>
          <w:rFonts w:hint="eastAsia" w:ascii="宋体" w:hAnsi="宋体"/>
          <w:spacing w:val="6"/>
          <w:szCs w:val="21"/>
          <w:u w:val="single"/>
        </w:rPr>
        <w:t xml:space="preserve"> </w:t>
      </w:r>
      <w:r>
        <w:rPr>
          <w:rFonts w:ascii="宋体" w:hAnsi="宋体"/>
          <w:spacing w:val="6"/>
          <w:szCs w:val="21"/>
          <w:u w:val="single"/>
        </w:rPr>
        <w:t>购</w:t>
      </w:r>
      <w:r>
        <w:rPr>
          <w:rFonts w:hint="eastAsia" w:ascii="宋体" w:hAnsi="宋体"/>
          <w:spacing w:val="6"/>
          <w:szCs w:val="21"/>
          <w:u w:val="single"/>
        </w:rPr>
        <w:t xml:space="preserve"> </w:t>
      </w:r>
      <w:r>
        <w:rPr>
          <w:rFonts w:ascii="宋体" w:hAnsi="宋体"/>
          <w:spacing w:val="6"/>
          <w:szCs w:val="21"/>
          <w:u w:val="single"/>
        </w:rPr>
        <w:t>人</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)的</w:t>
      </w:r>
      <w:r>
        <w:rPr>
          <w:rFonts w:ascii="宋体" w:hAnsi="宋体"/>
          <w:spacing w:val="6"/>
          <w:szCs w:val="21"/>
          <w:u w:val="single"/>
        </w:rPr>
        <w:t>(项</w:t>
      </w:r>
      <w:r>
        <w:rPr>
          <w:rFonts w:hint="eastAsia" w:ascii="宋体" w:hAnsi="宋体"/>
          <w:spacing w:val="6"/>
          <w:szCs w:val="21"/>
          <w:u w:val="single"/>
        </w:rPr>
        <w:t xml:space="preserve"> </w:t>
      </w:r>
      <w:r>
        <w:rPr>
          <w:rFonts w:ascii="宋体" w:hAnsi="宋体"/>
          <w:spacing w:val="6"/>
          <w:szCs w:val="21"/>
          <w:u w:val="single"/>
        </w:rPr>
        <w:t>目</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)采购活动，提供的货物全部由符合政策要求的中小企业制造。相关企业(含联合体中的中小企业、签订分包意向协议的中小企业)的具体情况如下:</w:t>
      </w:r>
    </w:p>
    <w:p w14:paraId="15ED7D7E">
      <w:pPr>
        <w:spacing w:line="360" w:lineRule="auto"/>
        <w:ind w:firstLine="444" w:firstLineChars="200"/>
        <w:rPr>
          <w:rFonts w:ascii="宋体" w:hAnsi="宋体"/>
          <w:spacing w:val="6"/>
          <w:szCs w:val="21"/>
        </w:rPr>
      </w:pPr>
      <w:r>
        <w:rPr>
          <w:rFonts w:ascii="宋体" w:hAnsi="宋体"/>
          <w:spacing w:val="6"/>
          <w:szCs w:val="21"/>
        </w:rPr>
        <w:t>1.(</w:t>
      </w:r>
      <w:r>
        <w:rPr>
          <w:rFonts w:ascii="宋体" w:hAnsi="宋体"/>
          <w:spacing w:val="6"/>
          <w:szCs w:val="21"/>
          <w:u w:val="single"/>
        </w:rPr>
        <w:t>标</w:t>
      </w:r>
      <w:r>
        <w:rPr>
          <w:rFonts w:hint="eastAsia" w:ascii="宋体" w:hAnsi="宋体"/>
          <w:spacing w:val="6"/>
          <w:szCs w:val="21"/>
          <w:u w:val="single"/>
        </w:rPr>
        <w:t xml:space="preserve"> </w:t>
      </w:r>
      <w:r>
        <w:rPr>
          <w:rFonts w:ascii="宋体" w:hAnsi="宋体"/>
          <w:spacing w:val="6"/>
          <w:szCs w:val="21"/>
          <w:u w:val="single"/>
        </w:rPr>
        <w:t>的</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)，属于(</w:t>
      </w:r>
      <w:r>
        <w:rPr>
          <w:rFonts w:ascii="宋体" w:hAnsi="宋体"/>
          <w:spacing w:val="6"/>
          <w:szCs w:val="21"/>
          <w:u w:val="single"/>
        </w:rPr>
        <w:t>采购文件中明确的所属行业</w:t>
      </w:r>
      <w:r>
        <w:rPr>
          <w:rFonts w:ascii="宋体" w:hAnsi="宋体"/>
          <w:spacing w:val="6"/>
          <w:szCs w:val="21"/>
        </w:rPr>
        <w:t>)行业；制造商为(</w:t>
      </w:r>
      <w:r>
        <w:rPr>
          <w:rFonts w:ascii="宋体" w:hAnsi="宋体"/>
          <w:spacing w:val="6"/>
          <w:szCs w:val="21"/>
          <w:u w:val="single"/>
        </w:rPr>
        <w:t>企</w:t>
      </w:r>
      <w:r>
        <w:rPr>
          <w:rFonts w:hint="eastAsia" w:ascii="宋体" w:hAnsi="宋体"/>
          <w:spacing w:val="6"/>
          <w:szCs w:val="21"/>
          <w:u w:val="single"/>
        </w:rPr>
        <w:t xml:space="preserve"> </w:t>
      </w:r>
      <w:r>
        <w:rPr>
          <w:rFonts w:ascii="宋体" w:hAnsi="宋体"/>
          <w:spacing w:val="6"/>
          <w:szCs w:val="21"/>
          <w:u w:val="single"/>
        </w:rPr>
        <w:t>业</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)，从业人员</w:t>
      </w:r>
      <w:r>
        <w:rPr>
          <w:rFonts w:hint="eastAsia" w:ascii="宋体" w:hAnsi="宋体"/>
          <w:spacing w:val="6"/>
          <w:szCs w:val="21"/>
          <w:u w:val="single"/>
        </w:rPr>
        <w:t xml:space="preserve">    </w:t>
      </w:r>
      <w:r>
        <w:rPr>
          <w:rFonts w:ascii="宋体" w:hAnsi="宋体"/>
          <w:spacing w:val="6"/>
          <w:szCs w:val="21"/>
        </w:rPr>
        <w:t>人，营业收入为</w:t>
      </w:r>
      <w:r>
        <w:rPr>
          <w:rFonts w:hint="eastAsia" w:ascii="宋体" w:hAnsi="宋体"/>
          <w:spacing w:val="6"/>
          <w:szCs w:val="21"/>
          <w:u w:val="single"/>
        </w:rPr>
        <w:t xml:space="preserve">        </w:t>
      </w:r>
      <w:r>
        <w:rPr>
          <w:rFonts w:ascii="宋体" w:hAnsi="宋体"/>
          <w:spacing w:val="6"/>
          <w:szCs w:val="21"/>
        </w:rPr>
        <w:t>万元，资产总额</w:t>
      </w:r>
      <w:r>
        <w:rPr>
          <w:rFonts w:hint="eastAsia" w:ascii="宋体" w:hAnsi="宋体"/>
          <w:spacing w:val="6"/>
          <w:szCs w:val="21"/>
          <w:u w:val="single"/>
        </w:rPr>
        <w:t xml:space="preserve">       </w:t>
      </w:r>
      <w:r>
        <w:rPr>
          <w:rFonts w:ascii="宋体" w:hAnsi="宋体"/>
          <w:spacing w:val="6"/>
          <w:szCs w:val="21"/>
        </w:rPr>
        <w:t>万元，属于(</w:t>
      </w:r>
      <w:r>
        <w:rPr>
          <w:rFonts w:ascii="宋体" w:hAnsi="宋体"/>
          <w:spacing w:val="6"/>
          <w:szCs w:val="21"/>
          <w:u w:val="single"/>
        </w:rPr>
        <w:t>中型企业、小型企业、微型企业</w:t>
      </w:r>
      <w:r>
        <w:rPr>
          <w:rFonts w:ascii="宋体" w:hAnsi="宋体"/>
          <w:spacing w:val="6"/>
          <w:szCs w:val="21"/>
        </w:rPr>
        <w:t>)；</w:t>
      </w:r>
    </w:p>
    <w:p w14:paraId="14E73771">
      <w:pPr>
        <w:spacing w:line="360" w:lineRule="auto"/>
        <w:ind w:firstLine="444" w:firstLineChars="200"/>
        <w:rPr>
          <w:rFonts w:ascii="宋体" w:hAnsi="宋体"/>
          <w:spacing w:val="6"/>
          <w:szCs w:val="21"/>
        </w:rPr>
      </w:pPr>
      <w:r>
        <w:rPr>
          <w:rFonts w:ascii="宋体" w:hAnsi="宋体"/>
          <w:spacing w:val="6"/>
          <w:szCs w:val="21"/>
        </w:rPr>
        <w:t>2.(标</w:t>
      </w:r>
      <w:r>
        <w:rPr>
          <w:rFonts w:hint="eastAsia" w:ascii="宋体" w:hAnsi="宋体"/>
          <w:spacing w:val="6"/>
          <w:szCs w:val="21"/>
        </w:rPr>
        <w:t xml:space="preserve"> </w:t>
      </w:r>
      <w:r>
        <w:rPr>
          <w:rFonts w:ascii="宋体" w:hAnsi="宋体"/>
          <w:spacing w:val="6"/>
          <w:szCs w:val="21"/>
        </w:rPr>
        <w:t>的</w:t>
      </w:r>
      <w:r>
        <w:rPr>
          <w:rFonts w:hint="eastAsia" w:ascii="宋体" w:hAnsi="宋体"/>
          <w:spacing w:val="6"/>
          <w:szCs w:val="21"/>
        </w:rPr>
        <w:t xml:space="preserve"> </w:t>
      </w:r>
      <w:r>
        <w:rPr>
          <w:rFonts w:ascii="宋体" w:hAnsi="宋体"/>
          <w:spacing w:val="6"/>
          <w:szCs w:val="21"/>
        </w:rPr>
        <w:t>名</w:t>
      </w:r>
      <w:r>
        <w:rPr>
          <w:rFonts w:hint="eastAsia" w:ascii="宋体" w:hAnsi="宋体"/>
          <w:spacing w:val="6"/>
          <w:szCs w:val="21"/>
        </w:rPr>
        <w:t xml:space="preserve"> </w:t>
      </w:r>
      <w:r>
        <w:rPr>
          <w:rFonts w:ascii="宋体" w:hAnsi="宋体"/>
          <w:spacing w:val="6"/>
          <w:szCs w:val="21"/>
        </w:rPr>
        <w:t>称)，属于(采购文件中明确的所属行业)行业；制造商为(</w:t>
      </w:r>
      <w:r>
        <w:rPr>
          <w:rFonts w:ascii="宋体" w:hAnsi="宋体"/>
          <w:spacing w:val="6"/>
          <w:szCs w:val="21"/>
          <w:u w:val="single"/>
        </w:rPr>
        <w:t>企</w:t>
      </w:r>
      <w:r>
        <w:rPr>
          <w:rFonts w:hint="eastAsia" w:ascii="宋体" w:hAnsi="宋体"/>
          <w:spacing w:val="6"/>
          <w:szCs w:val="21"/>
          <w:u w:val="single"/>
        </w:rPr>
        <w:t xml:space="preserve"> </w:t>
      </w:r>
      <w:r>
        <w:rPr>
          <w:rFonts w:ascii="宋体" w:hAnsi="宋体"/>
          <w:spacing w:val="6"/>
          <w:szCs w:val="21"/>
          <w:u w:val="single"/>
        </w:rPr>
        <w:t>业</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)，从业人员</w:t>
      </w:r>
      <w:r>
        <w:rPr>
          <w:rFonts w:hint="eastAsia" w:ascii="宋体" w:hAnsi="宋体"/>
          <w:spacing w:val="6"/>
          <w:szCs w:val="21"/>
          <w:u w:val="single"/>
        </w:rPr>
        <w:t xml:space="preserve">    </w:t>
      </w:r>
      <w:r>
        <w:rPr>
          <w:rFonts w:ascii="宋体" w:hAnsi="宋体"/>
          <w:spacing w:val="6"/>
          <w:szCs w:val="21"/>
        </w:rPr>
        <w:t>人，营业收入为</w:t>
      </w:r>
      <w:r>
        <w:rPr>
          <w:rFonts w:hint="eastAsia" w:ascii="宋体" w:hAnsi="宋体"/>
          <w:spacing w:val="6"/>
          <w:szCs w:val="21"/>
          <w:u w:val="single"/>
        </w:rPr>
        <w:t xml:space="preserve">        </w:t>
      </w:r>
      <w:r>
        <w:rPr>
          <w:rFonts w:ascii="宋体" w:hAnsi="宋体"/>
          <w:spacing w:val="6"/>
          <w:szCs w:val="21"/>
        </w:rPr>
        <w:t>万元，资产总额</w:t>
      </w:r>
      <w:r>
        <w:rPr>
          <w:rFonts w:hint="eastAsia" w:ascii="宋体" w:hAnsi="宋体"/>
          <w:spacing w:val="6"/>
          <w:szCs w:val="21"/>
          <w:u w:val="single"/>
        </w:rPr>
        <w:t xml:space="preserve">      </w:t>
      </w:r>
      <w:r>
        <w:rPr>
          <w:rFonts w:ascii="宋体" w:hAnsi="宋体"/>
          <w:spacing w:val="6"/>
          <w:szCs w:val="21"/>
        </w:rPr>
        <w:t>万元，属于(</w:t>
      </w:r>
      <w:r>
        <w:rPr>
          <w:rFonts w:ascii="宋体" w:hAnsi="宋体"/>
          <w:spacing w:val="6"/>
          <w:szCs w:val="21"/>
          <w:u w:val="single"/>
        </w:rPr>
        <w:t>中型企业、小型企业、微型企业</w:t>
      </w:r>
      <w:r>
        <w:rPr>
          <w:rFonts w:ascii="宋体" w:hAnsi="宋体"/>
          <w:spacing w:val="6"/>
          <w:szCs w:val="21"/>
        </w:rPr>
        <w:t>)；</w:t>
      </w:r>
    </w:p>
    <w:p w14:paraId="611D1A2F">
      <w:pPr>
        <w:spacing w:line="360" w:lineRule="auto"/>
        <w:ind w:firstLine="444" w:firstLineChars="200"/>
        <w:rPr>
          <w:rFonts w:ascii="宋体" w:hAnsi="宋体"/>
          <w:spacing w:val="6"/>
          <w:szCs w:val="21"/>
        </w:rPr>
      </w:pPr>
      <w:r>
        <w:rPr>
          <w:rFonts w:hint="eastAsia" w:ascii="宋体" w:hAnsi="宋体"/>
          <w:spacing w:val="6"/>
          <w:szCs w:val="21"/>
        </w:rPr>
        <w:t>3</w:t>
      </w:r>
      <w:r>
        <w:rPr>
          <w:rFonts w:ascii="宋体" w:hAnsi="宋体"/>
          <w:spacing w:val="6"/>
          <w:szCs w:val="21"/>
        </w:rPr>
        <w:t>.(标</w:t>
      </w:r>
      <w:r>
        <w:rPr>
          <w:rFonts w:hint="eastAsia" w:ascii="宋体" w:hAnsi="宋体"/>
          <w:spacing w:val="6"/>
          <w:szCs w:val="21"/>
        </w:rPr>
        <w:t xml:space="preserve"> </w:t>
      </w:r>
      <w:r>
        <w:rPr>
          <w:rFonts w:ascii="宋体" w:hAnsi="宋体"/>
          <w:spacing w:val="6"/>
          <w:szCs w:val="21"/>
        </w:rPr>
        <w:t>的</w:t>
      </w:r>
      <w:r>
        <w:rPr>
          <w:rFonts w:hint="eastAsia" w:ascii="宋体" w:hAnsi="宋体"/>
          <w:spacing w:val="6"/>
          <w:szCs w:val="21"/>
        </w:rPr>
        <w:t xml:space="preserve"> </w:t>
      </w:r>
      <w:r>
        <w:rPr>
          <w:rFonts w:ascii="宋体" w:hAnsi="宋体"/>
          <w:spacing w:val="6"/>
          <w:szCs w:val="21"/>
        </w:rPr>
        <w:t>名</w:t>
      </w:r>
      <w:r>
        <w:rPr>
          <w:rFonts w:hint="eastAsia" w:ascii="宋体" w:hAnsi="宋体"/>
          <w:spacing w:val="6"/>
          <w:szCs w:val="21"/>
        </w:rPr>
        <w:t xml:space="preserve"> </w:t>
      </w:r>
      <w:r>
        <w:rPr>
          <w:rFonts w:ascii="宋体" w:hAnsi="宋体"/>
          <w:spacing w:val="6"/>
          <w:szCs w:val="21"/>
        </w:rPr>
        <w:t>称)，属于(采购文件中明确的所属行业)行业；制造商为(</w:t>
      </w:r>
      <w:r>
        <w:rPr>
          <w:rFonts w:ascii="宋体" w:hAnsi="宋体"/>
          <w:spacing w:val="6"/>
          <w:szCs w:val="21"/>
          <w:u w:val="single"/>
        </w:rPr>
        <w:t>企</w:t>
      </w:r>
      <w:r>
        <w:rPr>
          <w:rFonts w:hint="eastAsia" w:ascii="宋体" w:hAnsi="宋体"/>
          <w:spacing w:val="6"/>
          <w:szCs w:val="21"/>
          <w:u w:val="single"/>
        </w:rPr>
        <w:t xml:space="preserve"> </w:t>
      </w:r>
      <w:r>
        <w:rPr>
          <w:rFonts w:ascii="宋体" w:hAnsi="宋体"/>
          <w:spacing w:val="6"/>
          <w:szCs w:val="21"/>
          <w:u w:val="single"/>
        </w:rPr>
        <w:t>业</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)，从业人员</w:t>
      </w:r>
      <w:r>
        <w:rPr>
          <w:rFonts w:hint="eastAsia" w:ascii="宋体" w:hAnsi="宋体"/>
          <w:spacing w:val="6"/>
          <w:szCs w:val="21"/>
          <w:u w:val="single"/>
        </w:rPr>
        <w:t xml:space="preserve">    </w:t>
      </w:r>
      <w:r>
        <w:rPr>
          <w:rFonts w:ascii="宋体" w:hAnsi="宋体"/>
          <w:spacing w:val="6"/>
          <w:szCs w:val="21"/>
        </w:rPr>
        <w:t>人，营业收入为</w:t>
      </w:r>
      <w:r>
        <w:rPr>
          <w:rFonts w:hint="eastAsia" w:ascii="宋体" w:hAnsi="宋体"/>
          <w:spacing w:val="6"/>
          <w:szCs w:val="21"/>
          <w:u w:val="single"/>
        </w:rPr>
        <w:t xml:space="preserve">        </w:t>
      </w:r>
      <w:r>
        <w:rPr>
          <w:rFonts w:ascii="宋体" w:hAnsi="宋体"/>
          <w:spacing w:val="6"/>
          <w:szCs w:val="21"/>
        </w:rPr>
        <w:t>万元，资产总额</w:t>
      </w:r>
      <w:r>
        <w:rPr>
          <w:rFonts w:hint="eastAsia" w:ascii="宋体" w:hAnsi="宋体"/>
          <w:spacing w:val="6"/>
          <w:szCs w:val="21"/>
          <w:u w:val="single"/>
        </w:rPr>
        <w:t xml:space="preserve">      </w:t>
      </w:r>
      <w:r>
        <w:rPr>
          <w:rFonts w:ascii="宋体" w:hAnsi="宋体"/>
          <w:spacing w:val="6"/>
          <w:szCs w:val="21"/>
        </w:rPr>
        <w:t>万元，属于(</w:t>
      </w:r>
      <w:r>
        <w:rPr>
          <w:rFonts w:ascii="宋体" w:hAnsi="宋体"/>
          <w:spacing w:val="6"/>
          <w:szCs w:val="21"/>
          <w:u w:val="single"/>
        </w:rPr>
        <w:t>中型企业、小型企业、微型企业</w:t>
      </w:r>
      <w:r>
        <w:rPr>
          <w:rFonts w:ascii="宋体" w:hAnsi="宋体"/>
          <w:spacing w:val="6"/>
          <w:szCs w:val="21"/>
        </w:rPr>
        <w:t>)；</w:t>
      </w:r>
    </w:p>
    <w:p w14:paraId="50C1474E">
      <w:pPr>
        <w:spacing w:line="360" w:lineRule="auto"/>
        <w:ind w:firstLine="444" w:firstLineChars="200"/>
        <w:rPr>
          <w:rFonts w:ascii="宋体" w:hAnsi="宋体"/>
          <w:spacing w:val="6"/>
          <w:szCs w:val="21"/>
        </w:rPr>
      </w:pPr>
      <w:r>
        <w:rPr>
          <w:rFonts w:ascii="宋体" w:hAnsi="宋体"/>
          <w:spacing w:val="6"/>
          <w:szCs w:val="21"/>
        </w:rPr>
        <w:t>......</w:t>
      </w:r>
    </w:p>
    <w:p w14:paraId="7EE31B9D">
      <w:pPr>
        <w:spacing w:line="360" w:lineRule="auto"/>
        <w:ind w:firstLine="444" w:firstLineChars="200"/>
        <w:rPr>
          <w:rFonts w:ascii="宋体" w:hAnsi="宋体"/>
          <w:spacing w:val="6"/>
          <w:szCs w:val="21"/>
        </w:rPr>
      </w:pPr>
      <w:r>
        <w:rPr>
          <w:rFonts w:ascii="宋体" w:hAnsi="宋体"/>
          <w:spacing w:val="6"/>
          <w:szCs w:val="21"/>
        </w:rPr>
        <w:t>以上企业，不属于大企业的分支机构，不存在控股股东为大企业的情形，也不存在与大企业的负责人为同一人的情形。</w:t>
      </w:r>
    </w:p>
    <w:p w14:paraId="7D56F982">
      <w:pPr>
        <w:spacing w:line="360" w:lineRule="auto"/>
        <w:ind w:firstLine="444" w:firstLineChars="200"/>
        <w:rPr>
          <w:rFonts w:ascii="宋体" w:hAnsi="宋体"/>
          <w:spacing w:val="6"/>
          <w:szCs w:val="21"/>
        </w:rPr>
      </w:pPr>
      <w:r>
        <w:rPr>
          <w:rFonts w:ascii="宋体" w:hAnsi="宋体"/>
          <w:spacing w:val="6"/>
          <w:szCs w:val="21"/>
        </w:rPr>
        <w:t>本企业对上述声明内容的真实性负责。如有虚假，将依法承担相应责任。</w:t>
      </w:r>
    </w:p>
    <w:p w14:paraId="4A00983F">
      <w:pPr>
        <w:spacing w:line="360" w:lineRule="auto"/>
        <w:ind w:firstLine="444" w:firstLineChars="200"/>
        <w:rPr>
          <w:rFonts w:hint="eastAsia" w:ascii="宋体" w:hAnsi="宋体"/>
          <w:spacing w:val="6"/>
          <w:szCs w:val="21"/>
        </w:rPr>
      </w:pPr>
    </w:p>
    <w:p w14:paraId="2E3A2147">
      <w:pPr>
        <w:spacing w:line="360" w:lineRule="auto"/>
        <w:ind w:firstLine="444" w:firstLineChars="200"/>
        <w:rPr>
          <w:rFonts w:ascii="宋体" w:hAnsi="宋体"/>
          <w:spacing w:val="6"/>
          <w:szCs w:val="21"/>
        </w:rPr>
      </w:pPr>
    </w:p>
    <w:p w14:paraId="62B34695">
      <w:pPr>
        <w:spacing w:line="360" w:lineRule="auto"/>
        <w:ind w:firstLine="444" w:firstLineChars="200"/>
        <w:rPr>
          <w:rFonts w:ascii="宋体" w:hAnsi="宋体"/>
          <w:spacing w:val="6"/>
          <w:szCs w:val="21"/>
        </w:rPr>
      </w:pPr>
      <w:r>
        <w:rPr>
          <w:rFonts w:ascii="宋体" w:hAnsi="宋体"/>
          <w:spacing w:val="6"/>
          <w:szCs w:val="21"/>
        </w:rPr>
        <w:t>企业名称：</w:t>
      </w:r>
      <w:r>
        <w:rPr>
          <w:rFonts w:hint="eastAsia" w:ascii="宋体" w:hAnsi="宋体"/>
          <w:spacing w:val="6"/>
          <w:szCs w:val="21"/>
          <w:u w:val="single"/>
        </w:rPr>
        <w:t xml:space="preserve">                         </w:t>
      </w:r>
      <w:r>
        <w:rPr>
          <w:rFonts w:ascii="宋体" w:hAnsi="宋体"/>
          <w:spacing w:val="6"/>
          <w:szCs w:val="21"/>
        </w:rPr>
        <w:t xml:space="preserve">(盖单位章) </w:t>
      </w:r>
    </w:p>
    <w:p w14:paraId="73056852">
      <w:pPr>
        <w:spacing w:line="360" w:lineRule="auto"/>
        <w:ind w:firstLine="444" w:firstLineChars="200"/>
        <w:rPr>
          <w:rFonts w:hint="eastAsia" w:ascii="宋体" w:hAnsi="宋体"/>
          <w:spacing w:val="6"/>
          <w:szCs w:val="21"/>
        </w:rPr>
      </w:pPr>
    </w:p>
    <w:p w14:paraId="5D86F19E">
      <w:pPr>
        <w:spacing w:line="360" w:lineRule="auto"/>
        <w:ind w:firstLine="444" w:firstLineChars="200"/>
        <w:rPr>
          <w:rFonts w:ascii="宋体" w:hAnsi="宋体"/>
          <w:spacing w:val="6"/>
          <w:szCs w:val="21"/>
          <w:u w:val="single"/>
        </w:rPr>
      </w:pPr>
      <w:r>
        <w:rPr>
          <w:rFonts w:ascii="宋体" w:hAnsi="宋体"/>
          <w:spacing w:val="6"/>
          <w:szCs w:val="21"/>
        </w:rPr>
        <w:t>日</w:t>
      </w:r>
      <w:r>
        <w:rPr>
          <w:rFonts w:hint="eastAsia" w:ascii="宋体" w:hAnsi="宋体"/>
          <w:spacing w:val="6"/>
          <w:szCs w:val="21"/>
        </w:rPr>
        <w:t xml:space="preserve">    </w:t>
      </w:r>
      <w:r>
        <w:rPr>
          <w:rFonts w:ascii="宋体" w:hAnsi="宋体"/>
          <w:spacing w:val="6"/>
          <w:szCs w:val="21"/>
        </w:rPr>
        <w:t>期:</w:t>
      </w:r>
      <w:r>
        <w:rPr>
          <w:rFonts w:hint="eastAsia" w:ascii="宋体" w:hAnsi="宋体"/>
          <w:spacing w:val="6"/>
          <w:szCs w:val="21"/>
          <w:u w:val="single"/>
        </w:rPr>
        <w:t xml:space="preserve">    </w:t>
      </w:r>
      <w:r>
        <w:rPr>
          <w:rFonts w:hint="eastAsia" w:ascii="宋体" w:hAnsi="宋体"/>
          <w:spacing w:val="6"/>
          <w:szCs w:val="21"/>
        </w:rPr>
        <w:t xml:space="preserve"> 年 </w:t>
      </w:r>
      <w:r>
        <w:rPr>
          <w:rFonts w:hint="eastAsia" w:ascii="宋体" w:hAnsi="宋体"/>
          <w:spacing w:val="6"/>
          <w:szCs w:val="21"/>
          <w:u w:val="single"/>
        </w:rPr>
        <w:t xml:space="preserve">   </w:t>
      </w:r>
      <w:r>
        <w:rPr>
          <w:rFonts w:hint="eastAsia" w:ascii="宋体" w:hAnsi="宋体"/>
          <w:spacing w:val="6"/>
          <w:szCs w:val="21"/>
        </w:rPr>
        <w:t>月</w:t>
      </w:r>
      <w:r>
        <w:rPr>
          <w:rFonts w:hint="eastAsia" w:ascii="宋体" w:hAnsi="宋体"/>
          <w:spacing w:val="6"/>
          <w:szCs w:val="21"/>
          <w:u w:val="single"/>
        </w:rPr>
        <w:t xml:space="preserve">    </w:t>
      </w:r>
      <w:r>
        <w:rPr>
          <w:rFonts w:hint="eastAsia" w:ascii="宋体" w:hAnsi="宋体"/>
          <w:spacing w:val="6"/>
          <w:szCs w:val="21"/>
        </w:rPr>
        <w:t>日</w:t>
      </w:r>
    </w:p>
    <w:p w14:paraId="23ECA5D5">
      <w:pPr>
        <w:spacing w:line="360" w:lineRule="auto"/>
        <w:rPr>
          <w:rFonts w:hint="eastAsia" w:ascii="仿宋" w:hAnsi="仿宋" w:eastAsia="仿宋"/>
          <w:spacing w:val="15"/>
          <w:sz w:val="18"/>
          <w:szCs w:val="18"/>
          <w:shd w:val="clear" w:color="auto" w:fill="FFFFFF"/>
        </w:rPr>
      </w:pPr>
    </w:p>
    <w:p w14:paraId="262AFA0C">
      <w:pPr>
        <w:spacing w:line="360" w:lineRule="auto"/>
        <w:rPr>
          <w:rFonts w:hint="eastAsia" w:ascii="仿宋" w:hAnsi="仿宋" w:eastAsia="仿宋"/>
          <w:spacing w:val="15"/>
          <w:sz w:val="18"/>
          <w:szCs w:val="18"/>
          <w:shd w:val="clear" w:color="auto" w:fill="FFFFFF"/>
        </w:rPr>
      </w:pPr>
    </w:p>
    <w:p w14:paraId="46ACEED2">
      <w:pPr>
        <w:spacing w:line="360" w:lineRule="auto"/>
        <w:rPr>
          <w:rFonts w:hint="eastAsia" w:ascii="仿宋" w:hAnsi="仿宋" w:eastAsia="仿宋"/>
          <w:spacing w:val="15"/>
          <w:sz w:val="18"/>
          <w:szCs w:val="18"/>
          <w:shd w:val="clear" w:color="auto" w:fill="FFFFFF"/>
        </w:rPr>
      </w:pPr>
    </w:p>
    <w:p w14:paraId="5EEB625A">
      <w:pPr>
        <w:spacing w:line="360" w:lineRule="auto"/>
        <w:rPr>
          <w:rFonts w:hint="eastAsia" w:ascii="仿宋" w:hAnsi="仿宋" w:eastAsia="仿宋"/>
          <w:spacing w:val="15"/>
          <w:sz w:val="18"/>
          <w:szCs w:val="18"/>
          <w:shd w:val="clear" w:color="auto" w:fill="FFFFFF"/>
        </w:rPr>
      </w:pPr>
    </w:p>
    <w:p w14:paraId="5BBEA094">
      <w:pPr>
        <w:spacing w:line="360" w:lineRule="auto"/>
        <w:rPr>
          <w:rFonts w:hint="eastAsia" w:ascii="仿宋" w:hAnsi="仿宋" w:eastAsia="仿宋"/>
          <w:spacing w:val="15"/>
          <w:sz w:val="18"/>
          <w:szCs w:val="18"/>
          <w:shd w:val="clear" w:color="auto" w:fill="FFFFFF"/>
        </w:rPr>
      </w:pPr>
    </w:p>
    <w:p w14:paraId="6B8BD5B9">
      <w:pPr>
        <w:spacing w:line="360" w:lineRule="auto"/>
        <w:rPr>
          <w:rFonts w:hint="eastAsia" w:ascii="仿宋" w:hAnsi="仿宋" w:eastAsia="仿宋"/>
          <w:spacing w:val="15"/>
          <w:sz w:val="18"/>
          <w:szCs w:val="18"/>
          <w:shd w:val="clear" w:color="auto" w:fill="FFFFFF"/>
        </w:rPr>
      </w:pPr>
    </w:p>
    <w:p w14:paraId="46D052A3">
      <w:pPr>
        <w:rPr>
          <w:rFonts w:hint="eastAsia" w:ascii="仿宋" w:hAnsi="仿宋" w:eastAsia="仿宋"/>
          <w:spacing w:val="15"/>
          <w:sz w:val="18"/>
          <w:szCs w:val="18"/>
          <w:shd w:val="clear" w:color="auto" w:fill="FFFFFF"/>
        </w:rPr>
      </w:pPr>
      <w:r>
        <w:rPr>
          <w:rFonts w:hint="eastAsia" w:ascii="宋体" w:hAnsi="宋体"/>
          <w:spacing w:val="6"/>
          <w:szCs w:val="21"/>
          <w:u w:val="single"/>
        </w:rPr>
        <w:t xml:space="preserve">                                                                             </w:t>
      </w:r>
    </w:p>
    <w:p w14:paraId="160F4206">
      <w:pPr>
        <w:adjustRightInd w:val="0"/>
        <w:snapToGrid w:val="0"/>
        <w:spacing w:line="300" w:lineRule="exact"/>
        <w:rPr>
          <w:rFonts w:hint="eastAsia" w:ascii="宋体" w:hAnsi="宋体"/>
          <w:szCs w:val="21"/>
        </w:rPr>
      </w:pPr>
      <w:r>
        <w:rPr>
          <w:rFonts w:hint="eastAsia" w:ascii="宋体" w:hAnsi="宋体"/>
          <w:szCs w:val="21"/>
        </w:rPr>
        <w:t>说明：</w:t>
      </w:r>
    </w:p>
    <w:p w14:paraId="130B434C">
      <w:pPr>
        <w:adjustRightInd w:val="0"/>
        <w:snapToGrid w:val="0"/>
        <w:spacing w:line="360" w:lineRule="exact"/>
        <w:ind w:firstLine="420" w:firstLineChars="200"/>
        <w:rPr>
          <w:rFonts w:hint="eastAsia" w:ascii="宋体" w:hAnsi="宋体"/>
          <w:szCs w:val="21"/>
        </w:rPr>
      </w:pPr>
      <w:r>
        <w:rPr>
          <w:rFonts w:hint="eastAsia" w:ascii="宋体" w:hAnsi="宋体"/>
          <w:szCs w:val="21"/>
        </w:rPr>
        <w:t>（1）填报前请认真阅读</w:t>
      </w:r>
      <w:r>
        <w:rPr>
          <w:rFonts w:hint="eastAsia" w:ascii="宋体" w:hAnsi="宋体" w:cs="宋体"/>
          <w:spacing w:val="6"/>
          <w:kern w:val="0"/>
          <w:szCs w:val="21"/>
        </w:rPr>
        <w:t>《中小企业划型标准规定》（工信部联企业[2011]300号）和</w:t>
      </w:r>
      <w:r>
        <w:rPr>
          <w:rFonts w:hint="eastAsia" w:ascii="宋体" w:hAnsi="宋体"/>
          <w:spacing w:val="6"/>
          <w:szCs w:val="21"/>
        </w:rPr>
        <w:t>《</w:t>
      </w:r>
      <w:r>
        <w:rPr>
          <w:rFonts w:hint="eastAsia" w:ascii="宋体" w:hAnsi="宋体"/>
          <w:bCs/>
          <w:szCs w:val="21"/>
        </w:rPr>
        <w:t>政府采购促进中小企业发展管理办法》(</w:t>
      </w:r>
      <w:r>
        <w:rPr>
          <w:rFonts w:hint="eastAsia" w:ascii="宋体" w:hAnsi="宋体"/>
          <w:szCs w:val="21"/>
        </w:rPr>
        <w:t>财库[2020]46号)相关规定。</w:t>
      </w:r>
    </w:p>
    <w:p w14:paraId="0933F6B8">
      <w:pPr>
        <w:adjustRightInd w:val="0"/>
        <w:snapToGrid w:val="0"/>
        <w:spacing w:line="360" w:lineRule="exact"/>
        <w:ind w:firstLine="420" w:firstLineChars="200"/>
        <w:rPr>
          <w:rFonts w:hint="eastAsia" w:ascii="宋体" w:hAnsi="宋体"/>
          <w:szCs w:val="21"/>
        </w:rPr>
      </w:pPr>
      <w:r>
        <w:rPr>
          <w:rFonts w:ascii="宋体" w:hAnsi="宋体"/>
          <w:szCs w:val="21"/>
        </w:rPr>
        <w:t>（</w:t>
      </w:r>
      <w:r>
        <w:rPr>
          <w:rFonts w:hint="eastAsia" w:ascii="宋体" w:hAnsi="宋体"/>
          <w:szCs w:val="21"/>
        </w:rPr>
        <w:t>2</w:t>
      </w:r>
      <w:r>
        <w:rPr>
          <w:rFonts w:ascii="宋体" w:hAnsi="宋体"/>
          <w:szCs w:val="21"/>
        </w:rPr>
        <w:t>）从业人员、营业收入、资产总额填报上一年度数据，无上一年度数据的新成立企业可不填报。投标文件其他地方与《中小企业声明函》数据不一致的，以《中小企业声明函》为准。</w:t>
      </w:r>
    </w:p>
    <w:p w14:paraId="459A98FE">
      <w:pPr>
        <w:adjustRightInd w:val="0"/>
        <w:snapToGrid w:val="0"/>
        <w:spacing w:line="360" w:lineRule="exact"/>
        <w:ind w:firstLine="420" w:firstLineChars="200"/>
        <w:rPr>
          <w:rFonts w:hint="eastAsia" w:ascii="宋体" w:hAnsi="宋体"/>
          <w:bCs/>
          <w:szCs w:val="21"/>
        </w:rPr>
      </w:pPr>
      <w:r>
        <w:rPr>
          <w:rFonts w:hint="eastAsia" w:ascii="宋体" w:hAnsi="宋体"/>
          <w:szCs w:val="21"/>
        </w:rPr>
        <w:t>（3）投标人符合享受小微企业政府采购优惠政策条件的，必须填报全部货物制造商的数据，</w:t>
      </w:r>
      <w:r>
        <w:rPr>
          <w:rFonts w:hint="eastAsia" w:ascii="宋体" w:hAnsi="宋体"/>
          <w:bCs/>
          <w:szCs w:val="21"/>
        </w:rPr>
        <w:t>未按要求提供、</w:t>
      </w:r>
      <w:r>
        <w:rPr>
          <w:rFonts w:hint="eastAsia" w:ascii="宋体" w:hAnsi="宋体"/>
          <w:szCs w:val="21"/>
        </w:rPr>
        <w:t>填报</w:t>
      </w:r>
      <w:r>
        <w:rPr>
          <w:rFonts w:hint="eastAsia" w:ascii="宋体" w:hAnsi="宋体"/>
          <w:bCs/>
          <w:szCs w:val="21"/>
        </w:rPr>
        <w:t>的，不享受报价扣除优惠政策。</w:t>
      </w:r>
    </w:p>
    <w:p w14:paraId="31EEFAD7">
      <w:pPr>
        <w:adjustRightInd w:val="0"/>
        <w:snapToGrid w:val="0"/>
        <w:spacing w:line="360" w:lineRule="exact"/>
        <w:ind w:firstLine="420" w:firstLineChars="200"/>
        <w:rPr>
          <w:rFonts w:hint="eastAsia" w:ascii="宋体" w:hAnsi="宋体"/>
          <w:bCs/>
          <w:szCs w:val="21"/>
        </w:rPr>
      </w:pPr>
      <w:r>
        <w:rPr>
          <w:rFonts w:hint="eastAsia" w:ascii="宋体" w:hAnsi="宋体"/>
          <w:szCs w:val="21"/>
        </w:rPr>
        <w:t>以联合体投标的，联合体各方提供的货物均为小微企业制造的，必须填报全部货物制造商的数据，</w:t>
      </w:r>
      <w:r>
        <w:rPr>
          <w:rFonts w:hint="eastAsia" w:ascii="宋体" w:hAnsi="宋体"/>
          <w:bCs/>
          <w:szCs w:val="21"/>
        </w:rPr>
        <w:t>未按要求提供、</w:t>
      </w:r>
      <w:r>
        <w:rPr>
          <w:rFonts w:hint="eastAsia" w:ascii="宋体" w:hAnsi="宋体"/>
          <w:szCs w:val="21"/>
        </w:rPr>
        <w:t>填报</w:t>
      </w:r>
      <w:r>
        <w:rPr>
          <w:rFonts w:hint="eastAsia" w:ascii="宋体" w:hAnsi="宋体"/>
          <w:bCs/>
          <w:szCs w:val="21"/>
        </w:rPr>
        <w:t>的，不享受报价扣除优惠政策。</w:t>
      </w:r>
    </w:p>
    <w:p w14:paraId="47E6A32B">
      <w:pPr>
        <w:adjustRightInd w:val="0"/>
        <w:snapToGrid w:val="0"/>
        <w:spacing w:line="360" w:lineRule="exact"/>
        <w:ind w:firstLine="420" w:firstLineChars="200"/>
        <w:rPr>
          <w:rFonts w:hint="eastAsia" w:ascii="宋体" w:hAnsi="宋体"/>
          <w:bCs/>
          <w:szCs w:val="21"/>
        </w:rPr>
      </w:pPr>
      <w:r>
        <w:rPr>
          <w:rFonts w:hint="eastAsia" w:ascii="宋体" w:hAnsi="宋体"/>
          <w:bCs/>
          <w:szCs w:val="21"/>
        </w:rPr>
        <w:t>以</w:t>
      </w:r>
      <w:r>
        <w:rPr>
          <w:rFonts w:ascii="宋体" w:hAnsi="宋体" w:cs="宋体"/>
          <w:kern w:val="0"/>
          <w:szCs w:val="21"/>
        </w:rPr>
        <w:t>大中型企业与小微企业组成联合体或者大中型企业向一家或者多家小微企业分包的投标人，只填写制造商为小微企业的数据，</w:t>
      </w:r>
      <w:r>
        <w:rPr>
          <w:rFonts w:hint="eastAsia" w:ascii="宋体" w:hAnsi="宋体"/>
          <w:bCs/>
          <w:szCs w:val="21"/>
        </w:rPr>
        <w:t>未按要求提供、</w:t>
      </w:r>
      <w:r>
        <w:rPr>
          <w:rFonts w:hint="eastAsia" w:ascii="宋体" w:hAnsi="宋体"/>
          <w:szCs w:val="21"/>
        </w:rPr>
        <w:t>填报</w:t>
      </w:r>
      <w:r>
        <w:rPr>
          <w:rFonts w:hint="eastAsia" w:ascii="宋体" w:hAnsi="宋体"/>
          <w:bCs/>
          <w:szCs w:val="21"/>
        </w:rPr>
        <w:t>的，不享受报价扣除优惠政策。</w:t>
      </w:r>
    </w:p>
    <w:p w14:paraId="7FF86654">
      <w:pPr>
        <w:adjustRightInd w:val="0"/>
        <w:snapToGrid w:val="0"/>
        <w:spacing w:line="360" w:lineRule="exact"/>
        <w:ind w:firstLine="420" w:firstLineChars="200"/>
        <w:rPr>
          <w:rFonts w:hint="eastAsia" w:ascii="宋体" w:hAnsi="宋体"/>
          <w:szCs w:val="21"/>
        </w:rPr>
      </w:pPr>
      <w:r>
        <w:rPr>
          <w:rFonts w:hint="eastAsia" w:ascii="宋体" w:hAnsi="宋体"/>
          <w:szCs w:val="21"/>
        </w:rPr>
        <w:t>（4）提供残疾人福利单位或监狱企业制造的货物视同小微企业，填报时应当注明。</w:t>
      </w:r>
    </w:p>
    <w:p w14:paraId="36B96CB0">
      <w:pPr>
        <w:adjustRightInd w:val="0"/>
        <w:snapToGrid w:val="0"/>
        <w:spacing w:line="360" w:lineRule="exact"/>
        <w:ind w:firstLine="420" w:firstLineChars="200"/>
        <w:rPr>
          <w:rFonts w:hint="eastAsia" w:ascii="宋体" w:hAnsi="宋体"/>
          <w:sz w:val="36"/>
          <w:szCs w:val="36"/>
        </w:rPr>
      </w:pPr>
      <w:r>
        <w:rPr>
          <w:rFonts w:hint="eastAsia" w:ascii="宋体" w:hAnsi="宋体"/>
          <w:szCs w:val="21"/>
        </w:rPr>
        <w:t>（5）横线以下只做填报说明，投标文件可不要。</w:t>
      </w:r>
    </w:p>
    <w:p w14:paraId="58986671">
      <w:pPr>
        <w:pStyle w:val="2"/>
        <w:adjustRightInd w:val="0"/>
        <w:snapToGrid w:val="0"/>
        <w:spacing w:line="360" w:lineRule="auto"/>
        <w:ind w:firstLine="105" w:firstLineChars="50"/>
        <w:rPr>
          <w:rFonts w:hint="eastAsia" w:ascii="楷体" w:hAnsi="楷体" w:eastAsia="楷体"/>
        </w:rPr>
      </w:pPr>
    </w:p>
    <w:p w14:paraId="63E1B3BA">
      <w:pPr>
        <w:pStyle w:val="2"/>
        <w:adjustRightInd w:val="0"/>
        <w:snapToGrid w:val="0"/>
        <w:spacing w:line="360" w:lineRule="auto"/>
        <w:ind w:firstLine="105" w:firstLineChars="50"/>
        <w:rPr>
          <w:rFonts w:hint="eastAsia" w:ascii="楷体" w:hAnsi="楷体" w:eastAsia="楷体"/>
        </w:rPr>
      </w:pPr>
    </w:p>
    <w:p w14:paraId="23DD1392">
      <w:pPr>
        <w:pStyle w:val="2"/>
        <w:adjustRightInd w:val="0"/>
        <w:snapToGrid w:val="0"/>
        <w:spacing w:line="360" w:lineRule="auto"/>
        <w:ind w:firstLine="105" w:firstLineChars="50"/>
        <w:rPr>
          <w:rFonts w:hint="eastAsia" w:ascii="楷体" w:hAnsi="楷体" w:eastAsia="楷体"/>
          <w:color w:val="FF0000"/>
        </w:rPr>
      </w:pPr>
    </w:p>
    <w:p w14:paraId="7C7FC394">
      <w:pPr>
        <w:pStyle w:val="2"/>
        <w:adjustRightInd w:val="0"/>
        <w:snapToGrid w:val="0"/>
        <w:spacing w:line="360" w:lineRule="auto"/>
        <w:ind w:firstLine="105" w:firstLineChars="50"/>
        <w:rPr>
          <w:rFonts w:hint="eastAsia" w:ascii="楷体" w:hAnsi="楷体" w:eastAsia="楷体"/>
          <w:color w:val="FF0000"/>
        </w:rPr>
      </w:pPr>
    </w:p>
    <w:p w14:paraId="5595126C">
      <w:pPr>
        <w:pStyle w:val="2"/>
        <w:adjustRightInd w:val="0"/>
        <w:snapToGrid w:val="0"/>
        <w:spacing w:line="360" w:lineRule="auto"/>
        <w:ind w:firstLine="105" w:firstLineChars="50"/>
        <w:rPr>
          <w:rFonts w:hint="eastAsia" w:ascii="楷体" w:hAnsi="楷体" w:eastAsia="楷体"/>
          <w:color w:val="FF0000"/>
        </w:rPr>
      </w:pPr>
    </w:p>
    <w:p w14:paraId="3B3C10A8">
      <w:pPr>
        <w:pStyle w:val="2"/>
        <w:adjustRightInd w:val="0"/>
        <w:snapToGrid w:val="0"/>
        <w:spacing w:line="360" w:lineRule="auto"/>
        <w:ind w:firstLine="105" w:firstLineChars="50"/>
        <w:rPr>
          <w:rFonts w:hint="eastAsia" w:ascii="楷体" w:hAnsi="楷体" w:eastAsia="楷体"/>
          <w:color w:val="FF0000"/>
        </w:rPr>
      </w:pPr>
    </w:p>
    <w:p w14:paraId="525BA9E1">
      <w:pPr>
        <w:pStyle w:val="2"/>
        <w:adjustRightInd w:val="0"/>
        <w:snapToGrid w:val="0"/>
        <w:spacing w:line="360" w:lineRule="auto"/>
        <w:ind w:firstLine="105" w:firstLineChars="50"/>
        <w:rPr>
          <w:rFonts w:hint="eastAsia" w:ascii="楷体" w:hAnsi="楷体" w:eastAsia="楷体"/>
          <w:color w:val="FF0000"/>
        </w:rPr>
      </w:pPr>
    </w:p>
    <w:p w14:paraId="7C00FCCF">
      <w:pPr>
        <w:pStyle w:val="2"/>
        <w:adjustRightInd w:val="0"/>
        <w:snapToGrid w:val="0"/>
        <w:spacing w:line="360" w:lineRule="auto"/>
        <w:ind w:firstLine="105" w:firstLineChars="50"/>
        <w:rPr>
          <w:rFonts w:hint="eastAsia" w:ascii="楷体" w:hAnsi="楷体" w:eastAsia="楷体"/>
          <w:color w:val="FF0000"/>
        </w:rPr>
      </w:pPr>
    </w:p>
    <w:p w14:paraId="59D8F7AE">
      <w:pPr>
        <w:pStyle w:val="2"/>
        <w:adjustRightInd w:val="0"/>
        <w:snapToGrid w:val="0"/>
        <w:spacing w:line="360" w:lineRule="auto"/>
        <w:ind w:firstLine="105" w:firstLineChars="50"/>
        <w:rPr>
          <w:rFonts w:hint="eastAsia" w:ascii="楷体" w:hAnsi="楷体" w:eastAsia="楷体"/>
          <w:color w:val="FF0000"/>
        </w:rPr>
      </w:pPr>
    </w:p>
    <w:p w14:paraId="15DD536C">
      <w:pPr>
        <w:pStyle w:val="2"/>
        <w:adjustRightInd w:val="0"/>
        <w:snapToGrid w:val="0"/>
        <w:spacing w:line="360" w:lineRule="auto"/>
        <w:ind w:firstLine="105" w:firstLineChars="50"/>
        <w:rPr>
          <w:rFonts w:hint="eastAsia" w:ascii="楷体" w:hAnsi="楷体" w:eastAsia="楷体"/>
          <w:color w:val="FF0000"/>
        </w:rPr>
      </w:pPr>
    </w:p>
    <w:p w14:paraId="2040952B">
      <w:pPr>
        <w:pStyle w:val="2"/>
        <w:adjustRightInd w:val="0"/>
        <w:snapToGrid w:val="0"/>
        <w:spacing w:line="360" w:lineRule="auto"/>
        <w:ind w:firstLine="105" w:firstLineChars="50"/>
        <w:rPr>
          <w:rFonts w:hint="eastAsia" w:ascii="楷体" w:hAnsi="楷体" w:eastAsia="楷体"/>
          <w:color w:val="FF0000"/>
        </w:rPr>
      </w:pPr>
    </w:p>
    <w:p w14:paraId="607BDD53">
      <w:pPr>
        <w:pStyle w:val="2"/>
        <w:adjustRightInd w:val="0"/>
        <w:snapToGrid w:val="0"/>
        <w:spacing w:line="360" w:lineRule="auto"/>
        <w:ind w:firstLine="105" w:firstLineChars="50"/>
        <w:rPr>
          <w:rFonts w:hint="eastAsia" w:ascii="楷体" w:hAnsi="楷体" w:eastAsia="楷体"/>
          <w:color w:val="FF0000"/>
        </w:rPr>
      </w:pPr>
    </w:p>
    <w:p w14:paraId="5CA2303A">
      <w:pPr>
        <w:pStyle w:val="2"/>
        <w:adjustRightInd w:val="0"/>
        <w:snapToGrid w:val="0"/>
        <w:spacing w:line="360" w:lineRule="auto"/>
        <w:ind w:firstLine="105" w:firstLineChars="50"/>
        <w:rPr>
          <w:rFonts w:hint="eastAsia" w:ascii="楷体" w:hAnsi="楷体" w:eastAsia="楷体"/>
          <w:color w:val="FF0000"/>
        </w:rPr>
      </w:pPr>
    </w:p>
    <w:p w14:paraId="3100E2CD">
      <w:pPr>
        <w:pStyle w:val="2"/>
        <w:adjustRightInd w:val="0"/>
        <w:snapToGrid w:val="0"/>
        <w:spacing w:line="360" w:lineRule="auto"/>
        <w:ind w:firstLine="105" w:firstLineChars="50"/>
        <w:rPr>
          <w:rFonts w:hint="eastAsia" w:ascii="楷体" w:hAnsi="楷体" w:eastAsia="楷体"/>
          <w:color w:val="FF0000"/>
        </w:rPr>
      </w:pPr>
    </w:p>
    <w:p w14:paraId="4A5FC220">
      <w:pPr>
        <w:pStyle w:val="2"/>
        <w:adjustRightInd w:val="0"/>
        <w:snapToGrid w:val="0"/>
        <w:spacing w:line="360" w:lineRule="auto"/>
        <w:ind w:firstLine="105" w:firstLineChars="50"/>
        <w:rPr>
          <w:rFonts w:hint="eastAsia" w:ascii="楷体" w:hAnsi="楷体" w:eastAsia="楷体"/>
          <w:color w:val="FF0000"/>
        </w:rPr>
      </w:pPr>
    </w:p>
    <w:p w14:paraId="32979062">
      <w:pPr>
        <w:pStyle w:val="2"/>
        <w:adjustRightInd w:val="0"/>
        <w:snapToGrid w:val="0"/>
        <w:spacing w:line="360" w:lineRule="auto"/>
        <w:ind w:firstLine="105" w:firstLineChars="50"/>
        <w:rPr>
          <w:rFonts w:hint="eastAsia" w:ascii="楷体" w:hAnsi="楷体" w:eastAsia="楷体"/>
          <w:color w:val="FF0000"/>
        </w:rPr>
      </w:pPr>
    </w:p>
    <w:p w14:paraId="1F7FF67C">
      <w:pPr>
        <w:pStyle w:val="2"/>
        <w:adjustRightInd w:val="0"/>
        <w:snapToGrid w:val="0"/>
        <w:spacing w:line="360" w:lineRule="auto"/>
        <w:ind w:firstLine="105" w:firstLineChars="50"/>
        <w:rPr>
          <w:rFonts w:hint="eastAsia" w:ascii="楷体" w:hAnsi="楷体" w:eastAsia="楷体"/>
          <w:color w:val="FF0000"/>
        </w:rPr>
      </w:pPr>
    </w:p>
    <w:p w14:paraId="1D1D0522">
      <w:pPr>
        <w:spacing w:line="588" w:lineRule="exact"/>
        <w:jc w:val="center"/>
        <w:rPr>
          <w:rFonts w:hint="eastAsia" w:ascii="黑体" w:hAnsi="宋体" w:eastAsia="黑体"/>
          <w:spacing w:val="6"/>
          <w:sz w:val="36"/>
          <w:szCs w:val="36"/>
        </w:rPr>
      </w:pPr>
      <w:r>
        <w:rPr>
          <w:rFonts w:hint="eastAsia" w:ascii="黑体" w:hAnsi="宋体" w:eastAsia="黑体"/>
          <w:spacing w:val="6"/>
          <w:sz w:val="36"/>
          <w:szCs w:val="36"/>
        </w:rPr>
        <w:t>2.残疾人福利性单位声明函</w:t>
      </w:r>
    </w:p>
    <w:p w14:paraId="2DFB73CC">
      <w:pPr>
        <w:spacing w:before="480" w:beforeLines="200" w:line="360" w:lineRule="auto"/>
        <w:ind w:firstLine="444" w:firstLineChars="200"/>
        <w:rPr>
          <w:rFonts w:hint="eastAsia" w:ascii="宋体" w:hAnsi="宋体"/>
          <w:spacing w:val="6"/>
          <w:szCs w:val="21"/>
        </w:rPr>
      </w:pPr>
      <w:r>
        <w:rPr>
          <w:rFonts w:hint="eastAsia" w:ascii="宋体" w:hAnsi="宋体"/>
          <w:spacing w:val="6"/>
          <w:szCs w:val="21"/>
        </w:rPr>
        <w:t>本单位郑重声明，根据《财政部</w:t>
      </w:r>
      <w:r>
        <w:rPr>
          <w:rFonts w:ascii="宋体" w:hAnsi="宋体"/>
          <w:spacing w:val="6"/>
          <w:szCs w:val="21"/>
        </w:rPr>
        <w:t xml:space="preserve"> </w:t>
      </w:r>
      <w:r>
        <w:rPr>
          <w:rFonts w:hint="eastAsia" w:ascii="宋体" w:hAnsi="宋体"/>
          <w:spacing w:val="6"/>
          <w:szCs w:val="21"/>
        </w:rPr>
        <w:t>民政部</w:t>
      </w:r>
      <w:r>
        <w:rPr>
          <w:rFonts w:ascii="宋体" w:hAnsi="宋体"/>
          <w:spacing w:val="6"/>
          <w:szCs w:val="21"/>
        </w:rPr>
        <w:t xml:space="preserve"> </w:t>
      </w:r>
      <w:r>
        <w:rPr>
          <w:rFonts w:hint="eastAsia" w:ascii="宋体" w:hAnsi="宋体"/>
          <w:spacing w:val="6"/>
          <w:szCs w:val="21"/>
        </w:rPr>
        <w:t>中国残疾人联合会关于促进残疾人就业政府采购政策的通知》（财库</w:t>
      </w:r>
      <w:r>
        <w:rPr>
          <w:rFonts w:hint="eastAsia" w:ascii="宋体" w:hAnsi="宋体"/>
          <w:szCs w:val="21"/>
        </w:rPr>
        <w:t>〔</w:t>
      </w:r>
      <w:r>
        <w:rPr>
          <w:rFonts w:ascii="宋体" w:hAnsi="宋体"/>
          <w:szCs w:val="21"/>
        </w:rPr>
        <w:t>2017</w:t>
      </w:r>
      <w:r>
        <w:rPr>
          <w:rFonts w:hint="eastAsia" w:ascii="宋体" w:hAnsi="宋体"/>
          <w:szCs w:val="21"/>
        </w:rPr>
        <w:t>〕</w:t>
      </w:r>
      <w:r>
        <w:rPr>
          <w:rFonts w:ascii="宋体" w:hAnsi="宋体"/>
          <w:szCs w:val="21"/>
        </w:rPr>
        <w:t>14</w:t>
      </w:r>
      <w:r>
        <w:rPr>
          <w:rFonts w:hint="eastAsia" w:ascii="宋体" w:hAnsi="宋体"/>
          <w:szCs w:val="21"/>
        </w:rPr>
        <w:t>1</w:t>
      </w:r>
      <w:r>
        <w:rPr>
          <w:rFonts w:hint="eastAsia" w:ascii="宋体" w:hAnsi="宋体"/>
          <w:spacing w:val="6"/>
          <w:szCs w:val="21"/>
        </w:rPr>
        <w:t>号）的规定，本单位为符合条件的残疾人福利性单位，且本单位参加</w:t>
      </w:r>
      <w:r>
        <w:rPr>
          <w:rFonts w:hint="eastAsia" w:ascii="宋体" w:hAnsi="宋体"/>
          <w:spacing w:val="6"/>
          <w:szCs w:val="21"/>
          <w:u w:val="single"/>
        </w:rPr>
        <w:t xml:space="preserve">            </w:t>
      </w:r>
      <w:r>
        <w:rPr>
          <w:rFonts w:hint="eastAsia" w:ascii="宋体" w:hAnsi="宋体"/>
          <w:spacing w:val="6"/>
          <w:szCs w:val="21"/>
        </w:rPr>
        <w:t>单位的</w:t>
      </w:r>
      <w:r>
        <w:rPr>
          <w:rFonts w:hint="eastAsia" w:ascii="宋体" w:hAnsi="宋体"/>
          <w:spacing w:val="6"/>
          <w:szCs w:val="21"/>
          <w:u w:val="single"/>
        </w:rPr>
        <w:t xml:space="preserve">           </w:t>
      </w:r>
      <w:r>
        <w:rPr>
          <w:rFonts w:hint="eastAsia" w:ascii="宋体" w:hAnsi="宋体"/>
          <w:spacing w:val="6"/>
          <w:szCs w:val="21"/>
        </w:rPr>
        <w:t>项目采购活动提供本单位制造的货物，或者提供其他残疾人福利性单位制造的货物（不包括使用非残疾人福利性单位注册商标的货物）具体情况如下：</w:t>
      </w:r>
    </w:p>
    <w:p w14:paraId="2BFDE8AC">
      <w:pPr>
        <w:spacing w:line="360" w:lineRule="auto"/>
        <w:ind w:firstLine="444" w:firstLineChars="200"/>
        <w:rPr>
          <w:rFonts w:ascii="宋体" w:hAnsi="宋体"/>
          <w:spacing w:val="6"/>
          <w:szCs w:val="21"/>
        </w:rPr>
      </w:pPr>
      <w:r>
        <w:rPr>
          <w:rFonts w:ascii="宋体" w:hAnsi="宋体"/>
          <w:spacing w:val="6"/>
          <w:szCs w:val="21"/>
        </w:rPr>
        <w:t>1.(</w:t>
      </w:r>
      <w:r>
        <w:rPr>
          <w:rFonts w:ascii="宋体" w:hAnsi="宋体"/>
          <w:spacing w:val="6"/>
          <w:szCs w:val="21"/>
          <w:u w:val="single"/>
        </w:rPr>
        <w:t>标</w:t>
      </w:r>
      <w:r>
        <w:rPr>
          <w:rFonts w:hint="eastAsia" w:ascii="宋体" w:hAnsi="宋体"/>
          <w:spacing w:val="6"/>
          <w:szCs w:val="21"/>
          <w:u w:val="single"/>
        </w:rPr>
        <w:t xml:space="preserve"> </w:t>
      </w:r>
      <w:r>
        <w:rPr>
          <w:rFonts w:ascii="宋体" w:hAnsi="宋体"/>
          <w:spacing w:val="6"/>
          <w:szCs w:val="21"/>
          <w:u w:val="single"/>
        </w:rPr>
        <w:t>的</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)，制造商为(</w:t>
      </w:r>
      <w:r>
        <w:rPr>
          <w:rFonts w:ascii="宋体" w:hAnsi="宋体"/>
          <w:spacing w:val="6"/>
          <w:szCs w:val="21"/>
          <w:u w:val="single"/>
        </w:rPr>
        <w:t>单</w:t>
      </w:r>
      <w:r>
        <w:rPr>
          <w:rFonts w:hint="eastAsia" w:ascii="宋体" w:hAnsi="宋体"/>
          <w:spacing w:val="6"/>
          <w:szCs w:val="21"/>
          <w:u w:val="single"/>
        </w:rPr>
        <w:t xml:space="preserve"> </w:t>
      </w:r>
      <w:r>
        <w:rPr>
          <w:rFonts w:ascii="宋体" w:hAnsi="宋体"/>
          <w:spacing w:val="6"/>
          <w:szCs w:val="21"/>
          <w:u w:val="single"/>
        </w:rPr>
        <w:t>位</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)，从业人员</w:t>
      </w:r>
      <w:r>
        <w:rPr>
          <w:rFonts w:hint="eastAsia" w:ascii="宋体" w:hAnsi="宋体"/>
          <w:spacing w:val="6"/>
          <w:szCs w:val="21"/>
          <w:u w:val="single"/>
        </w:rPr>
        <w:t xml:space="preserve">    </w:t>
      </w:r>
      <w:r>
        <w:rPr>
          <w:rFonts w:ascii="宋体" w:hAnsi="宋体"/>
          <w:spacing w:val="6"/>
          <w:szCs w:val="21"/>
        </w:rPr>
        <w:t>人，其中残疾人</w:t>
      </w:r>
      <w:r>
        <w:rPr>
          <w:rFonts w:hint="eastAsia" w:ascii="宋体" w:hAnsi="宋体"/>
          <w:spacing w:val="6"/>
          <w:szCs w:val="21"/>
          <w:u w:val="single"/>
        </w:rPr>
        <w:t xml:space="preserve">      </w:t>
      </w:r>
      <w:r>
        <w:rPr>
          <w:rFonts w:hint="eastAsia" w:ascii="宋体" w:hAnsi="宋体"/>
          <w:spacing w:val="6"/>
          <w:szCs w:val="21"/>
        </w:rPr>
        <w:t>人</w:t>
      </w:r>
      <w:r>
        <w:rPr>
          <w:rFonts w:ascii="宋体" w:hAnsi="宋体"/>
          <w:spacing w:val="6"/>
          <w:szCs w:val="21"/>
        </w:rPr>
        <w:t>，</w:t>
      </w:r>
      <w:r>
        <w:rPr>
          <w:rFonts w:hint="eastAsia" w:ascii="宋体" w:hAnsi="宋体"/>
          <w:spacing w:val="6"/>
          <w:szCs w:val="21"/>
        </w:rPr>
        <w:t>为符合条件的残疾人福利性单位</w:t>
      </w:r>
      <w:r>
        <w:rPr>
          <w:rFonts w:ascii="宋体" w:hAnsi="宋体"/>
          <w:spacing w:val="6"/>
          <w:szCs w:val="21"/>
        </w:rPr>
        <w:t>；</w:t>
      </w:r>
    </w:p>
    <w:p w14:paraId="07E4FF3A">
      <w:pPr>
        <w:spacing w:line="360" w:lineRule="auto"/>
        <w:ind w:firstLine="444" w:firstLineChars="200"/>
        <w:rPr>
          <w:rFonts w:ascii="宋体" w:hAnsi="宋体"/>
          <w:spacing w:val="6"/>
          <w:szCs w:val="21"/>
        </w:rPr>
      </w:pPr>
      <w:r>
        <w:rPr>
          <w:rFonts w:ascii="宋体" w:hAnsi="宋体"/>
          <w:spacing w:val="6"/>
          <w:szCs w:val="21"/>
        </w:rPr>
        <w:t>2.(</w:t>
      </w:r>
      <w:r>
        <w:rPr>
          <w:rFonts w:ascii="宋体" w:hAnsi="宋体"/>
          <w:spacing w:val="6"/>
          <w:szCs w:val="21"/>
          <w:u w:val="single"/>
        </w:rPr>
        <w:t>标</w:t>
      </w:r>
      <w:r>
        <w:rPr>
          <w:rFonts w:hint="eastAsia" w:ascii="宋体" w:hAnsi="宋体"/>
          <w:spacing w:val="6"/>
          <w:szCs w:val="21"/>
          <w:u w:val="single"/>
        </w:rPr>
        <w:t xml:space="preserve"> </w:t>
      </w:r>
      <w:r>
        <w:rPr>
          <w:rFonts w:ascii="宋体" w:hAnsi="宋体"/>
          <w:spacing w:val="6"/>
          <w:szCs w:val="21"/>
          <w:u w:val="single"/>
        </w:rPr>
        <w:t>的</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)，制造商为(</w:t>
      </w:r>
      <w:r>
        <w:rPr>
          <w:rFonts w:ascii="宋体" w:hAnsi="宋体"/>
          <w:spacing w:val="6"/>
          <w:szCs w:val="21"/>
          <w:u w:val="single"/>
        </w:rPr>
        <w:t>单</w:t>
      </w:r>
      <w:r>
        <w:rPr>
          <w:rFonts w:hint="eastAsia" w:ascii="宋体" w:hAnsi="宋体"/>
          <w:spacing w:val="6"/>
          <w:szCs w:val="21"/>
          <w:u w:val="single"/>
        </w:rPr>
        <w:t xml:space="preserve"> </w:t>
      </w:r>
      <w:r>
        <w:rPr>
          <w:rFonts w:ascii="宋体" w:hAnsi="宋体"/>
          <w:spacing w:val="6"/>
          <w:szCs w:val="21"/>
          <w:u w:val="single"/>
        </w:rPr>
        <w:t>位</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)，从业人员</w:t>
      </w:r>
      <w:r>
        <w:rPr>
          <w:rFonts w:hint="eastAsia" w:ascii="宋体" w:hAnsi="宋体"/>
          <w:spacing w:val="6"/>
          <w:szCs w:val="21"/>
          <w:u w:val="single"/>
        </w:rPr>
        <w:t xml:space="preserve">    </w:t>
      </w:r>
      <w:r>
        <w:rPr>
          <w:rFonts w:ascii="宋体" w:hAnsi="宋体"/>
          <w:spacing w:val="6"/>
          <w:szCs w:val="21"/>
        </w:rPr>
        <w:t>人，其中残疾人</w:t>
      </w:r>
      <w:r>
        <w:rPr>
          <w:rFonts w:hint="eastAsia" w:ascii="宋体" w:hAnsi="宋体"/>
          <w:spacing w:val="6"/>
          <w:szCs w:val="21"/>
          <w:u w:val="single"/>
        </w:rPr>
        <w:t xml:space="preserve">      </w:t>
      </w:r>
      <w:r>
        <w:rPr>
          <w:rFonts w:hint="eastAsia" w:ascii="宋体" w:hAnsi="宋体"/>
          <w:spacing w:val="6"/>
          <w:szCs w:val="21"/>
        </w:rPr>
        <w:t>人</w:t>
      </w:r>
      <w:r>
        <w:rPr>
          <w:rFonts w:ascii="宋体" w:hAnsi="宋体"/>
          <w:spacing w:val="6"/>
          <w:szCs w:val="21"/>
        </w:rPr>
        <w:t>，</w:t>
      </w:r>
      <w:r>
        <w:rPr>
          <w:rFonts w:hint="eastAsia" w:ascii="宋体" w:hAnsi="宋体"/>
          <w:spacing w:val="6"/>
          <w:szCs w:val="21"/>
        </w:rPr>
        <w:t>为符合条件的残疾人福利性单位</w:t>
      </w:r>
      <w:r>
        <w:rPr>
          <w:rFonts w:ascii="宋体" w:hAnsi="宋体"/>
          <w:spacing w:val="6"/>
          <w:szCs w:val="21"/>
        </w:rPr>
        <w:t>；</w:t>
      </w:r>
    </w:p>
    <w:p w14:paraId="680EEEC4">
      <w:pPr>
        <w:spacing w:line="360" w:lineRule="auto"/>
        <w:ind w:firstLine="444" w:firstLineChars="200"/>
        <w:rPr>
          <w:rFonts w:ascii="宋体" w:hAnsi="宋体"/>
          <w:spacing w:val="6"/>
          <w:szCs w:val="21"/>
        </w:rPr>
      </w:pPr>
      <w:r>
        <w:rPr>
          <w:rFonts w:hint="eastAsia" w:ascii="宋体" w:hAnsi="宋体"/>
          <w:spacing w:val="6"/>
          <w:szCs w:val="21"/>
        </w:rPr>
        <w:t>3</w:t>
      </w:r>
      <w:r>
        <w:rPr>
          <w:rFonts w:ascii="宋体" w:hAnsi="宋体"/>
          <w:spacing w:val="6"/>
          <w:szCs w:val="21"/>
        </w:rPr>
        <w:t>.(</w:t>
      </w:r>
      <w:r>
        <w:rPr>
          <w:rFonts w:ascii="宋体" w:hAnsi="宋体"/>
          <w:spacing w:val="6"/>
          <w:szCs w:val="21"/>
          <w:u w:val="single"/>
        </w:rPr>
        <w:t>标</w:t>
      </w:r>
      <w:r>
        <w:rPr>
          <w:rFonts w:hint="eastAsia" w:ascii="宋体" w:hAnsi="宋体"/>
          <w:spacing w:val="6"/>
          <w:szCs w:val="21"/>
          <w:u w:val="single"/>
        </w:rPr>
        <w:t xml:space="preserve"> </w:t>
      </w:r>
      <w:r>
        <w:rPr>
          <w:rFonts w:ascii="宋体" w:hAnsi="宋体"/>
          <w:spacing w:val="6"/>
          <w:szCs w:val="21"/>
          <w:u w:val="single"/>
        </w:rPr>
        <w:t>的</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)，制造商为(</w:t>
      </w:r>
      <w:r>
        <w:rPr>
          <w:rFonts w:ascii="宋体" w:hAnsi="宋体"/>
          <w:spacing w:val="6"/>
          <w:szCs w:val="21"/>
          <w:u w:val="single"/>
        </w:rPr>
        <w:t>单</w:t>
      </w:r>
      <w:r>
        <w:rPr>
          <w:rFonts w:hint="eastAsia" w:ascii="宋体" w:hAnsi="宋体"/>
          <w:spacing w:val="6"/>
          <w:szCs w:val="21"/>
          <w:u w:val="single"/>
        </w:rPr>
        <w:t xml:space="preserve"> </w:t>
      </w:r>
      <w:r>
        <w:rPr>
          <w:rFonts w:ascii="宋体" w:hAnsi="宋体"/>
          <w:spacing w:val="6"/>
          <w:szCs w:val="21"/>
          <w:u w:val="single"/>
        </w:rPr>
        <w:t>位</w:t>
      </w:r>
      <w:r>
        <w:rPr>
          <w:rFonts w:hint="eastAsia" w:ascii="宋体" w:hAnsi="宋体"/>
          <w:spacing w:val="6"/>
          <w:szCs w:val="21"/>
          <w:u w:val="single"/>
        </w:rPr>
        <w:t xml:space="preserve"> </w:t>
      </w:r>
      <w:r>
        <w:rPr>
          <w:rFonts w:ascii="宋体" w:hAnsi="宋体"/>
          <w:spacing w:val="6"/>
          <w:szCs w:val="21"/>
          <w:u w:val="single"/>
        </w:rPr>
        <w:t>名</w:t>
      </w:r>
      <w:r>
        <w:rPr>
          <w:rFonts w:hint="eastAsia" w:ascii="宋体" w:hAnsi="宋体"/>
          <w:spacing w:val="6"/>
          <w:szCs w:val="21"/>
          <w:u w:val="single"/>
        </w:rPr>
        <w:t xml:space="preserve"> </w:t>
      </w:r>
      <w:r>
        <w:rPr>
          <w:rFonts w:ascii="宋体" w:hAnsi="宋体"/>
          <w:spacing w:val="6"/>
          <w:szCs w:val="21"/>
          <w:u w:val="single"/>
        </w:rPr>
        <w:t>称</w:t>
      </w:r>
      <w:r>
        <w:rPr>
          <w:rFonts w:ascii="宋体" w:hAnsi="宋体"/>
          <w:spacing w:val="6"/>
          <w:szCs w:val="21"/>
        </w:rPr>
        <w:t>)，从业人员</w:t>
      </w:r>
      <w:r>
        <w:rPr>
          <w:rFonts w:hint="eastAsia" w:ascii="宋体" w:hAnsi="宋体"/>
          <w:spacing w:val="6"/>
          <w:szCs w:val="21"/>
          <w:u w:val="single"/>
        </w:rPr>
        <w:t xml:space="preserve">    </w:t>
      </w:r>
      <w:r>
        <w:rPr>
          <w:rFonts w:ascii="宋体" w:hAnsi="宋体"/>
          <w:spacing w:val="6"/>
          <w:szCs w:val="21"/>
        </w:rPr>
        <w:t>人，其中残疾人</w:t>
      </w:r>
      <w:r>
        <w:rPr>
          <w:rFonts w:hint="eastAsia" w:ascii="宋体" w:hAnsi="宋体"/>
          <w:spacing w:val="6"/>
          <w:szCs w:val="21"/>
          <w:u w:val="single"/>
        </w:rPr>
        <w:t xml:space="preserve">      </w:t>
      </w:r>
      <w:r>
        <w:rPr>
          <w:rFonts w:hint="eastAsia" w:ascii="宋体" w:hAnsi="宋体"/>
          <w:spacing w:val="6"/>
          <w:szCs w:val="21"/>
        </w:rPr>
        <w:t>人</w:t>
      </w:r>
      <w:r>
        <w:rPr>
          <w:rFonts w:ascii="宋体" w:hAnsi="宋体"/>
          <w:spacing w:val="6"/>
          <w:szCs w:val="21"/>
        </w:rPr>
        <w:t>，</w:t>
      </w:r>
      <w:r>
        <w:rPr>
          <w:rFonts w:hint="eastAsia" w:ascii="宋体" w:hAnsi="宋体"/>
          <w:spacing w:val="6"/>
          <w:szCs w:val="21"/>
        </w:rPr>
        <w:t>为符合条件的残疾人福利性单位</w:t>
      </w:r>
      <w:r>
        <w:rPr>
          <w:rFonts w:ascii="宋体" w:hAnsi="宋体"/>
          <w:spacing w:val="6"/>
          <w:szCs w:val="21"/>
        </w:rPr>
        <w:t>；</w:t>
      </w:r>
    </w:p>
    <w:p w14:paraId="0B7E4EBF">
      <w:pPr>
        <w:spacing w:line="360" w:lineRule="auto"/>
        <w:ind w:firstLine="444" w:firstLineChars="200"/>
        <w:rPr>
          <w:rFonts w:ascii="宋体" w:hAnsi="宋体"/>
          <w:spacing w:val="6"/>
          <w:szCs w:val="21"/>
        </w:rPr>
      </w:pPr>
      <w:r>
        <w:rPr>
          <w:rFonts w:ascii="宋体" w:hAnsi="宋体"/>
          <w:spacing w:val="6"/>
          <w:szCs w:val="21"/>
        </w:rPr>
        <w:t>......</w:t>
      </w:r>
    </w:p>
    <w:p w14:paraId="65C42DBE">
      <w:pPr>
        <w:spacing w:line="360" w:lineRule="auto"/>
        <w:ind w:firstLine="444" w:firstLineChars="200"/>
        <w:rPr>
          <w:rFonts w:hint="eastAsia" w:ascii="宋体" w:hAnsi="宋体"/>
          <w:spacing w:val="6"/>
          <w:szCs w:val="21"/>
        </w:rPr>
      </w:pPr>
    </w:p>
    <w:p w14:paraId="1D5DF1DB">
      <w:pPr>
        <w:spacing w:line="360" w:lineRule="auto"/>
        <w:ind w:firstLine="444" w:firstLineChars="200"/>
        <w:rPr>
          <w:rFonts w:ascii="宋体" w:hAnsi="宋体"/>
          <w:spacing w:val="6"/>
          <w:szCs w:val="21"/>
        </w:rPr>
      </w:pPr>
      <w:r>
        <w:rPr>
          <w:rFonts w:hint="eastAsia" w:ascii="宋体" w:hAnsi="宋体"/>
          <w:spacing w:val="6"/>
          <w:szCs w:val="21"/>
        </w:rPr>
        <w:t>本单位对上述声明的真实性负责。如有虚假，将依法承担相应责任。</w:t>
      </w:r>
    </w:p>
    <w:p w14:paraId="60B3D9E5">
      <w:pPr>
        <w:spacing w:line="360" w:lineRule="auto"/>
        <w:ind w:firstLine="444" w:firstLineChars="200"/>
        <w:rPr>
          <w:rFonts w:ascii="宋体" w:hAnsi="宋体"/>
          <w:spacing w:val="6"/>
          <w:szCs w:val="21"/>
        </w:rPr>
      </w:pPr>
    </w:p>
    <w:p w14:paraId="1CE69B8F">
      <w:pPr>
        <w:spacing w:line="360" w:lineRule="auto"/>
        <w:ind w:firstLine="444" w:firstLineChars="200"/>
        <w:rPr>
          <w:rFonts w:ascii="宋体" w:hAnsi="宋体"/>
          <w:spacing w:val="6"/>
          <w:szCs w:val="21"/>
        </w:rPr>
      </w:pPr>
    </w:p>
    <w:p w14:paraId="5A5256EA">
      <w:pPr>
        <w:tabs>
          <w:tab w:val="left" w:pos="4860"/>
        </w:tabs>
        <w:spacing w:line="360" w:lineRule="auto"/>
        <w:ind w:right="1560" w:firstLine="444" w:firstLineChars="200"/>
        <w:jc w:val="center"/>
        <w:rPr>
          <w:rFonts w:ascii="宋体" w:hAnsi="宋体"/>
          <w:spacing w:val="6"/>
          <w:szCs w:val="21"/>
        </w:rPr>
      </w:pPr>
      <w:r>
        <w:rPr>
          <w:rFonts w:ascii="宋体" w:hAnsi="宋体"/>
          <w:spacing w:val="6"/>
          <w:szCs w:val="21"/>
        </w:rPr>
        <w:t xml:space="preserve">              </w:t>
      </w:r>
      <w:r>
        <w:rPr>
          <w:rFonts w:hint="eastAsia" w:ascii="宋体" w:hAnsi="宋体"/>
          <w:spacing w:val="6"/>
          <w:szCs w:val="21"/>
        </w:rPr>
        <w:t xml:space="preserve">            单位名称：</w:t>
      </w:r>
      <w:r>
        <w:rPr>
          <w:rFonts w:hint="eastAsia" w:ascii="宋体" w:hAnsi="宋体"/>
          <w:spacing w:val="6"/>
          <w:szCs w:val="21"/>
          <w:u w:val="single"/>
        </w:rPr>
        <w:t xml:space="preserve">              </w:t>
      </w:r>
      <w:r>
        <w:rPr>
          <w:rFonts w:hint="eastAsia" w:ascii="宋体" w:hAnsi="宋体"/>
          <w:spacing w:val="6"/>
          <w:szCs w:val="21"/>
        </w:rPr>
        <w:t>（盖单位章）：</w:t>
      </w:r>
    </w:p>
    <w:p w14:paraId="6464BC8B">
      <w:pPr>
        <w:tabs>
          <w:tab w:val="left" w:pos="4860"/>
        </w:tabs>
        <w:spacing w:line="360" w:lineRule="auto"/>
        <w:ind w:right="1560" w:firstLine="444" w:firstLineChars="200"/>
        <w:jc w:val="left"/>
        <w:rPr>
          <w:rFonts w:hint="eastAsia" w:ascii="宋体" w:hAnsi="宋体"/>
          <w:spacing w:val="6"/>
          <w:szCs w:val="21"/>
        </w:rPr>
      </w:pPr>
      <w:r>
        <w:rPr>
          <w:rFonts w:ascii="宋体" w:hAnsi="宋体"/>
          <w:spacing w:val="6"/>
          <w:szCs w:val="21"/>
        </w:rPr>
        <w:t xml:space="preserve"> </w:t>
      </w:r>
    </w:p>
    <w:p w14:paraId="67BDD08A">
      <w:pPr>
        <w:tabs>
          <w:tab w:val="left" w:pos="4860"/>
        </w:tabs>
        <w:spacing w:line="360" w:lineRule="auto"/>
        <w:ind w:right="1560" w:firstLine="444" w:firstLineChars="200"/>
        <w:jc w:val="center"/>
        <w:rPr>
          <w:rFonts w:hint="eastAsia" w:ascii="宋体" w:hAnsi="宋体"/>
          <w:spacing w:val="6"/>
          <w:szCs w:val="21"/>
        </w:rPr>
      </w:pPr>
      <w:r>
        <w:rPr>
          <w:rFonts w:hint="eastAsia" w:ascii="宋体" w:hAnsi="宋体"/>
          <w:spacing w:val="6"/>
          <w:szCs w:val="21"/>
        </w:rPr>
        <w:t xml:space="preserve">                   日</w:t>
      </w:r>
      <w:r>
        <w:rPr>
          <w:rFonts w:ascii="宋体" w:hAnsi="宋体"/>
          <w:spacing w:val="6"/>
          <w:szCs w:val="21"/>
        </w:rPr>
        <w:t xml:space="preserve"> </w:t>
      </w:r>
      <w:r>
        <w:rPr>
          <w:rFonts w:hint="eastAsia" w:ascii="宋体" w:hAnsi="宋体"/>
          <w:spacing w:val="6"/>
          <w:szCs w:val="21"/>
        </w:rPr>
        <w:t xml:space="preserve">   </w:t>
      </w:r>
      <w:r>
        <w:rPr>
          <w:rFonts w:ascii="宋体" w:hAnsi="宋体"/>
          <w:spacing w:val="6"/>
          <w:szCs w:val="21"/>
        </w:rPr>
        <w:t xml:space="preserve"> </w:t>
      </w:r>
      <w:r>
        <w:rPr>
          <w:rFonts w:hint="eastAsia" w:ascii="宋体" w:hAnsi="宋体"/>
          <w:spacing w:val="6"/>
          <w:szCs w:val="21"/>
        </w:rPr>
        <w:t>期：    年   月  日</w:t>
      </w:r>
    </w:p>
    <w:p w14:paraId="676A0D6A">
      <w:pPr>
        <w:tabs>
          <w:tab w:val="left" w:pos="4860"/>
        </w:tabs>
        <w:spacing w:line="360" w:lineRule="auto"/>
        <w:ind w:right="1560" w:firstLine="444" w:firstLineChars="200"/>
        <w:jc w:val="left"/>
        <w:rPr>
          <w:rFonts w:hint="eastAsia" w:ascii="宋体" w:hAnsi="宋体"/>
          <w:spacing w:val="6"/>
          <w:szCs w:val="21"/>
        </w:rPr>
      </w:pPr>
    </w:p>
    <w:p w14:paraId="42EA51D4">
      <w:pPr>
        <w:rPr>
          <w:rFonts w:hint="eastAsia" w:ascii="仿宋" w:hAnsi="仿宋" w:eastAsia="仿宋"/>
          <w:spacing w:val="15"/>
          <w:sz w:val="18"/>
          <w:szCs w:val="18"/>
          <w:shd w:val="clear" w:color="auto" w:fill="FFFFFF"/>
        </w:rPr>
      </w:pPr>
      <w:r>
        <w:rPr>
          <w:rFonts w:hint="eastAsia" w:ascii="宋体" w:hAnsi="宋体"/>
          <w:spacing w:val="6"/>
          <w:szCs w:val="21"/>
          <w:u w:val="single"/>
        </w:rPr>
        <w:t xml:space="preserve">                                                                             </w:t>
      </w:r>
    </w:p>
    <w:p w14:paraId="356775D5">
      <w:pPr>
        <w:tabs>
          <w:tab w:val="left" w:pos="4860"/>
        </w:tabs>
        <w:ind w:right="1559"/>
        <w:jc w:val="left"/>
        <w:rPr>
          <w:rFonts w:hint="eastAsia" w:ascii="宋体" w:hAnsi="宋体"/>
          <w:szCs w:val="21"/>
        </w:rPr>
      </w:pPr>
      <w:r>
        <w:rPr>
          <w:rFonts w:hint="eastAsia" w:ascii="宋体" w:hAnsi="宋体"/>
          <w:szCs w:val="21"/>
        </w:rPr>
        <w:t>说明：</w:t>
      </w:r>
    </w:p>
    <w:p w14:paraId="3A193026">
      <w:pPr>
        <w:adjustRightInd w:val="0"/>
        <w:snapToGrid w:val="0"/>
        <w:spacing w:line="360" w:lineRule="exact"/>
        <w:ind w:firstLine="525" w:firstLineChars="250"/>
        <w:rPr>
          <w:rFonts w:hint="eastAsia" w:ascii="宋体" w:hAnsi="宋体"/>
          <w:szCs w:val="21"/>
        </w:rPr>
      </w:pPr>
      <w:r>
        <w:rPr>
          <w:rFonts w:hint="eastAsia" w:ascii="宋体" w:hAnsi="宋体"/>
          <w:szCs w:val="21"/>
        </w:rPr>
        <w:t>（1）填报前请认真阅读</w:t>
      </w:r>
      <w:r>
        <w:rPr>
          <w:rFonts w:hint="eastAsia" w:ascii="宋体" w:hAnsi="宋体"/>
          <w:spacing w:val="6"/>
          <w:szCs w:val="21"/>
        </w:rPr>
        <w:t>《财政部、民政部、中国残疾人联合会关于促进残疾人就业政府采购政策的通知》（财库</w:t>
      </w:r>
      <w:r>
        <w:rPr>
          <w:rFonts w:hint="eastAsia" w:ascii="宋体" w:hAnsi="宋体"/>
          <w:szCs w:val="21"/>
        </w:rPr>
        <w:t>〔</w:t>
      </w:r>
      <w:r>
        <w:rPr>
          <w:rFonts w:ascii="宋体" w:hAnsi="宋体"/>
          <w:szCs w:val="21"/>
        </w:rPr>
        <w:t>2017</w:t>
      </w:r>
      <w:r>
        <w:rPr>
          <w:rFonts w:hint="eastAsia" w:ascii="宋体" w:hAnsi="宋体"/>
          <w:szCs w:val="21"/>
        </w:rPr>
        <w:t>〕</w:t>
      </w:r>
      <w:r>
        <w:rPr>
          <w:rFonts w:ascii="宋体" w:hAnsi="宋体"/>
          <w:szCs w:val="21"/>
        </w:rPr>
        <w:t>14</w:t>
      </w:r>
      <w:r>
        <w:rPr>
          <w:rFonts w:hint="eastAsia" w:ascii="宋体" w:hAnsi="宋体"/>
          <w:szCs w:val="21"/>
        </w:rPr>
        <w:t>1</w:t>
      </w:r>
      <w:r>
        <w:rPr>
          <w:rFonts w:hint="eastAsia" w:ascii="宋体" w:hAnsi="宋体"/>
          <w:spacing w:val="6"/>
          <w:szCs w:val="21"/>
        </w:rPr>
        <w:t>号）的规定。</w:t>
      </w:r>
    </w:p>
    <w:p w14:paraId="1C030563">
      <w:pPr>
        <w:adjustRightInd w:val="0"/>
        <w:snapToGrid w:val="0"/>
        <w:spacing w:line="360" w:lineRule="exact"/>
        <w:ind w:firstLine="525" w:firstLineChars="250"/>
        <w:rPr>
          <w:rFonts w:hint="eastAsia" w:ascii="宋体" w:hAnsi="宋体"/>
          <w:bCs/>
          <w:szCs w:val="21"/>
        </w:rPr>
      </w:pPr>
      <w:r>
        <w:rPr>
          <w:rFonts w:hint="eastAsia" w:ascii="宋体" w:hAnsi="宋体"/>
          <w:szCs w:val="21"/>
        </w:rPr>
        <w:t>（2）投标人属于残疾人福利性单位的，必须填报全部货物制造商的数据，</w:t>
      </w:r>
      <w:r>
        <w:rPr>
          <w:rFonts w:hint="eastAsia" w:ascii="宋体" w:hAnsi="宋体"/>
          <w:bCs/>
          <w:szCs w:val="21"/>
        </w:rPr>
        <w:t>未按要求提供、</w:t>
      </w:r>
      <w:r>
        <w:rPr>
          <w:rFonts w:hint="eastAsia" w:ascii="宋体" w:hAnsi="宋体"/>
          <w:szCs w:val="21"/>
        </w:rPr>
        <w:t>填报</w:t>
      </w:r>
      <w:r>
        <w:rPr>
          <w:rFonts w:hint="eastAsia" w:ascii="宋体" w:hAnsi="宋体"/>
          <w:bCs/>
          <w:szCs w:val="21"/>
        </w:rPr>
        <w:t>或者非残疾人福利性单位制造货物的，不享受报价扣除优惠政策。</w:t>
      </w:r>
    </w:p>
    <w:p w14:paraId="298B9854">
      <w:pPr>
        <w:adjustRightInd w:val="0"/>
        <w:snapToGrid w:val="0"/>
        <w:spacing w:line="360" w:lineRule="exact"/>
        <w:ind w:firstLine="525" w:firstLineChars="250"/>
        <w:rPr>
          <w:rFonts w:hint="eastAsia" w:ascii="宋体" w:hAnsi="宋体"/>
          <w:szCs w:val="21"/>
        </w:rPr>
      </w:pPr>
      <w:r>
        <w:rPr>
          <w:rFonts w:hint="eastAsia" w:ascii="宋体" w:hAnsi="宋体"/>
          <w:szCs w:val="21"/>
        </w:rPr>
        <w:t>（3）横线以下只做填报说明，投标文件可不要。</w:t>
      </w:r>
    </w:p>
    <w:p w14:paraId="6370970E">
      <w:pPr>
        <w:pStyle w:val="2"/>
        <w:adjustRightInd w:val="0"/>
        <w:snapToGrid w:val="0"/>
        <w:spacing w:line="360" w:lineRule="auto"/>
        <w:ind w:firstLine="105" w:firstLineChars="50"/>
        <w:rPr>
          <w:rFonts w:hint="eastAsia" w:ascii="楷体" w:hAnsi="楷体" w:eastAsia="楷体"/>
          <w:color w:val="FF0000"/>
        </w:rPr>
      </w:pPr>
    </w:p>
    <w:p w14:paraId="6E039B01">
      <w:pPr>
        <w:adjustRightInd w:val="0"/>
        <w:snapToGrid w:val="0"/>
        <w:spacing w:before="50" w:line="360" w:lineRule="auto"/>
        <w:jc w:val="center"/>
        <w:rPr>
          <w:rFonts w:hint="eastAsia" w:ascii="黑体" w:hAnsi="宋体" w:eastAsia="黑体"/>
          <w:sz w:val="36"/>
          <w:szCs w:val="36"/>
        </w:rPr>
      </w:pPr>
      <w:r>
        <w:rPr>
          <w:rFonts w:hint="eastAsia" w:ascii="黑体" w:hAnsi="宋体" w:eastAsia="黑体"/>
          <w:sz w:val="36"/>
          <w:szCs w:val="36"/>
        </w:rPr>
        <w:t>3.监狱企业证明</w:t>
      </w:r>
    </w:p>
    <w:p w14:paraId="0813A97F">
      <w:pPr>
        <w:adjustRightInd w:val="0"/>
        <w:snapToGrid w:val="0"/>
        <w:spacing w:before="240" w:beforeLines="100"/>
        <w:rPr>
          <w:rFonts w:hint="eastAsia" w:ascii="宋体" w:hAnsi="宋体"/>
          <w:szCs w:val="21"/>
        </w:rPr>
      </w:pPr>
      <w:r>
        <w:rPr>
          <w:rFonts w:hint="eastAsia" w:ascii="宋体" w:hAnsi="宋体"/>
          <w:szCs w:val="21"/>
        </w:rPr>
        <w:t>说明：</w:t>
      </w:r>
    </w:p>
    <w:p w14:paraId="22AEA658">
      <w:pPr>
        <w:adjustRightInd w:val="0"/>
        <w:snapToGrid w:val="0"/>
        <w:spacing w:line="360" w:lineRule="exact"/>
        <w:ind w:firstLine="525" w:firstLineChars="250"/>
        <w:rPr>
          <w:rFonts w:hint="eastAsia" w:ascii="宋体" w:hAnsi="宋体"/>
          <w:szCs w:val="21"/>
        </w:rPr>
      </w:pPr>
      <w:r>
        <w:rPr>
          <w:rFonts w:hint="eastAsia" w:ascii="宋体" w:hAnsi="宋体"/>
          <w:bCs/>
          <w:szCs w:val="21"/>
        </w:rPr>
        <w:t>（1）</w:t>
      </w:r>
      <w:r>
        <w:rPr>
          <w:rFonts w:hint="eastAsia" w:ascii="宋体" w:hAnsi="宋体"/>
          <w:szCs w:val="21"/>
        </w:rPr>
        <w:t>填报前请认真阅读</w:t>
      </w:r>
      <w:r>
        <w:rPr>
          <w:rFonts w:hint="eastAsia" w:ascii="宋体" w:hAnsi="宋体"/>
          <w:spacing w:val="6"/>
          <w:szCs w:val="21"/>
        </w:rPr>
        <w:t>《财政部、司法部关于政府采购支持监狱企业发展有关问题的通知》（财库</w:t>
      </w:r>
      <w:r>
        <w:rPr>
          <w:rFonts w:hint="eastAsia" w:ascii="宋体" w:hAnsi="宋体"/>
          <w:szCs w:val="21"/>
        </w:rPr>
        <w:t>〔</w:t>
      </w:r>
      <w:r>
        <w:rPr>
          <w:rFonts w:ascii="宋体" w:hAnsi="宋体"/>
          <w:szCs w:val="21"/>
        </w:rPr>
        <w:t>201</w:t>
      </w:r>
      <w:r>
        <w:rPr>
          <w:rFonts w:hint="eastAsia" w:ascii="宋体" w:hAnsi="宋体"/>
          <w:szCs w:val="21"/>
        </w:rPr>
        <w:t>4〕68</w:t>
      </w:r>
      <w:r>
        <w:rPr>
          <w:rFonts w:hint="eastAsia" w:ascii="宋体" w:hAnsi="宋体"/>
          <w:spacing w:val="6"/>
          <w:szCs w:val="21"/>
        </w:rPr>
        <w:t>号）的规定。</w:t>
      </w:r>
    </w:p>
    <w:p w14:paraId="61501B87">
      <w:pPr>
        <w:adjustRightInd w:val="0"/>
        <w:snapToGrid w:val="0"/>
        <w:spacing w:line="360" w:lineRule="exact"/>
        <w:ind w:firstLine="527"/>
        <w:rPr>
          <w:rFonts w:hint="eastAsia" w:ascii="宋体" w:hAnsi="宋体"/>
          <w:bCs/>
          <w:szCs w:val="21"/>
        </w:rPr>
      </w:pPr>
      <w:r>
        <w:rPr>
          <w:rFonts w:hint="eastAsia" w:ascii="宋体" w:hAnsi="宋体"/>
          <w:bCs/>
          <w:szCs w:val="21"/>
        </w:rPr>
        <w:t>（2）证明文件无格式要求，由出具监狱企业证明的单位自行拟定，出具证明的单位应符合“供应商须知”第</w:t>
      </w:r>
      <w:r>
        <w:rPr>
          <w:rFonts w:hint="eastAsia" w:ascii="宋体" w:hAnsi="宋体"/>
          <w:lang w:val="en-US" w:eastAsia="zh-CN"/>
        </w:rPr>
        <w:t>6</w:t>
      </w:r>
      <w:r>
        <w:rPr>
          <w:rFonts w:hint="eastAsia" w:ascii="宋体" w:hAnsi="宋体"/>
        </w:rPr>
        <w:t>条款的规定。</w:t>
      </w:r>
    </w:p>
    <w:p w14:paraId="7FE690A1">
      <w:pPr>
        <w:adjustRightInd w:val="0"/>
        <w:snapToGrid w:val="0"/>
        <w:spacing w:line="360" w:lineRule="exact"/>
        <w:ind w:firstLine="525" w:firstLineChars="250"/>
        <w:rPr>
          <w:rFonts w:hint="eastAsia" w:ascii="宋体" w:hAnsi="宋体"/>
          <w:bCs/>
          <w:szCs w:val="21"/>
        </w:rPr>
      </w:pPr>
      <w:r>
        <w:rPr>
          <w:rFonts w:hint="eastAsia" w:ascii="宋体" w:hAnsi="宋体"/>
          <w:szCs w:val="21"/>
        </w:rPr>
        <w:t>（3）投标人属于监狱企业的，</w:t>
      </w:r>
      <w:r>
        <w:rPr>
          <w:rFonts w:hint="eastAsia" w:ascii="宋体" w:hAnsi="宋体"/>
          <w:bCs/>
          <w:szCs w:val="21"/>
        </w:rPr>
        <w:t>未按上述要求提供的，不享受报价扣除优惠政策。</w:t>
      </w:r>
    </w:p>
    <w:p w14:paraId="11BF1092">
      <w:pPr>
        <w:adjustRightInd w:val="0"/>
        <w:snapToGrid w:val="0"/>
        <w:spacing w:line="360" w:lineRule="exact"/>
        <w:rPr>
          <w:rFonts w:hint="eastAsia" w:ascii="楷体" w:hAnsi="楷体" w:eastAsia="楷体"/>
          <w:szCs w:val="21"/>
        </w:rPr>
      </w:pPr>
    </w:p>
    <w:p w14:paraId="7C85DFF2">
      <w:pPr>
        <w:pStyle w:val="2"/>
        <w:adjustRightInd w:val="0"/>
        <w:snapToGrid w:val="0"/>
        <w:spacing w:line="360" w:lineRule="auto"/>
        <w:ind w:firstLine="105" w:firstLineChars="50"/>
        <w:rPr>
          <w:rFonts w:hint="eastAsia" w:ascii="楷体" w:hAnsi="楷体" w:eastAsia="楷体"/>
          <w:color w:val="FF0000"/>
        </w:rPr>
      </w:pPr>
    </w:p>
    <w:p w14:paraId="08747BF9">
      <w:pPr>
        <w:pStyle w:val="2"/>
        <w:adjustRightInd w:val="0"/>
        <w:snapToGrid w:val="0"/>
        <w:spacing w:line="360" w:lineRule="auto"/>
        <w:ind w:firstLine="105" w:firstLineChars="50"/>
        <w:rPr>
          <w:rFonts w:hint="eastAsia" w:ascii="楷体" w:hAnsi="楷体" w:eastAsia="楷体"/>
          <w:color w:val="FF0000"/>
        </w:rPr>
      </w:pPr>
    </w:p>
    <w:p w14:paraId="1BF811AD">
      <w:pPr>
        <w:pStyle w:val="2"/>
        <w:adjustRightInd w:val="0"/>
        <w:snapToGrid w:val="0"/>
        <w:spacing w:line="360" w:lineRule="auto"/>
        <w:ind w:firstLine="105" w:firstLineChars="50"/>
        <w:rPr>
          <w:rFonts w:hint="eastAsia" w:ascii="楷体" w:hAnsi="楷体" w:eastAsia="楷体"/>
          <w:color w:val="FF0000"/>
        </w:rPr>
      </w:pPr>
    </w:p>
    <w:p w14:paraId="3A0D173E">
      <w:pPr>
        <w:pStyle w:val="2"/>
        <w:adjustRightInd w:val="0"/>
        <w:snapToGrid w:val="0"/>
        <w:spacing w:line="360" w:lineRule="auto"/>
        <w:ind w:firstLine="105" w:firstLineChars="50"/>
        <w:rPr>
          <w:rFonts w:hint="eastAsia" w:ascii="楷体" w:hAnsi="楷体" w:eastAsia="楷体"/>
          <w:color w:val="FF0000"/>
        </w:rPr>
      </w:pPr>
    </w:p>
    <w:p w14:paraId="433D298E">
      <w:pPr>
        <w:pStyle w:val="2"/>
        <w:adjustRightInd w:val="0"/>
        <w:snapToGrid w:val="0"/>
        <w:spacing w:line="360" w:lineRule="auto"/>
        <w:ind w:firstLine="105" w:firstLineChars="50"/>
        <w:rPr>
          <w:rFonts w:hint="eastAsia" w:ascii="楷体" w:hAnsi="楷体" w:eastAsia="楷体"/>
          <w:color w:val="FF0000"/>
        </w:rPr>
      </w:pPr>
    </w:p>
    <w:p w14:paraId="203EA57E">
      <w:pPr>
        <w:pStyle w:val="2"/>
        <w:adjustRightInd w:val="0"/>
        <w:snapToGrid w:val="0"/>
        <w:spacing w:line="360" w:lineRule="auto"/>
        <w:ind w:firstLine="105" w:firstLineChars="50"/>
        <w:rPr>
          <w:rFonts w:hint="eastAsia" w:ascii="楷体" w:hAnsi="楷体" w:eastAsia="楷体"/>
          <w:color w:val="FF0000"/>
        </w:rPr>
      </w:pPr>
    </w:p>
    <w:p w14:paraId="07534A9E">
      <w:pPr>
        <w:pStyle w:val="2"/>
        <w:adjustRightInd w:val="0"/>
        <w:snapToGrid w:val="0"/>
        <w:spacing w:line="360" w:lineRule="auto"/>
        <w:ind w:firstLine="105" w:firstLineChars="50"/>
        <w:rPr>
          <w:rFonts w:hint="eastAsia" w:ascii="楷体" w:hAnsi="楷体" w:eastAsia="楷体"/>
          <w:color w:val="FF0000"/>
        </w:rPr>
      </w:pPr>
    </w:p>
    <w:p w14:paraId="70CB242A">
      <w:pPr>
        <w:pStyle w:val="2"/>
        <w:adjustRightInd w:val="0"/>
        <w:snapToGrid w:val="0"/>
        <w:spacing w:line="360" w:lineRule="auto"/>
        <w:ind w:firstLine="105" w:firstLineChars="50"/>
        <w:rPr>
          <w:rFonts w:hint="eastAsia" w:ascii="楷体" w:hAnsi="楷体" w:eastAsia="楷体"/>
          <w:color w:val="FF0000"/>
        </w:rPr>
      </w:pPr>
    </w:p>
    <w:p w14:paraId="2D929B7F">
      <w:pPr>
        <w:pStyle w:val="2"/>
        <w:adjustRightInd w:val="0"/>
        <w:snapToGrid w:val="0"/>
        <w:spacing w:line="360" w:lineRule="auto"/>
        <w:ind w:firstLine="105" w:firstLineChars="50"/>
        <w:rPr>
          <w:rFonts w:hint="eastAsia" w:ascii="楷体" w:hAnsi="楷体" w:eastAsia="楷体"/>
          <w:color w:val="FF0000"/>
        </w:rPr>
      </w:pPr>
    </w:p>
    <w:p w14:paraId="2700C42F">
      <w:pPr>
        <w:pStyle w:val="2"/>
        <w:adjustRightInd w:val="0"/>
        <w:snapToGrid w:val="0"/>
        <w:spacing w:line="360" w:lineRule="auto"/>
        <w:ind w:firstLine="105" w:firstLineChars="50"/>
        <w:rPr>
          <w:rFonts w:hint="eastAsia" w:ascii="楷体" w:hAnsi="楷体" w:eastAsia="楷体"/>
          <w:color w:val="FF0000"/>
        </w:rPr>
      </w:pPr>
    </w:p>
    <w:p w14:paraId="0203594E">
      <w:pPr>
        <w:pStyle w:val="2"/>
        <w:adjustRightInd w:val="0"/>
        <w:snapToGrid w:val="0"/>
        <w:spacing w:line="360" w:lineRule="auto"/>
        <w:ind w:firstLine="105" w:firstLineChars="50"/>
        <w:rPr>
          <w:rFonts w:hint="eastAsia" w:ascii="楷体" w:hAnsi="楷体" w:eastAsia="楷体"/>
          <w:color w:val="FF0000"/>
        </w:rPr>
      </w:pPr>
    </w:p>
    <w:p w14:paraId="261E4916">
      <w:pPr>
        <w:pStyle w:val="2"/>
        <w:adjustRightInd w:val="0"/>
        <w:snapToGrid w:val="0"/>
        <w:spacing w:line="360" w:lineRule="auto"/>
        <w:ind w:firstLine="105" w:firstLineChars="50"/>
        <w:rPr>
          <w:rFonts w:hint="eastAsia" w:ascii="楷体" w:hAnsi="楷体" w:eastAsia="楷体"/>
          <w:color w:val="FF0000"/>
        </w:rPr>
      </w:pPr>
    </w:p>
    <w:p w14:paraId="0052C60C">
      <w:pPr>
        <w:pStyle w:val="2"/>
        <w:adjustRightInd w:val="0"/>
        <w:snapToGrid w:val="0"/>
        <w:spacing w:line="360" w:lineRule="auto"/>
        <w:ind w:firstLine="105" w:firstLineChars="50"/>
        <w:rPr>
          <w:rFonts w:hint="eastAsia" w:ascii="楷体" w:hAnsi="楷体" w:eastAsia="楷体"/>
          <w:color w:val="FF0000"/>
        </w:rPr>
      </w:pPr>
    </w:p>
    <w:p w14:paraId="6752C304">
      <w:pPr>
        <w:pStyle w:val="2"/>
        <w:adjustRightInd w:val="0"/>
        <w:snapToGrid w:val="0"/>
        <w:spacing w:line="360" w:lineRule="auto"/>
        <w:ind w:firstLine="105" w:firstLineChars="50"/>
        <w:rPr>
          <w:rFonts w:hint="eastAsia" w:ascii="楷体" w:hAnsi="楷体" w:eastAsia="楷体"/>
          <w:color w:val="FF0000"/>
        </w:rPr>
      </w:pPr>
    </w:p>
    <w:p w14:paraId="2EAD205D">
      <w:pPr>
        <w:pStyle w:val="2"/>
        <w:adjustRightInd w:val="0"/>
        <w:snapToGrid w:val="0"/>
        <w:spacing w:line="360" w:lineRule="auto"/>
        <w:ind w:firstLine="105" w:firstLineChars="50"/>
        <w:rPr>
          <w:rFonts w:hint="eastAsia" w:ascii="楷体" w:hAnsi="楷体" w:eastAsia="楷体"/>
          <w:color w:val="FF0000"/>
        </w:rPr>
      </w:pPr>
    </w:p>
    <w:p w14:paraId="7CA84A95">
      <w:pPr>
        <w:pStyle w:val="2"/>
        <w:adjustRightInd w:val="0"/>
        <w:snapToGrid w:val="0"/>
        <w:spacing w:line="360" w:lineRule="auto"/>
        <w:ind w:firstLine="105" w:firstLineChars="50"/>
        <w:rPr>
          <w:rFonts w:hint="eastAsia" w:ascii="楷体" w:hAnsi="楷体" w:eastAsia="楷体"/>
          <w:color w:val="FF0000"/>
        </w:rPr>
      </w:pPr>
    </w:p>
    <w:p w14:paraId="5ED193A6">
      <w:pPr>
        <w:pStyle w:val="2"/>
        <w:adjustRightInd w:val="0"/>
        <w:snapToGrid w:val="0"/>
        <w:spacing w:line="360" w:lineRule="auto"/>
        <w:ind w:firstLine="105" w:firstLineChars="50"/>
        <w:rPr>
          <w:rFonts w:hint="eastAsia" w:ascii="楷体" w:hAnsi="楷体" w:eastAsia="楷体"/>
          <w:color w:val="FF0000"/>
        </w:rPr>
      </w:pPr>
    </w:p>
    <w:p w14:paraId="68D212D9">
      <w:pPr>
        <w:pStyle w:val="2"/>
        <w:adjustRightInd w:val="0"/>
        <w:snapToGrid w:val="0"/>
        <w:spacing w:line="360" w:lineRule="auto"/>
        <w:ind w:firstLine="105" w:firstLineChars="50"/>
        <w:rPr>
          <w:rFonts w:hint="eastAsia" w:ascii="楷体" w:hAnsi="楷体" w:eastAsia="楷体"/>
          <w:color w:val="FF0000"/>
        </w:rPr>
      </w:pPr>
    </w:p>
    <w:p w14:paraId="76A62BA0">
      <w:pPr>
        <w:pStyle w:val="2"/>
        <w:adjustRightInd w:val="0"/>
        <w:snapToGrid w:val="0"/>
        <w:spacing w:line="360" w:lineRule="auto"/>
        <w:ind w:firstLine="105" w:firstLineChars="50"/>
        <w:rPr>
          <w:rFonts w:hint="eastAsia" w:ascii="楷体" w:hAnsi="楷体" w:eastAsia="楷体"/>
          <w:color w:val="FF0000"/>
        </w:rPr>
      </w:pPr>
    </w:p>
    <w:p w14:paraId="0E936C3D">
      <w:pPr>
        <w:pStyle w:val="2"/>
        <w:adjustRightInd w:val="0"/>
        <w:snapToGrid w:val="0"/>
        <w:spacing w:line="360" w:lineRule="auto"/>
        <w:ind w:firstLine="105" w:firstLineChars="50"/>
        <w:rPr>
          <w:rFonts w:hint="eastAsia" w:ascii="楷体" w:hAnsi="楷体" w:eastAsia="楷体"/>
          <w:color w:val="FF0000"/>
        </w:rPr>
      </w:pPr>
    </w:p>
    <w:p w14:paraId="1BF3F46D">
      <w:pPr>
        <w:pStyle w:val="2"/>
        <w:adjustRightInd w:val="0"/>
        <w:snapToGrid w:val="0"/>
        <w:spacing w:line="360" w:lineRule="auto"/>
        <w:ind w:firstLine="105" w:firstLineChars="50"/>
        <w:rPr>
          <w:rFonts w:hint="eastAsia" w:ascii="楷体" w:hAnsi="楷体" w:eastAsia="楷体"/>
          <w:color w:val="FF0000"/>
        </w:rPr>
      </w:pPr>
    </w:p>
    <w:p w14:paraId="0E9E00A7">
      <w:pPr>
        <w:pStyle w:val="2"/>
        <w:adjustRightInd w:val="0"/>
        <w:snapToGrid w:val="0"/>
        <w:spacing w:line="360" w:lineRule="auto"/>
        <w:ind w:firstLine="105" w:firstLineChars="50"/>
        <w:rPr>
          <w:rFonts w:hint="eastAsia" w:ascii="楷体" w:hAnsi="楷体" w:eastAsia="楷体"/>
          <w:color w:val="FF0000"/>
        </w:rPr>
      </w:pPr>
    </w:p>
    <w:p w14:paraId="6F234070">
      <w:pPr>
        <w:pStyle w:val="2"/>
        <w:adjustRightInd w:val="0"/>
        <w:snapToGrid w:val="0"/>
        <w:spacing w:line="360" w:lineRule="auto"/>
        <w:ind w:firstLine="105" w:firstLineChars="50"/>
        <w:rPr>
          <w:rFonts w:hint="eastAsia" w:ascii="楷体" w:hAnsi="楷体" w:eastAsia="楷体"/>
          <w:color w:val="FF0000"/>
        </w:rPr>
      </w:pPr>
    </w:p>
    <w:p w14:paraId="4BDD44FE">
      <w:pPr>
        <w:pStyle w:val="2"/>
        <w:adjustRightInd w:val="0"/>
        <w:snapToGrid w:val="0"/>
        <w:spacing w:line="360" w:lineRule="auto"/>
        <w:ind w:firstLine="105" w:firstLineChars="50"/>
        <w:rPr>
          <w:rFonts w:hint="eastAsia" w:ascii="楷体" w:hAnsi="楷体" w:eastAsia="楷体"/>
          <w:color w:val="FF0000"/>
        </w:rPr>
      </w:pPr>
    </w:p>
    <w:p w14:paraId="0B8BCAF0">
      <w:pPr>
        <w:adjustRightInd w:val="0"/>
        <w:snapToGrid w:val="0"/>
        <w:spacing w:line="360" w:lineRule="auto"/>
        <w:jc w:val="center"/>
        <w:rPr>
          <w:rFonts w:hint="eastAsia" w:ascii="黑体" w:hAnsi="楷体" w:eastAsia="黑体"/>
          <w:sz w:val="36"/>
          <w:szCs w:val="36"/>
        </w:rPr>
      </w:pPr>
    </w:p>
    <w:p w14:paraId="14331E57">
      <w:pPr>
        <w:adjustRightInd w:val="0"/>
        <w:snapToGrid w:val="0"/>
        <w:spacing w:line="360" w:lineRule="auto"/>
        <w:jc w:val="center"/>
        <w:rPr>
          <w:rFonts w:hint="eastAsia" w:ascii="黑体" w:hAnsi="黑体" w:eastAsia="黑体"/>
          <w:sz w:val="36"/>
          <w:szCs w:val="36"/>
        </w:rPr>
      </w:pPr>
      <w:r>
        <w:rPr>
          <w:rFonts w:hint="eastAsia" w:ascii="黑体" w:hAnsi="楷体" w:eastAsia="黑体"/>
          <w:sz w:val="36"/>
          <w:szCs w:val="36"/>
        </w:rPr>
        <w:t>4.</w:t>
      </w:r>
      <w:r>
        <w:rPr>
          <w:rFonts w:hint="eastAsia" w:ascii="黑体" w:hAnsi="黑体" w:eastAsia="黑体"/>
          <w:sz w:val="36"/>
          <w:szCs w:val="36"/>
        </w:rPr>
        <w:t>强制采购或者优先采购产品</w:t>
      </w:r>
      <w:r>
        <w:rPr>
          <w:rFonts w:hint="eastAsia" w:ascii="黑体" w:hAnsi="黑体" w:eastAsia="黑体"/>
          <w:bCs/>
          <w:sz w:val="36"/>
          <w:szCs w:val="36"/>
        </w:rPr>
        <w:t>的</w:t>
      </w:r>
      <w:r>
        <w:rPr>
          <w:rFonts w:hint="eastAsia" w:ascii="黑体" w:hAnsi="黑体" w:eastAsia="黑体"/>
          <w:sz w:val="36"/>
          <w:szCs w:val="36"/>
        </w:rPr>
        <w:t>证明材料</w:t>
      </w:r>
    </w:p>
    <w:p w14:paraId="48284247">
      <w:pPr>
        <w:pStyle w:val="2"/>
        <w:adjustRightInd w:val="0"/>
        <w:snapToGrid w:val="0"/>
        <w:spacing w:line="360" w:lineRule="auto"/>
        <w:ind w:firstLine="105" w:firstLineChars="50"/>
        <w:rPr>
          <w:rFonts w:hint="eastAsia" w:hAnsi="宋体"/>
        </w:rPr>
      </w:pPr>
      <w:r>
        <w:rPr>
          <w:rFonts w:hint="eastAsia" w:hAnsi="宋体"/>
        </w:rPr>
        <w:t>说明：</w:t>
      </w:r>
    </w:p>
    <w:p w14:paraId="609D8B79">
      <w:pPr>
        <w:pStyle w:val="2"/>
        <w:adjustRightInd w:val="0"/>
        <w:snapToGrid w:val="0"/>
        <w:spacing w:line="360" w:lineRule="auto"/>
        <w:ind w:firstLine="525" w:firstLineChars="250"/>
        <w:rPr>
          <w:rFonts w:hint="eastAsia" w:hAnsi="宋体"/>
          <w:bCs/>
        </w:rPr>
      </w:pPr>
      <w:r>
        <w:rPr>
          <w:rFonts w:hint="eastAsia" w:hAnsi="宋体"/>
        </w:rPr>
        <w:t>（1）本采购项目（包）属于《节能产品、环境标志产品品目清单》中产品的，应当按照投标人须知第</w:t>
      </w:r>
      <w:r>
        <w:rPr>
          <w:rFonts w:hint="eastAsia" w:hAnsi="宋体"/>
          <w:b/>
          <w:lang w:val="en-US" w:eastAsia="zh-CN"/>
        </w:rPr>
        <w:t>5</w:t>
      </w:r>
      <w:r>
        <w:rPr>
          <w:rFonts w:hint="eastAsia" w:hAnsi="宋体"/>
        </w:rPr>
        <w:t>项规定提供相关证明材料。</w:t>
      </w:r>
    </w:p>
    <w:p w14:paraId="30A9160D">
      <w:pPr>
        <w:ind w:firstLine="630" w:firstLineChars="300"/>
      </w:pPr>
      <w:r>
        <w:rPr>
          <w:rFonts w:hint="eastAsia" w:hAnsi="宋体"/>
          <w:bCs/>
        </w:rPr>
        <w:t>（</w:t>
      </w:r>
      <w:r>
        <w:rPr>
          <w:rFonts w:hint="eastAsia" w:hAnsi="宋体"/>
          <w:bCs/>
          <w:lang w:val="en-US" w:eastAsia="zh-CN"/>
        </w:rPr>
        <w:t>2</w:t>
      </w:r>
      <w:r>
        <w:rPr>
          <w:rFonts w:hint="eastAsia" w:hAnsi="宋体"/>
          <w:bCs/>
        </w:rPr>
        <w:t>）本采购项目除强制节能产品外的</w:t>
      </w:r>
      <w:r>
        <w:rPr>
          <w:rFonts w:hint="eastAsia" w:hAnsi="宋体"/>
        </w:rPr>
        <w:t>《节能产品、环境标志产品品目清单》中产品，属于优先采购产品，</w:t>
      </w:r>
      <w:r>
        <w:rPr>
          <w:rFonts w:hint="eastAsia" w:hAnsi="宋体"/>
          <w:bCs/>
        </w:rPr>
        <w:t>投标人未按上述要求提供相应证明材料和未</w:t>
      </w:r>
      <w:r>
        <w:rPr>
          <w:rFonts w:hint="eastAsia" w:hAnsi="宋体"/>
        </w:rPr>
        <w:t>在《货物（产品）说明一览表》中填写</w:t>
      </w:r>
      <w:bookmarkStart w:id="0" w:name="_GoBack"/>
      <w:bookmarkEnd w:id="0"/>
      <w:r>
        <w:rPr>
          <w:rFonts w:hint="eastAsia" w:hAnsi="宋体"/>
        </w:rPr>
        <w:t>相应证书编号的，</w:t>
      </w:r>
      <w:r>
        <w:rPr>
          <w:rFonts w:hint="eastAsia" w:hAnsi="宋体"/>
          <w:bCs/>
        </w:rPr>
        <w:t>评标时不予加分。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24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2025-10-14T02:20:24Z</dcterms:created>
  <dc:creator>Administrator</dc:creator>
  <cp:lastModifiedBy>mggLlQiii</cp:lastModifiedBy>
  <dcterms:modified xsi:type="dcterms:W3CDTF">2025-10-14T02:24:08Z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eyJoZGlkIjoiZTAzOTMyNzk1YmZjYTZhZTllMTA0MWNlNWZmOWI1NWYiLCJ1c2VySWQiOiIxNTMzNjg2MDc5In0=</vt:lpwstr>
  </property>
  <property fmtid="{D5CDD505-2E9C-101B-9397-08002B2CF9AE}" pid="4" name="ICV">
    <vt:lpwstr>72D28C86B802418FAC7FA2F4651388DD_12</vt:lpwstr>
  </property>
</Properties>
</file>