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CD60C">
      <w:pPr>
        <w:jc w:val="center"/>
        <w:rPr>
          <w:sz w:val="32"/>
          <w:szCs w:val="40"/>
        </w:rPr>
      </w:pPr>
      <w:bookmarkStart w:id="0" w:name="_GoBack"/>
      <w:bookmarkEnd w:id="0"/>
      <w:r>
        <w:rPr>
          <w:rFonts w:hint="eastAsia"/>
          <w:sz w:val="32"/>
          <w:szCs w:val="40"/>
        </w:rPr>
        <w:t>供应商认为有必要补充说明的事项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F473DC"/>
    <w:rsid w:val="70D346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2025-10-13T08:44:05Z</dcterms:created>
  <dc:creator>PC</dc:creator>
  <cp:lastModifiedBy>WPS_1603499885</cp:lastModifiedBy>
  <dcterms:modified xsi:type="dcterms:W3CDTF">2025-10-13T08:45:43Z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eyJoZGlkIjoiZDYzYzY4YjJkMzk1M2Q3N2NkMjQ1MGZmZGM3N2NiYjkiLCJ1c2VySWQiOiIxMTM1ODQwNTA0In0=</vt:lpwstr>
  </property>
  <property fmtid="{D5CDD505-2E9C-101B-9397-08002B2CF9AE}" pid="4" name="ICV">
    <vt:lpwstr>289CF9F978DD4FE4AD43CE6BDA2E5117_13</vt:lpwstr>
  </property>
</Properties>
</file>